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4A251E" w:rsidRDefault="009A30EC">
      <w:pPr>
        <w:pStyle w:val="Ttulo"/>
        <w:rPr>
          <w:rFonts w:ascii="Avenir Book" w:hAnsi="Avenir Book"/>
          <w:lang w:val="pt-BR"/>
        </w:rPr>
      </w:pPr>
      <w:r w:rsidRPr="004A251E">
        <w:rPr>
          <w:rFonts w:ascii="Avenir Book" w:hAnsi="Avenir Book"/>
          <w:noProof/>
          <w:lang w:val="pt-BR"/>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4A251E" w:rsidRDefault="003C563B">
      <w:pPr>
        <w:pStyle w:val="Ttulo"/>
        <w:rPr>
          <w:rFonts w:ascii="Avenir Book" w:hAnsi="Avenir Book"/>
          <w:lang w:val="pt-BR"/>
        </w:rPr>
      </w:pPr>
    </w:p>
    <w:p w14:paraId="5B368424" w14:textId="77777777" w:rsidR="003C563B" w:rsidRPr="004A251E" w:rsidRDefault="003C563B">
      <w:pPr>
        <w:pStyle w:val="Ttulo"/>
        <w:rPr>
          <w:rFonts w:ascii="Avenir Book" w:hAnsi="Avenir Book"/>
          <w:lang w:val="pt-BR"/>
        </w:rPr>
      </w:pPr>
    </w:p>
    <w:p w14:paraId="55783B4F" w14:textId="77777777" w:rsidR="003C563B" w:rsidRPr="004A251E" w:rsidRDefault="003C563B">
      <w:pPr>
        <w:pStyle w:val="Ttulo"/>
        <w:rPr>
          <w:rFonts w:ascii="Avenir Book" w:hAnsi="Avenir Book"/>
          <w:lang w:val="pt-BR"/>
        </w:rPr>
      </w:pPr>
    </w:p>
    <w:p w14:paraId="00882490" w14:textId="77777777" w:rsidR="003C563B" w:rsidRPr="004A251E" w:rsidRDefault="003C563B">
      <w:pPr>
        <w:pStyle w:val="Ttulo"/>
        <w:rPr>
          <w:rFonts w:ascii="Avenir Book" w:hAnsi="Avenir Book"/>
          <w:lang w:val="pt-BR"/>
        </w:rPr>
      </w:pPr>
    </w:p>
    <w:p w14:paraId="01EF5A25" w14:textId="29CF7240" w:rsidR="003C563B" w:rsidRPr="004A251E" w:rsidRDefault="003C563B">
      <w:pPr>
        <w:pStyle w:val="Ttulo"/>
        <w:rPr>
          <w:rFonts w:ascii="Avenir Book" w:hAnsi="Avenir Book"/>
          <w:lang w:val="pt-BR"/>
        </w:rPr>
      </w:pPr>
    </w:p>
    <w:p w14:paraId="5661E8E6" w14:textId="77777777" w:rsidR="003C563B" w:rsidRPr="004A251E" w:rsidRDefault="003C563B">
      <w:pPr>
        <w:pStyle w:val="Ttulo"/>
        <w:rPr>
          <w:rFonts w:ascii="Avenir Book" w:hAnsi="Avenir Book"/>
          <w:lang w:val="pt-BR"/>
        </w:rPr>
      </w:pPr>
    </w:p>
    <w:p w14:paraId="0530B262" w14:textId="77777777" w:rsidR="003C563B" w:rsidRPr="004A251E" w:rsidRDefault="003C563B">
      <w:pPr>
        <w:pStyle w:val="Ttulo"/>
        <w:rPr>
          <w:rFonts w:ascii="Avenir Book" w:hAnsi="Avenir Book"/>
          <w:sz w:val="20"/>
          <w:szCs w:val="20"/>
          <w:lang w:val="pt-BR"/>
        </w:rPr>
      </w:pPr>
    </w:p>
    <w:p w14:paraId="38381745" w14:textId="77777777" w:rsidR="007F198C" w:rsidRPr="004A251E" w:rsidRDefault="007F198C" w:rsidP="00796D6E">
      <w:pPr>
        <w:jc w:val="center"/>
        <w:rPr>
          <w:rFonts w:ascii="Avenir Book" w:eastAsia="Arial" w:hAnsi="Avenir Book"/>
          <w:b/>
          <w:bCs/>
          <w:sz w:val="24"/>
          <w:szCs w:val="24"/>
          <w:lang w:val="pt-BR"/>
        </w:rPr>
      </w:pPr>
      <w:bookmarkStart w:id="0" w:name="_heading=h.gjdgxs" w:colFirst="0" w:colLast="0"/>
      <w:bookmarkEnd w:id="0"/>
    </w:p>
    <w:p w14:paraId="5256A434" w14:textId="3980D12F" w:rsidR="007F198C" w:rsidRPr="00CD7353" w:rsidRDefault="004509BF" w:rsidP="00CD7353">
      <w:pPr>
        <w:spacing w:after="240"/>
        <w:jc w:val="center"/>
        <w:rPr>
          <w:rFonts w:ascii="Avenir Book" w:eastAsia="Arial" w:hAnsi="Avenir Book"/>
          <w:b/>
          <w:bCs/>
          <w:sz w:val="24"/>
          <w:szCs w:val="24"/>
          <w:lang w:val="pt-BR"/>
        </w:rPr>
      </w:pPr>
      <w:r>
        <w:rPr>
          <w:rFonts w:ascii="Avenir Book" w:eastAsia="Arial" w:hAnsi="Avenir Book"/>
          <w:b/>
          <w:bCs/>
          <w:sz w:val="24"/>
          <w:szCs w:val="24"/>
          <w:lang w:val="pt-BR"/>
        </w:rPr>
        <w:t xml:space="preserve">“DIGA AO POVO QUE AVANCE”: Quilombos de Feira de Santana-BA </w:t>
      </w:r>
      <w:r w:rsidR="000B4883">
        <w:rPr>
          <w:rFonts w:ascii="Avenir Book" w:eastAsia="Arial" w:hAnsi="Avenir Book"/>
          <w:b/>
          <w:bCs/>
          <w:sz w:val="24"/>
          <w:szCs w:val="24"/>
          <w:lang w:val="pt-BR"/>
        </w:rPr>
        <w:t xml:space="preserve">articulados </w:t>
      </w:r>
      <w:r>
        <w:rPr>
          <w:rFonts w:ascii="Avenir Book" w:eastAsia="Arial" w:hAnsi="Avenir Book"/>
          <w:b/>
          <w:bCs/>
          <w:sz w:val="24"/>
          <w:szCs w:val="24"/>
          <w:lang w:val="pt-BR"/>
        </w:rPr>
        <w:t>contra os empreendimentos de e</w:t>
      </w:r>
      <w:r w:rsidR="00CD7353">
        <w:rPr>
          <w:rFonts w:ascii="Avenir Book" w:eastAsia="Arial" w:hAnsi="Avenir Book"/>
          <w:b/>
          <w:bCs/>
          <w:sz w:val="24"/>
          <w:szCs w:val="24"/>
          <w:lang w:val="pt-BR"/>
        </w:rPr>
        <w:t>letricidade</w:t>
      </w:r>
    </w:p>
    <w:p w14:paraId="60E64997" w14:textId="6D5954FF" w:rsidR="007F198C" w:rsidRDefault="00CD7353" w:rsidP="0057471D">
      <w:pPr>
        <w:ind w:hanging="2"/>
        <w:jc w:val="center"/>
        <w:rPr>
          <w:rFonts w:ascii="Avenir Book" w:eastAsia="Arial" w:hAnsi="Avenir Book" w:cs="Arial"/>
          <w:sz w:val="24"/>
          <w:szCs w:val="24"/>
          <w:lang w:val="pt-BR"/>
        </w:rPr>
      </w:pPr>
      <w:r>
        <w:rPr>
          <w:rFonts w:ascii="Avenir Book" w:eastAsia="Arial" w:hAnsi="Avenir Book" w:cs="Arial"/>
          <w:sz w:val="24"/>
          <w:szCs w:val="24"/>
          <w:lang w:val="pt-BR"/>
        </w:rPr>
        <w:t>Emmanuel Oguri Freitas</w:t>
      </w:r>
      <w:r w:rsidR="003435DF" w:rsidRPr="004A251E">
        <w:rPr>
          <w:rStyle w:val="Refdenotaderodap"/>
          <w:rFonts w:ascii="Avenir Book" w:eastAsia="Arial" w:hAnsi="Avenir Book" w:cs="Arial"/>
          <w:sz w:val="24"/>
          <w:szCs w:val="24"/>
          <w:lang w:val="pt-BR"/>
        </w:rPr>
        <w:footnoteReference w:id="1"/>
      </w:r>
    </w:p>
    <w:p w14:paraId="2814D96A" w14:textId="77777777" w:rsidR="000B4883" w:rsidRPr="004A251E" w:rsidRDefault="000B4883" w:rsidP="000B4883">
      <w:pPr>
        <w:ind w:hanging="2"/>
        <w:jc w:val="center"/>
        <w:rPr>
          <w:rFonts w:ascii="Avenir Book" w:eastAsia="Arial" w:hAnsi="Avenir Book" w:cs="Arial"/>
          <w:sz w:val="24"/>
          <w:szCs w:val="24"/>
          <w:vertAlign w:val="superscript"/>
          <w:lang w:val="pt-BR"/>
        </w:rPr>
      </w:pPr>
      <w:r>
        <w:rPr>
          <w:rFonts w:ascii="Avenir Book" w:eastAsia="Arial" w:hAnsi="Avenir Book" w:cs="Arial"/>
          <w:sz w:val="24"/>
          <w:szCs w:val="24"/>
          <w:lang w:val="pt-BR"/>
        </w:rPr>
        <w:t>Yuri Caetano do Carmo</w:t>
      </w:r>
      <w:r w:rsidRPr="004A251E">
        <w:rPr>
          <w:rStyle w:val="Refdenotaderodap"/>
          <w:rFonts w:ascii="Avenir Book" w:eastAsia="Arial" w:hAnsi="Avenir Book" w:cs="Arial"/>
          <w:sz w:val="24"/>
          <w:szCs w:val="24"/>
          <w:lang w:val="pt-BR"/>
        </w:rPr>
        <w:footnoteReference w:id="2"/>
      </w:r>
    </w:p>
    <w:p w14:paraId="6750F6B1" w14:textId="77777777" w:rsidR="000B4883" w:rsidRPr="004A251E" w:rsidRDefault="000B4883" w:rsidP="0057471D">
      <w:pPr>
        <w:ind w:hanging="2"/>
        <w:jc w:val="center"/>
        <w:rPr>
          <w:rFonts w:ascii="Avenir Book" w:eastAsia="Arial" w:hAnsi="Avenir Book" w:cs="Arial"/>
          <w:sz w:val="24"/>
          <w:szCs w:val="24"/>
          <w:lang w:val="pt-BR"/>
        </w:rPr>
      </w:pPr>
    </w:p>
    <w:p w14:paraId="11DBF4FB" w14:textId="77777777" w:rsidR="00BE6DF4" w:rsidRPr="004A251E" w:rsidRDefault="00BE6DF4" w:rsidP="00BE6DF4">
      <w:pPr>
        <w:ind w:hanging="2"/>
        <w:rPr>
          <w:rFonts w:ascii="Avenir Book" w:eastAsia="Arial" w:hAnsi="Avenir Book" w:cs="Arial"/>
          <w:color w:val="FF0000"/>
          <w:sz w:val="24"/>
          <w:szCs w:val="24"/>
          <w:lang w:val="pt-BR"/>
        </w:rPr>
      </w:pPr>
    </w:p>
    <w:p w14:paraId="6F4C28FE" w14:textId="77777777" w:rsidR="00BE6DF4" w:rsidRPr="004A251E" w:rsidRDefault="00BE6DF4" w:rsidP="00BE6DF4">
      <w:pPr>
        <w:ind w:hanging="2"/>
        <w:rPr>
          <w:rFonts w:ascii="Avenir Book" w:eastAsia="Arial" w:hAnsi="Avenir Book" w:cs="Arial"/>
          <w:color w:val="FF0000"/>
          <w:sz w:val="24"/>
          <w:szCs w:val="24"/>
          <w:lang w:val="pt-BR"/>
        </w:rPr>
      </w:pPr>
    </w:p>
    <w:p w14:paraId="3489BD93" w14:textId="10430FA9" w:rsidR="007F198C" w:rsidRPr="00CD7353" w:rsidRDefault="007F198C" w:rsidP="00CD7353">
      <w:pPr>
        <w:ind w:hanging="2"/>
        <w:rPr>
          <w:rFonts w:ascii="Avenir Book" w:eastAsia="Arial" w:hAnsi="Avenir Book" w:cs="Arial"/>
          <w:sz w:val="24"/>
          <w:szCs w:val="24"/>
          <w:lang w:val="pt-BR"/>
        </w:rPr>
      </w:pPr>
      <w:r w:rsidRPr="004A251E">
        <w:rPr>
          <w:rFonts w:ascii="Avenir Book" w:eastAsia="Arial" w:hAnsi="Avenir Book" w:cs="Arial"/>
          <w:b/>
          <w:sz w:val="24"/>
          <w:szCs w:val="24"/>
          <w:lang w:val="pt-BR"/>
        </w:rPr>
        <w:t xml:space="preserve">GT </w:t>
      </w:r>
      <w:r w:rsidR="00CA050B">
        <w:rPr>
          <w:rFonts w:ascii="Avenir Book" w:eastAsia="Arial" w:hAnsi="Avenir Book" w:cs="Arial"/>
          <w:b/>
          <w:sz w:val="24"/>
          <w:szCs w:val="24"/>
          <w:lang w:val="pt-BR"/>
        </w:rPr>
        <w:t>2</w:t>
      </w:r>
      <w:r w:rsidRPr="004A251E">
        <w:rPr>
          <w:rFonts w:ascii="Avenir Book" w:eastAsia="Arial" w:hAnsi="Avenir Book" w:cs="Arial"/>
          <w:b/>
          <w:sz w:val="24"/>
          <w:szCs w:val="24"/>
          <w:lang w:val="pt-BR"/>
        </w:rPr>
        <w:t>:</w:t>
      </w:r>
      <w:r w:rsidRPr="004A251E">
        <w:rPr>
          <w:rFonts w:ascii="Avenir Book" w:eastAsia="Arial" w:hAnsi="Avenir Book" w:cs="Arial"/>
          <w:sz w:val="24"/>
          <w:szCs w:val="24"/>
          <w:lang w:val="pt-BR"/>
        </w:rPr>
        <w:t xml:space="preserve"> </w:t>
      </w:r>
      <w:r w:rsidR="00CA050B">
        <w:rPr>
          <w:rFonts w:ascii="Avenir Book" w:eastAsia="Arial" w:hAnsi="Avenir Book" w:cs="Arial"/>
          <w:sz w:val="24"/>
          <w:szCs w:val="24"/>
          <w:lang w:val="pt-BR"/>
        </w:rPr>
        <w:t>Mediadores em conflitos sociojurídicos no campo: assessorias, extensão rural e pesquisa ação</w:t>
      </w:r>
    </w:p>
    <w:p w14:paraId="233A71E4" w14:textId="77777777" w:rsidR="007F198C" w:rsidRDefault="007F198C" w:rsidP="007F198C">
      <w:pPr>
        <w:ind w:hanging="2"/>
        <w:jc w:val="center"/>
        <w:rPr>
          <w:rFonts w:ascii="Avenir Book" w:eastAsia="Arial" w:hAnsi="Avenir Book" w:cs="Arial"/>
          <w:b/>
          <w:sz w:val="24"/>
          <w:szCs w:val="24"/>
          <w:lang w:val="pt-BR"/>
        </w:rPr>
      </w:pPr>
      <w:r w:rsidRPr="004A251E">
        <w:rPr>
          <w:rFonts w:ascii="Avenir Book" w:eastAsia="Arial" w:hAnsi="Avenir Book" w:cs="Arial"/>
          <w:b/>
          <w:sz w:val="24"/>
          <w:szCs w:val="24"/>
          <w:lang w:val="pt-BR"/>
        </w:rPr>
        <w:t xml:space="preserve">RESUMO </w:t>
      </w:r>
    </w:p>
    <w:p w14:paraId="13FB38EE" w14:textId="430BF142" w:rsidR="00CA050B" w:rsidRPr="00CA050B" w:rsidRDefault="00CA050B" w:rsidP="00CA050B">
      <w:pPr>
        <w:ind w:hanging="2"/>
        <w:jc w:val="both"/>
        <w:rPr>
          <w:rFonts w:ascii="Avenir Book" w:eastAsia="Arial" w:hAnsi="Avenir Book" w:cs="Arial"/>
          <w:bCs/>
          <w:sz w:val="24"/>
          <w:szCs w:val="24"/>
          <w:lang w:val="pt-BR"/>
        </w:rPr>
      </w:pPr>
      <w:r>
        <w:rPr>
          <w:rFonts w:ascii="Avenir Book" w:eastAsia="Arial" w:hAnsi="Avenir Book" w:cs="Arial"/>
          <w:bCs/>
          <w:sz w:val="24"/>
          <w:szCs w:val="24"/>
          <w:lang w:val="pt-BR"/>
        </w:rPr>
        <w:t xml:space="preserve">A existência dos quilombos na História do Brasil configura um grande paradigma de disputa pelos negros escravizados por diversas garantias dentro de uma nação que tem sua forja demarcada pelo racismo e </w:t>
      </w:r>
      <w:r w:rsidR="0089261B">
        <w:rPr>
          <w:rFonts w:ascii="Avenir Book" w:eastAsia="Arial" w:hAnsi="Avenir Book" w:cs="Arial"/>
          <w:bCs/>
          <w:sz w:val="24"/>
          <w:szCs w:val="24"/>
          <w:lang w:val="pt-BR"/>
        </w:rPr>
        <w:t>discriminação</w:t>
      </w:r>
      <w:r>
        <w:rPr>
          <w:rFonts w:ascii="Avenir Book" w:eastAsia="Arial" w:hAnsi="Avenir Book" w:cs="Arial"/>
          <w:bCs/>
          <w:sz w:val="24"/>
          <w:szCs w:val="24"/>
          <w:lang w:val="pt-BR"/>
        </w:rPr>
        <w:t xml:space="preserve">. Durante o período da escravidão </w:t>
      </w:r>
      <w:r w:rsidR="0089261B">
        <w:rPr>
          <w:rFonts w:ascii="Avenir Book" w:eastAsia="Arial" w:hAnsi="Avenir Book" w:cs="Arial"/>
          <w:bCs/>
          <w:sz w:val="24"/>
          <w:szCs w:val="24"/>
          <w:lang w:val="pt-BR"/>
        </w:rPr>
        <w:t>legal,</w:t>
      </w:r>
      <w:r>
        <w:rPr>
          <w:rFonts w:ascii="Avenir Book" w:eastAsia="Arial" w:hAnsi="Avenir Book" w:cs="Arial"/>
          <w:bCs/>
          <w:sz w:val="24"/>
          <w:szCs w:val="24"/>
          <w:lang w:val="pt-BR"/>
        </w:rPr>
        <w:t xml:space="preserve"> es</w:t>
      </w:r>
      <w:r w:rsidR="000B4883">
        <w:rPr>
          <w:rFonts w:ascii="Avenir Book" w:eastAsia="Arial" w:hAnsi="Avenir Book" w:cs="Arial"/>
          <w:bCs/>
          <w:sz w:val="24"/>
          <w:szCs w:val="24"/>
          <w:lang w:val="pt-BR"/>
        </w:rPr>
        <w:t>se</w:t>
      </w:r>
      <w:r>
        <w:rPr>
          <w:rFonts w:ascii="Avenir Book" w:eastAsia="Arial" w:hAnsi="Avenir Book" w:cs="Arial"/>
          <w:bCs/>
          <w:sz w:val="24"/>
          <w:szCs w:val="24"/>
          <w:lang w:val="pt-BR"/>
        </w:rPr>
        <w:t xml:space="preserve">s espaços se </w:t>
      </w:r>
      <w:r w:rsidR="000B4883">
        <w:rPr>
          <w:rFonts w:ascii="Avenir Book" w:eastAsia="Arial" w:hAnsi="Avenir Book" w:cs="Arial"/>
          <w:bCs/>
          <w:sz w:val="24"/>
          <w:szCs w:val="24"/>
          <w:lang w:val="pt-BR"/>
        </w:rPr>
        <w:t>organizaram</w:t>
      </w:r>
      <w:r>
        <w:rPr>
          <w:rFonts w:ascii="Avenir Book" w:eastAsia="Arial" w:hAnsi="Avenir Book" w:cs="Arial"/>
          <w:bCs/>
          <w:sz w:val="24"/>
          <w:szCs w:val="24"/>
          <w:lang w:val="pt-BR"/>
        </w:rPr>
        <w:t xml:space="preserve"> enquanto </w:t>
      </w:r>
      <w:r w:rsidR="000B4883">
        <w:rPr>
          <w:rFonts w:ascii="Avenir Book" w:eastAsia="Arial" w:hAnsi="Avenir Book" w:cs="Arial"/>
          <w:bCs/>
          <w:sz w:val="24"/>
          <w:szCs w:val="24"/>
          <w:lang w:val="pt-BR"/>
        </w:rPr>
        <w:t>antagonista</w:t>
      </w:r>
      <w:r w:rsidR="0089261B">
        <w:rPr>
          <w:rFonts w:ascii="Avenir Book" w:eastAsia="Arial" w:hAnsi="Avenir Book" w:cs="Arial"/>
          <w:bCs/>
          <w:sz w:val="24"/>
          <w:szCs w:val="24"/>
          <w:lang w:val="pt-BR"/>
        </w:rPr>
        <w:t>s</w:t>
      </w:r>
      <w:r>
        <w:rPr>
          <w:rFonts w:ascii="Avenir Book" w:eastAsia="Arial" w:hAnsi="Avenir Book" w:cs="Arial"/>
          <w:bCs/>
          <w:sz w:val="24"/>
          <w:szCs w:val="24"/>
          <w:lang w:val="pt-BR"/>
        </w:rPr>
        <w:t xml:space="preserve"> da ordem </w:t>
      </w:r>
      <w:r w:rsidR="0089261B">
        <w:rPr>
          <w:rFonts w:ascii="Avenir Book" w:eastAsia="Arial" w:hAnsi="Avenir Book" w:cs="Arial"/>
          <w:bCs/>
          <w:sz w:val="24"/>
          <w:szCs w:val="24"/>
          <w:lang w:val="pt-BR"/>
        </w:rPr>
        <w:t>socioeconômica</w:t>
      </w:r>
      <w:r>
        <w:rPr>
          <w:rFonts w:ascii="Avenir Book" w:eastAsia="Arial" w:hAnsi="Avenir Book" w:cs="Arial"/>
          <w:bCs/>
          <w:sz w:val="24"/>
          <w:szCs w:val="24"/>
          <w:lang w:val="pt-BR"/>
        </w:rPr>
        <w:t xml:space="preserve"> vigente e responsabilizaram-se por empreender </w:t>
      </w:r>
      <w:r w:rsidR="000B4883">
        <w:rPr>
          <w:rFonts w:ascii="Avenir Book" w:eastAsia="Arial" w:hAnsi="Avenir Book" w:cs="Arial"/>
          <w:bCs/>
          <w:sz w:val="24"/>
          <w:szCs w:val="24"/>
          <w:lang w:val="pt-BR"/>
        </w:rPr>
        <w:t xml:space="preserve">os </w:t>
      </w:r>
      <w:r>
        <w:rPr>
          <w:rFonts w:ascii="Avenir Book" w:eastAsia="Arial" w:hAnsi="Avenir Book" w:cs="Arial"/>
          <w:bCs/>
          <w:sz w:val="24"/>
          <w:szCs w:val="24"/>
          <w:lang w:val="pt-BR"/>
        </w:rPr>
        <w:t xml:space="preserve">primeiros passos </w:t>
      </w:r>
      <w:r w:rsidR="0089261B">
        <w:rPr>
          <w:rFonts w:ascii="Avenir Book" w:eastAsia="Arial" w:hAnsi="Avenir Book" w:cs="Arial"/>
          <w:bCs/>
          <w:sz w:val="24"/>
          <w:szCs w:val="24"/>
          <w:lang w:val="pt-BR"/>
        </w:rPr>
        <w:t>na emancipa</w:t>
      </w:r>
      <w:r w:rsidR="000B4883">
        <w:rPr>
          <w:rFonts w:ascii="Avenir Book" w:eastAsia="Arial" w:hAnsi="Avenir Book" w:cs="Arial"/>
          <w:bCs/>
          <w:sz w:val="24"/>
          <w:szCs w:val="24"/>
          <w:lang w:val="pt-BR"/>
        </w:rPr>
        <w:t>ção</w:t>
      </w:r>
      <w:r>
        <w:rPr>
          <w:rFonts w:ascii="Avenir Book" w:eastAsia="Arial" w:hAnsi="Avenir Book" w:cs="Arial"/>
          <w:bCs/>
          <w:sz w:val="24"/>
          <w:szCs w:val="24"/>
          <w:lang w:val="pt-BR"/>
        </w:rPr>
        <w:t xml:space="preserve"> de seus sujeitos do sistema de opressão escravocrata. Pós-abolição, novas problemáticas atingiram essa parcela da população que viu a sua luta ter que se reinventar dentro da sociedade moldada no racismo. O presente texto trata de uma das facetas dessa nova luta que representa um </w:t>
      </w:r>
      <w:r>
        <w:rPr>
          <w:rFonts w:ascii="Avenir Book" w:eastAsia="Arial" w:hAnsi="Avenir Book" w:cs="Arial"/>
          <w:bCs/>
          <w:i/>
          <w:iCs/>
          <w:sz w:val="24"/>
          <w:szCs w:val="24"/>
          <w:lang w:val="pt-BR"/>
        </w:rPr>
        <w:t>continuum</w:t>
      </w:r>
      <w:r>
        <w:rPr>
          <w:rFonts w:ascii="Avenir Book" w:eastAsia="Arial" w:hAnsi="Avenir Book" w:cs="Arial"/>
          <w:bCs/>
          <w:sz w:val="24"/>
          <w:szCs w:val="24"/>
          <w:lang w:val="pt-BR"/>
        </w:rPr>
        <w:t xml:space="preserve"> histórico: a luta pela terra</w:t>
      </w:r>
      <w:r w:rsidR="0089261B">
        <w:rPr>
          <w:rFonts w:ascii="Avenir Book" w:eastAsia="Arial" w:hAnsi="Avenir Book" w:cs="Arial"/>
          <w:bCs/>
          <w:sz w:val="24"/>
          <w:szCs w:val="24"/>
          <w:lang w:val="pt-BR"/>
        </w:rPr>
        <w:t>, t</w:t>
      </w:r>
      <w:r>
        <w:rPr>
          <w:rFonts w:ascii="Avenir Book" w:eastAsia="Arial" w:hAnsi="Avenir Book" w:cs="Arial"/>
          <w:bCs/>
          <w:sz w:val="24"/>
          <w:szCs w:val="24"/>
          <w:lang w:val="pt-BR"/>
        </w:rPr>
        <w:t xml:space="preserve">ratando desta a partir de conflitos por terra e território ensejados com a invasão </w:t>
      </w:r>
      <w:r w:rsidR="0074389F">
        <w:rPr>
          <w:rFonts w:ascii="Avenir Book" w:eastAsia="Arial" w:hAnsi="Avenir Book" w:cs="Arial"/>
          <w:bCs/>
          <w:sz w:val="24"/>
          <w:szCs w:val="24"/>
          <w:lang w:val="pt-BR"/>
        </w:rPr>
        <w:t xml:space="preserve">e produção de impactos </w:t>
      </w:r>
      <w:r>
        <w:rPr>
          <w:rFonts w:ascii="Avenir Book" w:eastAsia="Arial" w:hAnsi="Avenir Book" w:cs="Arial"/>
          <w:bCs/>
          <w:sz w:val="24"/>
          <w:szCs w:val="24"/>
          <w:lang w:val="pt-BR"/>
        </w:rPr>
        <w:t xml:space="preserve">destes por </w:t>
      </w:r>
      <w:r w:rsidR="0089261B">
        <w:rPr>
          <w:rFonts w:ascii="Avenir Book" w:eastAsia="Arial" w:hAnsi="Avenir Book" w:cs="Arial"/>
          <w:bCs/>
          <w:sz w:val="24"/>
          <w:szCs w:val="24"/>
          <w:lang w:val="pt-BR"/>
        </w:rPr>
        <w:t>empreendimento</w:t>
      </w:r>
      <w:r w:rsidR="00637F62">
        <w:rPr>
          <w:rFonts w:ascii="Avenir Book" w:eastAsia="Arial" w:hAnsi="Avenir Book" w:cs="Arial"/>
          <w:bCs/>
          <w:sz w:val="24"/>
          <w:szCs w:val="24"/>
          <w:lang w:val="pt-BR"/>
        </w:rPr>
        <w:t>s</w:t>
      </w:r>
      <w:r>
        <w:rPr>
          <w:rFonts w:ascii="Avenir Book" w:eastAsia="Arial" w:hAnsi="Avenir Book" w:cs="Arial"/>
          <w:bCs/>
          <w:sz w:val="24"/>
          <w:szCs w:val="24"/>
          <w:lang w:val="pt-BR"/>
        </w:rPr>
        <w:t xml:space="preserve"> do setor energético brasileiro em comunidades quilombolas do município de Feira de Santana-BA</w:t>
      </w:r>
      <w:r w:rsidR="0089261B">
        <w:rPr>
          <w:rFonts w:ascii="Avenir Book" w:eastAsia="Arial" w:hAnsi="Avenir Book" w:cs="Arial"/>
          <w:bCs/>
          <w:sz w:val="24"/>
          <w:szCs w:val="24"/>
          <w:lang w:val="pt-BR"/>
        </w:rPr>
        <w:t>.</w:t>
      </w:r>
      <w:r>
        <w:rPr>
          <w:rFonts w:ascii="Avenir Book" w:eastAsia="Arial" w:hAnsi="Avenir Book" w:cs="Arial"/>
          <w:bCs/>
          <w:sz w:val="24"/>
          <w:szCs w:val="24"/>
          <w:lang w:val="pt-BR"/>
        </w:rPr>
        <w:t xml:space="preserve"> </w:t>
      </w:r>
    </w:p>
    <w:p w14:paraId="11B86F17" w14:textId="77777777" w:rsidR="007F198C" w:rsidRPr="004A251E" w:rsidRDefault="007F198C" w:rsidP="007F198C">
      <w:pPr>
        <w:ind w:hanging="2"/>
        <w:jc w:val="both"/>
        <w:rPr>
          <w:rFonts w:ascii="Avenir Book" w:eastAsia="Arial" w:hAnsi="Avenir Book" w:cs="Arial"/>
          <w:sz w:val="24"/>
          <w:szCs w:val="24"/>
          <w:lang w:val="pt-BR"/>
        </w:rPr>
      </w:pPr>
    </w:p>
    <w:p w14:paraId="6B8A8CE9" w14:textId="3737AAB2" w:rsidR="007F198C" w:rsidRPr="004A251E" w:rsidRDefault="007F198C" w:rsidP="007F198C">
      <w:pPr>
        <w:ind w:hanging="2"/>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Palavras-chave: </w:t>
      </w:r>
      <w:r w:rsidR="0089261B">
        <w:rPr>
          <w:rFonts w:ascii="Avenir Book" w:eastAsia="Arial" w:hAnsi="Avenir Book" w:cs="Arial"/>
          <w:sz w:val="24"/>
          <w:szCs w:val="24"/>
          <w:lang w:val="pt-BR"/>
        </w:rPr>
        <w:t>Comunidades quilombolas</w:t>
      </w:r>
      <w:r w:rsidR="006534F1">
        <w:rPr>
          <w:rFonts w:ascii="Avenir Book" w:eastAsia="Arial" w:hAnsi="Avenir Book" w:cs="Arial"/>
          <w:sz w:val="24"/>
          <w:szCs w:val="24"/>
          <w:lang w:val="pt-BR"/>
        </w:rPr>
        <w:t>.</w:t>
      </w:r>
      <w:r w:rsidR="0089261B">
        <w:rPr>
          <w:rFonts w:ascii="Avenir Book" w:eastAsia="Arial" w:hAnsi="Avenir Book" w:cs="Arial"/>
          <w:sz w:val="24"/>
          <w:szCs w:val="24"/>
          <w:lang w:val="pt-BR"/>
        </w:rPr>
        <w:t xml:space="preserve"> </w:t>
      </w:r>
      <w:r w:rsidR="00A84ADC">
        <w:rPr>
          <w:rFonts w:ascii="Avenir Book" w:eastAsia="Arial" w:hAnsi="Avenir Book" w:cs="Arial"/>
          <w:sz w:val="24"/>
          <w:szCs w:val="24"/>
          <w:lang w:val="pt-BR"/>
        </w:rPr>
        <w:t>Linhas de Transmissão de Energia</w:t>
      </w:r>
      <w:r w:rsidR="006534F1">
        <w:rPr>
          <w:rFonts w:ascii="Avenir Book" w:eastAsia="Arial" w:hAnsi="Avenir Book" w:cs="Arial"/>
          <w:sz w:val="24"/>
          <w:szCs w:val="24"/>
          <w:lang w:val="pt-BR"/>
        </w:rPr>
        <w:t>.</w:t>
      </w:r>
      <w:r w:rsidR="0089261B">
        <w:rPr>
          <w:rFonts w:ascii="Avenir Book" w:eastAsia="Arial" w:hAnsi="Avenir Book" w:cs="Arial"/>
          <w:sz w:val="24"/>
          <w:szCs w:val="24"/>
          <w:lang w:val="pt-BR"/>
        </w:rPr>
        <w:t xml:space="preserve"> Conflitos</w:t>
      </w:r>
      <w:r w:rsidR="006534F1">
        <w:rPr>
          <w:rFonts w:ascii="Avenir Book" w:eastAsia="Arial" w:hAnsi="Avenir Book" w:cs="Arial"/>
          <w:sz w:val="24"/>
          <w:szCs w:val="24"/>
          <w:lang w:val="pt-BR"/>
        </w:rPr>
        <w:t>.</w:t>
      </w:r>
      <w:r w:rsidR="0089261B">
        <w:rPr>
          <w:rFonts w:ascii="Avenir Book" w:eastAsia="Arial" w:hAnsi="Avenir Book" w:cs="Arial"/>
          <w:sz w:val="24"/>
          <w:szCs w:val="24"/>
          <w:lang w:val="pt-BR"/>
        </w:rPr>
        <w:t xml:space="preserve"> Resistência</w:t>
      </w:r>
      <w:r w:rsidR="006534F1">
        <w:rPr>
          <w:rFonts w:ascii="Avenir Book" w:eastAsia="Arial" w:hAnsi="Avenir Book" w:cs="Arial"/>
          <w:sz w:val="24"/>
          <w:szCs w:val="24"/>
          <w:lang w:val="pt-BR"/>
        </w:rPr>
        <w:t>.</w:t>
      </w:r>
      <w:r w:rsidR="0089261B">
        <w:rPr>
          <w:rFonts w:ascii="Avenir Book" w:eastAsia="Arial" w:hAnsi="Avenir Book" w:cs="Arial"/>
          <w:sz w:val="24"/>
          <w:szCs w:val="24"/>
          <w:lang w:val="pt-BR"/>
        </w:rPr>
        <w:t xml:space="preserve"> Território</w:t>
      </w:r>
    </w:p>
    <w:p w14:paraId="3D4CB264" w14:textId="77777777" w:rsidR="007F198C" w:rsidRPr="004A251E" w:rsidRDefault="007F198C" w:rsidP="007F198C">
      <w:pPr>
        <w:ind w:hanging="2"/>
        <w:jc w:val="both"/>
        <w:rPr>
          <w:rFonts w:ascii="Avenir Book" w:eastAsia="Arial" w:hAnsi="Avenir Book" w:cs="Arial"/>
          <w:sz w:val="24"/>
          <w:szCs w:val="24"/>
          <w:lang w:val="pt-BR"/>
        </w:rPr>
      </w:pPr>
    </w:p>
    <w:p w14:paraId="2A8B8C83" w14:textId="77777777" w:rsidR="007F198C" w:rsidRPr="004A251E" w:rsidRDefault="007F198C" w:rsidP="007F198C">
      <w:pPr>
        <w:spacing w:line="360" w:lineRule="auto"/>
        <w:ind w:hanging="2"/>
        <w:jc w:val="both"/>
        <w:rPr>
          <w:rFonts w:ascii="Avenir Book" w:eastAsia="Arial" w:hAnsi="Avenir Book" w:cs="Arial"/>
          <w:color w:val="000000"/>
          <w:sz w:val="24"/>
          <w:szCs w:val="24"/>
          <w:lang w:val="pt-BR"/>
        </w:rPr>
      </w:pPr>
    </w:p>
    <w:p w14:paraId="469A35F0" w14:textId="1FCB53D1" w:rsidR="007F198C" w:rsidRPr="004A251E" w:rsidRDefault="007F198C" w:rsidP="007F198C">
      <w:pPr>
        <w:spacing w:line="360" w:lineRule="auto"/>
        <w:jc w:val="both"/>
        <w:rPr>
          <w:rFonts w:ascii="Avenir Book" w:eastAsia="Arial" w:hAnsi="Avenir Book" w:cs="Arial"/>
          <w:b/>
          <w:sz w:val="24"/>
          <w:szCs w:val="24"/>
          <w:lang w:val="pt-BR"/>
        </w:rPr>
      </w:pPr>
      <w:r w:rsidRPr="004A251E">
        <w:rPr>
          <w:rFonts w:ascii="Avenir Book" w:eastAsia="Arial" w:hAnsi="Avenir Book" w:cs="Arial"/>
          <w:b/>
          <w:sz w:val="24"/>
          <w:szCs w:val="24"/>
          <w:lang w:val="pt-BR"/>
        </w:rPr>
        <w:t>INTRODUÇÃO</w:t>
      </w:r>
      <w:r w:rsidR="0040000C">
        <w:rPr>
          <w:rFonts w:ascii="Avenir Book" w:eastAsia="Arial" w:hAnsi="Avenir Book" w:cs="Arial"/>
          <w:b/>
          <w:sz w:val="24"/>
          <w:szCs w:val="24"/>
          <w:lang w:val="pt-BR"/>
        </w:rPr>
        <w:t xml:space="preserve">: </w:t>
      </w:r>
    </w:p>
    <w:p w14:paraId="6FDDC327" w14:textId="2ABBAACE" w:rsidR="0074389F" w:rsidRDefault="0088355F" w:rsidP="00174F54">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Este artigo é resultado de uma pesquisa-ação em comunidades quilombolas</w:t>
      </w:r>
      <w:r w:rsidR="00C46C2D">
        <w:rPr>
          <w:rFonts w:ascii="Avenir Book" w:eastAsia="Arial" w:hAnsi="Avenir Book" w:cs="Arial"/>
          <w:sz w:val="24"/>
          <w:szCs w:val="24"/>
          <w:lang w:val="pt-BR"/>
        </w:rPr>
        <w:t xml:space="preserve"> </w:t>
      </w:r>
      <w:r w:rsidR="009045DC">
        <w:rPr>
          <w:rFonts w:ascii="Avenir Book" w:eastAsia="Arial" w:hAnsi="Avenir Book" w:cs="Arial"/>
          <w:sz w:val="24"/>
          <w:szCs w:val="24"/>
          <w:lang w:val="pt-BR"/>
        </w:rPr>
        <w:t>rurais</w:t>
      </w:r>
      <w:r w:rsidR="00766FDE">
        <w:rPr>
          <w:rFonts w:ascii="Avenir Book" w:eastAsia="Arial" w:hAnsi="Avenir Book" w:cs="Arial"/>
          <w:sz w:val="24"/>
          <w:szCs w:val="24"/>
          <w:lang w:val="pt-BR"/>
        </w:rPr>
        <w:t>,</w:t>
      </w:r>
      <w:r w:rsidR="009045DC">
        <w:rPr>
          <w:rFonts w:ascii="Avenir Book" w:eastAsia="Arial" w:hAnsi="Avenir Book" w:cs="Arial"/>
          <w:sz w:val="24"/>
          <w:szCs w:val="24"/>
          <w:lang w:val="pt-BR"/>
        </w:rPr>
        <w:t xml:space="preserve"> </w:t>
      </w:r>
      <w:r w:rsidR="00C46C2D">
        <w:rPr>
          <w:rFonts w:ascii="Avenir Book" w:eastAsia="Arial" w:hAnsi="Avenir Book" w:cs="Arial"/>
          <w:sz w:val="24"/>
          <w:szCs w:val="24"/>
          <w:lang w:val="pt-BR"/>
        </w:rPr>
        <w:t>situadas em Feira de Santana</w:t>
      </w:r>
      <w:r w:rsidR="00766FDE">
        <w:rPr>
          <w:rFonts w:ascii="Avenir Book" w:eastAsia="Arial" w:hAnsi="Avenir Book" w:cs="Arial"/>
          <w:sz w:val="24"/>
          <w:szCs w:val="24"/>
          <w:lang w:val="pt-BR"/>
        </w:rPr>
        <w:t xml:space="preserve"> e região</w:t>
      </w:r>
      <w:r w:rsidR="00C46C2D">
        <w:rPr>
          <w:rFonts w:ascii="Avenir Book" w:eastAsia="Arial" w:hAnsi="Avenir Book" w:cs="Arial"/>
          <w:sz w:val="24"/>
          <w:szCs w:val="24"/>
          <w:lang w:val="pt-BR"/>
        </w:rPr>
        <w:t xml:space="preserve">, </w:t>
      </w:r>
      <w:r w:rsidR="00766FDE">
        <w:rPr>
          <w:rFonts w:ascii="Avenir Book" w:eastAsia="Arial" w:hAnsi="Avenir Book" w:cs="Arial"/>
          <w:sz w:val="24"/>
          <w:szCs w:val="24"/>
          <w:lang w:val="pt-BR"/>
        </w:rPr>
        <w:t xml:space="preserve">na </w:t>
      </w:r>
      <w:r w:rsidR="00C46C2D">
        <w:rPr>
          <w:rFonts w:ascii="Avenir Book" w:eastAsia="Arial" w:hAnsi="Avenir Book" w:cs="Arial"/>
          <w:sz w:val="24"/>
          <w:szCs w:val="24"/>
          <w:lang w:val="pt-BR"/>
        </w:rPr>
        <w:t>Bahia</w:t>
      </w:r>
      <w:r w:rsidR="009045DC">
        <w:rPr>
          <w:rFonts w:ascii="Avenir Book" w:eastAsia="Arial" w:hAnsi="Avenir Book" w:cs="Arial"/>
          <w:sz w:val="24"/>
          <w:szCs w:val="24"/>
          <w:lang w:val="pt-BR"/>
        </w:rPr>
        <w:t>,</w:t>
      </w:r>
      <w:r w:rsidR="00C46C2D">
        <w:rPr>
          <w:rFonts w:ascii="Avenir Book" w:eastAsia="Arial" w:hAnsi="Avenir Book" w:cs="Arial"/>
          <w:sz w:val="24"/>
          <w:szCs w:val="24"/>
          <w:lang w:val="pt-BR"/>
        </w:rPr>
        <w:t xml:space="preserve"> entre os anos de 2019 e 2023. </w:t>
      </w:r>
      <w:r w:rsidR="00DC2E00">
        <w:rPr>
          <w:rFonts w:ascii="Avenir Book" w:eastAsia="Arial" w:hAnsi="Avenir Book" w:cs="Arial"/>
          <w:sz w:val="24"/>
          <w:szCs w:val="24"/>
          <w:lang w:val="pt-BR"/>
        </w:rPr>
        <w:t xml:space="preserve">Os autores são professor e estudante quilombola que se encontram envolvidos na assessoria e pesquisa em relação aos conflitos enfrentados pelas comunidades analisadas a seguir. </w:t>
      </w:r>
      <w:r w:rsidR="00C46C2D">
        <w:rPr>
          <w:rFonts w:ascii="Avenir Book" w:eastAsia="Arial" w:hAnsi="Avenir Book" w:cs="Arial"/>
          <w:sz w:val="24"/>
          <w:szCs w:val="24"/>
          <w:lang w:val="pt-BR"/>
        </w:rPr>
        <w:t>A partir da problematização da entrada de empreendimentos ligados à transmissão de energia elétrica em territórios tradicionais de comunidades quilombolas</w:t>
      </w:r>
      <w:r w:rsidR="009045DC">
        <w:rPr>
          <w:rFonts w:ascii="Avenir Book" w:eastAsia="Arial" w:hAnsi="Avenir Book" w:cs="Arial"/>
          <w:sz w:val="24"/>
          <w:szCs w:val="24"/>
          <w:lang w:val="pt-BR"/>
        </w:rPr>
        <w:t>, a academia militante e as comunidades passaram a se articular em redes de produção de conhecimento, debate, denúncia e resistência em relação a possíveis impactos ligados à instalação de linhas de transmissão na região.</w:t>
      </w:r>
    </w:p>
    <w:p w14:paraId="0DC1443E" w14:textId="1F3CD801" w:rsidR="009045DC" w:rsidRDefault="001C0B8D" w:rsidP="00174F54">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lastRenderedPageBreak/>
        <w:t>Partimos de uma percepção crítica dos processos de expropriação em relação às populações negras na formação social do Brasil para identificar os possíveis traços de continuidade em relação a forma de subalternização dos corpos</w:t>
      </w:r>
      <w:r w:rsidR="00A72E64">
        <w:rPr>
          <w:rFonts w:ascii="Avenir Book" w:eastAsia="Arial" w:hAnsi="Avenir Book" w:cs="Arial"/>
          <w:sz w:val="24"/>
          <w:szCs w:val="24"/>
          <w:lang w:val="pt-BR"/>
        </w:rPr>
        <w:t>, dos</w:t>
      </w:r>
      <w:r>
        <w:rPr>
          <w:rFonts w:ascii="Avenir Book" w:eastAsia="Arial" w:hAnsi="Avenir Book" w:cs="Arial"/>
          <w:sz w:val="24"/>
          <w:szCs w:val="24"/>
          <w:lang w:val="pt-BR"/>
        </w:rPr>
        <w:t xml:space="preserve"> territórios </w:t>
      </w:r>
      <w:r w:rsidR="00A72E64">
        <w:rPr>
          <w:rFonts w:ascii="Avenir Book" w:eastAsia="Arial" w:hAnsi="Avenir Book" w:cs="Arial"/>
          <w:sz w:val="24"/>
          <w:szCs w:val="24"/>
          <w:lang w:val="pt-BR"/>
        </w:rPr>
        <w:t>e as possíveis</w:t>
      </w:r>
      <w:r>
        <w:rPr>
          <w:rFonts w:ascii="Avenir Book" w:eastAsia="Arial" w:hAnsi="Avenir Book" w:cs="Arial"/>
          <w:sz w:val="24"/>
          <w:szCs w:val="24"/>
          <w:lang w:val="pt-BR"/>
        </w:rPr>
        <w:t xml:space="preserve"> resistência</w:t>
      </w:r>
      <w:r w:rsidR="00A72E64">
        <w:rPr>
          <w:rFonts w:ascii="Avenir Book" w:eastAsia="Arial" w:hAnsi="Avenir Book" w:cs="Arial"/>
          <w:sz w:val="24"/>
          <w:szCs w:val="24"/>
          <w:lang w:val="pt-BR"/>
        </w:rPr>
        <w:t>s</w:t>
      </w:r>
      <w:r>
        <w:rPr>
          <w:rFonts w:ascii="Avenir Book" w:eastAsia="Arial" w:hAnsi="Avenir Book" w:cs="Arial"/>
          <w:sz w:val="24"/>
          <w:szCs w:val="24"/>
          <w:lang w:val="pt-BR"/>
        </w:rPr>
        <w:t xml:space="preserve">. </w:t>
      </w:r>
      <w:r w:rsidR="009F300A">
        <w:rPr>
          <w:rFonts w:ascii="Avenir Book" w:eastAsia="Arial" w:hAnsi="Avenir Book" w:cs="Arial"/>
          <w:sz w:val="24"/>
          <w:szCs w:val="24"/>
          <w:lang w:val="pt-BR"/>
        </w:rPr>
        <w:t>Para tanto, apresentamos um debate histórico sobre a constituição das terras quilombolas, bem como das práticas que podem ser denominadas como quilombismo</w:t>
      </w:r>
      <w:r w:rsidR="002C3382">
        <w:rPr>
          <w:rFonts w:ascii="Avenir Book" w:eastAsia="Arial" w:hAnsi="Avenir Book" w:cs="Arial"/>
          <w:sz w:val="24"/>
          <w:szCs w:val="24"/>
          <w:lang w:val="pt-BR"/>
        </w:rPr>
        <w:t>,</w:t>
      </w:r>
      <w:r w:rsidR="009F300A">
        <w:rPr>
          <w:rFonts w:ascii="Avenir Book" w:eastAsia="Arial" w:hAnsi="Avenir Book" w:cs="Arial"/>
          <w:sz w:val="24"/>
          <w:szCs w:val="24"/>
          <w:lang w:val="pt-BR"/>
        </w:rPr>
        <w:t xml:space="preserve"> ou resistências pontuais e estruturantes sobre as formas de opressão. </w:t>
      </w:r>
      <w:r w:rsidR="002C3382">
        <w:rPr>
          <w:rFonts w:ascii="Avenir Book" w:eastAsia="Arial" w:hAnsi="Avenir Book" w:cs="Arial"/>
          <w:sz w:val="24"/>
          <w:szCs w:val="24"/>
          <w:lang w:val="pt-BR"/>
        </w:rPr>
        <w:t>O objetivo</w:t>
      </w:r>
      <w:r w:rsidR="009F300A">
        <w:rPr>
          <w:rFonts w:ascii="Avenir Book" w:eastAsia="Arial" w:hAnsi="Avenir Book" w:cs="Arial"/>
          <w:sz w:val="24"/>
          <w:szCs w:val="24"/>
          <w:lang w:val="pt-BR"/>
        </w:rPr>
        <w:t xml:space="preserve"> é identificar os traços fundantes da cultura de resistência que orienta</w:t>
      </w:r>
      <w:r w:rsidR="002C3382">
        <w:rPr>
          <w:rFonts w:ascii="Avenir Book" w:eastAsia="Arial" w:hAnsi="Avenir Book" w:cs="Arial"/>
          <w:sz w:val="24"/>
          <w:szCs w:val="24"/>
          <w:lang w:val="pt-BR"/>
        </w:rPr>
        <w:t>m</w:t>
      </w:r>
      <w:r w:rsidR="009F300A">
        <w:rPr>
          <w:rFonts w:ascii="Avenir Book" w:eastAsia="Arial" w:hAnsi="Avenir Book" w:cs="Arial"/>
          <w:sz w:val="24"/>
          <w:szCs w:val="24"/>
          <w:lang w:val="pt-BR"/>
        </w:rPr>
        <w:t xml:space="preserve"> uma prática emancipatória em relação a esses grupos, que resultaram e</w:t>
      </w:r>
      <w:r w:rsidR="002C3382">
        <w:rPr>
          <w:rFonts w:ascii="Avenir Book" w:eastAsia="Arial" w:hAnsi="Avenir Book" w:cs="Arial"/>
          <w:sz w:val="24"/>
          <w:szCs w:val="24"/>
          <w:lang w:val="pt-BR"/>
        </w:rPr>
        <w:t>m</w:t>
      </w:r>
      <w:r w:rsidR="009F300A">
        <w:rPr>
          <w:rFonts w:ascii="Avenir Book" w:eastAsia="Arial" w:hAnsi="Avenir Book" w:cs="Arial"/>
          <w:sz w:val="24"/>
          <w:szCs w:val="24"/>
          <w:lang w:val="pt-BR"/>
        </w:rPr>
        <w:t xml:space="preserve"> mobilização de recursos, capitais, sentidos e instituições para defesa do território.</w:t>
      </w:r>
    </w:p>
    <w:p w14:paraId="5B4D500B" w14:textId="2B2FA5AB" w:rsidR="00E239F7" w:rsidRDefault="009F300A" w:rsidP="00E239F7">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Posteriormente, apresentamos o conflito analisado, investigando na documentação oficial e nas práticas de articulação com universidades (Universidade Estadual de Feira de Santana, UEFS, e Universidade Federal do Recôncavo Baiano, UFRB) e o Instituto Federal da Bahia (IFBA) a forma da resistência produzida pelas comunidades quilombolas no caso concreto. A inclusão das instituições de ensino no processo de mediação, assessoria e pesquisa-ação se dá por conta da participação de estudantes cotistas quilombolas oriundos(as) das referidas comunidades nos debates sobre os conflitos, mobilizando os entes públicos</w:t>
      </w:r>
      <w:r w:rsidR="00245B57">
        <w:rPr>
          <w:rFonts w:ascii="Avenir Book" w:eastAsia="Arial" w:hAnsi="Avenir Book" w:cs="Arial"/>
          <w:sz w:val="24"/>
          <w:szCs w:val="24"/>
          <w:lang w:val="pt-BR"/>
        </w:rPr>
        <w:t xml:space="preserve"> a participarem.</w:t>
      </w:r>
      <w:r w:rsidR="00C61332">
        <w:rPr>
          <w:rFonts w:ascii="Avenir Book" w:eastAsia="Arial" w:hAnsi="Avenir Book" w:cs="Arial"/>
          <w:sz w:val="24"/>
          <w:szCs w:val="24"/>
          <w:lang w:val="pt-BR"/>
        </w:rPr>
        <w:t xml:space="preserve"> </w:t>
      </w:r>
      <w:r w:rsidR="00E239F7" w:rsidRPr="004A251E">
        <w:rPr>
          <w:rFonts w:ascii="Avenir Book" w:eastAsia="Arial" w:hAnsi="Avenir Book" w:cs="Arial"/>
          <w:sz w:val="24"/>
          <w:szCs w:val="24"/>
          <w:lang w:val="pt-BR"/>
        </w:rPr>
        <w:t>Assim</w:t>
      </w:r>
      <w:r w:rsidR="00E239F7">
        <w:rPr>
          <w:rFonts w:ascii="Avenir Book" w:eastAsia="Arial" w:hAnsi="Avenir Book" w:cs="Arial"/>
          <w:sz w:val="24"/>
          <w:szCs w:val="24"/>
          <w:lang w:val="pt-BR"/>
        </w:rPr>
        <w:t>,</w:t>
      </w:r>
      <w:r w:rsidR="00E239F7" w:rsidRPr="004A251E">
        <w:rPr>
          <w:rFonts w:ascii="Avenir Book" w:eastAsia="Arial" w:hAnsi="Avenir Book" w:cs="Arial"/>
          <w:sz w:val="24"/>
          <w:szCs w:val="24"/>
          <w:lang w:val="pt-BR"/>
        </w:rPr>
        <w:t xml:space="preserve"> busca</w:t>
      </w:r>
      <w:r w:rsidR="00E239F7">
        <w:rPr>
          <w:rFonts w:ascii="Avenir Book" w:eastAsia="Arial" w:hAnsi="Avenir Book" w:cs="Arial"/>
          <w:sz w:val="24"/>
          <w:szCs w:val="24"/>
          <w:lang w:val="pt-BR"/>
        </w:rPr>
        <w:t>mos</w:t>
      </w:r>
      <w:r w:rsidR="00E239F7" w:rsidRPr="004A251E">
        <w:rPr>
          <w:rFonts w:ascii="Avenir Book" w:eastAsia="Arial" w:hAnsi="Avenir Book" w:cs="Arial"/>
          <w:sz w:val="24"/>
          <w:szCs w:val="24"/>
          <w:lang w:val="pt-BR"/>
        </w:rPr>
        <w:t xml:space="preserve"> fazer</w:t>
      </w:r>
      <w:r w:rsidR="00E239F7">
        <w:rPr>
          <w:rFonts w:ascii="Avenir Book" w:eastAsia="Arial" w:hAnsi="Avenir Book" w:cs="Arial"/>
          <w:sz w:val="24"/>
          <w:szCs w:val="24"/>
          <w:lang w:val="pt-BR"/>
        </w:rPr>
        <w:t>,</w:t>
      </w:r>
      <w:r w:rsidR="00E239F7" w:rsidRPr="004A251E">
        <w:rPr>
          <w:rFonts w:ascii="Avenir Book" w:eastAsia="Arial" w:hAnsi="Avenir Book" w:cs="Arial"/>
          <w:sz w:val="24"/>
          <w:szCs w:val="24"/>
          <w:lang w:val="pt-BR"/>
        </w:rPr>
        <w:t xml:space="preserve"> sob a luz do conflito que toma forma no município de Feira de Santana no estado da Bahia, onde suas três Comunidades Remanescentes de Quilombo (CRQ) reconhecidas pela FCP</w:t>
      </w:r>
      <w:r w:rsidR="00E239F7" w:rsidRPr="004A251E">
        <w:rPr>
          <w:rStyle w:val="Refdenotaderodap"/>
          <w:rFonts w:ascii="Avenir Book" w:eastAsia="Arial" w:hAnsi="Avenir Book" w:cs="Arial"/>
          <w:sz w:val="24"/>
          <w:szCs w:val="24"/>
          <w:lang w:val="pt-BR"/>
        </w:rPr>
        <w:footnoteReference w:id="3"/>
      </w:r>
      <w:r w:rsidR="00E239F7" w:rsidRPr="004A251E">
        <w:rPr>
          <w:rFonts w:ascii="Avenir Book" w:eastAsia="Arial" w:hAnsi="Avenir Book" w:cs="Arial"/>
          <w:sz w:val="24"/>
          <w:szCs w:val="24"/>
          <w:lang w:val="pt-BR"/>
        </w:rPr>
        <w:t xml:space="preserve"> t</w:t>
      </w:r>
      <w:r w:rsidR="00E239F7">
        <w:rPr>
          <w:rFonts w:ascii="Avenir Book" w:eastAsia="Arial" w:hAnsi="Avenir Book" w:cs="Arial"/>
          <w:sz w:val="24"/>
          <w:szCs w:val="24"/>
          <w:lang w:val="pt-BR"/>
        </w:rPr>
        <w:t>ê</w:t>
      </w:r>
      <w:r w:rsidR="00E239F7" w:rsidRPr="004A251E">
        <w:rPr>
          <w:rFonts w:ascii="Avenir Book" w:eastAsia="Arial" w:hAnsi="Avenir Book" w:cs="Arial"/>
          <w:sz w:val="24"/>
          <w:szCs w:val="24"/>
          <w:lang w:val="pt-BR"/>
        </w:rPr>
        <w:t>m guerreado desde de o ano de 2019 contra a invasão de seus territórios por empreendimento que visam cruzar o</w:t>
      </w:r>
      <w:r w:rsidR="00432898">
        <w:rPr>
          <w:rFonts w:ascii="Avenir Book" w:eastAsia="Arial" w:hAnsi="Avenir Book" w:cs="Arial"/>
          <w:sz w:val="24"/>
          <w:szCs w:val="24"/>
          <w:lang w:val="pt-BR"/>
        </w:rPr>
        <w:t>s</w:t>
      </w:r>
      <w:r w:rsidR="00E239F7" w:rsidRPr="004A251E">
        <w:rPr>
          <w:rFonts w:ascii="Avenir Book" w:eastAsia="Arial" w:hAnsi="Avenir Book" w:cs="Arial"/>
          <w:sz w:val="24"/>
          <w:szCs w:val="24"/>
          <w:lang w:val="pt-BR"/>
        </w:rPr>
        <w:t xml:space="preserve"> território</w:t>
      </w:r>
      <w:r w:rsidR="00432898">
        <w:rPr>
          <w:rFonts w:ascii="Avenir Book" w:eastAsia="Arial" w:hAnsi="Avenir Book" w:cs="Arial"/>
          <w:sz w:val="24"/>
          <w:szCs w:val="24"/>
          <w:lang w:val="pt-BR"/>
        </w:rPr>
        <w:t>s</w:t>
      </w:r>
      <w:r w:rsidR="00E239F7" w:rsidRPr="004A251E">
        <w:rPr>
          <w:rFonts w:ascii="Avenir Book" w:eastAsia="Arial" w:hAnsi="Avenir Book" w:cs="Arial"/>
          <w:sz w:val="24"/>
          <w:szCs w:val="24"/>
          <w:lang w:val="pt-BR"/>
        </w:rPr>
        <w:t xml:space="preserve"> destas com gigantescas estruturas para </w:t>
      </w:r>
      <w:r w:rsidR="00432898">
        <w:rPr>
          <w:rFonts w:ascii="Avenir Book" w:eastAsia="Arial" w:hAnsi="Avenir Book" w:cs="Arial"/>
          <w:sz w:val="24"/>
          <w:szCs w:val="24"/>
          <w:lang w:val="pt-BR"/>
        </w:rPr>
        <w:t>um suposto</w:t>
      </w:r>
      <w:r w:rsidR="00E239F7" w:rsidRPr="004A251E">
        <w:rPr>
          <w:rFonts w:ascii="Avenir Book" w:eastAsia="Arial" w:hAnsi="Avenir Book" w:cs="Arial"/>
          <w:sz w:val="24"/>
          <w:szCs w:val="24"/>
          <w:lang w:val="pt-BR"/>
        </w:rPr>
        <w:t xml:space="preserve"> fortalecimento da malha energética nacional. </w:t>
      </w:r>
    </w:p>
    <w:p w14:paraId="06E8A5D6" w14:textId="4B68BD7B" w:rsidR="00E239F7" w:rsidRDefault="00E239F7" w:rsidP="00E239F7">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Mais especificadamente, analisa</w:t>
      </w:r>
      <w:r>
        <w:rPr>
          <w:rFonts w:ascii="Avenir Book" w:eastAsia="Arial" w:hAnsi="Avenir Book" w:cs="Arial"/>
          <w:sz w:val="24"/>
          <w:szCs w:val="24"/>
          <w:lang w:val="pt-BR"/>
        </w:rPr>
        <w:t>mos</w:t>
      </w:r>
      <w:r w:rsidRPr="004A251E">
        <w:rPr>
          <w:rFonts w:ascii="Avenir Book" w:eastAsia="Arial" w:hAnsi="Avenir Book" w:cs="Arial"/>
          <w:sz w:val="24"/>
          <w:szCs w:val="24"/>
          <w:lang w:val="pt-BR"/>
        </w:rPr>
        <w:t xml:space="preserve"> a situação em que se encontra</w:t>
      </w:r>
      <w:r>
        <w:rPr>
          <w:rFonts w:ascii="Avenir Book" w:eastAsia="Arial" w:hAnsi="Avenir Book" w:cs="Arial"/>
          <w:sz w:val="24"/>
          <w:szCs w:val="24"/>
          <w:lang w:val="pt-BR"/>
        </w:rPr>
        <w:t xml:space="preserve">m estas comunidades </w:t>
      </w:r>
      <w:r w:rsidRPr="004A251E">
        <w:rPr>
          <w:rFonts w:ascii="Avenir Book" w:eastAsia="Arial" w:hAnsi="Avenir Book" w:cs="Arial"/>
          <w:sz w:val="24"/>
          <w:szCs w:val="24"/>
          <w:lang w:val="pt-BR"/>
        </w:rPr>
        <w:t>em relação à instalação do</w:t>
      </w:r>
      <w:r>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empreendimento</w:t>
      </w:r>
      <w:r>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denominado</w:t>
      </w:r>
      <w:r>
        <w:rPr>
          <w:rFonts w:ascii="Avenir Book" w:eastAsia="Arial" w:hAnsi="Avenir Book" w:cs="Arial"/>
          <w:sz w:val="24"/>
          <w:szCs w:val="24"/>
          <w:lang w:val="pt-BR"/>
        </w:rPr>
        <w:t>s</w:t>
      </w:r>
      <w:r w:rsidRPr="004A251E">
        <w:rPr>
          <w:rFonts w:ascii="Avenir Book" w:eastAsia="Arial" w:hAnsi="Avenir Book" w:cs="Arial"/>
          <w:sz w:val="24"/>
          <w:szCs w:val="24"/>
          <w:lang w:val="pt-BR"/>
        </w:rPr>
        <w:t>:</w:t>
      </w:r>
      <w:r>
        <w:rPr>
          <w:rFonts w:ascii="Avenir Book" w:eastAsia="Arial" w:hAnsi="Avenir Book" w:cs="Arial"/>
          <w:sz w:val="24"/>
          <w:szCs w:val="24"/>
          <w:lang w:val="pt-BR"/>
        </w:rPr>
        <w:t xml:space="preserve"> Sub-Estação de Energia 230 kV e </w:t>
      </w:r>
      <w:r w:rsidRPr="004A251E">
        <w:rPr>
          <w:rFonts w:ascii="Avenir Book" w:eastAsia="Arial" w:hAnsi="Avenir Book" w:cs="Arial"/>
          <w:sz w:val="24"/>
          <w:szCs w:val="24"/>
          <w:lang w:val="pt-BR"/>
        </w:rPr>
        <w:t xml:space="preserve">Linha de Transmissão (LT) 500 kV Porto de Sergipe – Olindina – Sapeaçu C1” </w:t>
      </w:r>
      <w:r w:rsidRPr="00EB7203">
        <w:rPr>
          <w:rFonts w:ascii="Avenir Book" w:eastAsia="Arial" w:hAnsi="Avenir Book" w:cs="Arial"/>
          <w:sz w:val="24"/>
          <w:szCs w:val="24"/>
          <w:lang w:val="pt-BR"/>
        </w:rPr>
        <w:t xml:space="preserve">(STERLITE; DOSSEL, 2023, p. 10) </w:t>
      </w:r>
      <w:r w:rsidRPr="004A251E">
        <w:rPr>
          <w:rFonts w:ascii="Avenir Book" w:eastAsia="Arial" w:hAnsi="Avenir Book" w:cs="Arial"/>
          <w:sz w:val="24"/>
          <w:szCs w:val="24"/>
          <w:lang w:val="pt-BR"/>
        </w:rPr>
        <w:t>e como esta</w:t>
      </w:r>
      <w:r>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tem sido resistente e combatido a invasão de suas terras e proteção do seu espaço, assim como está grifado no sangue de seus moradores. A análise feita levou em consideração uma vasta gama de fontes que vão desde os documentos legais que </w:t>
      </w:r>
      <w:r w:rsidR="00C61332">
        <w:rPr>
          <w:rFonts w:ascii="Avenir Book" w:eastAsia="Arial" w:hAnsi="Avenir Book" w:cs="Arial"/>
          <w:sz w:val="24"/>
          <w:szCs w:val="24"/>
          <w:lang w:val="pt-BR"/>
        </w:rPr>
        <w:t>resultaram na eclosão do</w:t>
      </w:r>
      <w:r w:rsidRPr="004A251E">
        <w:rPr>
          <w:rFonts w:ascii="Avenir Book" w:eastAsia="Arial" w:hAnsi="Avenir Book" w:cs="Arial"/>
          <w:sz w:val="24"/>
          <w:szCs w:val="24"/>
          <w:lang w:val="pt-BR"/>
        </w:rPr>
        <w:t xml:space="preserve"> conflito, até os relatos dos em reuniões da empresa com a comunidade, fazendo assim do ato de pesquisa um campo democrático de compreensão da realidade que considera a práxis como metodologia.</w:t>
      </w:r>
    </w:p>
    <w:p w14:paraId="0CB0EB01" w14:textId="2E921BBC" w:rsidR="00245B57" w:rsidRDefault="00E133B0" w:rsidP="00174F54">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 xml:space="preserve">Utilizamos, </w:t>
      </w:r>
      <w:r w:rsidR="00C61332">
        <w:rPr>
          <w:rFonts w:ascii="Avenir Book" w:eastAsia="Arial" w:hAnsi="Avenir Book" w:cs="Arial"/>
          <w:sz w:val="24"/>
          <w:szCs w:val="24"/>
          <w:lang w:val="pt-BR"/>
        </w:rPr>
        <w:t>portanto</w:t>
      </w:r>
      <w:r>
        <w:rPr>
          <w:rFonts w:ascii="Avenir Book" w:eastAsia="Arial" w:hAnsi="Avenir Book" w:cs="Arial"/>
          <w:sz w:val="24"/>
          <w:szCs w:val="24"/>
          <w:lang w:val="pt-BR"/>
        </w:rPr>
        <w:t xml:space="preserve">, a </w:t>
      </w:r>
      <w:r w:rsidR="00C61332">
        <w:rPr>
          <w:rFonts w:ascii="Avenir Book" w:eastAsia="Arial" w:hAnsi="Avenir Book" w:cs="Arial"/>
          <w:sz w:val="24"/>
          <w:szCs w:val="24"/>
          <w:lang w:val="pt-BR"/>
        </w:rPr>
        <w:t>observação-</w:t>
      </w:r>
      <w:r>
        <w:rPr>
          <w:rFonts w:ascii="Avenir Book" w:eastAsia="Arial" w:hAnsi="Avenir Book" w:cs="Arial"/>
          <w:sz w:val="24"/>
          <w:szCs w:val="24"/>
          <w:lang w:val="pt-BR"/>
        </w:rPr>
        <w:t>participa</w:t>
      </w:r>
      <w:r w:rsidR="00C61332">
        <w:rPr>
          <w:rFonts w:ascii="Avenir Book" w:eastAsia="Arial" w:hAnsi="Avenir Book" w:cs="Arial"/>
          <w:sz w:val="24"/>
          <w:szCs w:val="24"/>
          <w:lang w:val="pt-BR"/>
        </w:rPr>
        <w:t>nte realizada</w:t>
      </w:r>
      <w:r>
        <w:rPr>
          <w:rFonts w:ascii="Avenir Book" w:eastAsia="Arial" w:hAnsi="Avenir Book" w:cs="Arial"/>
          <w:sz w:val="24"/>
          <w:szCs w:val="24"/>
          <w:lang w:val="pt-BR"/>
        </w:rPr>
        <w:t xml:space="preserve"> em uma reunião técnica </w:t>
      </w:r>
      <w:r w:rsidR="00C61332">
        <w:rPr>
          <w:rFonts w:ascii="Avenir Book" w:eastAsia="Arial" w:hAnsi="Avenir Book" w:cs="Arial"/>
          <w:sz w:val="24"/>
          <w:szCs w:val="24"/>
          <w:lang w:val="pt-BR"/>
        </w:rPr>
        <w:lastRenderedPageBreak/>
        <w:t>relacionada</w:t>
      </w:r>
      <w:r>
        <w:rPr>
          <w:rFonts w:ascii="Avenir Book" w:eastAsia="Arial" w:hAnsi="Avenir Book" w:cs="Arial"/>
          <w:sz w:val="24"/>
          <w:szCs w:val="24"/>
          <w:lang w:val="pt-BR"/>
        </w:rPr>
        <w:t xml:space="preserve"> </w:t>
      </w:r>
      <w:r w:rsidR="00C61332">
        <w:rPr>
          <w:rFonts w:ascii="Avenir Book" w:eastAsia="Arial" w:hAnsi="Avenir Book" w:cs="Arial"/>
          <w:sz w:val="24"/>
          <w:szCs w:val="24"/>
          <w:lang w:val="pt-BR"/>
        </w:rPr>
        <w:t>a</w:t>
      </w:r>
      <w:r>
        <w:rPr>
          <w:rFonts w:ascii="Avenir Book" w:eastAsia="Arial" w:hAnsi="Avenir Book" w:cs="Arial"/>
          <w:sz w:val="24"/>
          <w:szCs w:val="24"/>
          <w:lang w:val="pt-BR"/>
        </w:rPr>
        <w:t>o processo de licenciamento ambiental, que, eivado de vícios legais, tem contribuído para a reprodução do conflito que se arrasta por longos 4 anos, resultando em impactos psíquicos e físicos para os grupos localizados nas áreas. Em considerações finais,</w:t>
      </w:r>
      <w:r w:rsidR="007F627C">
        <w:rPr>
          <w:rFonts w:ascii="Avenir Book" w:eastAsia="Arial" w:hAnsi="Avenir Book" w:cs="Arial"/>
          <w:sz w:val="24"/>
          <w:szCs w:val="24"/>
          <w:lang w:val="pt-BR"/>
        </w:rPr>
        <w:t xml:space="preserve"> procuramos identificar os aspectos que dão conta da continuidade da tentativa de exploração e subalternização das populações negras, mas apontamos para o aspecto estrutural da resistência constituída na luta histórica dos quilombos e de suas gentes. </w:t>
      </w:r>
    </w:p>
    <w:p w14:paraId="472FCBCF" w14:textId="77777777" w:rsidR="0074389F" w:rsidRDefault="0074389F" w:rsidP="00174F54">
      <w:pPr>
        <w:spacing w:line="360" w:lineRule="auto"/>
        <w:ind w:firstLine="851"/>
        <w:jc w:val="both"/>
        <w:rPr>
          <w:rFonts w:ascii="Avenir Book" w:eastAsia="Arial" w:hAnsi="Avenir Book" w:cs="Arial"/>
          <w:sz w:val="24"/>
          <w:szCs w:val="24"/>
          <w:lang w:val="pt-BR"/>
        </w:rPr>
      </w:pPr>
    </w:p>
    <w:p w14:paraId="03449746" w14:textId="20A40146" w:rsidR="0074389F" w:rsidRPr="0074389F" w:rsidRDefault="0074389F" w:rsidP="0074389F">
      <w:pPr>
        <w:spacing w:line="360" w:lineRule="auto"/>
        <w:jc w:val="both"/>
        <w:rPr>
          <w:rFonts w:ascii="Avenir Book" w:eastAsia="Arial" w:hAnsi="Avenir Book" w:cs="Arial"/>
          <w:b/>
          <w:bCs/>
          <w:sz w:val="24"/>
          <w:szCs w:val="24"/>
          <w:lang w:val="pt-BR"/>
        </w:rPr>
      </w:pPr>
      <w:r w:rsidRPr="0074389F">
        <w:rPr>
          <w:rFonts w:ascii="Avenir Book" w:eastAsia="Arial" w:hAnsi="Avenir Book" w:cs="Arial"/>
          <w:b/>
          <w:bCs/>
          <w:sz w:val="24"/>
          <w:szCs w:val="24"/>
          <w:lang w:val="pt-BR"/>
        </w:rPr>
        <w:t>QUILOMBO, UNIDADE HISTÓRICA DE DISPUTA PELO BRASIL</w:t>
      </w:r>
    </w:p>
    <w:p w14:paraId="484BF727" w14:textId="2994A94E" w:rsidR="00312571" w:rsidRPr="004A251E" w:rsidRDefault="00312571" w:rsidP="00174F54">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Observar a trajetória da formação dos quilombos no Brasil – redutos e </w:t>
      </w:r>
      <w:r w:rsidRPr="004A251E">
        <w:rPr>
          <w:rFonts w:ascii="Avenir Book" w:eastAsia="Arial" w:hAnsi="Avenir Book" w:cs="Arial"/>
          <w:i/>
          <w:iCs/>
          <w:sz w:val="24"/>
          <w:szCs w:val="24"/>
          <w:lang w:val="pt-BR"/>
        </w:rPr>
        <w:t>locus</w:t>
      </w:r>
      <w:r w:rsidRPr="004A251E">
        <w:rPr>
          <w:rFonts w:ascii="Avenir Book" w:eastAsia="Arial" w:hAnsi="Avenir Book" w:cs="Arial"/>
          <w:sz w:val="24"/>
          <w:szCs w:val="24"/>
          <w:lang w:val="pt-BR"/>
        </w:rPr>
        <w:t xml:space="preserve"> formados e organizados no seio da resist</w:t>
      </w:r>
      <w:r w:rsidR="00174F54" w:rsidRPr="004A251E">
        <w:rPr>
          <w:rFonts w:ascii="Avenir Book" w:eastAsia="Arial" w:hAnsi="Avenir Book" w:cs="Arial"/>
          <w:sz w:val="24"/>
          <w:szCs w:val="24"/>
          <w:lang w:val="pt-BR"/>
        </w:rPr>
        <w:t>ên</w:t>
      </w:r>
      <w:r w:rsidRPr="004A251E">
        <w:rPr>
          <w:rFonts w:ascii="Avenir Book" w:eastAsia="Arial" w:hAnsi="Avenir Book" w:cs="Arial"/>
          <w:sz w:val="24"/>
          <w:szCs w:val="24"/>
          <w:lang w:val="pt-BR"/>
        </w:rPr>
        <w:t>c</w:t>
      </w:r>
      <w:r w:rsidR="00174F54" w:rsidRPr="004A251E">
        <w:rPr>
          <w:rFonts w:ascii="Avenir Book" w:eastAsia="Arial" w:hAnsi="Avenir Book" w:cs="Arial"/>
          <w:sz w:val="24"/>
          <w:szCs w:val="24"/>
          <w:lang w:val="pt-BR"/>
        </w:rPr>
        <w:t>i</w:t>
      </w:r>
      <w:r w:rsidRPr="004A251E">
        <w:rPr>
          <w:rFonts w:ascii="Avenir Book" w:eastAsia="Arial" w:hAnsi="Avenir Book" w:cs="Arial"/>
          <w:sz w:val="24"/>
          <w:szCs w:val="24"/>
          <w:lang w:val="pt-BR"/>
        </w:rPr>
        <w:t>a negra à escravidão durante todo o período de legalidade desta pratica – implica</w:t>
      </w:r>
      <w:r w:rsidR="00174F54" w:rsidRPr="004A251E">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 xml:space="preserve">constatar que estes espaços </w:t>
      </w:r>
      <w:r w:rsidR="00174F54" w:rsidRPr="004A251E">
        <w:rPr>
          <w:rFonts w:ascii="Avenir Book" w:eastAsia="Arial" w:hAnsi="Avenir Book" w:cs="Arial"/>
          <w:sz w:val="24"/>
          <w:szCs w:val="24"/>
          <w:lang w:val="pt-BR"/>
        </w:rPr>
        <w:t xml:space="preserve">foram constituintes de um amplo </w:t>
      </w:r>
      <w:r w:rsidRPr="004A251E">
        <w:rPr>
          <w:rFonts w:ascii="Avenir Book" w:eastAsia="Arial" w:hAnsi="Avenir Book" w:cs="Arial"/>
          <w:sz w:val="24"/>
          <w:szCs w:val="24"/>
          <w:lang w:val="pt-BR"/>
        </w:rPr>
        <w:t xml:space="preserve">paradigma de disputa de diversos elementos dentro da sociedade em que estavam inseridos. </w:t>
      </w:r>
    </w:p>
    <w:p w14:paraId="16B442A1" w14:textId="63DF4143" w:rsidR="00C65E6D" w:rsidRPr="004509BF" w:rsidRDefault="000E14A5"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A primeira disputa aparente é, evidentemente, a busca pela humanização e </w:t>
      </w:r>
      <w:r w:rsidR="00174F54" w:rsidRPr="004A251E">
        <w:rPr>
          <w:rFonts w:ascii="Avenir Book" w:eastAsia="Arial" w:hAnsi="Avenir Book" w:cs="Arial"/>
          <w:sz w:val="24"/>
          <w:szCs w:val="24"/>
          <w:lang w:val="pt-BR"/>
        </w:rPr>
        <w:t>emancipação</w:t>
      </w:r>
      <w:r w:rsidRPr="004A251E">
        <w:rPr>
          <w:rFonts w:ascii="Avenir Book" w:eastAsia="Arial" w:hAnsi="Avenir Book" w:cs="Arial"/>
          <w:sz w:val="24"/>
          <w:szCs w:val="24"/>
          <w:lang w:val="pt-BR"/>
        </w:rPr>
        <w:t xml:space="preserve"> do sujeito escravizado</w:t>
      </w:r>
      <w:r w:rsidR="00174F54" w:rsidRPr="004A251E">
        <w:rPr>
          <w:rFonts w:ascii="Avenir Book" w:eastAsia="Arial" w:hAnsi="Avenir Book" w:cs="Arial"/>
          <w:sz w:val="24"/>
          <w:szCs w:val="24"/>
          <w:lang w:val="pt-BR"/>
        </w:rPr>
        <w:t xml:space="preserve"> que, através do ato de rebeldia no aquilombamento, implicava na</w:t>
      </w:r>
      <w:r w:rsidR="001A4E14" w:rsidRPr="004A251E">
        <w:rPr>
          <w:rFonts w:ascii="Avenir Book" w:eastAsia="Arial" w:hAnsi="Avenir Book" w:cs="Arial"/>
          <w:sz w:val="24"/>
          <w:szCs w:val="24"/>
          <w:lang w:val="pt-BR"/>
        </w:rPr>
        <w:t xml:space="preserve"> transformação do regime social em vigência, antes mesmo da abolição se concretizar por completo</w:t>
      </w:r>
      <w:r w:rsidRPr="004A251E">
        <w:rPr>
          <w:rFonts w:ascii="Avenir Book" w:eastAsia="Arial" w:hAnsi="Avenir Book" w:cs="Arial"/>
          <w:sz w:val="24"/>
          <w:szCs w:val="24"/>
          <w:lang w:val="pt-BR"/>
        </w:rPr>
        <w:t>. Conforme Moura (198</w:t>
      </w:r>
      <w:r w:rsidR="00174F54" w:rsidRPr="004A251E">
        <w:rPr>
          <w:rFonts w:ascii="Avenir Book" w:eastAsia="Arial" w:hAnsi="Avenir Book" w:cs="Arial"/>
          <w:sz w:val="24"/>
          <w:szCs w:val="24"/>
          <w:lang w:val="pt-BR"/>
        </w:rPr>
        <w:t>1</w:t>
      </w:r>
      <w:r w:rsidRPr="004A251E">
        <w:rPr>
          <w:rFonts w:ascii="Avenir Book" w:eastAsia="Arial" w:hAnsi="Avenir Book" w:cs="Arial"/>
          <w:sz w:val="24"/>
          <w:szCs w:val="24"/>
          <w:lang w:val="pt-BR"/>
        </w:rPr>
        <w:t>) discute</w:t>
      </w:r>
      <w:r w:rsidR="001A4E14" w:rsidRPr="004A251E">
        <w:rPr>
          <w:rFonts w:ascii="Avenir Book" w:eastAsia="Arial" w:hAnsi="Avenir Book" w:cs="Arial"/>
          <w:sz w:val="24"/>
          <w:szCs w:val="24"/>
          <w:lang w:val="pt-BR"/>
        </w:rPr>
        <w:t xml:space="preserve">, </w:t>
      </w:r>
      <w:r w:rsidR="00174F54" w:rsidRPr="004A251E">
        <w:rPr>
          <w:rFonts w:ascii="Avenir Book" w:eastAsia="Arial" w:hAnsi="Avenir Book" w:cs="Arial"/>
          <w:sz w:val="24"/>
          <w:szCs w:val="24"/>
          <w:lang w:val="pt-BR"/>
        </w:rPr>
        <w:t>demonstrando</w:t>
      </w:r>
      <w:r w:rsidR="001A4E14" w:rsidRPr="004A251E">
        <w:rPr>
          <w:rFonts w:ascii="Avenir Book" w:eastAsia="Arial" w:hAnsi="Avenir Book" w:cs="Arial"/>
          <w:sz w:val="24"/>
          <w:szCs w:val="24"/>
          <w:lang w:val="pt-BR"/>
        </w:rPr>
        <w:t xml:space="preserve"> sua relevância na </w:t>
      </w:r>
      <w:r w:rsidR="00174F54" w:rsidRPr="004A251E">
        <w:rPr>
          <w:rFonts w:ascii="Avenir Book" w:eastAsia="Arial" w:hAnsi="Avenir Book" w:cs="Arial"/>
          <w:sz w:val="24"/>
          <w:szCs w:val="24"/>
          <w:lang w:val="pt-BR"/>
        </w:rPr>
        <w:t xml:space="preserve">dinâmica </w:t>
      </w:r>
      <w:r w:rsidR="001A4E14" w:rsidRPr="004A251E">
        <w:rPr>
          <w:rFonts w:ascii="Avenir Book" w:eastAsia="Arial" w:hAnsi="Avenir Book" w:cs="Arial"/>
          <w:sz w:val="24"/>
          <w:szCs w:val="24"/>
          <w:lang w:val="pt-BR"/>
        </w:rPr>
        <w:t>social do Brasil escravista, o sujeito escravizado cria “movimentos e ati</w:t>
      </w:r>
      <w:r w:rsidR="00174F54" w:rsidRPr="004A251E">
        <w:rPr>
          <w:rFonts w:ascii="Avenir Book" w:eastAsia="Arial" w:hAnsi="Avenir Book" w:cs="Arial"/>
          <w:sz w:val="24"/>
          <w:szCs w:val="24"/>
          <w:lang w:val="pt-BR"/>
        </w:rPr>
        <w:t>tu</w:t>
      </w:r>
      <w:r w:rsidR="001A4E14" w:rsidRPr="004A251E">
        <w:rPr>
          <w:rFonts w:ascii="Avenir Book" w:eastAsia="Arial" w:hAnsi="Avenir Book" w:cs="Arial"/>
          <w:sz w:val="24"/>
          <w:szCs w:val="24"/>
          <w:lang w:val="pt-BR"/>
        </w:rPr>
        <w:t>d</w:t>
      </w:r>
      <w:r w:rsidR="00174F54" w:rsidRPr="004A251E">
        <w:rPr>
          <w:rFonts w:ascii="Avenir Book" w:eastAsia="Arial" w:hAnsi="Avenir Book" w:cs="Arial"/>
          <w:sz w:val="24"/>
          <w:szCs w:val="24"/>
          <w:lang w:val="pt-BR"/>
        </w:rPr>
        <w:t>es</w:t>
      </w:r>
      <w:r w:rsidR="001A4E14" w:rsidRPr="004A251E">
        <w:rPr>
          <w:rFonts w:ascii="Avenir Book" w:eastAsia="Arial" w:hAnsi="Avenir Book" w:cs="Arial"/>
          <w:sz w:val="24"/>
          <w:szCs w:val="24"/>
          <w:lang w:val="pt-BR"/>
        </w:rPr>
        <w:t xml:space="preserve"> de negação ao sistema” (</w:t>
      </w:r>
      <w:r w:rsidR="00174F54" w:rsidRPr="004A251E">
        <w:rPr>
          <w:rFonts w:ascii="Avenir Book" w:eastAsia="Arial" w:hAnsi="Avenir Book" w:cs="Arial"/>
          <w:sz w:val="24"/>
          <w:szCs w:val="24"/>
          <w:lang w:val="pt-BR"/>
        </w:rPr>
        <w:t xml:space="preserve">MOURA, 1981, </w:t>
      </w:r>
      <w:r w:rsidR="001A4E14" w:rsidRPr="004A251E">
        <w:rPr>
          <w:rFonts w:ascii="Avenir Book" w:eastAsia="Arial" w:hAnsi="Avenir Book" w:cs="Arial"/>
          <w:sz w:val="24"/>
          <w:szCs w:val="24"/>
          <w:lang w:val="pt-BR"/>
        </w:rPr>
        <w:t xml:space="preserve">p. 8), estes, por sua vez, são diversos e não possuem forma constante, mas </w:t>
      </w:r>
      <w:r w:rsidR="00174F54" w:rsidRPr="004A251E">
        <w:rPr>
          <w:rFonts w:ascii="Avenir Book" w:eastAsia="Arial" w:hAnsi="Avenir Book" w:cs="Arial"/>
          <w:sz w:val="24"/>
          <w:szCs w:val="24"/>
          <w:lang w:val="pt-BR"/>
        </w:rPr>
        <w:t xml:space="preserve">se </w:t>
      </w:r>
      <w:r w:rsidR="009D01BC" w:rsidRPr="004A251E">
        <w:rPr>
          <w:rFonts w:ascii="Avenir Book" w:eastAsia="Arial" w:hAnsi="Avenir Book" w:cs="Arial"/>
          <w:sz w:val="24"/>
          <w:szCs w:val="24"/>
          <w:lang w:val="pt-BR"/>
        </w:rPr>
        <w:t>encontra</w:t>
      </w:r>
      <w:r w:rsidR="003F4C41" w:rsidRPr="004A251E">
        <w:rPr>
          <w:rFonts w:ascii="Avenir Book" w:eastAsia="Arial" w:hAnsi="Avenir Book" w:cs="Arial"/>
          <w:sz w:val="24"/>
          <w:szCs w:val="24"/>
          <w:lang w:val="pt-BR"/>
        </w:rPr>
        <w:t>m</w:t>
      </w:r>
      <w:r w:rsidR="001A4E14" w:rsidRPr="004A251E">
        <w:rPr>
          <w:rFonts w:ascii="Avenir Book" w:eastAsia="Arial" w:hAnsi="Avenir Book" w:cs="Arial"/>
          <w:sz w:val="24"/>
          <w:szCs w:val="24"/>
          <w:lang w:val="pt-BR"/>
        </w:rPr>
        <w:t xml:space="preserve"> n</w:t>
      </w:r>
      <w:r w:rsidR="009D01BC" w:rsidRPr="004A251E">
        <w:rPr>
          <w:rFonts w:ascii="Avenir Book" w:eastAsia="Arial" w:hAnsi="Avenir Book" w:cs="Arial"/>
          <w:sz w:val="24"/>
          <w:szCs w:val="24"/>
          <w:lang w:val="pt-BR"/>
        </w:rPr>
        <w:t>a</w:t>
      </w:r>
      <w:r w:rsidR="001A4E14" w:rsidRPr="004A251E">
        <w:rPr>
          <w:rFonts w:ascii="Avenir Book" w:eastAsia="Arial" w:hAnsi="Avenir Book" w:cs="Arial"/>
          <w:sz w:val="24"/>
          <w:szCs w:val="24"/>
          <w:lang w:val="pt-BR"/>
        </w:rPr>
        <w:t xml:space="preserve"> </w:t>
      </w:r>
      <w:r w:rsidR="009D01BC" w:rsidRPr="004A251E">
        <w:rPr>
          <w:rFonts w:ascii="Avenir Book" w:eastAsia="Arial" w:hAnsi="Avenir Book" w:cs="Arial"/>
          <w:sz w:val="24"/>
          <w:szCs w:val="24"/>
          <w:lang w:val="pt-BR"/>
        </w:rPr>
        <w:t>organização em quilombos</w:t>
      </w:r>
      <w:r w:rsidR="003F4C41" w:rsidRPr="004A251E">
        <w:rPr>
          <w:rFonts w:ascii="Avenir Book" w:eastAsia="Arial" w:hAnsi="Avenir Book" w:cs="Arial"/>
          <w:sz w:val="24"/>
          <w:szCs w:val="24"/>
          <w:lang w:val="pt-BR"/>
        </w:rPr>
        <w:t xml:space="preserve">. </w:t>
      </w:r>
      <w:r w:rsidR="00393BE1" w:rsidRPr="004A251E">
        <w:rPr>
          <w:rFonts w:ascii="Avenir Book" w:eastAsia="Arial" w:hAnsi="Avenir Book" w:cs="Arial"/>
          <w:sz w:val="24"/>
          <w:szCs w:val="24"/>
          <w:lang w:val="pt-BR"/>
        </w:rPr>
        <w:t xml:space="preserve">O comportamento dos negros escravizados que se rebelavam contra o escravismo desgastou fortemente as estruturas da sociedade colonial e representa, historicamente, uma forte consciência </w:t>
      </w:r>
      <w:r w:rsidR="00174F54" w:rsidRPr="004A251E">
        <w:rPr>
          <w:rFonts w:ascii="Avenir Book" w:eastAsia="Arial" w:hAnsi="Avenir Book" w:cs="Arial"/>
          <w:sz w:val="24"/>
          <w:szCs w:val="24"/>
          <w:lang w:val="pt-BR"/>
        </w:rPr>
        <w:t>por estes</w:t>
      </w:r>
      <w:r w:rsidR="00393BE1" w:rsidRPr="004A251E">
        <w:rPr>
          <w:rFonts w:ascii="Avenir Book" w:eastAsia="Arial" w:hAnsi="Avenir Book" w:cs="Arial"/>
          <w:sz w:val="24"/>
          <w:szCs w:val="24"/>
          <w:lang w:val="pt-BR"/>
        </w:rPr>
        <w:t xml:space="preserve"> sujeitos de que seu papel se encontrava na vanguarda da luta pela destruição daquilo que o</w:t>
      </w:r>
      <w:r w:rsidR="00174F54" w:rsidRPr="004A251E">
        <w:rPr>
          <w:rFonts w:ascii="Avenir Book" w:eastAsia="Arial" w:hAnsi="Avenir Book" w:cs="Arial"/>
          <w:sz w:val="24"/>
          <w:szCs w:val="24"/>
          <w:lang w:val="pt-BR"/>
        </w:rPr>
        <w:t>s</w:t>
      </w:r>
      <w:r w:rsidR="00393BE1" w:rsidRPr="004A251E">
        <w:rPr>
          <w:rFonts w:ascii="Avenir Book" w:eastAsia="Arial" w:hAnsi="Avenir Book" w:cs="Arial"/>
          <w:sz w:val="24"/>
          <w:szCs w:val="24"/>
          <w:lang w:val="pt-BR"/>
        </w:rPr>
        <w:t xml:space="preserve"> oprimia</w:t>
      </w:r>
      <w:r w:rsidR="00174F54" w:rsidRPr="004A251E">
        <w:rPr>
          <w:rFonts w:ascii="Avenir Book" w:eastAsia="Arial" w:hAnsi="Avenir Book" w:cs="Arial"/>
          <w:sz w:val="24"/>
          <w:szCs w:val="24"/>
          <w:lang w:val="pt-BR"/>
        </w:rPr>
        <w:t>m</w:t>
      </w:r>
      <w:r w:rsidR="00393BE1" w:rsidRPr="004A251E">
        <w:rPr>
          <w:rFonts w:ascii="Avenir Book" w:eastAsia="Arial" w:hAnsi="Avenir Book" w:cs="Arial"/>
          <w:sz w:val="24"/>
          <w:szCs w:val="24"/>
          <w:lang w:val="pt-BR"/>
        </w:rPr>
        <w:t xml:space="preserve">, </w:t>
      </w:r>
      <w:r w:rsidR="00174F54" w:rsidRPr="004A251E">
        <w:rPr>
          <w:rFonts w:ascii="Avenir Book" w:eastAsia="Arial" w:hAnsi="Avenir Book" w:cs="Arial"/>
          <w:sz w:val="24"/>
          <w:szCs w:val="24"/>
          <w:lang w:val="pt-BR"/>
        </w:rPr>
        <w:t>conforme</w:t>
      </w:r>
      <w:r w:rsidR="00393BE1" w:rsidRPr="004A251E">
        <w:rPr>
          <w:rFonts w:ascii="Avenir Book" w:eastAsia="Arial" w:hAnsi="Avenir Book" w:cs="Arial"/>
          <w:sz w:val="24"/>
          <w:szCs w:val="24"/>
          <w:lang w:val="pt-BR"/>
        </w:rPr>
        <w:t xml:space="preserve"> </w:t>
      </w:r>
      <w:r w:rsidR="00174F54" w:rsidRPr="004A251E">
        <w:rPr>
          <w:rFonts w:ascii="Avenir Book" w:eastAsia="Arial" w:hAnsi="Avenir Book" w:cs="Arial"/>
          <w:sz w:val="24"/>
          <w:szCs w:val="24"/>
          <w:lang w:val="pt-BR"/>
        </w:rPr>
        <w:t>afirma</w:t>
      </w:r>
      <w:r w:rsidR="00393BE1" w:rsidRPr="004A251E">
        <w:rPr>
          <w:rFonts w:ascii="Avenir Book" w:eastAsia="Arial" w:hAnsi="Avenir Book" w:cs="Arial"/>
          <w:sz w:val="24"/>
          <w:szCs w:val="24"/>
          <w:lang w:val="pt-BR"/>
        </w:rPr>
        <w:t xml:space="preserve"> Reis </w:t>
      </w:r>
      <w:r w:rsidR="00CB4A1C" w:rsidRPr="004A251E">
        <w:rPr>
          <w:rFonts w:ascii="Avenir Book" w:eastAsia="Arial" w:hAnsi="Avenir Book" w:cs="Arial"/>
          <w:sz w:val="24"/>
          <w:szCs w:val="24"/>
          <w:lang w:val="pt-BR"/>
        </w:rPr>
        <w:t xml:space="preserve">e Silva </w:t>
      </w:r>
      <w:r w:rsidR="00393BE1" w:rsidRPr="004A251E">
        <w:rPr>
          <w:rFonts w:ascii="Avenir Book" w:eastAsia="Arial" w:hAnsi="Avenir Book" w:cs="Arial"/>
          <w:sz w:val="24"/>
          <w:szCs w:val="24"/>
          <w:lang w:val="pt-BR"/>
        </w:rPr>
        <w:t>(</w:t>
      </w:r>
      <w:r w:rsidR="00CB4A1C" w:rsidRPr="004A251E">
        <w:rPr>
          <w:rFonts w:ascii="Avenir Book" w:eastAsia="Arial" w:hAnsi="Avenir Book" w:cs="Arial"/>
          <w:sz w:val="24"/>
          <w:szCs w:val="24"/>
          <w:lang w:val="pt-BR"/>
        </w:rPr>
        <w:t>1989</w:t>
      </w:r>
      <w:r w:rsidR="00393BE1" w:rsidRPr="004A251E">
        <w:rPr>
          <w:rFonts w:ascii="Avenir Book" w:eastAsia="Arial" w:hAnsi="Avenir Book" w:cs="Arial"/>
          <w:sz w:val="24"/>
          <w:szCs w:val="24"/>
          <w:lang w:val="pt-BR"/>
        </w:rPr>
        <w:t>):</w:t>
      </w:r>
    </w:p>
    <w:p w14:paraId="78F58E52" w14:textId="3F115345" w:rsidR="00393BE1" w:rsidRPr="004A251E" w:rsidRDefault="00393BE1" w:rsidP="00C65E6D">
      <w:pPr>
        <w:ind w:left="2268"/>
        <w:jc w:val="both"/>
        <w:rPr>
          <w:rFonts w:ascii="Avenir Book" w:eastAsia="Arial" w:hAnsi="Avenir Book" w:cs="Arial"/>
          <w:lang w:val="pt-BR"/>
        </w:rPr>
      </w:pPr>
      <w:r w:rsidRPr="004A251E">
        <w:rPr>
          <w:rFonts w:ascii="Avenir Book" w:eastAsia="Arial" w:hAnsi="Avenir Book" w:cs="Arial"/>
          <w:lang w:val="pt-BR"/>
        </w:rPr>
        <w:t>A capacidade de opor-se aos projetos do senhor foi, algumas</w:t>
      </w:r>
      <w:r w:rsidR="00CB4A1C" w:rsidRPr="004A251E">
        <w:rPr>
          <w:rFonts w:ascii="Avenir Book" w:eastAsia="Arial" w:hAnsi="Avenir Book" w:cs="Arial"/>
          <w:lang w:val="pt-BR"/>
        </w:rPr>
        <w:t xml:space="preserve"> </w:t>
      </w:r>
      <w:r w:rsidRPr="004A251E">
        <w:rPr>
          <w:rFonts w:ascii="Avenir Book" w:eastAsia="Arial" w:hAnsi="Avenir Book" w:cs="Arial"/>
          <w:lang w:val="pt-BR"/>
        </w:rPr>
        <w:t xml:space="preserve">vezes, </w:t>
      </w:r>
      <w:r w:rsidR="00CB4A1C" w:rsidRPr="004A251E">
        <w:rPr>
          <w:rFonts w:ascii="Avenir Book" w:eastAsia="Arial" w:hAnsi="Avenir Book" w:cs="Arial"/>
          <w:lang w:val="pt-BR"/>
        </w:rPr>
        <w:t>muito</w:t>
      </w:r>
      <w:r w:rsidRPr="004A251E">
        <w:rPr>
          <w:rFonts w:ascii="Avenir Book" w:eastAsia="Arial" w:hAnsi="Avenir Book" w:cs="Arial"/>
          <w:lang w:val="pt-BR"/>
        </w:rPr>
        <w:t xml:space="preserve"> forte. Nem sempre os poderosos senhores,</w:t>
      </w:r>
      <w:r w:rsidR="00CB4A1C" w:rsidRPr="004A251E">
        <w:rPr>
          <w:rFonts w:ascii="Avenir Book" w:eastAsia="Arial" w:hAnsi="Avenir Book" w:cs="Arial"/>
          <w:lang w:val="pt-BR"/>
        </w:rPr>
        <w:t xml:space="preserve"> </w:t>
      </w:r>
      <w:r w:rsidRPr="004A251E">
        <w:rPr>
          <w:rFonts w:ascii="Avenir Book" w:eastAsia="Arial" w:hAnsi="Avenir Book" w:cs="Arial"/>
          <w:lang w:val="pt-BR"/>
        </w:rPr>
        <w:t>ou seus prepostos, conseguiram, mesmo no campo estrito da</w:t>
      </w:r>
      <w:r w:rsidR="00CB4A1C" w:rsidRPr="004A251E">
        <w:rPr>
          <w:rFonts w:ascii="Avenir Book" w:eastAsia="Arial" w:hAnsi="Avenir Book" w:cs="Arial"/>
          <w:lang w:val="pt-BR"/>
        </w:rPr>
        <w:t xml:space="preserve"> </w:t>
      </w:r>
      <w:r w:rsidRPr="004A251E">
        <w:rPr>
          <w:rFonts w:ascii="Avenir Book" w:eastAsia="Arial" w:hAnsi="Avenir Book" w:cs="Arial"/>
          <w:lang w:val="pt-BR"/>
        </w:rPr>
        <w:t>produção, impor suas vontades, ritmos e interesses. No engenho</w:t>
      </w:r>
      <w:r w:rsidR="00CB4A1C" w:rsidRPr="004A251E">
        <w:rPr>
          <w:rFonts w:ascii="Avenir Book" w:eastAsia="Arial" w:hAnsi="Avenir Book" w:cs="Arial"/>
          <w:lang w:val="pt-BR"/>
        </w:rPr>
        <w:t xml:space="preserve"> </w:t>
      </w:r>
      <w:r w:rsidRPr="004A251E">
        <w:rPr>
          <w:rFonts w:ascii="Avenir Book" w:eastAsia="Arial" w:hAnsi="Avenir Book" w:cs="Arial"/>
          <w:lang w:val="pt-BR"/>
        </w:rPr>
        <w:t>Santana de Ilhéus, em 1753, os escravos trabalhavam</w:t>
      </w:r>
      <w:r w:rsidR="00CB4A1C" w:rsidRPr="004A251E">
        <w:rPr>
          <w:rFonts w:ascii="Avenir Book" w:eastAsia="Arial" w:hAnsi="Avenir Book" w:cs="Arial"/>
          <w:lang w:val="pt-BR"/>
        </w:rPr>
        <w:t xml:space="preserve"> </w:t>
      </w:r>
      <w:r w:rsidRPr="004A251E">
        <w:rPr>
          <w:rFonts w:ascii="Avenir Book" w:eastAsia="Arial" w:hAnsi="Avenir Book" w:cs="Arial"/>
          <w:lang w:val="pt-BR"/>
        </w:rPr>
        <w:t>menos de cinco horas por dia e, quando exortados à faina,</w:t>
      </w:r>
      <w:r w:rsidR="00CB4A1C" w:rsidRPr="004A251E">
        <w:rPr>
          <w:rFonts w:ascii="Avenir Book" w:eastAsia="Arial" w:hAnsi="Avenir Book" w:cs="Arial"/>
          <w:lang w:val="pt-BR"/>
        </w:rPr>
        <w:t xml:space="preserve"> </w:t>
      </w:r>
      <w:r w:rsidRPr="004A251E">
        <w:rPr>
          <w:rFonts w:ascii="Avenir Book" w:eastAsia="Arial" w:hAnsi="Avenir Book" w:cs="Arial"/>
          <w:lang w:val="pt-BR"/>
        </w:rPr>
        <w:t>respondiam, criticando abertamente a alimentação que recebiam,</w:t>
      </w:r>
      <w:r w:rsidR="00CB4A1C" w:rsidRPr="004A251E">
        <w:rPr>
          <w:rFonts w:ascii="Avenir Book" w:eastAsia="Arial" w:hAnsi="Avenir Book" w:cs="Arial"/>
          <w:lang w:val="pt-BR"/>
        </w:rPr>
        <w:t xml:space="preserve"> </w:t>
      </w:r>
      <w:r w:rsidRPr="004A251E">
        <w:rPr>
          <w:rFonts w:ascii="Avenir Book" w:eastAsia="Arial" w:hAnsi="Avenir Book" w:cs="Arial"/>
          <w:lang w:val="pt-BR"/>
        </w:rPr>
        <w:t xml:space="preserve">que a ''barriga puxa o boi''. O administrador </w:t>
      </w:r>
      <w:r w:rsidR="00CB4A1C" w:rsidRPr="004A251E">
        <w:rPr>
          <w:rFonts w:ascii="Avenir Book" w:eastAsia="Arial" w:hAnsi="Avenir Book" w:cs="Arial"/>
          <w:lang w:val="pt-BR"/>
        </w:rPr>
        <w:t>–</w:t>
      </w:r>
      <w:r w:rsidRPr="004A251E">
        <w:rPr>
          <w:rFonts w:ascii="Avenir Book" w:eastAsia="Arial" w:hAnsi="Avenir Book" w:cs="Arial"/>
          <w:lang w:val="pt-BR"/>
        </w:rPr>
        <w:t xml:space="preserve"> que</w:t>
      </w:r>
      <w:r w:rsidR="00CB4A1C" w:rsidRPr="004A251E">
        <w:rPr>
          <w:rFonts w:ascii="Avenir Book" w:eastAsia="Arial" w:hAnsi="Avenir Book" w:cs="Arial"/>
          <w:lang w:val="pt-BR"/>
        </w:rPr>
        <w:t xml:space="preserve"> </w:t>
      </w:r>
      <w:r w:rsidRPr="004A251E">
        <w:rPr>
          <w:rFonts w:ascii="Avenir Book" w:eastAsia="Arial" w:hAnsi="Avenir Book" w:cs="Arial"/>
          <w:lang w:val="pt-BR"/>
        </w:rPr>
        <w:t>te</w:t>
      </w:r>
      <w:r w:rsidR="00CB4A1C" w:rsidRPr="004A251E">
        <w:rPr>
          <w:rFonts w:ascii="Avenir Book" w:eastAsia="Arial" w:hAnsi="Avenir Book" w:cs="Arial"/>
          <w:lang w:val="pt-BR"/>
        </w:rPr>
        <w:t>mi</w:t>
      </w:r>
      <w:r w:rsidRPr="004A251E">
        <w:rPr>
          <w:rFonts w:ascii="Avenir Book" w:eastAsia="Arial" w:hAnsi="Avenir Book" w:cs="Arial"/>
          <w:lang w:val="pt-BR"/>
        </w:rPr>
        <w:t>a esse tipo de resposta, fugas e revoltas - já não se</w:t>
      </w:r>
      <w:r w:rsidR="00CB4A1C" w:rsidRPr="004A251E">
        <w:rPr>
          <w:rFonts w:ascii="Avenir Book" w:eastAsia="Arial" w:hAnsi="Avenir Book" w:cs="Arial"/>
          <w:lang w:val="pt-BR"/>
        </w:rPr>
        <w:t xml:space="preserve"> </w:t>
      </w:r>
      <w:r w:rsidRPr="004A251E">
        <w:rPr>
          <w:rFonts w:ascii="Avenir Book" w:eastAsia="Arial" w:hAnsi="Avenir Book" w:cs="Arial"/>
          <w:lang w:val="pt-BR"/>
        </w:rPr>
        <w:t>atrevia a repreendê-los e, muito menos, a castigá-los (</w:t>
      </w:r>
      <w:r w:rsidR="00CB4A1C" w:rsidRPr="004A251E">
        <w:rPr>
          <w:rFonts w:ascii="Avenir Book" w:eastAsia="Arial" w:hAnsi="Avenir Book" w:cs="Arial"/>
          <w:lang w:val="pt-BR"/>
        </w:rPr>
        <w:t>REIS; SILVA, 1989, p.</w:t>
      </w:r>
      <w:r w:rsidR="00C65E6D" w:rsidRPr="004A251E">
        <w:rPr>
          <w:rFonts w:ascii="Avenir Book" w:eastAsia="Arial" w:hAnsi="Avenir Book" w:cs="Arial"/>
          <w:lang w:val="pt-BR"/>
        </w:rPr>
        <w:t xml:space="preserve"> 19</w:t>
      </w:r>
      <w:r w:rsidRPr="004A251E">
        <w:rPr>
          <w:rFonts w:ascii="Avenir Book" w:eastAsia="Arial" w:hAnsi="Avenir Book" w:cs="Arial"/>
          <w:lang w:val="pt-BR"/>
        </w:rPr>
        <w:t>)</w:t>
      </w:r>
    </w:p>
    <w:p w14:paraId="2F1E78E9" w14:textId="77777777" w:rsidR="00C65E6D" w:rsidRPr="004A251E" w:rsidRDefault="00C65E6D" w:rsidP="00C65E6D">
      <w:pPr>
        <w:ind w:left="2268"/>
        <w:jc w:val="both"/>
        <w:rPr>
          <w:rFonts w:ascii="Avenir Book" w:eastAsia="Arial" w:hAnsi="Avenir Book" w:cs="Arial"/>
          <w:lang w:val="pt-BR"/>
        </w:rPr>
      </w:pPr>
    </w:p>
    <w:p w14:paraId="035A103C" w14:textId="27B0E937" w:rsidR="003F4C41" w:rsidRPr="004A251E" w:rsidRDefault="00393BE1" w:rsidP="00C65E6D">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A passagem de Reis</w:t>
      </w:r>
      <w:r w:rsidR="00C65E6D" w:rsidRPr="004A251E">
        <w:rPr>
          <w:rFonts w:ascii="Avenir Book" w:eastAsia="Arial" w:hAnsi="Avenir Book" w:cs="Arial"/>
          <w:sz w:val="24"/>
          <w:szCs w:val="24"/>
          <w:lang w:val="pt-BR"/>
        </w:rPr>
        <w:t xml:space="preserve"> e Silva</w:t>
      </w:r>
      <w:r w:rsidRPr="004A251E">
        <w:rPr>
          <w:rFonts w:ascii="Avenir Book" w:eastAsia="Arial" w:hAnsi="Avenir Book" w:cs="Arial"/>
          <w:sz w:val="24"/>
          <w:szCs w:val="24"/>
          <w:lang w:val="pt-BR"/>
        </w:rPr>
        <w:t xml:space="preserve"> </w:t>
      </w:r>
      <w:r w:rsidR="00C65E6D" w:rsidRPr="004A251E">
        <w:rPr>
          <w:rFonts w:ascii="Avenir Book" w:eastAsia="Arial" w:hAnsi="Avenir Book" w:cs="Arial"/>
          <w:sz w:val="24"/>
          <w:szCs w:val="24"/>
          <w:lang w:val="pt-BR"/>
        </w:rPr>
        <w:t>demonstra</w:t>
      </w:r>
      <w:r w:rsidRPr="004A251E">
        <w:rPr>
          <w:rFonts w:ascii="Avenir Book" w:eastAsia="Arial" w:hAnsi="Avenir Book" w:cs="Arial"/>
          <w:sz w:val="24"/>
          <w:szCs w:val="24"/>
          <w:lang w:val="pt-BR"/>
        </w:rPr>
        <w:t xml:space="preserve"> que havia uma implicação direta das rebeliões e insurreições negras na dinâmica da vida </w:t>
      </w:r>
      <w:r w:rsidR="00C65E6D" w:rsidRPr="004A251E">
        <w:rPr>
          <w:rFonts w:ascii="Avenir Book" w:eastAsia="Arial" w:hAnsi="Avenir Book" w:cs="Arial"/>
          <w:sz w:val="24"/>
          <w:szCs w:val="24"/>
          <w:lang w:val="pt-BR"/>
        </w:rPr>
        <w:t>socioeconômica</w:t>
      </w:r>
      <w:r w:rsidRPr="004A251E">
        <w:rPr>
          <w:rFonts w:ascii="Avenir Book" w:eastAsia="Arial" w:hAnsi="Avenir Book" w:cs="Arial"/>
          <w:sz w:val="24"/>
          <w:szCs w:val="24"/>
          <w:lang w:val="pt-BR"/>
        </w:rPr>
        <w:t xml:space="preserve"> no Brasil escravista, contexto em que os quilombos aparecem agregadores de luta comum destes sujeito</w:t>
      </w:r>
      <w:r w:rsidR="00C65E6D" w:rsidRPr="004A251E">
        <w:rPr>
          <w:rFonts w:ascii="Avenir Book" w:eastAsia="Arial" w:hAnsi="Avenir Book" w:cs="Arial"/>
          <w:sz w:val="24"/>
          <w:szCs w:val="24"/>
          <w:lang w:val="pt-BR"/>
        </w:rPr>
        <w:t>s</w:t>
      </w:r>
      <w:r w:rsidRPr="004A251E">
        <w:rPr>
          <w:rFonts w:ascii="Avenir Book" w:eastAsia="Arial" w:hAnsi="Avenir Book" w:cs="Arial"/>
          <w:sz w:val="24"/>
          <w:szCs w:val="24"/>
          <w:lang w:val="pt-BR"/>
        </w:rPr>
        <w:t>.</w:t>
      </w:r>
    </w:p>
    <w:p w14:paraId="1DA8F472" w14:textId="64114CEE" w:rsidR="00393BE1" w:rsidRPr="004A251E" w:rsidRDefault="00393BE1" w:rsidP="00C65E6D">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Um segundo </w:t>
      </w:r>
      <w:r w:rsidR="00C65E6D" w:rsidRPr="004A251E">
        <w:rPr>
          <w:rFonts w:ascii="Avenir Book" w:eastAsia="Arial" w:hAnsi="Avenir Book" w:cs="Arial"/>
          <w:sz w:val="24"/>
          <w:szCs w:val="24"/>
          <w:lang w:val="pt-BR"/>
        </w:rPr>
        <w:t>elemento</w:t>
      </w:r>
      <w:r w:rsidRPr="004A251E">
        <w:rPr>
          <w:rFonts w:ascii="Avenir Book" w:eastAsia="Arial" w:hAnsi="Avenir Book" w:cs="Arial"/>
          <w:sz w:val="24"/>
          <w:szCs w:val="24"/>
          <w:lang w:val="pt-BR"/>
        </w:rPr>
        <w:t xml:space="preserve"> que</w:t>
      </w:r>
      <w:r w:rsidR="00C65E6D" w:rsidRPr="004A251E">
        <w:rPr>
          <w:rFonts w:ascii="Avenir Book" w:eastAsia="Arial" w:hAnsi="Avenir Book" w:cs="Arial"/>
          <w:sz w:val="24"/>
          <w:szCs w:val="24"/>
          <w:lang w:val="pt-BR"/>
        </w:rPr>
        <w:t xml:space="preserve"> era campo de disputa em que</w:t>
      </w:r>
      <w:r w:rsidRPr="004A251E">
        <w:rPr>
          <w:rFonts w:ascii="Avenir Book" w:eastAsia="Arial" w:hAnsi="Avenir Book" w:cs="Arial"/>
          <w:sz w:val="24"/>
          <w:szCs w:val="24"/>
          <w:lang w:val="pt-BR"/>
        </w:rPr>
        <w:t xml:space="preserve"> os negros</w:t>
      </w:r>
      <w:r w:rsidR="00C65E6D" w:rsidRPr="004A251E">
        <w:rPr>
          <w:rFonts w:ascii="Avenir Book" w:eastAsia="Arial" w:hAnsi="Avenir Book" w:cs="Arial"/>
          <w:sz w:val="24"/>
          <w:szCs w:val="24"/>
          <w:lang w:val="pt-BR"/>
        </w:rPr>
        <w:t xml:space="preserve"> empreendiam esforços</w:t>
      </w:r>
      <w:r w:rsidRPr="004A251E">
        <w:rPr>
          <w:rFonts w:ascii="Avenir Book" w:eastAsia="Arial" w:hAnsi="Avenir Book" w:cs="Arial"/>
          <w:sz w:val="24"/>
          <w:szCs w:val="24"/>
          <w:lang w:val="pt-BR"/>
        </w:rPr>
        <w:t xml:space="preserve"> quando estes se organizavam em quilombos </w:t>
      </w:r>
      <w:r w:rsidR="00C65E6D" w:rsidRPr="004A251E">
        <w:rPr>
          <w:rFonts w:ascii="Avenir Book" w:eastAsia="Arial" w:hAnsi="Avenir Book" w:cs="Arial"/>
          <w:sz w:val="24"/>
          <w:szCs w:val="24"/>
          <w:lang w:val="pt-BR"/>
        </w:rPr>
        <w:t>está na</w:t>
      </w:r>
      <w:r w:rsidRPr="004A251E">
        <w:rPr>
          <w:rFonts w:ascii="Avenir Book" w:eastAsia="Arial" w:hAnsi="Avenir Book" w:cs="Arial"/>
          <w:sz w:val="24"/>
          <w:szCs w:val="24"/>
          <w:lang w:val="pt-BR"/>
        </w:rPr>
        <w:t xml:space="preserve"> preservação de seu eu interior. Conceituando o quilombo contemporâneo, Nei Lopes </w:t>
      </w:r>
      <w:r w:rsidR="004F224A" w:rsidRPr="004A251E">
        <w:rPr>
          <w:rFonts w:ascii="Avenir Book" w:eastAsia="Arial" w:hAnsi="Avenir Book" w:cs="Arial"/>
          <w:sz w:val="24"/>
          <w:szCs w:val="24"/>
          <w:lang w:val="pt-BR"/>
        </w:rPr>
        <w:t xml:space="preserve">(2001) afirma que estes são “comunidades </w:t>
      </w:r>
      <w:r w:rsidR="004F224A" w:rsidRPr="004A251E">
        <w:rPr>
          <w:rFonts w:ascii="Avenir Book" w:eastAsia="Arial" w:hAnsi="Avenir Book" w:cs="Arial"/>
          <w:sz w:val="24"/>
          <w:szCs w:val="24"/>
          <w:lang w:val="pt-BR"/>
        </w:rPr>
        <w:lastRenderedPageBreak/>
        <w:t xml:space="preserve">em que os habitantes se identificam por </w:t>
      </w:r>
      <w:r w:rsidR="004F224A" w:rsidRPr="004A251E">
        <w:rPr>
          <w:rFonts w:ascii="Avenir Book" w:eastAsia="Arial" w:hAnsi="Avenir Book" w:cs="Arial"/>
          <w:b/>
          <w:bCs/>
          <w:sz w:val="24"/>
          <w:szCs w:val="24"/>
          <w:lang w:val="pt-BR"/>
        </w:rPr>
        <w:t>laços comuns de africanidade</w:t>
      </w:r>
      <w:r w:rsidR="004F224A" w:rsidRPr="004A251E">
        <w:rPr>
          <w:rFonts w:ascii="Avenir Book" w:eastAsia="Arial" w:hAnsi="Avenir Book" w:cs="Arial"/>
          <w:sz w:val="24"/>
          <w:szCs w:val="24"/>
          <w:lang w:val="pt-BR"/>
        </w:rPr>
        <w:t xml:space="preserve">, reforçados por relações de parentesco e compadrio” (LOPES, 2011, p. 1174, </w:t>
      </w:r>
      <w:r w:rsidR="004F224A" w:rsidRPr="004A251E">
        <w:rPr>
          <w:rFonts w:ascii="Avenir Book" w:eastAsia="Arial" w:hAnsi="Avenir Book" w:cs="Arial"/>
          <w:i/>
          <w:iCs/>
          <w:sz w:val="24"/>
          <w:szCs w:val="24"/>
          <w:lang w:val="pt-BR"/>
        </w:rPr>
        <w:t>grifo nosso</w:t>
      </w:r>
      <w:r w:rsidR="004F224A" w:rsidRPr="004A251E">
        <w:rPr>
          <w:rFonts w:ascii="Avenir Book" w:eastAsia="Arial" w:hAnsi="Avenir Book" w:cs="Arial"/>
          <w:sz w:val="24"/>
          <w:szCs w:val="24"/>
          <w:lang w:val="pt-BR"/>
        </w:rPr>
        <w:t>)</w:t>
      </w:r>
      <w:r w:rsidR="00E00912">
        <w:rPr>
          <w:rFonts w:ascii="Avenir Book" w:eastAsia="Arial" w:hAnsi="Avenir Book" w:cs="Arial"/>
          <w:sz w:val="24"/>
          <w:szCs w:val="24"/>
          <w:lang w:val="pt-BR"/>
        </w:rPr>
        <w:t>. Lopes</w:t>
      </w:r>
      <w:r w:rsidR="004F224A" w:rsidRPr="004A251E">
        <w:rPr>
          <w:rFonts w:ascii="Avenir Book" w:eastAsia="Arial" w:hAnsi="Avenir Book" w:cs="Arial"/>
          <w:sz w:val="24"/>
          <w:szCs w:val="24"/>
          <w:lang w:val="pt-BR"/>
        </w:rPr>
        <w:t xml:space="preserve"> deixa</w:t>
      </w:r>
      <w:r w:rsidR="00E00912">
        <w:rPr>
          <w:rFonts w:ascii="Avenir Book" w:eastAsia="Arial" w:hAnsi="Avenir Book" w:cs="Arial"/>
          <w:sz w:val="24"/>
          <w:szCs w:val="24"/>
          <w:lang w:val="pt-BR"/>
        </w:rPr>
        <w:t xml:space="preserve"> uma margem para</w:t>
      </w:r>
      <w:r w:rsidR="004F224A" w:rsidRPr="004A251E">
        <w:rPr>
          <w:rFonts w:ascii="Avenir Book" w:eastAsia="Arial" w:hAnsi="Avenir Book" w:cs="Arial"/>
          <w:sz w:val="24"/>
          <w:szCs w:val="24"/>
          <w:lang w:val="pt-BR"/>
        </w:rPr>
        <w:t xml:space="preserve"> subjetiv</w:t>
      </w:r>
      <w:r w:rsidR="00E00912">
        <w:rPr>
          <w:rFonts w:ascii="Avenir Book" w:eastAsia="Arial" w:hAnsi="Avenir Book" w:cs="Arial"/>
          <w:sz w:val="24"/>
          <w:szCs w:val="24"/>
          <w:lang w:val="pt-BR"/>
        </w:rPr>
        <w:t>idade</w:t>
      </w:r>
      <w:r w:rsidR="004F224A" w:rsidRPr="004A251E">
        <w:rPr>
          <w:rFonts w:ascii="Avenir Book" w:eastAsia="Arial" w:hAnsi="Avenir Book" w:cs="Arial"/>
          <w:sz w:val="24"/>
          <w:szCs w:val="24"/>
          <w:lang w:val="pt-BR"/>
        </w:rPr>
        <w:t xml:space="preserve"> e não delimita o que é exatamente esta africanidade, </w:t>
      </w:r>
      <w:proofErr w:type="gramStart"/>
      <w:r w:rsidR="004F224A" w:rsidRPr="004A251E">
        <w:rPr>
          <w:rFonts w:ascii="Avenir Book" w:eastAsia="Arial" w:hAnsi="Avenir Book" w:cs="Arial"/>
          <w:sz w:val="24"/>
          <w:szCs w:val="24"/>
          <w:lang w:val="pt-BR"/>
        </w:rPr>
        <w:t xml:space="preserve">mas </w:t>
      </w:r>
      <w:r w:rsidR="00E00912">
        <w:rPr>
          <w:rFonts w:ascii="Avenir Book" w:eastAsia="Arial" w:hAnsi="Avenir Book" w:cs="Arial"/>
          <w:sz w:val="24"/>
          <w:szCs w:val="24"/>
          <w:lang w:val="pt-BR"/>
        </w:rPr>
        <w:t xml:space="preserve"> este</w:t>
      </w:r>
      <w:proofErr w:type="gramEnd"/>
      <w:r w:rsidR="00E00912">
        <w:rPr>
          <w:rFonts w:ascii="Avenir Book" w:eastAsia="Arial" w:hAnsi="Avenir Book" w:cs="Arial"/>
          <w:sz w:val="24"/>
          <w:szCs w:val="24"/>
          <w:lang w:val="pt-BR"/>
        </w:rPr>
        <w:t xml:space="preserve"> elemento </w:t>
      </w:r>
      <w:r w:rsidR="004F224A" w:rsidRPr="004A251E">
        <w:rPr>
          <w:rFonts w:ascii="Avenir Book" w:eastAsia="Arial" w:hAnsi="Avenir Book" w:cs="Arial"/>
          <w:sz w:val="24"/>
          <w:szCs w:val="24"/>
          <w:lang w:val="pt-BR"/>
        </w:rPr>
        <w:t>pode ser compreendid</w:t>
      </w:r>
      <w:r w:rsidR="00E00912">
        <w:rPr>
          <w:rFonts w:ascii="Avenir Book" w:eastAsia="Arial" w:hAnsi="Avenir Book" w:cs="Arial"/>
          <w:sz w:val="24"/>
          <w:szCs w:val="24"/>
          <w:lang w:val="pt-BR"/>
        </w:rPr>
        <w:t>o</w:t>
      </w:r>
      <w:r w:rsidR="004F224A" w:rsidRPr="004A251E">
        <w:rPr>
          <w:rFonts w:ascii="Avenir Book" w:eastAsia="Arial" w:hAnsi="Avenir Book" w:cs="Arial"/>
          <w:sz w:val="24"/>
          <w:szCs w:val="24"/>
          <w:lang w:val="pt-BR"/>
        </w:rPr>
        <w:t xml:space="preserve"> como uma diversidade de práticas culturais, comportamentos e estruturações sociais que t</w:t>
      </w:r>
      <w:r w:rsidR="00E00912">
        <w:rPr>
          <w:rFonts w:ascii="Avenir Book" w:eastAsia="Arial" w:hAnsi="Avenir Book" w:cs="Arial"/>
          <w:sz w:val="24"/>
          <w:szCs w:val="24"/>
          <w:lang w:val="pt-BR"/>
        </w:rPr>
        <w:t>ê</w:t>
      </w:r>
      <w:r w:rsidR="004F224A" w:rsidRPr="004A251E">
        <w:rPr>
          <w:rFonts w:ascii="Avenir Book" w:eastAsia="Arial" w:hAnsi="Avenir Book" w:cs="Arial"/>
          <w:sz w:val="24"/>
          <w:szCs w:val="24"/>
          <w:lang w:val="pt-BR"/>
        </w:rPr>
        <w:t xml:space="preserve">m como cerne de sua constituição a diversidade de povos que compuseram e construíram estes quilombos no passado – no caso histórico – ou que estão presentes </w:t>
      </w:r>
      <w:r w:rsidR="00832D41">
        <w:rPr>
          <w:rFonts w:ascii="Avenir Book" w:eastAsia="Arial" w:hAnsi="Avenir Book" w:cs="Arial"/>
          <w:sz w:val="24"/>
          <w:szCs w:val="24"/>
          <w:lang w:val="pt-BR"/>
        </w:rPr>
        <w:t xml:space="preserve">nos dias de hoje </w:t>
      </w:r>
      <w:r w:rsidR="004F224A" w:rsidRPr="004A251E">
        <w:rPr>
          <w:rFonts w:ascii="Avenir Book" w:eastAsia="Arial" w:hAnsi="Avenir Book" w:cs="Arial"/>
          <w:sz w:val="24"/>
          <w:szCs w:val="24"/>
          <w:lang w:val="pt-BR"/>
        </w:rPr>
        <w:t>nes</w:t>
      </w:r>
      <w:r w:rsidR="00AA2ECA">
        <w:rPr>
          <w:rFonts w:ascii="Avenir Book" w:eastAsia="Arial" w:hAnsi="Avenir Book" w:cs="Arial"/>
          <w:sz w:val="24"/>
          <w:szCs w:val="24"/>
          <w:lang w:val="pt-BR"/>
        </w:rPr>
        <w:t>s</w:t>
      </w:r>
      <w:r w:rsidR="004F224A" w:rsidRPr="004A251E">
        <w:rPr>
          <w:rFonts w:ascii="Avenir Book" w:eastAsia="Arial" w:hAnsi="Avenir Book" w:cs="Arial"/>
          <w:sz w:val="24"/>
          <w:szCs w:val="24"/>
          <w:lang w:val="pt-BR"/>
        </w:rPr>
        <w:t>as comunidades</w:t>
      </w:r>
      <w:r w:rsidR="00832D41">
        <w:rPr>
          <w:rFonts w:ascii="Avenir Book" w:eastAsia="Arial" w:hAnsi="Avenir Book" w:cs="Arial"/>
          <w:sz w:val="24"/>
          <w:szCs w:val="24"/>
          <w:lang w:val="pt-BR"/>
        </w:rPr>
        <w:t>,</w:t>
      </w:r>
      <w:r w:rsidR="004F224A" w:rsidRPr="004A251E">
        <w:rPr>
          <w:rFonts w:ascii="Avenir Book" w:eastAsia="Arial" w:hAnsi="Avenir Book" w:cs="Arial"/>
          <w:sz w:val="24"/>
          <w:szCs w:val="24"/>
          <w:lang w:val="pt-BR"/>
        </w:rPr>
        <w:t xml:space="preserve"> </w:t>
      </w:r>
      <w:r w:rsidR="00C65E6D" w:rsidRPr="004A251E">
        <w:rPr>
          <w:rFonts w:ascii="Avenir Book" w:eastAsia="Arial" w:hAnsi="Avenir Book" w:cs="Arial"/>
          <w:sz w:val="24"/>
          <w:szCs w:val="24"/>
          <w:lang w:val="pt-BR"/>
        </w:rPr>
        <w:t>no caso contemporâneo</w:t>
      </w:r>
      <w:r w:rsidR="004F224A" w:rsidRPr="004A251E">
        <w:rPr>
          <w:rFonts w:ascii="Avenir Book" w:eastAsia="Arial" w:hAnsi="Avenir Book" w:cs="Arial"/>
          <w:sz w:val="24"/>
          <w:szCs w:val="24"/>
          <w:lang w:val="pt-BR"/>
        </w:rPr>
        <w:t>.</w:t>
      </w:r>
    </w:p>
    <w:p w14:paraId="21834390" w14:textId="06D787ED" w:rsidR="00C65E6D" w:rsidRPr="004509BF" w:rsidRDefault="004F224A"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Historicamente, o quilombo aparece como lugar de mistura. Mistura de religião, mistura de práticas, mistura de gente e mistura de marginalidades. Portanto </w:t>
      </w:r>
      <w:r w:rsidR="00C65E6D" w:rsidRPr="004A251E">
        <w:rPr>
          <w:rFonts w:ascii="Avenir Book" w:eastAsia="Arial" w:hAnsi="Avenir Book" w:cs="Arial"/>
          <w:sz w:val="24"/>
          <w:szCs w:val="24"/>
          <w:lang w:val="pt-BR"/>
        </w:rPr>
        <w:t>defini-lo</w:t>
      </w:r>
      <w:r w:rsidRPr="004A251E">
        <w:rPr>
          <w:rFonts w:ascii="Avenir Book" w:eastAsia="Arial" w:hAnsi="Avenir Book" w:cs="Arial"/>
          <w:sz w:val="24"/>
          <w:szCs w:val="24"/>
          <w:lang w:val="pt-BR"/>
        </w:rPr>
        <w:t xml:space="preserve"> como espacialidade exclusiva de preservação de uma cultura única africana pode não ser o melhor caminho</w:t>
      </w:r>
      <w:r w:rsidR="00C65E6D" w:rsidRPr="004A251E">
        <w:rPr>
          <w:rFonts w:ascii="Avenir Book" w:eastAsia="Arial" w:hAnsi="Avenir Book" w:cs="Arial"/>
          <w:sz w:val="24"/>
          <w:szCs w:val="24"/>
          <w:lang w:val="pt-BR"/>
        </w:rPr>
        <w:t>, já que, s</w:t>
      </w:r>
      <w:r w:rsidRPr="004A251E">
        <w:rPr>
          <w:rFonts w:ascii="Avenir Book" w:eastAsia="Arial" w:hAnsi="Avenir Book" w:cs="Arial"/>
          <w:sz w:val="24"/>
          <w:szCs w:val="24"/>
          <w:lang w:val="pt-BR"/>
        </w:rPr>
        <w:t>egundo Gomes (2015):</w:t>
      </w:r>
    </w:p>
    <w:p w14:paraId="22D3D88A" w14:textId="01758A79" w:rsidR="004F224A" w:rsidRPr="004A251E" w:rsidRDefault="00AA2ECA" w:rsidP="00C65E6D">
      <w:pPr>
        <w:ind w:left="2268"/>
        <w:jc w:val="both"/>
        <w:rPr>
          <w:rFonts w:ascii="Avenir Book" w:eastAsia="Arial" w:hAnsi="Avenir Book" w:cs="Arial"/>
          <w:lang w:val="pt-BR"/>
        </w:rPr>
      </w:pPr>
      <w:r>
        <w:rPr>
          <w:rFonts w:ascii="Avenir Book" w:eastAsia="Arial" w:hAnsi="Avenir Book" w:cs="Arial"/>
          <w:lang w:val="pt-BR"/>
        </w:rPr>
        <w:t xml:space="preserve">[...] </w:t>
      </w:r>
      <w:r w:rsidR="004F224A" w:rsidRPr="004A251E">
        <w:rPr>
          <w:rFonts w:ascii="Avenir Book" w:eastAsia="Arial" w:hAnsi="Avenir Book" w:cs="Arial"/>
          <w:lang w:val="pt-BR"/>
        </w:rPr>
        <w:t>as evidências disponíveis apontam para a cultura quilombola como algo</w:t>
      </w:r>
      <w:r w:rsidR="00C65E6D" w:rsidRPr="004A251E">
        <w:rPr>
          <w:rFonts w:ascii="Avenir Book" w:eastAsia="Arial" w:hAnsi="Avenir Book" w:cs="Arial"/>
          <w:lang w:val="pt-BR"/>
        </w:rPr>
        <w:t xml:space="preserve"> </w:t>
      </w:r>
      <w:r w:rsidR="004F224A" w:rsidRPr="004A251E">
        <w:rPr>
          <w:rFonts w:ascii="Avenir Book" w:eastAsia="Arial" w:hAnsi="Avenir Book" w:cs="Arial"/>
          <w:lang w:val="pt-BR"/>
        </w:rPr>
        <w:t>adaptado nas Américas, no caso do Brasil. Mesmo considerando a origem</w:t>
      </w:r>
      <w:r w:rsidR="00C65E6D" w:rsidRPr="004A251E">
        <w:rPr>
          <w:rFonts w:ascii="Avenir Book" w:eastAsia="Arial" w:hAnsi="Avenir Book" w:cs="Arial"/>
          <w:lang w:val="pt-BR"/>
        </w:rPr>
        <w:t xml:space="preserve"> </w:t>
      </w:r>
      <w:r w:rsidR="004F224A" w:rsidRPr="004A251E">
        <w:rPr>
          <w:rFonts w:ascii="Avenir Book" w:eastAsia="Arial" w:hAnsi="Avenir Book" w:cs="Arial"/>
          <w:lang w:val="pt-BR"/>
        </w:rPr>
        <w:t>inicial de um quilombo como fruto</w:t>
      </w:r>
      <w:r w:rsidR="00C65E6D" w:rsidRPr="004A251E">
        <w:rPr>
          <w:rFonts w:ascii="Avenir Book" w:eastAsia="Arial" w:hAnsi="Avenir Book" w:cs="Arial"/>
          <w:lang w:val="pt-BR"/>
        </w:rPr>
        <w:t xml:space="preserve"> </w:t>
      </w:r>
      <w:r w:rsidR="004F224A" w:rsidRPr="004A251E">
        <w:rPr>
          <w:rFonts w:ascii="Avenir Book" w:eastAsia="Arial" w:hAnsi="Avenir Book" w:cs="Arial"/>
          <w:lang w:val="pt-BR"/>
        </w:rPr>
        <w:t>de uma fuga coletiva de cativos africanos, ainda assim ele reunia pessoas de várias origens étnicas. Juntos,</w:t>
      </w:r>
      <w:r w:rsidR="00C65E6D" w:rsidRPr="004A251E">
        <w:rPr>
          <w:rFonts w:ascii="Avenir Book" w:eastAsia="Arial" w:hAnsi="Avenir Book" w:cs="Arial"/>
          <w:lang w:val="pt-BR"/>
        </w:rPr>
        <w:t xml:space="preserve"> </w:t>
      </w:r>
      <w:r w:rsidR="004F224A" w:rsidRPr="004A251E">
        <w:rPr>
          <w:rFonts w:ascii="Avenir Book" w:eastAsia="Arial" w:hAnsi="Avenir Book" w:cs="Arial"/>
          <w:lang w:val="pt-BR"/>
        </w:rPr>
        <w:t>tinham de adaptar práticas e costumes a partir de uma perspectiva comum. Assim, a cultura nos quilombos</w:t>
      </w:r>
      <w:r w:rsidR="00C65E6D" w:rsidRPr="004A251E">
        <w:rPr>
          <w:rFonts w:ascii="Avenir Book" w:eastAsia="Arial" w:hAnsi="Avenir Book" w:cs="Arial"/>
          <w:lang w:val="pt-BR"/>
        </w:rPr>
        <w:t xml:space="preserve"> </w:t>
      </w:r>
      <w:r w:rsidR="004F224A" w:rsidRPr="004A251E">
        <w:rPr>
          <w:rFonts w:ascii="Avenir Book" w:eastAsia="Arial" w:hAnsi="Avenir Book" w:cs="Arial"/>
          <w:lang w:val="pt-BR"/>
        </w:rPr>
        <w:t xml:space="preserve">podia ser formada tanto de influências africanas como de reinvenções na diáspora. </w:t>
      </w:r>
      <w:r w:rsidR="00C65E6D" w:rsidRPr="004A251E">
        <w:rPr>
          <w:rFonts w:ascii="Avenir Book" w:eastAsia="Arial" w:hAnsi="Avenir Book" w:cs="Arial"/>
          <w:lang w:val="pt-BR"/>
        </w:rPr>
        <w:t>(GOMES, 2015, p. 23)</w:t>
      </w:r>
    </w:p>
    <w:p w14:paraId="4416CCE4" w14:textId="77777777" w:rsidR="00C65E6D" w:rsidRPr="004A251E" w:rsidRDefault="00C65E6D" w:rsidP="00C65E6D">
      <w:pPr>
        <w:ind w:left="2268"/>
        <w:jc w:val="both"/>
        <w:rPr>
          <w:rFonts w:ascii="Avenir Book" w:eastAsia="Arial" w:hAnsi="Avenir Book" w:cs="Arial"/>
          <w:lang w:val="pt-BR"/>
        </w:rPr>
      </w:pPr>
    </w:p>
    <w:p w14:paraId="761F8E98" w14:textId="1D065174" w:rsidR="00393BE1" w:rsidRPr="004A251E" w:rsidRDefault="00C65E6D" w:rsidP="00C65E6D">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Mesmo assim</w:t>
      </w:r>
      <w:r w:rsidR="004F224A" w:rsidRPr="004A251E">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o que</w:t>
      </w:r>
      <w:r w:rsidR="004F224A" w:rsidRPr="004A251E">
        <w:rPr>
          <w:rFonts w:ascii="Avenir Book" w:eastAsia="Arial" w:hAnsi="Avenir Book" w:cs="Arial"/>
          <w:sz w:val="24"/>
          <w:szCs w:val="24"/>
          <w:lang w:val="pt-BR"/>
        </w:rPr>
        <w:t xml:space="preserve"> se pode constatar </w:t>
      </w:r>
      <w:r w:rsidR="00B43D67" w:rsidRPr="004A251E">
        <w:rPr>
          <w:rFonts w:ascii="Avenir Book" w:eastAsia="Arial" w:hAnsi="Avenir Book" w:cs="Arial"/>
          <w:sz w:val="24"/>
          <w:szCs w:val="24"/>
          <w:lang w:val="pt-BR"/>
        </w:rPr>
        <w:t xml:space="preserve">com base na compreensão do </w:t>
      </w:r>
      <w:r w:rsidRPr="00ED0A24">
        <w:rPr>
          <w:rFonts w:ascii="Avenir Book" w:eastAsia="Arial" w:hAnsi="Avenir Book" w:cs="Arial"/>
          <w:sz w:val="24"/>
          <w:szCs w:val="24"/>
          <w:lang w:val="pt-BR"/>
        </w:rPr>
        <w:t>contexto</w:t>
      </w:r>
      <w:r w:rsidR="00B43D67" w:rsidRPr="004A251E">
        <w:rPr>
          <w:rFonts w:ascii="Avenir Book" w:eastAsia="Arial" w:hAnsi="Avenir Book" w:cs="Arial"/>
          <w:sz w:val="24"/>
          <w:szCs w:val="24"/>
          <w:lang w:val="pt-BR"/>
        </w:rPr>
        <w:t xml:space="preserve"> em </w:t>
      </w:r>
      <w:r w:rsidRPr="004A251E">
        <w:rPr>
          <w:rFonts w:ascii="Avenir Book" w:eastAsia="Arial" w:hAnsi="Avenir Book" w:cs="Arial"/>
          <w:sz w:val="24"/>
          <w:szCs w:val="24"/>
          <w:lang w:val="pt-BR"/>
        </w:rPr>
        <w:t>que estavam</w:t>
      </w:r>
      <w:r w:rsidR="00B43D67" w:rsidRPr="004A251E">
        <w:rPr>
          <w:rFonts w:ascii="Avenir Book" w:eastAsia="Arial" w:hAnsi="Avenir Book" w:cs="Arial"/>
          <w:sz w:val="24"/>
          <w:szCs w:val="24"/>
          <w:lang w:val="pt-BR"/>
        </w:rPr>
        <w:t xml:space="preserve"> inseridos na sociedade </w:t>
      </w:r>
      <w:r w:rsidRPr="004A251E">
        <w:rPr>
          <w:rFonts w:ascii="Avenir Book" w:eastAsia="Arial" w:hAnsi="Avenir Book" w:cs="Arial"/>
          <w:sz w:val="24"/>
          <w:szCs w:val="24"/>
          <w:lang w:val="pt-BR"/>
        </w:rPr>
        <w:t>escravagista</w:t>
      </w:r>
      <w:r w:rsidR="00B43D67" w:rsidRPr="004A251E">
        <w:rPr>
          <w:rFonts w:ascii="Avenir Book" w:eastAsia="Arial" w:hAnsi="Avenir Book" w:cs="Arial"/>
          <w:sz w:val="24"/>
          <w:szCs w:val="24"/>
          <w:lang w:val="pt-BR"/>
        </w:rPr>
        <w:t xml:space="preserve">, ainda com toda essa diversidade, </w:t>
      </w:r>
      <w:r w:rsidR="008D26F1">
        <w:rPr>
          <w:rFonts w:ascii="Avenir Book" w:eastAsia="Arial" w:hAnsi="Avenir Book" w:cs="Arial"/>
          <w:sz w:val="24"/>
          <w:szCs w:val="24"/>
          <w:lang w:val="pt-BR"/>
        </w:rPr>
        <w:t xml:space="preserve">é que </w:t>
      </w:r>
      <w:r w:rsidR="00B43D67" w:rsidRPr="004A251E">
        <w:rPr>
          <w:rFonts w:ascii="Avenir Book" w:eastAsia="Arial" w:hAnsi="Avenir Book" w:cs="Arial"/>
          <w:sz w:val="24"/>
          <w:szCs w:val="24"/>
          <w:lang w:val="pt-BR"/>
        </w:rPr>
        <w:t>o quilombo coloca em evidencia uma vida cultural que contradiz a sociedade branco-</w:t>
      </w:r>
      <w:r w:rsidRPr="004A251E">
        <w:rPr>
          <w:rFonts w:ascii="Avenir Book" w:eastAsia="Arial" w:hAnsi="Avenir Book" w:cs="Arial"/>
          <w:sz w:val="24"/>
          <w:szCs w:val="24"/>
          <w:lang w:val="pt-BR"/>
        </w:rPr>
        <w:t>eurocêntrica</w:t>
      </w:r>
      <w:r w:rsidR="00B43D67" w:rsidRPr="004A251E">
        <w:rPr>
          <w:rFonts w:ascii="Avenir Book" w:eastAsia="Arial" w:hAnsi="Avenir Book" w:cs="Arial"/>
          <w:sz w:val="24"/>
          <w:szCs w:val="24"/>
          <w:lang w:val="pt-BR"/>
        </w:rPr>
        <w:t>, forjada nos moldes do cristianismo católico</w:t>
      </w:r>
      <w:r w:rsidR="008D26F1">
        <w:rPr>
          <w:rFonts w:ascii="Avenir Book" w:eastAsia="Arial" w:hAnsi="Avenir Book" w:cs="Arial"/>
          <w:sz w:val="24"/>
          <w:szCs w:val="24"/>
          <w:lang w:val="pt-BR"/>
        </w:rPr>
        <w:t>,</w:t>
      </w:r>
      <w:r w:rsidR="00B43D67" w:rsidRPr="004A251E">
        <w:rPr>
          <w:rFonts w:ascii="Avenir Book" w:eastAsia="Arial" w:hAnsi="Avenir Book" w:cs="Arial"/>
          <w:sz w:val="24"/>
          <w:szCs w:val="24"/>
          <w:lang w:val="pt-BR"/>
        </w:rPr>
        <w:t xml:space="preserve"> que fazia parte do projeto de colonização do sujeito negro.</w:t>
      </w:r>
      <w:r w:rsidRPr="004A251E">
        <w:rPr>
          <w:rFonts w:ascii="Avenir Book" w:eastAsia="Arial" w:hAnsi="Avenir Book" w:cs="Arial"/>
          <w:sz w:val="24"/>
          <w:szCs w:val="24"/>
          <w:lang w:val="pt-BR"/>
        </w:rPr>
        <w:t xml:space="preserve"> </w:t>
      </w:r>
      <w:r w:rsidR="00B43D67" w:rsidRPr="004A251E">
        <w:rPr>
          <w:rFonts w:ascii="Avenir Book" w:eastAsia="Arial" w:hAnsi="Avenir Book" w:cs="Arial"/>
          <w:sz w:val="24"/>
          <w:szCs w:val="24"/>
          <w:lang w:val="pt-BR"/>
        </w:rPr>
        <w:t xml:space="preserve">Assim </w:t>
      </w:r>
      <w:r w:rsidR="008D26F1">
        <w:rPr>
          <w:rFonts w:ascii="Avenir Book" w:eastAsia="Arial" w:hAnsi="Avenir Book" w:cs="Arial"/>
          <w:sz w:val="24"/>
          <w:szCs w:val="24"/>
          <w:lang w:val="pt-BR"/>
        </w:rPr>
        <w:t>procedendo</w:t>
      </w:r>
      <w:r w:rsidR="00B43D67" w:rsidRPr="004A251E">
        <w:rPr>
          <w:rFonts w:ascii="Avenir Book" w:eastAsia="Arial" w:hAnsi="Avenir Book" w:cs="Arial"/>
          <w:sz w:val="24"/>
          <w:szCs w:val="24"/>
          <w:lang w:val="pt-BR"/>
        </w:rPr>
        <w:t xml:space="preserve">, ele possibilitou que seu </w:t>
      </w:r>
      <w:r w:rsidRPr="004A251E">
        <w:rPr>
          <w:rFonts w:ascii="Avenir Book" w:eastAsia="Arial" w:hAnsi="Avenir Book" w:cs="Arial"/>
          <w:sz w:val="24"/>
          <w:szCs w:val="24"/>
          <w:lang w:val="pt-BR"/>
        </w:rPr>
        <w:t>â</w:t>
      </w:r>
      <w:r w:rsidR="00B43D67" w:rsidRPr="004A251E">
        <w:rPr>
          <w:rFonts w:ascii="Avenir Book" w:eastAsia="Arial" w:hAnsi="Avenir Book" w:cs="Arial"/>
          <w:sz w:val="24"/>
          <w:szCs w:val="24"/>
          <w:lang w:val="pt-BR"/>
        </w:rPr>
        <w:t xml:space="preserve">mago fosse espaço </w:t>
      </w:r>
      <w:r w:rsidRPr="004A251E">
        <w:rPr>
          <w:rFonts w:ascii="Avenir Book" w:eastAsia="Arial" w:hAnsi="Avenir Book" w:cs="Arial"/>
          <w:sz w:val="24"/>
          <w:szCs w:val="24"/>
          <w:lang w:val="pt-BR"/>
        </w:rPr>
        <w:t>tanto</w:t>
      </w:r>
      <w:r w:rsidR="00B43D67" w:rsidRPr="004A251E">
        <w:rPr>
          <w:rFonts w:ascii="Avenir Book" w:eastAsia="Arial" w:hAnsi="Avenir Book" w:cs="Arial"/>
          <w:sz w:val="24"/>
          <w:szCs w:val="24"/>
          <w:lang w:val="pt-BR"/>
        </w:rPr>
        <w:t xml:space="preserve"> para a preservação de uma cultura afro-brasileira</w:t>
      </w:r>
      <w:r w:rsidRPr="004A251E">
        <w:rPr>
          <w:rStyle w:val="Refdenotaderodap"/>
          <w:rFonts w:ascii="Avenir Book" w:eastAsia="Arial" w:hAnsi="Avenir Book" w:cs="Arial"/>
          <w:sz w:val="24"/>
          <w:szCs w:val="24"/>
          <w:lang w:val="pt-BR"/>
        </w:rPr>
        <w:footnoteReference w:id="4"/>
      </w:r>
      <w:r w:rsidR="00B43D67" w:rsidRPr="004A251E">
        <w:rPr>
          <w:rFonts w:ascii="Avenir Book" w:eastAsia="Arial" w:hAnsi="Avenir Book" w:cs="Arial"/>
          <w:sz w:val="24"/>
          <w:szCs w:val="24"/>
          <w:lang w:val="pt-BR"/>
        </w:rPr>
        <w:t xml:space="preserve"> quanto significou, mais uma vez, a negação</w:t>
      </w:r>
      <w:r w:rsidR="000B4C82">
        <w:rPr>
          <w:rFonts w:ascii="Avenir Book" w:eastAsia="Arial" w:hAnsi="Avenir Book" w:cs="Arial"/>
          <w:sz w:val="24"/>
          <w:szCs w:val="24"/>
          <w:lang w:val="pt-BR"/>
        </w:rPr>
        <w:t>/resistência</w:t>
      </w:r>
      <w:r w:rsidR="00B43D67" w:rsidRPr="004A251E">
        <w:rPr>
          <w:rFonts w:ascii="Avenir Book" w:eastAsia="Arial" w:hAnsi="Avenir Book" w:cs="Arial"/>
          <w:sz w:val="24"/>
          <w:szCs w:val="24"/>
          <w:lang w:val="pt-BR"/>
        </w:rPr>
        <w:t xml:space="preserve"> do negro à sua desumanização</w:t>
      </w:r>
      <w:r w:rsidRPr="004A251E">
        <w:rPr>
          <w:rFonts w:ascii="Avenir Book" w:eastAsia="Arial" w:hAnsi="Avenir Book" w:cs="Arial"/>
          <w:sz w:val="24"/>
          <w:szCs w:val="24"/>
          <w:lang w:val="pt-BR"/>
        </w:rPr>
        <w:t xml:space="preserve"> que, no projeto colonial, </w:t>
      </w:r>
      <w:r w:rsidR="00C32157" w:rsidRPr="004A251E">
        <w:rPr>
          <w:rFonts w:ascii="Avenir Book" w:eastAsia="Arial" w:hAnsi="Avenir Book" w:cs="Arial"/>
          <w:sz w:val="24"/>
          <w:szCs w:val="24"/>
          <w:lang w:val="pt-BR"/>
        </w:rPr>
        <w:t>passava pelo processo de esvaziamento</w:t>
      </w:r>
      <w:r w:rsidR="00AD219A">
        <w:rPr>
          <w:rFonts w:ascii="Avenir Book" w:eastAsia="Arial" w:hAnsi="Avenir Book" w:cs="Arial"/>
          <w:sz w:val="24"/>
          <w:szCs w:val="24"/>
          <w:lang w:val="pt-BR"/>
        </w:rPr>
        <w:t>/morte</w:t>
      </w:r>
      <w:r w:rsidR="00C32157" w:rsidRPr="004A251E">
        <w:rPr>
          <w:rFonts w:ascii="Avenir Book" w:eastAsia="Arial" w:hAnsi="Avenir Book" w:cs="Arial"/>
          <w:sz w:val="24"/>
          <w:szCs w:val="24"/>
          <w:lang w:val="pt-BR"/>
        </w:rPr>
        <w:t xml:space="preserve"> cultural deste</w:t>
      </w:r>
      <w:r w:rsidR="00B43D67" w:rsidRPr="004A251E">
        <w:rPr>
          <w:rFonts w:ascii="Avenir Book" w:eastAsia="Arial" w:hAnsi="Avenir Book" w:cs="Arial"/>
          <w:sz w:val="24"/>
          <w:szCs w:val="24"/>
          <w:lang w:val="pt-BR"/>
        </w:rPr>
        <w:t>.</w:t>
      </w:r>
    </w:p>
    <w:p w14:paraId="4318FEA0" w14:textId="65C59503" w:rsidR="00B43D67" w:rsidRPr="004A251E" w:rsidRDefault="00034FBF" w:rsidP="00C32157">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O</w:t>
      </w:r>
      <w:r w:rsidR="00B43D67" w:rsidRPr="004A251E">
        <w:rPr>
          <w:rFonts w:ascii="Avenir Book" w:eastAsia="Arial" w:hAnsi="Avenir Book" w:cs="Arial"/>
          <w:sz w:val="24"/>
          <w:szCs w:val="24"/>
          <w:lang w:val="pt-BR"/>
        </w:rPr>
        <w:t xml:space="preserve"> último aspecto que </w:t>
      </w:r>
      <w:r w:rsidR="00C32157" w:rsidRPr="004A251E">
        <w:rPr>
          <w:rFonts w:ascii="Avenir Book" w:eastAsia="Arial" w:hAnsi="Avenir Book" w:cs="Arial"/>
          <w:sz w:val="24"/>
          <w:szCs w:val="24"/>
          <w:lang w:val="pt-BR"/>
        </w:rPr>
        <w:t>citaremos aqui</w:t>
      </w:r>
      <w:r w:rsidR="00C32157" w:rsidRPr="004A251E">
        <w:rPr>
          <w:rStyle w:val="Refdenotaderodap"/>
          <w:rFonts w:ascii="Avenir Book" w:eastAsia="Arial" w:hAnsi="Avenir Book" w:cs="Arial"/>
          <w:sz w:val="24"/>
          <w:szCs w:val="24"/>
          <w:lang w:val="pt-BR"/>
        </w:rPr>
        <w:footnoteReference w:id="5"/>
      </w:r>
      <w:r w:rsidR="00B43D67" w:rsidRPr="004A251E">
        <w:rPr>
          <w:rFonts w:ascii="Avenir Book" w:eastAsia="Arial" w:hAnsi="Avenir Book" w:cs="Arial"/>
          <w:sz w:val="24"/>
          <w:szCs w:val="24"/>
          <w:lang w:val="pt-BR"/>
        </w:rPr>
        <w:t xml:space="preserve"> como disputado pelo quilombo e seus sujeitos é a terra. </w:t>
      </w:r>
      <w:r w:rsidR="00802513" w:rsidRPr="004A251E">
        <w:rPr>
          <w:rFonts w:ascii="Avenir Book" w:eastAsia="Arial" w:hAnsi="Avenir Book" w:cs="Arial"/>
          <w:sz w:val="24"/>
          <w:szCs w:val="24"/>
          <w:lang w:val="pt-BR"/>
        </w:rPr>
        <w:t xml:space="preserve"> Não cabe como surpresa afirmar que no contexto da </w:t>
      </w:r>
      <w:r w:rsidR="00C32157" w:rsidRPr="004A251E">
        <w:rPr>
          <w:rFonts w:ascii="Avenir Book" w:eastAsia="Arial" w:hAnsi="Avenir Book" w:cs="Arial"/>
          <w:sz w:val="24"/>
          <w:szCs w:val="24"/>
          <w:lang w:val="pt-BR"/>
        </w:rPr>
        <w:t>diáspora</w:t>
      </w:r>
      <w:r w:rsidR="00802513" w:rsidRPr="004A251E">
        <w:rPr>
          <w:rFonts w:ascii="Avenir Book" w:eastAsia="Arial" w:hAnsi="Avenir Book" w:cs="Arial"/>
          <w:sz w:val="24"/>
          <w:szCs w:val="24"/>
          <w:lang w:val="pt-BR"/>
        </w:rPr>
        <w:t xml:space="preserve"> forçada para </w:t>
      </w:r>
      <w:r w:rsidR="00C32157" w:rsidRPr="004A251E">
        <w:rPr>
          <w:rFonts w:ascii="Avenir Book" w:eastAsia="Arial" w:hAnsi="Avenir Book" w:cs="Arial"/>
          <w:sz w:val="24"/>
          <w:szCs w:val="24"/>
          <w:lang w:val="pt-BR"/>
        </w:rPr>
        <w:t xml:space="preserve">o </w:t>
      </w:r>
      <w:r w:rsidR="00802513" w:rsidRPr="004A251E">
        <w:rPr>
          <w:rFonts w:ascii="Avenir Book" w:eastAsia="Arial" w:hAnsi="Avenir Book" w:cs="Arial"/>
          <w:sz w:val="24"/>
          <w:szCs w:val="24"/>
          <w:lang w:val="pt-BR"/>
        </w:rPr>
        <w:t xml:space="preserve">domínio português na </w:t>
      </w:r>
      <w:r w:rsidR="00C32157" w:rsidRPr="004A251E">
        <w:rPr>
          <w:rFonts w:ascii="Avenir Book" w:eastAsia="Arial" w:hAnsi="Avenir Book" w:cs="Arial"/>
          <w:sz w:val="24"/>
          <w:szCs w:val="24"/>
          <w:lang w:val="pt-BR"/>
        </w:rPr>
        <w:t>A</w:t>
      </w:r>
      <w:r w:rsidR="00802513" w:rsidRPr="004A251E">
        <w:rPr>
          <w:rFonts w:ascii="Avenir Book" w:eastAsia="Arial" w:hAnsi="Avenir Book" w:cs="Arial"/>
          <w:sz w:val="24"/>
          <w:szCs w:val="24"/>
          <w:lang w:val="pt-BR"/>
        </w:rPr>
        <w:t xml:space="preserve">mérica, o negro trazido de </w:t>
      </w:r>
      <w:r w:rsidR="00C32157" w:rsidRPr="004A251E">
        <w:rPr>
          <w:rFonts w:ascii="Avenir Book" w:eastAsia="Arial" w:hAnsi="Avenir Book" w:cs="Arial"/>
          <w:sz w:val="24"/>
          <w:szCs w:val="24"/>
          <w:lang w:val="pt-BR"/>
        </w:rPr>
        <w:t>África</w:t>
      </w:r>
      <w:r w:rsidR="00802513" w:rsidRPr="004A251E">
        <w:rPr>
          <w:rFonts w:ascii="Avenir Book" w:eastAsia="Arial" w:hAnsi="Avenir Book" w:cs="Arial"/>
          <w:sz w:val="24"/>
          <w:szCs w:val="24"/>
          <w:lang w:val="pt-BR"/>
        </w:rPr>
        <w:t xml:space="preserve"> não gozava de nenhum direito, uma vez que este era enxergado pelos colonizadores como instrumento para uso dentro das lavouras coloniais</w:t>
      </w:r>
      <w:r w:rsidR="00C32157" w:rsidRPr="004A251E">
        <w:rPr>
          <w:rFonts w:ascii="Avenir Book" w:eastAsia="Arial" w:hAnsi="Avenir Book" w:cs="Arial"/>
          <w:sz w:val="24"/>
          <w:szCs w:val="24"/>
          <w:lang w:val="pt-BR"/>
        </w:rPr>
        <w:t xml:space="preserve"> e</w:t>
      </w:r>
      <w:r w:rsidR="002A7D6B">
        <w:rPr>
          <w:rFonts w:ascii="Avenir Book" w:eastAsia="Arial" w:hAnsi="Avenir Book" w:cs="Arial"/>
          <w:sz w:val="24"/>
          <w:szCs w:val="24"/>
          <w:lang w:val="pt-BR"/>
        </w:rPr>
        <w:t>,</w:t>
      </w:r>
      <w:r w:rsidR="00C32157" w:rsidRPr="004A251E">
        <w:rPr>
          <w:rFonts w:ascii="Avenir Book" w:eastAsia="Arial" w:hAnsi="Avenir Book" w:cs="Arial"/>
          <w:sz w:val="24"/>
          <w:szCs w:val="24"/>
          <w:lang w:val="pt-BR"/>
        </w:rPr>
        <w:t xml:space="preserve"> </w:t>
      </w:r>
      <w:r w:rsidR="00802513" w:rsidRPr="004A251E">
        <w:rPr>
          <w:rFonts w:ascii="Avenir Book" w:eastAsia="Arial" w:hAnsi="Avenir Book" w:cs="Arial"/>
          <w:sz w:val="24"/>
          <w:szCs w:val="24"/>
          <w:lang w:val="pt-BR"/>
        </w:rPr>
        <w:t>sendo assim</w:t>
      </w:r>
      <w:r w:rsidR="002A7D6B">
        <w:rPr>
          <w:rFonts w:ascii="Avenir Book" w:eastAsia="Arial" w:hAnsi="Avenir Book" w:cs="Arial"/>
          <w:sz w:val="24"/>
          <w:szCs w:val="24"/>
          <w:lang w:val="pt-BR"/>
        </w:rPr>
        <w:t>,</w:t>
      </w:r>
      <w:r w:rsidR="00802513" w:rsidRPr="004A251E">
        <w:rPr>
          <w:rFonts w:ascii="Avenir Book" w:eastAsia="Arial" w:hAnsi="Avenir Book" w:cs="Arial"/>
          <w:sz w:val="24"/>
          <w:szCs w:val="24"/>
          <w:lang w:val="pt-BR"/>
        </w:rPr>
        <w:t xml:space="preserve"> “</w:t>
      </w:r>
      <w:r w:rsidR="00C32157" w:rsidRPr="004A251E">
        <w:rPr>
          <w:rFonts w:ascii="Avenir Book" w:eastAsia="Arial" w:hAnsi="Avenir Book" w:cs="Arial"/>
          <w:sz w:val="24"/>
          <w:szCs w:val="24"/>
          <w:lang w:val="pt-BR"/>
        </w:rPr>
        <w:t>n</w:t>
      </w:r>
      <w:r w:rsidR="00802513" w:rsidRPr="004A251E">
        <w:rPr>
          <w:rFonts w:ascii="Avenir Book" w:eastAsia="Arial" w:hAnsi="Avenir Book" w:cs="Arial"/>
          <w:sz w:val="24"/>
          <w:szCs w:val="24"/>
          <w:lang w:val="pt-BR"/>
        </w:rPr>
        <w:t>a sua condição de propriedade, o escravo é uma coisa, um bem objetivo” (GORENDER, 2016, p. 96)</w:t>
      </w:r>
      <w:r w:rsidR="00C32157" w:rsidRPr="004A251E">
        <w:rPr>
          <w:rFonts w:ascii="Avenir Book" w:eastAsia="Arial" w:hAnsi="Avenir Book" w:cs="Arial"/>
          <w:sz w:val="24"/>
          <w:szCs w:val="24"/>
          <w:lang w:val="pt-BR"/>
        </w:rPr>
        <w:t>.</w:t>
      </w:r>
    </w:p>
    <w:p w14:paraId="2E97E4E7" w14:textId="77777777" w:rsidR="008E27DC" w:rsidRDefault="00802513" w:rsidP="00C32157">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Nesse sentido, a estadia destes no Brasil, sempre </w:t>
      </w:r>
      <w:r w:rsidR="00C32157" w:rsidRPr="004A251E">
        <w:rPr>
          <w:rFonts w:ascii="Avenir Book" w:eastAsia="Arial" w:hAnsi="Avenir Book" w:cs="Arial"/>
          <w:sz w:val="24"/>
          <w:szCs w:val="24"/>
          <w:lang w:val="pt-BR"/>
        </w:rPr>
        <w:t>se alicerçava</w:t>
      </w:r>
      <w:r w:rsidRPr="004A251E">
        <w:rPr>
          <w:rFonts w:ascii="Avenir Book" w:eastAsia="Arial" w:hAnsi="Avenir Book" w:cs="Arial"/>
          <w:sz w:val="24"/>
          <w:szCs w:val="24"/>
          <w:lang w:val="pt-BR"/>
        </w:rPr>
        <w:t xml:space="preserve"> </w:t>
      </w:r>
      <w:r w:rsidR="00C32157" w:rsidRPr="004A251E">
        <w:rPr>
          <w:rFonts w:ascii="Avenir Book" w:eastAsia="Arial" w:hAnsi="Avenir Book" w:cs="Arial"/>
          <w:sz w:val="24"/>
          <w:szCs w:val="24"/>
          <w:lang w:val="pt-BR"/>
        </w:rPr>
        <w:t xml:space="preserve">na compreensão de </w:t>
      </w:r>
      <w:r w:rsidRPr="004A251E">
        <w:rPr>
          <w:rFonts w:ascii="Avenir Book" w:eastAsia="Arial" w:hAnsi="Avenir Book" w:cs="Arial"/>
          <w:sz w:val="24"/>
          <w:szCs w:val="24"/>
          <w:lang w:val="pt-BR"/>
        </w:rPr>
        <w:t xml:space="preserve">que, ainda que responsável pelo desenvolvimento econômico daquela colônia, seu lugar nesta </w:t>
      </w:r>
      <w:r w:rsidRPr="004A251E">
        <w:rPr>
          <w:rFonts w:ascii="Avenir Book" w:eastAsia="Arial" w:hAnsi="Avenir Book" w:cs="Arial"/>
          <w:sz w:val="24"/>
          <w:szCs w:val="24"/>
          <w:lang w:val="pt-BR"/>
        </w:rPr>
        <w:lastRenderedPageBreak/>
        <w:t xml:space="preserve">sociedade </w:t>
      </w:r>
      <w:r w:rsidR="004F630E">
        <w:rPr>
          <w:rFonts w:ascii="Avenir Book" w:eastAsia="Arial" w:hAnsi="Avenir Book" w:cs="Arial"/>
          <w:sz w:val="24"/>
          <w:szCs w:val="24"/>
          <w:lang w:val="pt-BR"/>
        </w:rPr>
        <w:t>deveria estar sempre despido do acesso à propriedade dos meios de produção</w:t>
      </w:r>
      <w:r w:rsidRPr="004A251E">
        <w:rPr>
          <w:rFonts w:ascii="Avenir Book" w:eastAsia="Arial" w:hAnsi="Avenir Book" w:cs="Arial"/>
          <w:sz w:val="24"/>
          <w:szCs w:val="24"/>
          <w:lang w:val="pt-BR"/>
        </w:rPr>
        <w:t>. O escravizado, portanto, o negro, exper</w:t>
      </w:r>
      <w:r w:rsidR="00C32157" w:rsidRPr="004A251E">
        <w:rPr>
          <w:rFonts w:ascii="Avenir Book" w:eastAsia="Arial" w:hAnsi="Avenir Book" w:cs="Arial"/>
          <w:sz w:val="24"/>
          <w:szCs w:val="24"/>
          <w:lang w:val="pt-BR"/>
        </w:rPr>
        <w:t>i</w:t>
      </w:r>
      <w:r w:rsidRPr="004A251E">
        <w:rPr>
          <w:rFonts w:ascii="Avenir Book" w:eastAsia="Arial" w:hAnsi="Avenir Book" w:cs="Arial"/>
          <w:sz w:val="24"/>
          <w:szCs w:val="24"/>
          <w:lang w:val="pt-BR"/>
        </w:rPr>
        <w:t>encia a história neste lado do mundo sempre com a certeza de que nada há para si</w:t>
      </w:r>
      <w:r w:rsidR="004F630E">
        <w:rPr>
          <w:rFonts w:ascii="Avenir Book" w:eastAsia="Arial" w:hAnsi="Avenir Book" w:cs="Arial"/>
          <w:sz w:val="24"/>
          <w:szCs w:val="24"/>
          <w:lang w:val="pt-BR"/>
        </w:rPr>
        <w:t>.</w:t>
      </w:r>
    </w:p>
    <w:p w14:paraId="66BA1749" w14:textId="3F1548D5" w:rsidR="00802513" w:rsidRPr="004A251E" w:rsidRDefault="004F630E" w:rsidP="00C32157">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Ne</w:t>
      </w:r>
      <w:r w:rsidR="00802513" w:rsidRPr="004A251E">
        <w:rPr>
          <w:rFonts w:ascii="Avenir Book" w:eastAsia="Arial" w:hAnsi="Avenir Book" w:cs="Arial"/>
          <w:sz w:val="24"/>
          <w:szCs w:val="24"/>
          <w:lang w:val="pt-BR"/>
        </w:rPr>
        <w:t>s</w:t>
      </w:r>
      <w:r>
        <w:rPr>
          <w:rFonts w:ascii="Avenir Book" w:eastAsia="Arial" w:hAnsi="Avenir Book" w:cs="Arial"/>
          <w:sz w:val="24"/>
          <w:szCs w:val="24"/>
          <w:lang w:val="pt-BR"/>
        </w:rPr>
        <w:t>s</w:t>
      </w:r>
      <w:r w:rsidR="00802513" w:rsidRPr="004A251E">
        <w:rPr>
          <w:rFonts w:ascii="Avenir Book" w:eastAsia="Arial" w:hAnsi="Avenir Book" w:cs="Arial"/>
          <w:sz w:val="24"/>
          <w:szCs w:val="24"/>
          <w:lang w:val="pt-BR"/>
        </w:rPr>
        <w:t>e local, não há</w:t>
      </w:r>
      <w:r>
        <w:rPr>
          <w:rFonts w:ascii="Avenir Book" w:eastAsia="Arial" w:hAnsi="Avenir Book" w:cs="Arial"/>
          <w:sz w:val="24"/>
          <w:szCs w:val="24"/>
          <w:lang w:val="pt-BR"/>
        </w:rPr>
        <w:t xml:space="preserve"> possibilidade de auferir</w:t>
      </w:r>
      <w:r w:rsidR="00802513" w:rsidRPr="004A251E">
        <w:rPr>
          <w:rFonts w:ascii="Avenir Book" w:eastAsia="Arial" w:hAnsi="Avenir Book" w:cs="Arial"/>
          <w:sz w:val="24"/>
          <w:szCs w:val="24"/>
          <w:lang w:val="pt-BR"/>
        </w:rPr>
        <w:t xml:space="preserve"> lucro real, não há retorno, n</w:t>
      </w:r>
      <w:r w:rsidR="00C32157" w:rsidRPr="004A251E">
        <w:rPr>
          <w:rFonts w:ascii="Avenir Book" w:eastAsia="Arial" w:hAnsi="Avenir Book" w:cs="Arial"/>
          <w:sz w:val="24"/>
          <w:szCs w:val="24"/>
          <w:lang w:val="pt-BR"/>
        </w:rPr>
        <w:t>ã</w:t>
      </w:r>
      <w:r w:rsidR="00802513" w:rsidRPr="004A251E">
        <w:rPr>
          <w:rFonts w:ascii="Avenir Book" w:eastAsia="Arial" w:hAnsi="Avenir Book" w:cs="Arial"/>
          <w:sz w:val="24"/>
          <w:szCs w:val="24"/>
          <w:lang w:val="pt-BR"/>
        </w:rPr>
        <w:t xml:space="preserve">o há </w:t>
      </w:r>
      <w:r w:rsidR="00C32157" w:rsidRPr="004A251E">
        <w:rPr>
          <w:rFonts w:ascii="Avenir Book" w:eastAsia="Arial" w:hAnsi="Avenir Book" w:cs="Arial"/>
          <w:sz w:val="24"/>
          <w:szCs w:val="24"/>
          <w:lang w:val="pt-BR"/>
        </w:rPr>
        <w:t>reconhecimento</w:t>
      </w:r>
      <w:r w:rsidR="00802513" w:rsidRPr="004A251E">
        <w:rPr>
          <w:rFonts w:ascii="Avenir Book" w:eastAsia="Arial" w:hAnsi="Avenir Book" w:cs="Arial"/>
          <w:sz w:val="24"/>
          <w:szCs w:val="24"/>
          <w:lang w:val="pt-BR"/>
        </w:rPr>
        <w:t xml:space="preserve"> e não há a possibilidade de que</w:t>
      </w:r>
      <w:r w:rsidR="00407493" w:rsidRPr="004A251E">
        <w:rPr>
          <w:rFonts w:ascii="Avenir Book" w:eastAsia="Arial" w:hAnsi="Avenir Book" w:cs="Arial"/>
          <w:sz w:val="24"/>
          <w:szCs w:val="24"/>
          <w:lang w:val="pt-BR"/>
        </w:rPr>
        <w:t xml:space="preserve"> </w:t>
      </w:r>
      <w:r w:rsidR="00C32157" w:rsidRPr="004A251E">
        <w:rPr>
          <w:rFonts w:ascii="Avenir Book" w:eastAsia="Arial" w:hAnsi="Avenir Book" w:cs="Arial"/>
          <w:sz w:val="24"/>
          <w:szCs w:val="24"/>
          <w:lang w:val="pt-BR"/>
        </w:rPr>
        <w:t>emergisse</w:t>
      </w:r>
      <w:r w:rsidR="00407493" w:rsidRPr="004A251E">
        <w:rPr>
          <w:rFonts w:ascii="Avenir Book" w:eastAsia="Arial" w:hAnsi="Avenir Book" w:cs="Arial"/>
          <w:sz w:val="24"/>
          <w:szCs w:val="24"/>
          <w:lang w:val="pt-BR"/>
        </w:rPr>
        <w:t xml:space="preserve"> como senhor, dad</w:t>
      </w:r>
      <w:r>
        <w:rPr>
          <w:rFonts w:ascii="Avenir Book" w:eastAsia="Arial" w:hAnsi="Avenir Book" w:cs="Arial"/>
          <w:sz w:val="24"/>
          <w:szCs w:val="24"/>
          <w:lang w:val="pt-BR"/>
        </w:rPr>
        <w:t>as</w:t>
      </w:r>
      <w:r w:rsidR="00407493" w:rsidRPr="004A251E">
        <w:rPr>
          <w:rFonts w:ascii="Avenir Book" w:eastAsia="Arial" w:hAnsi="Avenir Book" w:cs="Arial"/>
          <w:sz w:val="24"/>
          <w:szCs w:val="24"/>
          <w:lang w:val="pt-BR"/>
        </w:rPr>
        <w:t xml:space="preserve"> as estruturas legais e econômicas que fundavam o ideário português sobre o uso da colônia na América. Esta situação embasou os critérios da Coroa na distribuição de terras entre nobres e “homens bons” portugueses e somente teria mudanças</w:t>
      </w:r>
      <w:r w:rsidR="00731A2F" w:rsidRPr="004A251E">
        <w:rPr>
          <w:rFonts w:ascii="Avenir Book" w:eastAsia="Arial" w:hAnsi="Avenir Book" w:cs="Arial"/>
          <w:sz w:val="24"/>
          <w:szCs w:val="24"/>
          <w:lang w:val="pt-BR"/>
        </w:rPr>
        <w:t xml:space="preserve"> teóricas </w:t>
      </w:r>
      <w:r w:rsidR="00C32157" w:rsidRPr="004A251E">
        <w:rPr>
          <w:rFonts w:ascii="Avenir Book" w:eastAsia="Arial" w:hAnsi="Avenir Book" w:cs="Arial"/>
          <w:sz w:val="24"/>
          <w:szCs w:val="24"/>
          <w:lang w:val="pt-BR"/>
        </w:rPr>
        <w:t>mais</w:t>
      </w:r>
      <w:r w:rsidR="00407493" w:rsidRPr="004A251E">
        <w:rPr>
          <w:rFonts w:ascii="Avenir Book" w:eastAsia="Arial" w:hAnsi="Avenir Book" w:cs="Arial"/>
          <w:sz w:val="24"/>
          <w:szCs w:val="24"/>
          <w:lang w:val="pt-BR"/>
        </w:rPr>
        <w:t xml:space="preserve"> significativas no século XIX com a chamada Lei de Terras de 1850</w:t>
      </w:r>
      <w:r w:rsidR="00731A2F" w:rsidRPr="004A251E">
        <w:rPr>
          <w:rStyle w:val="Refdenotaderodap"/>
          <w:rFonts w:ascii="Avenir Book" w:eastAsia="Arial" w:hAnsi="Avenir Book" w:cs="Arial"/>
          <w:sz w:val="24"/>
          <w:szCs w:val="24"/>
          <w:lang w:val="pt-BR"/>
        </w:rPr>
        <w:footnoteReference w:id="6"/>
      </w:r>
      <w:r w:rsidR="00731A2F" w:rsidRPr="004A251E">
        <w:rPr>
          <w:rFonts w:ascii="Avenir Book" w:eastAsia="Arial" w:hAnsi="Avenir Book" w:cs="Arial"/>
          <w:sz w:val="24"/>
          <w:szCs w:val="24"/>
          <w:lang w:val="pt-BR"/>
        </w:rPr>
        <w:t>, mas que em sua essência consagrou à marginalização dos negros brasileiros na transição para o trabalho assalariado, como nos lembra Gonzalez e Andrade (2007, p. 64)</w:t>
      </w:r>
      <w:r w:rsidR="00C32157" w:rsidRPr="004A251E">
        <w:rPr>
          <w:rFonts w:ascii="Avenir Book" w:eastAsia="Arial" w:hAnsi="Avenir Book" w:cs="Arial"/>
          <w:sz w:val="24"/>
          <w:szCs w:val="24"/>
          <w:lang w:val="pt-BR"/>
        </w:rPr>
        <w:t>.</w:t>
      </w:r>
    </w:p>
    <w:p w14:paraId="7A5AC126" w14:textId="2AABB218" w:rsidR="00034FBF" w:rsidRPr="004A251E" w:rsidRDefault="00791D6C" w:rsidP="00D84423">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H</w:t>
      </w:r>
      <w:r w:rsidR="00034FBF" w:rsidRPr="004A251E">
        <w:rPr>
          <w:rFonts w:ascii="Avenir Book" w:eastAsia="Arial" w:hAnsi="Avenir Book" w:cs="Arial"/>
          <w:sz w:val="24"/>
          <w:szCs w:val="24"/>
          <w:lang w:val="pt-BR"/>
        </w:rPr>
        <w:t>á um longo caminho que corre na subalternidade do regime social-</w:t>
      </w:r>
      <w:r w:rsidR="00D84423" w:rsidRPr="004A251E">
        <w:rPr>
          <w:rFonts w:ascii="Avenir Book" w:eastAsia="Arial" w:hAnsi="Avenir Book" w:cs="Arial"/>
          <w:sz w:val="24"/>
          <w:szCs w:val="24"/>
          <w:lang w:val="pt-BR"/>
        </w:rPr>
        <w:t>econômico</w:t>
      </w:r>
      <w:r w:rsidR="00034FBF" w:rsidRPr="004A251E">
        <w:rPr>
          <w:rFonts w:ascii="Avenir Book" w:eastAsia="Arial" w:hAnsi="Avenir Book" w:cs="Arial"/>
          <w:sz w:val="24"/>
          <w:szCs w:val="24"/>
          <w:lang w:val="pt-BR"/>
        </w:rPr>
        <w:t xml:space="preserve"> da colônia e, pós</w:t>
      </w:r>
      <w:r>
        <w:rPr>
          <w:rFonts w:ascii="Avenir Book" w:eastAsia="Arial" w:hAnsi="Avenir Book" w:cs="Arial"/>
          <w:sz w:val="24"/>
          <w:szCs w:val="24"/>
          <w:lang w:val="pt-BR"/>
        </w:rPr>
        <w:t>-</w:t>
      </w:r>
      <w:r w:rsidR="00034FBF" w:rsidRPr="004A251E">
        <w:rPr>
          <w:rFonts w:ascii="Avenir Book" w:eastAsia="Arial" w:hAnsi="Avenir Book" w:cs="Arial"/>
          <w:sz w:val="24"/>
          <w:szCs w:val="24"/>
          <w:lang w:val="pt-BR"/>
        </w:rPr>
        <w:t xml:space="preserve">1822, do </w:t>
      </w:r>
      <w:r w:rsidR="00D84423" w:rsidRPr="004A251E">
        <w:rPr>
          <w:rFonts w:ascii="Avenir Book" w:eastAsia="Arial" w:hAnsi="Avenir Book" w:cs="Arial"/>
          <w:sz w:val="24"/>
          <w:szCs w:val="24"/>
          <w:lang w:val="pt-BR"/>
        </w:rPr>
        <w:t>I</w:t>
      </w:r>
      <w:r w:rsidR="00034FBF" w:rsidRPr="004A251E">
        <w:rPr>
          <w:rFonts w:ascii="Avenir Book" w:eastAsia="Arial" w:hAnsi="Avenir Book" w:cs="Arial"/>
          <w:sz w:val="24"/>
          <w:szCs w:val="24"/>
          <w:lang w:val="pt-BR"/>
        </w:rPr>
        <w:t>mpério no que se refere a distribuição e posse de terra no Brasil. A resistência negra à escravidão e às suas estruturas, colocou no quilombo um de seus mais relevantes instrumentos de desafio ao colon</w:t>
      </w:r>
      <w:r>
        <w:rPr>
          <w:rFonts w:ascii="Avenir Book" w:eastAsia="Arial" w:hAnsi="Avenir Book" w:cs="Arial"/>
          <w:sz w:val="24"/>
          <w:szCs w:val="24"/>
          <w:lang w:val="pt-BR"/>
        </w:rPr>
        <w:t>izador</w:t>
      </w:r>
      <w:r w:rsidR="00034FBF" w:rsidRPr="004A251E">
        <w:rPr>
          <w:rFonts w:ascii="Avenir Book" w:eastAsia="Arial" w:hAnsi="Avenir Book" w:cs="Arial"/>
          <w:sz w:val="24"/>
          <w:szCs w:val="24"/>
          <w:lang w:val="pt-BR"/>
        </w:rPr>
        <w:t xml:space="preserve"> escravagista. Se na normalidade institucional e no complexo sistema legal do Brasil entre o XVI e o XIX</w:t>
      </w:r>
      <w:r>
        <w:rPr>
          <w:rFonts w:ascii="Avenir Book" w:eastAsia="Arial" w:hAnsi="Avenir Book" w:cs="Arial"/>
          <w:sz w:val="24"/>
          <w:szCs w:val="24"/>
          <w:lang w:val="pt-BR"/>
        </w:rPr>
        <w:t>,</w:t>
      </w:r>
      <w:r w:rsidR="00034FBF" w:rsidRPr="004A251E">
        <w:rPr>
          <w:rFonts w:ascii="Avenir Book" w:eastAsia="Arial" w:hAnsi="Avenir Book" w:cs="Arial"/>
          <w:sz w:val="24"/>
          <w:szCs w:val="24"/>
          <w:lang w:val="pt-BR"/>
        </w:rPr>
        <w:t xml:space="preserve"> o negro não podia ter acesso à terra, na rebelião escrava</w:t>
      </w:r>
      <w:r>
        <w:rPr>
          <w:rFonts w:ascii="Avenir Book" w:eastAsia="Arial" w:hAnsi="Avenir Book" w:cs="Arial"/>
          <w:sz w:val="24"/>
          <w:szCs w:val="24"/>
          <w:lang w:val="pt-BR"/>
        </w:rPr>
        <w:t>,</w:t>
      </w:r>
      <w:r w:rsidR="00034FBF" w:rsidRPr="004A251E">
        <w:rPr>
          <w:rFonts w:ascii="Avenir Book" w:eastAsia="Arial" w:hAnsi="Avenir Book" w:cs="Arial"/>
          <w:sz w:val="24"/>
          <w:szCs w:val="24"/>
          <w:lang w:val="pt-BR"/>
        </w:rPr>
        <w:t xml:space="preserve"> o quilombo se faz como a afirmação de que este a teria sim e a faria seu espaço de organização social, militar e econômica em paralelo </w:t>
      </w:r>
      <w:r w:rsidR="00D84423" w:rsidRPr="004A251E">
        <w:rPr>
          <w:rFonts w:ascii="Avenir Book" w:eastAsia="Arial" w:hAnsi="Avenir Book" w:cs="Arial"/>
          <w:sz w:val="24"/>
          <w:szCs w:val="24"/>
          <w:lang w:val="pt-BR"/>
        </w:rPr>
        <w:t>à ordem vigente</w:t>
      </w:r>
      <w:r w:rsidR="00034FBF" w:rsidRPr="004A251E">
        <w:rPr>
          <w:rFonts w:ascii="Avenir Book" w:eastAsia="Arial" w:hAnsi="Avenir Book" w:cs="Arial"/>
          <w:sz w:val="24"/>
          <w:szCs w:val="24"/>
          <w:lang w:val="pt-BR"/>
        </w:rPr>
        <w:t>.</w:t>
      </w:r>
    </w:p>
    <w:p w14:paraId="3C286F24" w14:textId="62C4D8E2" w:rsidR="001B7409" w:rsidRPr="004509BF" w:rsidRDefault="00034FBF"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Sendo assim, </w:t>
      </w:r>
      <w:r w:rsidR="002D63FE" w:rsidRPr="004A251E">
        <w:rPr>
          <w:rFonts w:ascii="Avenir Book" w:eastAsia="Arial" w:hAnsi="Avenir Book" w:cs="Arial"/>
          <w:sz w:val="24"/>
          <w:szCs w:val="24"/>
          <w:lang w:val="pt-BR"/>
        </w:rPr>
        <w:t xml:space="preserve">os </w:t>
      </w:r>
      <w:r w:rsidR="00D84423" w:rsidRPr="004A251E">
        <w:rPr>
          <w:rFonts w:ascii="Avenir Book" w:eastAsia="Arial" w:hAnsi="Avenir Book" w:cs="Arial"/>
          <w:sz w:val="24"/>
          <w:szCs w:val="24"/>
          <w:lang w:val="pt-BR"/>
        </w:rPr>
        <w:t>mocambos</w:t>
      </w:r>
      <w:r w:rsidR="002D63FE" w:rsidRPr="004A251E">
        <w:rPr>
          <w:rFonts w:ascii="Avenir Book" w:eastAsia="Arial" w:hAnsi="Avenir Book" w:cs="Arial"/>
          <w:sz w:val="24"/>
          <w:szCs w:val="24"/>
          <w:lang w:val="pt-BR"/>
        </w:rPr>
        <w:t xml:space="preserve"> e quilombos podem ser considerados </w:t>
      </w:r>
      <w:r w:rsidR="00D84423" w:rsidRPr="004A251E">
        <w:rPr>
          <w:rFonts w:ascii="Avenir Book" w:eastAsia="Arial" w:hAnsi="Avenir Book" w:cs="Arial"/>
          <w:sz w:val="24"/>
          <w:szCs w:val="24"/>
          <w:lang w:val="pt-BR"/>
        </w:rPr>
        <w:t xml:space="preserve">como </w:t>
      </w:r>
      <w:r w:rsidR="002D63FE" w:rsidRPr="004A251E">
        <w:rPr>
          <w:rFonts w:ascii="Avenir Book" w:eastAsia="Arial" w:hAnsi="Avenir Book" w:cs="Arial"/>
          <w:sz w:val="24"/>
          <w:szCs w:val="24"/>
          <w:lang w:val="pt-BR"/>
        </w:rPr>
        <w:t>a primeira forma com que os negros, em território brasileiro, conseguiram assegurar posse e propriedade – ainda que não legal – de terra. Ainda em Moura (198</w:t>
      </w:r>
      <w:r w:rsidR="00D84423" w:rsidRPr="004A251E">
        <w:rPr>
          <w:rFonts w:ascii="Avenir Book" w:eastAsia="Arial" w:hAnsi="Avenir Book" w:cs="Arial"/>
          <w:sz w:val="24"/>
          <w:szCs w:val="24"/>
          <w:lang w:val="pt-BR"/>
        </w:rPr>
        <w:t>1</w:t>
      </w:r>
      <w:r w:rsidR="002D63FE" w:rsidRPr="004A251E">
        <w:rPr>
          <w:rFonts w:ascii="Avenir Book" w:eastAsia="Arial" w:hAnsi="Avenir Book" w:cs="Arial"/>
          <w:sz w:val="24"/>
          <w:szCs w:val="24"/>
          <w:lang w:val="pt-BR"/>
        </w:rPr>
        <w:t>)</w:t>
      </w:r>
      <w:r w:rsidR="00036EDD">
        <w:rPr>
          <w:rFonts w:ascii="Avenir Book" w:eastAsia="Arial" w:hAnsi="Avenir Book" w:cs="Arial"/>
          <w:sz w:val="24"/>
          <w:szCs w:val="24"/>
          <w:lang w:val="pt-BR"/>
        </w:rPr>
        <w:t>,</w:t>
      </w:r>
      <w:r w:rsidR="002D63FE" w:rsidRPr="004A251E">
        <w:rPr>
          <w:rFonts w:ascii="Avenir Book" w:eastAsia="Arial" w:hAnsi="Avenir Book" w:cs="Arial"/>
          <w:sz w:val="24"/>
          <w:szCs w:val="24"/>
          <w:lang w:val="pt-BR"/>
        </w:rPr>
        <w:t xml:space="preserve"> é possível compreender a forma com que a ocupação </w:t>
      </w:r>
      <w:r w:rsidR="001B7409" w:rsidRPr="004A251E">
        <w:rPr>
          <w:rFonts w:ascii="Avenir Book" w:eastAsia="Arial" w:hAnsi="Avenir Book" w:cs="Arial"/>
          <w:sz w:val="24"/>
          <w:szCs w:val="24"/>
          <w:lang w:val="pt-BR"/>
        </w:rPr>
        <w:t>se tornava</w:t>
      </w:r>
      <w:r w:rsidR="002D63FE" w:rsidRPr="004A251E">
        <w:rPr>
          <w:rFonts w:ascii="Avenir Book" w:eastAsia="Arial" w:hAnsi="Avenir Book" w:cs="Arial"/>
          <w:sz w:val="24"/>
          <w:szCs w:val="24"/>
          <w:lang w:val="pt-BR"/>
        </w:rPr>
        <w:t xml:space="preserve"> propriedade:</w:t>
      </w:r>
    </w:p>
    <w:p w14:paraId="5ACAA5CF" w14:textId="38B96A1B" w:rsidR="00312571" w:rsidRPr="004A251E" w:rsidRDefault="00B7142B" w:rsidP="001B7409">
      <w:pPr>
        <w:ind w:left="2268"/>
        <w:jc w:val="both"/>
        <w:rPr>
          <w:rFonts w:ascii="Avenir Book" w:eastAsia="Arial" w:hAnsi="Avenir Book" w:cs="Arial"/>
          <w:lang w:val="pt-BR"/>
        </w:rPr>
      </w:pPr>
      <w:r w:rsidRPr="004A251E">
        <w:rPr>
          <w:rFonts w:ascii="Avenir Book" w:eastAsia="Arial" w:hAnsi="Avenir Book" w:cs="Arial"/>
          <w:lang w:val="pt-BR"/>
        </w:rPr>
        <w:t>No início, quando o quilombo era pequeno e apenas se iniciava. tinha necessidade de uma vida predatória para a sua subsistência e continuidade. No entanto, à medida que ele crescia. procurava organizar-se internamente para poder pôr em funcionamento os grupos populacionais do reduto. Com isto, tinham de surgir formas de governo, religião, propriedade, família e especialmente economia. (</w:t>
      </w:r>
      <w:r w:rsidR="001B7409" w:rsidRPr="004A251E">
        <w:rPr>
          <w:rFonts w:ascii="Avenir Book" w:eastAsia="Arial" w:hAnsi="Avenir Book" w:cs="Arial"/>
          <w:lang w:val="pt-BR"/>
        </w:rPr>
        <w:t xml:space="preserve">MOURA, 1981, </w:t>
      </w:r>
      <w:r w:rsidRPr="004A251E">
        <w:rPr>
          <w:rFonts w:ascii="Avenir Book" w:eastAsia="Arial" w:hAnsi="Avenir Book" w:cs="Arial"/>
          <w:lang w:val="pt-BR"/>
        </w:rPr>
        <w:t>p. 34)</w:t>
      </w:r>
    </w:p>
    <w:p w14:paraId="0C6ED948" w14:textId="77777777" w:rsidR="001B7409" w:rsidRPr="004A251E" w:rsidRDefault="001B7409" w:rsidP="001B7409">
      <w:pPr>
        <w:ind w:left="2268"/>
        <w:jc w:val="both"/>
        <w:rPr>
          <w:rFonts w:ascii="Avenir Book" w:eastAsia="Arial" w:hAnsi="Avenir Book" w:cs="Arial"/>
          <w:lang w:val="pt-BR"/>
        </w:rPr>
      </w:pPr>
    </w:p>
    <w:p w14:paraId="30EAEC60" w14:textId="3AA1B4B7" w:rsidR="002E68E4" w:rsidRPr="004A251E" w:rsidRDefault="002E68E4" w:rsidP="001B7409">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Nes</w:t>
      </w:r>
      <w:r w:rsidR="00A56521">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a </w:t>
      </w:r>
      <w:r w:rsidR="001B7409" w:rsidRPr="004A251E">
        <w:rPr>
          <w:rFonts w:ascii="Avenir Book" w:eastAsia="Arial" w:hAnsi="Avenir Book" w:cs="Arial"/>
          <w:sz w:val="24"/>
          <w:szCs w:val="24"/>
          <w:lang w:val="pt-BR"/>
        </w:rPr>
        <w:t>perceptiva</w:t>
      </w:r>
      <w:r w:rsidRPr="004A251E">
        <w:rPr>
          <w:rFonts w:ascii="Avenir Book" w:eastAsia="Arial" w:hAnsi="Avenir Book" w:cs="Arial"/>
          <w:sz w:val="24"/>
          <w:szCs w:val="24"/>
          <w:lang w:val="pt-BR"/>
        </w:rPr>
        <w:t xml:space="preserve">, os quilombolas </w:t>
      </w:r>
      <w:r w:rsidR="001B7409" w:rsidRPr="004A251E">
        <w:rPr>
          <w:rFonts w:ascii="Avenir Book" w:eastAsia="Arial" w:hAnsi="Avenir Book" w:cs="Arial"/>
          <w:sz w:val="24"/>
          <w:szCs w:val="24"/>
          <w:lang w:val="pt-BR"/>
        </w:rPr>
        <w:t>adquiriram</w:t>
      </w:r>
      <w:r w:rsidRPr="004A251E">
        <w:rPr>
          <w:rFonts w:ascii="Avenir Book" w:eastAsia="Arial" w:hAnsi="Avenir Book" w:cs="Arial"/>
          <w:sz w:val="24"/>
          <w:szCs w:val="24"/>
          <w:lang w:val="pt-BR"/>
        </w:rPr>
        <w:t xml:space="preserve"> terras no Brasil e </w:t>
      </w:r>
      <w:r w:rsidR="001B7409" w:rsidRPr="004A251E">
        <w:rPr>
          <w:rFonts w:ascii="Avenir Book" w:eastAsia="Arial" w:hAnsi="Avenir Book" w:cs="Arial"/>
          <w:sz w:val="24"/>
          <w:szCs w:val="24"/>
          <w:lang w:val="pt-BR"/>
        </w:rPr>
        <w:t>direito</w:t>
      </w:r>
      <w:r w:rsidRPr="004A251E">
        <w:rPr>
          <w:rFonts w:ascii="Avenir Book" w:eastAsia="Arial" w:hAnsi="Avenir Book" w:cs="Arial"/>
          <w:sz w:val="24"/>
          <w:szCs w:val="24"/>
          <w:lang w:val="pt-BR"/>
        </w:rPr>
        <w:t xml:space="preserve"> </w:t>
      </w:r>
      <w:r w:rsidR="001B7409" w:rsidRPr="004A251E">
        <w:rPr>
          <w:rFonts w:ascii="Avenir Book" w:eastAsia="Arial" w:hAnsi="Avenir Book" w:cs="Arial"/>
          <w:sz w:val="24"/>
          <w:szCs w:val="24"/>
          <w:lang w:val="pt-BR"/>
        </w:rPr>
        <w:t>à</w:t>
      </w:r>
      <w:r w:rsidRPr="004A251E">
        <w:rPr>
          <w:rFonts w:ascii="Avenir Book" w:eastAsia="Arial" w:hAnsi="Avenir Book" w:cs="Arial"/>
          <w:sz w:val="24"/>
          <w:szCs w:val="24"/>
          <w:lang w:val="pt-BR"/>
        </w:rPr>
        <w:t xml:space="preserve"> propriedade dentro de um contexto de luta e </w:t>
      </w:r>
      <w:r w:rsidR="00A56521">
        <w:rPr>
          <w:rFonts w:ascii="Avenir Book" w:eastAsia="Arial" w:hAnsi="Avenir Book" w:cs="Arial"/>
          <w:sz w:val="24"/>
          <w:szCs w:val="24"/>
          <w:lang w:val="pt-BR"/>
        </w:rPr>
        <w:t>enfrentamento</w:t>
      </w:r>
      <w:r w:rsidRPr="004A251E">
        <w:rPr>
          <w:rFonts w:ascii="Avenir Book" w:eastAsia="Arial" w:hAnsi="Avenir Book" w:cs="Arial"/>
          <w:sz w:val="24"/>
          <w:szCs w:val="24"/>
          <w:lang w:val="pt-BR"/>
        </w:rPr>
        <w:t xml:space="preserve"> das normativas que regiam a </w:t>
      </w:r>
      <w:r w:rsidR="001B7409" w:rsidRPr="004A251E">
        <w:rPr>
          <w:rFonts w:ascii="Avenir Book" w:eastAsia="Arial" w:hAnsi="Avenir Book" w:cs="Arial"/>
          <w:sz w:val="24"/>
          <w:szCs w:val="24"/>
          <w:lang w:val="pt-BR"/>
        </w:rPr>
        <w:t>sociedade</w:t>
      </w:r>
      <w:r w:rsidRPr="004A251E">
        <w:rPr>
          <w:rFonts w:ascii="Avenir Book" w:eastAsia="Arial" w:hAnsi="Avenir Book" w:cs="Arial"/>
          <w:sz w:val="24"/>
          <w:szCs w:val="24"/>
          <w:lang w:val="pt-BR"/>
        </w:rPr>
        <w:t xml:space="preserve"> legalmente, ou seja, a existência destes sujeitos é marcada pela necessidade de brigar pelo mínimo que se pode conferir </w:t>
      </w:r>
      <w:r w:rsidR="001B7409" w:rsidRPr="004A251E">
        <w:rPr>
          <w:rFonts w:ascii="Avenir Book" w:eastAsia="Arial" w:hAnsi="Avenir Book" w:cs="Arial"/>
          <w:sz w:val="24"/>
          <w:szCs w:val="24"/>
          <w:lang w:val="pt-BR"/>
        </w:rPr>
        <w:t>a</w:t>
      </w:r>
      <w:r w:rsidRPr="004A251E">
        <w:rPr>
          <w:rFonts w:ascii="Avenir Book" w:eastAsia="Arial" w:hAnsi="Avenir Book" w:cs="Arial"/>
          <w:sz w:val="24"/>
          <w:szCs w:val="24"/>
          <w:lang w:val="pt-BR"/>
        </w:rPr>
        <w:t xml:space="preserve"> alguém: terra para morar</w:t>
      </w:r>
      <w:r w:rsidR="001B7409" w:rsidRPr="004A251E">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viver</w:t>
      </w:r>
      <w:r w:rsidR="001B7409" w:rsidRPr="004A251E">
        <w:rPr>
          <w:rFonts w:ascii="Avenir Book" w:eastAsia="Arial" w:hAnsi="Avenir Book" w:cs="Arial"/>
          <w:sz w:val="24"/>
          <w:szCs w:val="24"/>
          <w:lang w:val="pt-BR"/>
        </w:rPr>
        <w:t xml:space="preserve"> e plantar</w:t>
      </w:r>
      <w:r w:rsidRPr="004A251E">
        <w:rPr>
          <w:rFonts w:ascii="Avenir Book" w:eastAsia="Arial" w:hAnsi="Avenir Book" w:cs="Arial"/>
          <w:sz w:val="24"/>
          <w:szCs w:val="24"/>
          <w:lang w:val="pt-BR"/>
        </w:rPr>
        <w:t>.</w:t>
      </w:r>
    </w:p>
    <w:p w14:paraId="746A174F" w14:textId="493540AB" w:rsidR="00F76D96" w:rsidRPr="004A251E" w:rsidRDefault="003C668A" w:rsidP="001B7409">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A abolição da escra</w:t>
      </w:r>
      <w:r w:rsidR="001B7409" w:rsidRPr="004A251E">
        <w:rPr>
          <w:rFonts w:ascii="Avenir Book" w:eastAsia="Arial" w:hAnsi="Avenir Book" w:cs="Arial"/>
          <w:sz w:val="24"/>
          <w:szCs w:val="24"/>
          <w:lang w:val="pt-BR"/>
        </w:rPr>
        <w:t>va</w:t>
      </w:r>
      <w:r w:rsidRPr="004A251E">
        <w:rPr>
          <w:rFonts w:ascii="Avenir Book" w:eastAsia="Arial" w:hAnsi="Avenir Book" w:cs="Arial"/>
          <w:sz w:val="24"/>
          <w:szCs w:val="24"/>
          <w:lang w:val="pt-BR"/>
        </w:rPr>
        <w:t xml:space="preserve">tura legal no Brasil no final do século XIX fez </w:t>
      </w:r>
      <w:r w:rsidR="001B7409" w:rsidRPr="004A251E">
        <w:rPr>
          <w:rFonts w:ascii="Avenir Book" w:eastAsia="Arial" w:hAnsi="Avenir Book" w:cs="Arial"/>
          <w:sz w:val="24"/>
          <w:szCs w:val="24"/>
          <w:lang w:val="pt-BR"/>
        </w:rPr>
        <w:t>emergir</w:t>
      </w:r>
      <w:r w:rsidRPr="004A251E">
        <w:rPr>
          <w:rFonts w:ascii="Avenir Book" w:eastAsia="Arial" w:hAnsi="Avenir Book" w:cs="Arial"/>
          <w:sz w:val="24"/>
          <w:szCs w:val="24"/>
          <w:lang w:val="pt-BR"/>
        </w:rPr>
        <w:t xml:space="preserve">, como </w:t>
      </w:r>
      <w:r w:rsidRPr="004A251E">
        <w:rPr>
          <w:rFonts w:ascii="Avenir Book" w:eastAsia="Arial" w:hAnsi="Avenir Book" w:cs="Arial"/>
          <w:sz w:val="24"/>
          <w:szCs w:val="24"/>
          <w:lang w:val="pt-BR"/>
        </w:rPr>
        <w:lastRenderedPageBreak/>
        <w:t xml:space="preserve">muitos pesquisadores já discutem há bastante tempo, a existência de novas formas de resistência negra dentro da perspectiva de que novas problemáticas </w:t>
      </w:r>
      <w:r w:rsidR="00B7142B" w:rsidRPr="004A251E">
        <w:rPr>
          <w:rFonts w:ascii="Avenir Book" w:eastAsia="Arial" w:hAnsi="Avenir Book" w:cs="Arial"/>
          <w:sz w:val="24"/>
          <w:szCs w:val="24"/>
          <w:lang w:val="pt-BR"/>
        </w:rPr>
        <w:t xml:space="preserve">apareceram e atravessaram a </w:t>
      </w:r>
      <w:r w:rsidR="001B7409" w:rsidRPr="004A251E">
        <w:rPr>
          <w:rFonts w:ascii="Avenir Book" w:eastAsia="Arial" w:hAnsi="Avenir Book" w:cs="Arial"/>
          <w:sz w:val="24"/>
          <w:szCs w:val="24"/>
          <w:lang w:val="pt-BR"/>
        </w:rPr>
        <w:t>existência</w:t>
      </w:r>
      <w:r w:rsidR="00B7142B" w:rsidRPr="004A251E">
        <w:rPr>
          <w:rFonts w:ascii="Avenir Book" w:eastAsia="Arial" w:hAnsi="Avenir Book" w:cs="Arial"/>
          <w:sz w:val="24"/>
          <w:szCs w:val="24"/>
          <w:lang w:val="pt-BR"/>
        </w:rPr>
        <w:t xml:space="preserve"> des</w:t>
      </w:r>
      <w:r w:rsidR="00845B70">
        <w:rPr>
          <w:rFonts w:ascii="Avenir Book" w:eastAsia="Arial" w:hAnsi="Avenir Book" w:cs="Arial"/>
          <w:sz w:val="24"/>
          <w:szCs w:val="24"/>
          <w:lang w:val="pt-BR"/>
        </w:rPr>
        <w:t>s</w:t>
      </w:r>
      <w:r w:rsidR="00B7142B" w:rsidRPr="004A251E">
        <w:rPr>
          <w:rFonts w:ascii="Avenir Book" w:eastAsia="Arial" w:hAnsi="Avenir Book" w:cs="Arial"/>
          <w:sz w:val="24"/>
          <w:szCs w:val="24"/>
          <w:lang w:val="pt-BR"/>
        </w:rPr>
        <w:t xml:space="preserve">es sujeitos. Os quilombolas continuaram enfrentando diversos </w:t>
      </w:r>
      <w:r w:rsidR="001B7409" w:rsidRPr="004A251E">
        <w:rPr>
          <w:rFonts w:ascii="Avenir Book" w:eastAsia="Arial" w:hAnsi="Avenir Book" w:cs="Arial"/>
          <w:sz w:val="24"/>
          <w:szCs w:val="24"/>
          <w:lang w:val="pt-BR"/>
        </w:rPr>
        <w:t>desafios</w:t>
      </w:r>
      <w:r w:rsidR="00B7142B" w:rsidRPr="004A251E">
        <w:rPr>
          <w:rFonts w:ascii="Avenir Book" w:eastAsia="Arial" w:hAnsi="Avenir Book" w:cs="Arial"/>
          <w:sz w:val="24"/>
          <w:szCs w:val="24"/>
          <w:lang w:val="pt-BR"/>
        </w:rPr>
        <w:t xml:space="preserve"> para a sua integração dentro da sociedade, </w:t>
      </w:r>
      <w:r w:rsidR="002E68E4" w:rsidRPr="004A251E">
        <w:rPr>
          <w:rFonts w:ascii="Avenir Book" w:eastAsia="Arial" w:hAnsi="Avenir Book" w:cs="Arial"/>
          <w:sz w:val="24"/>
          <w:szCs w:val="24"/>
          <w:lang w:val="pt-BR"/>
        </w:rPr>
        <w:t xml:space="preserve">somente conseguindo gozar de real proteção estatal </w:t>
      </w:r>
      <w:r w:rsidR="00845B70">
        <w:rPr>
          <w:rFonts w:ascii="Avenir Book" w:eastAsia="Arial" w:hAnsi="Avenir Book" w:cs="Arial"/>
          <w:sz w:val="24"/>
          <w:szCs w:val="24"/>
          <w:lang w:val="pt-BR"/>
        </w:rPr>
        <w:t xml:space="preserve">aos seus territórios </w:t>
      </w:r>
      <w:r w:rsidR="001B7409" w:rsidRPr="004A251E">
        <w:rPr>
          <w:rFonts w:ascii="Avenir Book" w:eastAsia="Arial" w:hAnsi="Avenir Book" w:cs="Arial"/>
          <w:sz w:val="24"/>
          <w:szCs w:val="24"/>
          <w:lang w:val="pt-BR"/>
        </w:rPr>
        <w:t>após a promulgação da</w:t>
      </w:r>
      <w:r w:rsidR="002E68E4" w:rsidRPr="004A251E">
        <w:rPr>
          <w:rFonts w:ascii="Avenir Book" w:eastAsia="Arial" w:hAnsi="Avenir Book" w:cs="Arial"/>
          <w:sz w:val="24"/>
          <w:szCs w:val="24"/>
          <w:lang w:val="pt-BR"/>
        </w:rPr>
        <w:t xml:space="preserve"> Constituição Federal de 1988 e às posteriores criações de repartições </w:t>
      </w:r>
      <w:r w:rsidR="001B7409" w:rsidRPr="004A251E">
        <w:rPr>
          <w:rFonts w:ascii="Avenir Book" w:eastAsia="Arial" w:hAnsi="Avenir Book" w:cs="Arial"/>
          <w:sz w:val="24"/>
          <w:szCs w:val="24"/>
          <w:lang w:val="pt-BR"/>
        </w:rPr>
        <w:t>públicas</w:t>
      </w:r>
      <w:r w:rsidR="002E68E4" w:rsidRPr="004A251E">
        <w:rPr>
          <w:rFonts w:ascii="Avenir Book" w:eastAsia="Arial" w:hAnsi="Avenir Book" w:cs="Arial"/>
          <w:sz w:val="24"/>
          <w:szCs w:val="24"/>
          <w:lang w:val="pt-BR"/>
        </w:rPr>
        <w:t xml:space="preserve"> do Estado que se preocupariam com a definição de reparações históricas para</w:t>
      </w:r>
      <w:r w:rsidR="001B7409" w:rsidRPr="004A251E">
        <w:rPr>
          <w:rFonts w:ascii="Avenir Book" w:eastAsia="Arial" w:hAnsi="Avenir Book" w:cs="Arial"/>
          <w:sz w:val="24"/>
          <w:szCs w:val="24"/>
          <w:lang w:val="pt-BR"/>
        </w:rPr>
        <w:t>/com</w:t>
      </w:r>
      <w:r w:rsidR="002E68E4" w:rsidRPr="004A251E">
        <w:rPr>
          <w:rFonts w:ascii="Avenir Book" w:eastAsia="Arial" w:hAnsi="Avenir Book" w:cs="Arial"/>
          <w:sz w:val="24"/>
          <w:szCs w:val="24"/>
          <w:lang w:val="pt-BR"/>
        </w:rPr>
        <w:t xml:space="preserve"> esse povo</w:t>
      </w:r>
      <w:r w:rsidR="001B7409" w:rsidRPr="004A251E">
        <w:rPr>
          <w:rStyle w:val="Refdenotaderodap"/>
          <w:rFonts w:ascii="Avenir Book" w:eastAsia="Arial" w:hAnsi="Avenir Book" w:cs="Arial"/>
          <w:sz w:val="24"/>
          <w:szCs w:val="24"/>
          <w:lang w:val="pt-BR"/>
        </w:rPr>
        <w:footnoteReference w:id="7"/>
      </w:r>
      <w:r w:rsidR="002E68E4" w:rsidRPr="004A251E">
        <w:rPr>
          <w:rFonts w:ascii="Avenir Book" w:eastAsia="Arial" w:hAnsi="Avenir Book" w:cs="Arial"/>
          <w:sz w:val="24"/>
          <w:szCs w:val="24"/>
          <w:lang w:val="pt-BR"/>
        </w:rPr>
        <w:t xml:space="preserve">. </w:t>
      </w:r>
    </w:p>
    <w:p w14:paraId="2C183C32" w14:textId="5C32B6BB" w:rsidR="00F76D96" w:rsidRPr="004A251E" w:rsidRDefault="002E68E4" w:rsidP="00F76D96">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Nesse contexto, a Fundação Cultural Palmares </w:t>
      </w:r>
      <w:r w:rsidR="000529D8" w:rsidRPr="004A251E">
        <w:rPr>
          <w:rFonts w:ascii="Avenir Book" w:eastAsia="Arial" w:hAnsi="Avenir Book" w:cs="Arial"/>
          <w:sz w:val="24"/>
          <w:szCs w:val="24"/>
          <w:lang w:val="pt-BR"/>
        </w:rPr>
        <w:t xml:space="preserve">(FCP) </w:t>
      </w:r>
      <w:r w:rsidRPr="004A251E">
        <w:rPr>
          <w:rFonts w:ascii="Avenir Book" w:eastAsia="Arial" w:hAnsi="Avenir Book" w:cs="Arial"/>
          <w:sz w:val="24"/>
          <w:szCs w:val="24"/>
          <w:lang w:val="pt-BR"/>
        </w:rPr>
        <w:t>surge com o objetivo de “promover a preservação dos valores culturais, sociais e econômicos decorrentes da influência negra na formação da sociedade brasileira” (</w:t>
      </w:r>
      <w:r w:rsidR="00F76D96" w:rsidRPr="004A251E">
        <w:rPr>
          <w:rFonts w:ascii="Avenir Book" w:eastAsia="Arial" w:hAnsi="Avenir Book" w:cs="Arial"/>
          <w:sz w:val="24"/>
          <w:szCs w:val="24"/>
          <w:lang w:val="pt-BR"/>
        </w:rPr>
        <w:t>BRASIL, 1988, p. 1</w:t>
      </w:r>
      <w:r w:rsidRPr="004A251E">
        <w:rPr>
          <w:rFonts w:ascii="Avenir Book" w:eastAsia="Arial" w:hAnsi="Avenir Book" w:cs="Arial"/>
          <w:sz w:val="24"/>
          <w:szCs w:val="24"/>
          <w:lang w:val="pt-BR"/>
        </w:rPr>
        <w:t xml:space="preserve">), portanto tendo em seu bojo de obrigações cuidar, dentre muitas coisas, da preservação de existência do povo quilombola. Posteriormente, por meio da medida provisória </w:t>
      </w:r>
      <w:r w:rsidR="00DA33DF" w:rsidRPr="004A251E">
        <w:rPr>
          <w:rFonts w:ascii="Avenir Book" w:eastAsia="Arial" w:hAnsi="Avenir Book" w:cs="Arial"/>
          <w:sz w:val="24"/>
          <w:szCs w:val="24"/>
          <w:lang w:val="pt-BR"/>
        </w:rPr>
        <w:t>nº 2.216-37, de 31.8.2001, transferiu-se para a FCP a</w:t>
      </w:r>
      <w:r w:rsidR="00206268">
        <w:rPr>
          <w:rFonts w:ascii="Avenir Book" w:eastAsia="Arial" w:hAnsi="Avenir Book" w:cs="Arial"/>
          <w:sz w:val="24"/>
          <w:szCs w:val="24"/>
          <w:lang w:val="pt-BR"/>
        </w:rPr>
        <w:t xml:space="preserve"> competência para</w:t>
      </w:r>
      <w:r w:rsidR="00DA33DF" w:rsidRPr="004A251E">
        <w:rPr>
          <w:rFonts w:ascii="Avenir Book" w:eastAsia="Arial" w:hAnsi="Avenir Book" w:cs="Arial"/>
          <w:sz w:val="24"/>
          <w:szCs w:val="24"/>
          <w:lang w:val="pt-BR"/>
        </w:rPr>
        <w:t>: “realizar a identificação dos remanescentes das comunidades dos quilombos, proceder ao reconhecimento, à delimitação e à demarcação das terras por eles ocupadas e conferir-lhes a correspondente titulação” (</w:t>
      </w:r>
      <w:r w:rsidR="00F76D96" w:rsidRPr="004A251E">
        <w:rPr>
          <w:rFonts w:ascii="Avenir Book" w:eastAsia="Arial" w:hAnsi="Avenir Book" w:cs="Arial"/>
          <w:sz w:val="24"/>
          <w:szCs w:val="24"/>
          <w:lang w:val="pt-BR"/>
        </w:rPr>
        <w:t>BRASIL, 1988, p. 1</w:t>
      </w:r>
      <w:r w:rsidR="00DA33DF" w:rsidRPr="004A251E">
        <w:rPr>
          <w:rFonts w:ascii="Avenir Book" w:eastAsia="Arial" w:hAnsi="Avenir Book" w:cs="Arial"/>
          <w:sz w:val="24"/>
          <w:szCs w:val="24"/>
          <w:lang w:val="pt-BR"/>
        </w:rPr>
        <w:t>), um sinal de confirmação do Estado de que há terras conquistadas por es</w:t>
      </w:r>
      <w:r w:rsidR="00206268">
        <w:rPr>
          <w:rFonts w:ascii="Avenir Book" w:eastAsia="Arial" w:hAnsi="Avenir Book" w:cs="Arial"/>
          <w:sz w:val="24"/>
          <w:szCs w:val="24"/>
          <w:lang w:val="pt-BR"/>
        </w:rPr>
        <w:t>s</w:t>
      </w:r>
      <w:r w:rsidR="00DA33DF" w:rsidRPr="004A251E">
        <w:rPr>
          <w:rFonts w:ascii="Avenir Book" w:eastAsia="Arial" w:hAnsi="Avenir Book" w:cs="Arial"/>
          <w:sz w:val="24"/>
          <w:szCs w:val="24"/>
          <w:lang w:val="pt-BR"/>
        </w:rPr>
        <w:t xml:space="preserve">es povos ou por seus descendentes </w:t>
      </w:r>
      <w:r w:rsidR="00F76D96" w:rsidRPr="004A251E">
        <w:rPr>
          <w:rFonts w:ascii="Avenir Book" w:eastAsia="Arial" w:hAnsi="Avenir Book" w:cs="Arial"/>
          <w:sz w:val="24"/>
          <w:szCs w:val="24"/>
          <w:lang w:val="pt-BR"/>
        </w:rPr>
        <w:t xml:space="preserve">e </w:t>
      </w:r>
      <w:r w:rsidR="00DA33DF" w:rsidRPr="004A251E">
        <w:rPr>
          <w:rFonts w:ascii="Avenir Book" w:eastAsia="Arial" w:hAnsi="Avenir Book" w:cs="Arial"/>
          <w:sz w:val="24"/>
          <w:szCs w:val="24"/>
          <w:lang w:val="pt-BR"/>
        </w:rPr>
        <w:t>que</w:t>
      </w:r>
      <w:r w:rsidR="00F76D96" w:rsidRPr="004A251E">
        <w:rPr>
          <w:rFonts w:ascii="Avenir Book" w:eastAsia="Arial" w:hAnsi="Avenir Book" w:cs="Arial"/>
          <w:sz w:val="24"/>
          <w:szCs w:val="24"/>
          <w:lang w:val="pt-BR"/>
        </w:rPr>
        <w:t xml:space="preserve"> portanto</w:t>
      </w:r>
      <w:r w:rsidR="00DA33DF" w:rsidRPr="004A251E">
        <w:rPr>
          <w:rFonts w:ascii="Avenir Book" w:eastAsia="Arial" w:hAnsi="Avenir Book" w:cs="Arial"/>
          <w:sz w:val="24"/>
          <w:szCs w:val="24"/>
          <w:lang w:val="pt-BR"/>
        </w:rPr>
        <w:t xml:space="preserve"> </w:t>
      </w:r>
      <w:r w:rsidR="00F76D96" w:rsidRPr="004A251E">
        <w:rPr>
          <w:rFonts w:ascii="Avenir Book" w:eastAsia="Arial" w:hAnsi="Avenir Book" w:cs="Arial"/>
          <w:sz w:val="24"/>
          <w:szCs w:val="24"/>
          <w:lang w:val="pt-BR"/>
        </w:rPr>
        <w:t>a</w:t>
      </w:r>
      <w:r w:rsidR="00DA33DF" w:rsidRPr="004A251E">
        <w:rPr>
          <w:rFonts w:ascii="Avenir Book" w:eastAsia="Arial" w:hAnsi="Avenir Book" w:cs="Arial"/>
          <w:sz w:val="24"/>
          <w:szCs w:val="24"/>
          <w:lang w:val="pt-BR"/>
        </w:rPr>
        <w:t xml:space="preserve"> eles devem, </w:t>
      </w:r>
      <w:r w:rsidR="00F76D96" w:rsidRPr="004A251E">
        <w:rPr>
          <w:rFonts w:ascii="Avenir Book" w:eastAsia="Arial" w:hAnsi="Avenir Book" w:cs="Arial"/>
          <w:sz w:val="24"/>
          <w:szCs w:val="24"/>
          <w:lang w:val="pt-BR"/>
        </w:rPr>
        <w:t>legalmente</w:t>
      </w:r>
      <w:r w:rsidR="00DA33DF" w:rsidRPr="004A251E">
        <w:rPr>
          <w:rFonts w:ascii="Avenir Book" w:eastAsia="Arial" w:hAnsi="Avenir Book" w:cs="Arial"/>
          <w:sz w:val="24"/>
          <w:szCs w:val="24"/>
          <w:lang w:val="pt-BR"/>
        </w:rPr>
        <w:t xml:space="preserve"> e </w:t>
      </w:r>
      <w:r w:rsidR="00F76D96" w:rsidRPr="004A251E">
        <w:rPr>
          <w:rFonts w:ascii="Avenir Book" w:eastAsia="Arial" w:hAnsi="Avenir Book" w:cs="Arial"/>
          <w:sz w:val="24"/>
          <w:szCs w:val="24"/>
          <w:lang w:val="pt-BR"/>
        </w:rPr>
        <w:t>ofici</w:t>
      </w:r>
      <w:r w:rsidR="00206268">
        <w:rPr>
          <w:rFonts w:ascii="Avenir Book" w:eastAsia="Arial" w:hAnsi="Avenir Book" w:cs="Arial"/>
          <w:sz w:val="24"/>
          <w:szCs w:val="24"/>
          <w:lang w:val="pt-BR"/>
        </w:rPr>
        <w:t>almente</w:t>
      </w:r>
      <w:r w:rsidR="00DA33DF" w:rsidRPr="004A251E">
        <w:rPr>
          <w:rFonts w:ascii="Avenir Book" w:eastAsia="Arial" w:hAnsi="Avenir Book" w:cs="Arial"/>
          <w:sz w:val="24"/>
          <w:szCs w:val="24"/>
          <w:lang w:val="pt-BR"/>
        </w:rPr>
        <w:t>, ser</w:t>
      </w:r>
      <w:r w:rsidR="00206268">
        <w:rPr>
          <w:rFonts w:ascii="Avenir Book" w:eastAsia="Arial" w:hAnsi="Avenir Book" w:cs="Arial"/>
          <w:sz w:val="24"/>
          <w:szCs w:val="24"/>
          <w:lang w:val="pt-BR"/>
        </w:rPr>
        <w:t>em</w:t>
      </w:r>
      <w:r w:rsidR="00DA33DF" w:rsidRPr="004A251E">
        <w:rPr>
          <w:rFonts w:ascii="Avenir Book" w:eastAsia="Arial" w:hAnsi="Avenir Book" w:cs="Arial"/>
          <w:sz w:val="24"/>
          <w:szCs w:val="24"/>
          <w:lang w:val="pt-BR"/>
        </w:rPr>
        <w:t xml:space="preserve"> atribuíd</w:t>
      </w:r>
      <w:r w:rsidR="00206268">
        <w:rPr>
          <w:rFonts w:ascii="Avenir Book" w:eastAsia="Arial" w:hAnsi="Avenir Book" w:cs="Arial"/>
          <w:sz w:val="24"/>
          <w:szCs w:val="24"/>
          <w:lang w:val="pt-BR"/>
        </w:rPr>
        <w:t>os os respectivos domínios</w:t>
      </w:r>
      <w:r w:rsidR="00DA33DF" w:rsidRPr="004A251E">
        <w:rPr>
          <w:rFonts w:ascii="Avenir Book" w:eastAsia="Arial" w:hAnsi="Avenir Book" w:cs="Arial"/>
          <w:sz w:val="24"/>
          <w:szCs w:val="24"/>
          <w:lang w:val="pt-BR"/>
        </w:rPr>
        <w:t>.</w:t>
      </w:r>
    </w:p>
    <w:p w14:paraId="5C807AC1" w14:textId="5FD3C462" w:rsidR="00F76D96" w:rsidRPr="004A251E" w:rsidRDefault="00DA33DF" w:rsidP="00F76D96">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Todavia, o que se tem visto na realidade prática nos últimos anos no Brasil é, em especial nos territórios quilombolas rurais, </w:t>
      </w:r>
      <w:r w:rsidR="004E177C">
        <w:rPr>
          <w:rFonts w:ascii="Avenir Book" w:eastAsia="Arial" w:hAnsi="Avenir Book" w:cs="Arial"/>
          <w:sz w:val="24"/>
          <w:szCs w:val="24"/>
          <w:lang w:val="pt-BR"/>
        </w:rPr>
        <w:t>o desrespeito por parte</w:t>
      </w:r>
      <w:r w:rsidRPr="004A251E">
        <w:rPr>
          <w:rFonts w:ascii="Avenir Book" w:eastAsia="Arial" w:hAnsi="Avenir Book" w:cs="Arial"/>
          <w:sz w:val="24"/>
          <w:szCs w:val="24"/>
          <w:lang w:val="pt-BR"/>
        </w:rPr>
        <w:t xml:space="preserve"> de empresas privadas</w:t>
      </w:r>
      <w:r w:rsidR="004E177C">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com chancela do Estado</w:t>
      </w:r>
      <w:r w:rsidR="004E177C">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à estre processo reparatório. Na justificativa ideológica de um desenvolviment</w:t>
      </w:r>
      <w:r w:rsidR="004E177C">
        <w:rPr>
          <w:rFonts w:ascii="Avenir Book" w:eastAsia="Arial" w:hAnsi="Avenir Book" w:cs="Arial"/>
          <w:sz w:val="24"/>
          <w:szCs w:val="24"/>
          <w:lang w:val="pt-BR"/>
        </w:rPr>
        <w:t>o</w:t>
      </w:r>
      <w:r w:rsidRPr="004A251E">
        <w:rPr>
          <w:rFonts w:ascii="Avenir Book" w:eastAsia="Arial" w:hAnsi="Avenir Book" w:cs="Arial"/>
          <w:sz w:val="24"/>
          <w:szCs w:val="24"/>
          <w:lang w:val="pt-BR"/>
        </w:rPr>
        <w:t xml:space="preserve"> capital</w:t>
      </w:r>
      <w:r w:rsidR="004E177C">
        <w:rPr>
          <w:rFonts w:ascii="Avenir Book" w:eastAsia="Arial" w:hAnsi="Avenir Book" w:cs="Arial"/>
          <w:sz w:val="24"/>
          <w:szCs w:val="24"/>
          <w:lang w:val="pt-BR"/>
        </w:rPr>
        <w:t>ista necessário</w:t>
      </w:r>
      <w:r w:rsidRPr="004A251E">
        <w:rPr>
          <w:rFonts w:ascii="Avenir Book" w:eastAsia="Arial" w:hAnsi="Avenir Book" w:cs="Arial"/>
          <w:sz w:val="24"/>
          <w:szCs w:val="24"/>
          <w:lang w:val="pt-BR"/>
        </w:rPr>
        <w:t xml:space="preserve">, as terras </w:t>
      </w:r>
      <w:r w:rsidR="00F76D96" w:rsidRPr="004A251E">
        <w:rPr>
          <w:rFonts w:ascii="Avenir Book" w:eastAsia="Arial" w:hAnsi="Avenir Book" w:cs="Arial"/>
          <w:sz w:val="24"/>
          <w:szCs w:val="24"/>
          <w:lang w:val="pt-BR"/>
        </w:rPr>
        <w:t>quilombolas têm</w:t>
      </w:r>
      <w:r w:rsidRPr="004A251E">
        <w:rPr>
          <w:rFonts w:ascii="Avenir Book" w:eastAsia="Arial" w:hAnsi="Avenir Book" w:cs="Arial"/>
          <w:sz w:val="24"/>
          <w:szCs w:val="24"/>
          <w:lang w:val="pt-BR"/>
        </w:rPr>
        <w:t xml:space="preserve"> sido invadidas, atacadas </w:t>
      </w:r>
      <w:r w:rsidR="00F76D96" w:rsidRPr="004A251E">
        <w:rPr>
          <w:rFonts w:ascii="Avenir Book" w:eastAsia="Arial" w:hAnsi="Avenir Book" w:cs="Arial"/>
          <w:sz w:val="24"/>
          <w:szCs w:val="24"/>
          <w:lang w:val="pt-BR"/>
        </w:rPr>
        <w:t>e tomadas</w:t>
      </w:r>
      <w:r w:rsidR="0051413A" w:rsidRPr="004A251E">
        <w:rPr>
          <w:rFonts w:ascii="Avenir Book" w:eastAsia="Arial" w:hAnsi="Avenir Book" w:cs="Arial"/>
          <w:sz w:val="24"/>
          <w:szCs w:val="24"/>
          <w:lang w:val="pt-BR"/>
        </w:rPr>
        <w:t>, repetindo o ciclo de desrespeito e posicionamento des</w:t>
      </w:r>
      <w:r w:rsidR="00F76D96" w:rsidRPr="004A251E">
        <w:rPr>
          <w:rFonts w:ascii="Avenir Book" w:eastAsia="Arial" w:hAnsi="Avenir Book" w:cs="Arial"/>
          <w:sz w:val="24"/>
          <w:szCs w:val="24"/>
          <w:lang w:val="pt-BR"/>
        </w:rPr>
        <w:t>t</w:t>
      </w:r>
      <w:r w:rsidR="0051413A" w:rsidRPr="004A251E">
        <w:rPr>
          <w:rFonts w:ascii="Avenir Book" w:eastAsia="Arial" w:hAnsi="Avenir Book" w:cs="Arial"/>
          <w:sz w:val="24"/>
          <w:szCs w:val="24"/>
          <w:lang w:val="pt-BR"/>
        </w:rPr>
        <w:t xml:space="preserve">as comunidades em </w:t>
      </w:r>
      <w:r w:rsidR="00F76D96" w:rsidRPr="004A251E">
        <w:rPr>
          <w:rFonts w:ascii="Avenir Book" w:eastAsia="Arial" w:hAnsi="Avenir Book" w:cs="Arial"/>
          <w:sz w:val="24"/>
          <w:szCs w:val="24"/>
          <w:lang w:val="pt-BR"/>
        </w:rPr>
        <w:t>situação</w:t>
      </w:r>
      <w:r w:rsidR="0051413A" w:rsidRPr="004A251E">
        <w:rPr>
          <w:rFonts w:ascii="Avenir Book" w:eastAsia="Arial" w:hAnsi="Avenir Book" w:cs="Arial"/>
          <w:sz w:val="24"/>
          <w:szCs w:val="24"/>
          <w:lang w:val="pt-BR"/>
        </w:rPr>
        <w:t xml:space="preserve"> de marginalidade</w:t>
      </w:r>
      <w:r w:rsidR="00F76D96" w:rsidRPr="004A251E">
        <w:rPr>
          <w:rFonts w:ascii="Avenir Book" w:eastAsia="Arial" w:hAnsi="Avenir Book" w:cs="Arial"/>
          <w:sz w:val="24"/>
          <w:szCs w:val="24"/>
          <w:lang w:val="pt-BR"/>
        </w:rPr>
        <w:t xml:space="preserve"> na dinâmica social brasileira</w:t>
      </w:r>
      <w:r w:rsidR="0051413A" w:rsidRPr="004A251E">
        <w:rPr>
          <w:rFonts w:ascii="Avenir Book" w:eastAsia="Arial" w:hAnsi="Avenir Book" w:cs="Arial"/>
          <w:sz w:val="24"/>
          <w:szCs w:val="24"/>
          <w:lang w:val="pt-BR"/>
        </w:rPr>
        <w:t>.</w:t>
      </w:r>
    </w:p>
    <w:p w14:paraId="14C98537" w14:textId="50C9DB65" w:rsidR="00BE4EF0" w:rsidRDefault="0051413A" w:rsidP="00D86900">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São diversas as metodologias utilizadas por </w:t>
      </w:r>
      <w:r w:rsidR="00F76D96" w:rsidRPr="004A251E">
        <w:rPr>
          <w:rFonts w:ascii="Avenir Book" w:eastAsia="Arial" w:hAnsi="Avenir Book" w:cs="Arial"/>
          <w:sz w:val="24"/>
          <w:szCs w:val="24"/>
          <w:lang w:val="pt-BR"/>
        </w:rPr>
        <w:t>estes agentes</w:t>
      </w:r>
      <w:r w:rsidRPr="004A251E">
        <w:rPr>
          <w:rFonts w:ascii="Avenir Book" w:eastAsia="Arial" w:hAnsi="Avenir Book" w:cs="Arial"/>
          <w:sz w:val="24"/>
          <w:szCs w:val="24"/>
          <w:lang w:val="pt-BR"/>
        </w:rPr>
        <w:t xml:space="preserve"> para re</w:t>
      </w:r>
      <w:r w:rsidR="00A71A43">
        <w:rPr>
          <w:rFonts w:ascii="Avenir Book" w:eastAsia="Arial" w:hAnsi="Avenir Book" w:cs="Arial"/>
          <w:sz w:val="24"/>
          <w:szCs w:val="24"/>
          <w:lang w:val="pt-BR"/>
        </w:rPr>
        <w:t xml:space="preserve">produzir os processos de </w:t>
      </w:r>
      <w:r w:rsidRPr="004A251E">
        <w:rPr>
          <w:rFonts w:ascii="Avenir Book" w:eastAsia="Arial" w:hAnsi="Avenir Book" w:cs="Arial"/>
          <w:sz w:val="24"/>
          <w:szCs w:val="24"/>
          <w:lang w:val="pt-BR"/>
        </w:rPr>
        <w:t>violência</w:t>
      </w:r>
      <w:r w:rsidR="00A71A43">
        <w:rPr>
          <w:rFonts w:ascii="Avenir Book" w:eastAsia="Arial" w:hAnsi="Avenir Book" w:cs="Arial"/>
          <w:sz w:val="24"/>
          <w:szCs w:val="24"/>
          <w:lang w:val="pt-BR"/>
        </w:rPr>
        <w:t xml:space="preserve"> e expropriação</w:t>
      </w:r>
      <w:r w:rsidRPr="004A251E">
        <w:rPr>
          <w:rFonts w:ascii="Avenir Book" w:eastAsia="Arial" w:hAnsi="Avenir Book" w:cs="Arial"/>
          <w:sz w:val="24"/>
          <w:szCs w:val="24"/>
          <w:lang w:val="pt-BR"/>
        </w:rPr>
        <w:t xml:space="preserve">, porém, o presente artigo visa analisar especialmente como as comunidades quilombolas, buscando em sua </w:t>
      </w:r>
      <w:r w:rsidR="00F76D96" w:rsidRPr="004A251E">
        <w:rPr>
          <w:rFonts w:ascii="Avenir Book" w:eastAsia="Arial" w:hAnsi="Avenir Book" w:cs="Arial"/>
          <w:sz w:val="24"/>
          <w:szCs w:val="24"/>
          <w:lang w:val="pt-BR"/>
        </w:rPr>
        <w:t>ancestralidade</w:t>
      </w:r>
      <w:r w:rsidRPr="004A251E">
        <w:rPr>
          <w:rFonts w:ascii="Avenir Book" w:eastAsia="Arial" w:hAnsi="Avenir Book" w:cs="Arial"/>
          <w:sz w:val="24"/>
          <w:szCs w:val="24"/>
          <w:lang w:val="pt-BR"/>
        </w:rPr>
        <w:t xml:space="preserve"> o </w:t>
      </w:r>
      <w:r w:rsidRPr="004A251E">
        <w:rPr>
          <w:rFonts w:ascii="Avenir Book" w:eastAsia="Arial" w:hAnsi="Avenir Book" w:cs="Arial"/>
          <w:i/>
          <w:iCs/>
          <w:sz w:val="24"/>
          <w:szCs w:val="24"/>
          <w:lang w:val="pt-BR"/>
        </w:rPr>
        <w:t>modus</w:t>
      </w:r>
      <w:r w:rsidRPr="004A251E">
        <w:rPr>
          <w:rFonts w:ascii="Avenir Book" w:eastAsia="Arial" w:hAnsi="Avenir Book" w:cs="Arial"/>
          <w:sz w:val="24"/>
          <w:szCs w:val="24"/>
          <w:lang w:val="pt-BR"/>
        </w:rPr>
        <w:t>, continuam na disputa pela terra</w:t>
      </w:r>
      <w:r w:rsidR="00B400A4">
        <w:rPr>
          <w:rFonts w:ascii="Avenir Book" w:eastAsia="Arial" w:hAnsi="Avenir Book" w:cs="Arial"/>
          <w:sz w:val="24"/>
          <w:szCs w:val="24"/>
          <w:lang w:val="pt-BR"/>
        </w:rPr>
        <w:t xml:space="preserve"> nos casos relacionados a empreendimentos de transmissão de energia elétrica na Bahia.</w:t>
      </w:r>
      <w:r w:rsidR="00D86900">
        <w:rPr>
          <w:rFonts w:ascii="Avenir Book" w:eastAsia="Arial" w:hAnsi="Avenir Book" w:cs="Arial"/>
          <w:sz w:val="24"/>
          <w:szCs w:val="24"/>
          <w:lang w:val="pt-BR"/>
        </w:rPr>
        <w:t xml:space="preserve"> A articulação entre direitos conquistados na luta histórica do</w:t>
      </w:r>
      <w:r w:rsidR="00CD2CFE">
        <w:rPr>
          <w:rFonts w:ascii="Avenir Book" w:eastAsia="Arial" w:hAnsi="Avenir Book" w:cs="Arial"/>
          <w:sz w:val="24"/>
          <w:szCs w:val="24"/>
          <w:lang w:val="pt-BR"/>
        </w:rPr>
        <w:t>s</w:t>
      </w:r>
      <w:r w:rsidR="00D86900">
        <w:rPr>
          <w:rFonts w:ascii="Avenir Book" w:eastAsia="Arial" w:hAnsi="Avenir Book" w:cs="Arial"/>
          <w:sz w:val="24"/>
          <w:szCs w:val="24"/>
          <w:lang w:val="pt-BR"/>
        </w:rPr>
        <w:t xml:space="preserve"> povo</w:t>
      </w:r>
      <w:r w:rsidR="00CD2CFE">
        <w:rPr>
          <w:rFonts w:ascii="Avenir Book" w:eastAsia="Arial" w:hAnsi="Avenir Book" w:cs="Arial"/>
          <w:sz w:val="24"/>
          <w:szCs w:val="24"/>
          <w:lang w:val="pt-BR"/>
        </w:rPr>
        <w:t>s</w:t>
      </w:r>
      <w:r w:rsidR="00D86900">
        <w:rPr>
          <w:rFonts w:ascii="Avenir Book" w:eastAsia="Arial" w:hAnsi="Avenir Book" w:cs="Arial"/>
          <w:sz w:val="24"/>
          <w:szCs w:val="24"/>
          <w:lang w:val="pt-BR"/>
        </w:rPr>
        <w:t xml:space="preserve"> escravizado</w:t>
      </w:r>
      <w:r w:rsidR="00CD2CFE">
        <w:rPr>
          <w:rFonts w:ascii="Avenir Book" w:eastAsia="Arial" w:hAnsi="Avenir Book" w:cs="Arial"/>
          <w:sz w:val="24"/>
          <w:szCs w:val="24"/>
          <w:lang w:val="pt-BR"/>
        </w:rPr>
        <w:t>s</w:t>
      </w:r>
      <w:r w:rsidR="00D86900">
        <w:rPr>
          <w:rFonts w:ascii="Avenir Book" w:eastAsia="Arial" w:hAnsi="Avenir Book" w:cs="Arial"/>
          <w:sz w:val="24"/>
          <w:szCs w:val="24"/>
          <w:lang w:val="pt-BR"/>
        </w:rPr>
        <w:t xml:space="preserve"> na diáspora africana e os enfrentamentos d</w:t>
      </w:r>
      <w:r w:rsidR="00CD2CFE">
        <w:rPr>
          <w:rFonts w:ascii="Avenir Book" w:eastAsia="Arial" w:hAnsi="Avenir Book" w:cs="Arial"/>
          <w:sz w:val="24"/>
          <w:szCs w:val="24"/>
          <w:lang w:val="pt-BR"/>
        </w:rPr>
        <w:t>esses sujeitos n</w:t>
      </w:r>
      <w:r w:rsidR="00D86900">
        <w:rPr>
          <w:rFonts w:ascii="Avenir Book" w:eastAsia="Arial" w:hAnsi="Avenir Book" w:cs="Arial"/>
          <w:sz w:val="24"/>
          <w:szCs w:val="24"/>
          <w:lang w:val="pt-BR"/>
        </w:rPr>
        <w:t xml:space="preserve">o presente nos coloca em uma posição privilegiada para compreensão das formas de opressão e resistência que se </w:t>
      </w:r>
      <w:r w:rsidR="00D86900">
        <w:rPr>
          <w:rFonts w:ascii="Avenir Book" w:eastAsia="Arial" w:hAnsi="Avenir Book" w:cs="Arial"/>
          <w:sz w:val="24"/>
          <w:szCs w:val="24"/>
          <w:lang w:val="pt-BR"/>
        </w:rPr>
        <w:lastRenderedPageBreak/>
        <w:t xml:space="preserve">colocam </w:t>
      </w:r>
      <w:r w:rsidR="00CD2CFE">
        <w:rPr>
          <w:rFonts w:ascii="Avenir Book" w:eastAsia="Arial" w:hAnsi="Avenir Book" w:cs="Arial"/>
          <w:sz w:val="24"/>
          <w:szCs w:val="24"/>
          <w:lang w:val="pt-BR"/>
        </w:rPr>
        <w:t>através do</w:t>
      </w:r>
      <w:r w:rsidR="00D86900">
        <w:rPr>
          <w:rFonts w:ascii="Avenir Book" w:eastAsia="Arial" w:hAnsi="Avenir Book" w:cs="Arial"/>
          <w:sz w:val="24"/>
          <w:szCs w:val="24"/>
          <w:lang w:val="pt-BR"/>
        </w:rPr>
        <w:t xml:space="preserve"> movimento quilombola e que são apreendidos por outros grupos subalternizados.</w:t>
      </w:r>
    </w:p>
    <w:p w14:paraId="7062F296" w14:textId="237708C6" w:rsidR="004A251E" w:rsidRPr="00BE4EF0" w:rsidRDefault="004A251E" w:rsidP="00BE4EF0">
      <w:pPr>
        <w:spacing w:line="360" w:lineRule="auto"/>
        <w:jc w:val="both"/>
        <w:rPr>
          <w:rFonts w:ascii="Avenir Book" w:eastAsia="Arial" w:hAnsi="Avenir Book" w:cs="Arial"/>
          <w:b/>
          <w:sz w:val="24"/>
          <w:szCs w:val="24"/>
          <w:lang w:val="pt-BR"/>
        </w:rPr>
      </w:pPr>
      <w:r w:rsidRPr="00BE4EF0">
        <w:rPr>
          <w:rFonts w:ascii="Avenir Book" w:eastAsia="Arial" w:hAnsi="Avenir Book" w:cs="Arial"/>
          <w:b/>
          <w:sz w:val="24"/>
          <w:szCs w:val="24"/>
          <w:lang w:val="pt-BR"/>
        </w:rPr>
        <w:t>EMPREENDIMENTOS ENÉRGETICOS N</w:t>
      </w:r>
      <w:r w:rsidR="00D86900">
        <w:rPr>
          <w:rFonts w:ascii="Avenir Book" w:eastAsia="Arial" w:hAnsi="Avenir Book" w:cs="Arial"/>
          <w:b/>
          <w:sz w:val="24"/>
          <w:szCs w:val="24"/>
          <w:lang w:val="pt-BR"/>
        </w:rPr>
        <w:t>O PORTAL DO SERTÃO-</w:t>
      </w:r>
      <w:r w:rsidRPr="00BE4EF0">
        <w:rPr>
          <w:rFonts w:ascii="Avenir Book" w:eastAsia="Arial" w:hAnsi="Avenir Book" w:cs="Arial"/>
          <w:b/>
          <w:sz w:val="24"/>
          <w:szCs w:val="24"/>
          <w:lang w:val="pt-BR"/>
        </w:rPr>
        <w:t xml:space="preserve"> </w:t>
      </w:r>
      <w:r w:rsidR="00D86900">
        <w:rPr>
          <w:rFonts w:ascii="Avenir Book" w:eastAsia="Arial" w:hAnsi="Avenir Book" w:cs="Arial"/>
          <w:b/>
          <w:sz w:val="24"/>
          <w:szCs w:val="24"/>
          <w:lang w:val="pt-BR"/>
        </w:rPr>
        <w:t>BAHIA:</w:t>
      </w:r>
      <w:r w:rsidRPr="00BE4EF0">
        <w:rPr>
          <w:rFonts w:ascii="Avenir Book" w:eastAsia="Arial" w:hAnsi="Avenir Book" w:cs="Arial"/>
          <w:b/>
          <w:sz w:val="24"/>
          <w:szCs w:val="24"/>
          <w:lang w:val="pt-BR"/>
        </w:rPr>
        <w:t xml:space="preserve"> O</w:t>
      </w:r>
      <w:r w:rsidR="00EB7203" w:rsidRPr="00BE4EF0">
        <w:rPr>
          <w:rFonts w:ascii="Avenir Book" w:eastAsia="Arial" w:hAnsi="Avenir Book" w:cs="Arial"/>
          <w:b/>
          <w:sz w:val="24"/>
          <w:szCs w:val="24"/>
          <w:lang w:val="pt-BR"/>
        </w:rPr>
        <w:t>S</w:t>
      </w:r>
      <w:r w:rsidRPr="00BE4EF0">
        <w:rPr>
          <w:rFonts w:ascii="Avenir Book" w:eastAsia="Arial" w:hAnsi="Avenir Book" w:cs="Arial"/>
          <w:b/>
          <w:sz w:val="24"/>
          <w:szCs w:val="24"/>
          <w:lang w:val="pt-BR"/>
        </w:rPr>
        <w:t xml:space="preserve"> CASO</w:t>
      </w:r>
      <w:r w:rsidR="00D86900">
        <w:rPr>
          <w:rFonts w:ascii="Avenir Book" w:eastAsia="Arial" w:hAnsi="Avenir Book" w:cs="Arial"/>
          <w:b/>
          <w:sz w:val="24"/>
          <w:szCs w:val="24"/>
          <w:lang w:val="pt-BR"/>
        </w:rPr>
        <w:t>S</w:t>
      </w:r>
      <w:r w:rsidRPr="00BE4EF0">
        <w:rPr>
          <w:rFonts w:ascii="Avenir Book" w:eastAsia="Arial" w:hAnsi="Avenir Book" w:cs="Arial"/>
          <w:b/>
          <w:sz w:val="24"/>
          <w:szCs w:val="24"/>
          <w:lang w:val="pt-BR"/>
        </w:rPr>
        <w:t xml:space="preserve"> DA SE 230/69 kV</w:t>
      </w:r>
      <w:r w:rsidR="00EB7203" w:rsidRPr="00BE4EF0">
        <w:rPr>
          <w:rFonts w:ascii="Avenir Book" w:eastAsia="Arial" w:hAnsi="Avenir Book" w:cs="Arial"/>
          <w:b/>
          <w:sz w:val="24"/>
          <w:szCs w:val="24"/>
          <w:lang w:val="pt-BR"/>
        </w:rPr>
        <w:t xml:space="preserve"> E DA LT 500 kV.</w:t>
      </w:r>
    </w:p>
    <w:p w14:paraId="349304E0" w14:textId="77777777" w:rsidR="00D31434" w:rsidRDefault="00D31434" w:rsidP="004A251E">
      <w:pPr>
        <w:spacing w:line="360" w:lineRule="auto"/>
        <w:ind w:firstLine="851"/>
        <w:jc w:val="both"/>
        <w:rPr>
          <w:rFonts w:ascii="Avenir Book" w:eastAsia="Arial" w:hAnsi="Avenir Book" w:cs="Arial"/>
          <w:sz w:val="24"/>
          <w:szCs w:val="24"/>
          <w:lang w:val="pt-BR"/>
        </w:rPr>
      </w:pPr>
    </w:p>
    <w:p w14:paraId="615614A5" w14:textId="77777777" w:rsidR="00B1356A" w:rsidRDefault="001A583F" w:rsidP="007B5A25">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Não se trata</w:t>
      </w:r>
      <w:r w:rsidR="00B1356A">
        <w:rPr>
          <w:rFonts w:ascii="Avenir Book" w:eastAsia="Arial" w:hAnsi="Avenir Book" w:cs="Arial"/>
          <w:sz w:val="24"/>
          <w:szCs w:val="24"/>
          <w:lang w:val="pt-BR"/>
        </w:rPr>
        <w:t>m</w:t>
      </w:r>
      <w:r w:rsidRPr="004A251E">
        <w:rPr>
          <w:rFonts w:ascii="Avenir Book" w:eastAsia="Arial" w:hAnsi="Avenir Book" w:cs="Arial"/>
          <w:sz w:val="24"/>
          <w:szCs w:val="24"/>
          <w:lang w:val="pt-BR"/>
        </w:rPr>
        <w:t xml:space="preserve"> de novidade</w:t>
      </w:r>
      <w:r w:rsidR="00B1356A">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w:t>
      </w:r>
      <w:r w:rsidR="00D31434">
        <w:rPr>
          <w:rFonts w:ascii="Avenir Book" w:eastAsia="Arial" w:hAnsi="Avenir Book" w:cs="Arial"/>
          <w:sz w:val="24"/>
          <w:szCs w:val="24"/>
          <w:lang w:val="pt-BR"/>
        </w:rPr>
        <w:t>a</w:t>
      </w:r>
      <w:r w:rsidRPr="004A251E">
        <w:rPr>
          <w:rFonts w:ascii="Avenir Book" w:eastAsia="Arial" w:hAnsi="Avenir Book" w:cs="Arial"/>
          <w:sz w:val="24"/>
          <w:szCs w:val="24"/>
          <w:lang w:val="pt-BR"/>
        </w:rPr>
        <w:t xml:space="preserve">s investidas do capital do setor energético do Brasil para a invasão dos territórios quilombolas de Feira de Santana. </w:t>
      </w:r>
      <w:r w:rsidR="001814D7" w:rsidRPr="004A251E">
        <w:rPr>
          <w:rFonts w:ascii="Avenir Book" w:eastAsia="Arial" w:hAnsi="Avenir Book" w:cs="Arial"/>
          <w:sz w:val="24"/>
          <w:szCs w:val="24"/>
          <w:lang w:val="pt-BR"/>
        </w:rPr>
        <w:t>O</w:t>
      </w:r>
      <w:r w:rsidR="002A364F" w:rsidRPr="004A251E">
        <w:rPr>
          <w:rFonts w:ascii="Avenir Book" w:eastAsia="Arial" w:hAnsi="Avenir Book" w:cs="Arial"/>
          <w:sz w:val="24"/>
          <w:szCs w:val="24"/>
          <w:lang w:val="pt-BR"/>
        </w:rPr>
        <w:t xml:space="preserve">corrido em maio de 2018, o leilão 02/2018 da </w:t>
      </w:r>
      <w:r w:rsidR="0040000C">
        <w:rPr>
          <w:rFonts w:ascii="Avenir Book" w:eastAsia="Arial" w:hAnsi="Avenir Book" w:cs="Arial"/>
          <w:sz w:val="24"/>
          <w:szCs w:val="24"/>
          <w:lang w:val="pt-BR"/>
        </w:rPr>
        <w:t>Agência Nacional de Energia Elétrica (ANEEL)</w:t>
      </w:r>
      <w:r w:rsidR="002A364F" w:rsidRPr="004A251E">
        <w:rPr>
          <w:rFonts w:ascii="Avenir Book" w:eastAsia="Arial" w:hAnsi="Avenir Book" w:cs="Arial"/>
          <w:sz w:val="24"/>
          <w:szCs w:val="24"/>
          <w:lang w:val="pt-BR"/>
        </w:rPr>
        <w:t xml:space="preserve"> </w:t>
      </w:r>
      <w:r w:rsidR="00B1356A">
        <w:rPr>
          <w:rFonts w:ascii="Avenir Book" w:eastAsia="Arial" w:hAnsi="Avenir Book" w:cs="Arial"/>
          <w:sz w:val="24"/>
          <w:szCs w:val="24"/>
          <w:lang w:val="pt-BR"/>
        </w:rPr>
        <w:t>disponibilizou</w:t>
      </w:r>
      <w:r w:rsidR="002A364F" w:rsidRPr="004A251E">
        <w:rPr>
          <w:rFonts w:ascii="Avenir Book" w:eastAsia="Arial" w:hAnsi="Avenir Book" w:cs="Arial"/>
          <w:sz w:val="24"/>
          <w:szCs w:val="24"/>
          <w:lang w:val="pt-BR"/>
        </w:rPr>
        <w:t xml:space="preserve"> para empresas do setor de energia diversas licitações de implantação de Estações, Sub-</w:t>
      </w:r>
      <w:r w:rsidR="004A251E">
        <w:rPr>
          <w:rFonts w:ascii="Avenir Book" w:eastAsia="Arial" w:hAnsi="Avenir Book" w:cs="Arial"/>
          <w:sz w:val="24"/>
          <w:szCs w:val="24"/>
          <w:lang w:val="pt-BR"/>
        </w:rPr>
        <w:t>e</w:t>
      </w:r>
      <w:r w:rsidR="002A364F" w:rsidRPr="004A251E">
        <w:rPr>
          <w:rFonts w:ascii="Avenir Book" w:eastAsia="Arial" w:hAnsi="Avenir Book" w:cs="Arial"/>
          <w:sz w:val="24"/>
          <w:szCs w:val="24"/>
          <w:lang w:val="pt-BR"/>
        </w:rPr>
        <w:t>stações e Linhas de Transmissões pelo território nacional.</w:t>
      </w:r>
    </w:p>
    <w:p w14:paraId="2328907B" w14:textId="3E62D768" w:rsidR="007B5A25" w:rsidRDefault="002A364F" w:rsidP="007B5A25">
      <w:pPr>
        <w:spacing w:line="360" w:lineRule="auto"/>
        <w:ind w:firstLine="851"/>
        <w:jc w:val="both"/>
        <w:rPr>
          <w:rFonts w:ascii="Avenir Book" w:hAnsi="Avenir Book"/>
          <w:lang w:val="pt-BR"/>
        </w:rPr>
      </w:pPr>
      <w:r w:rsidRPr="004A251E">
        <w:rPr>
          <w:rFonts w:ascii="Avenir Book" w:eastAsia="Arial" w:hAnsi="Avenir Book" w:cs="Arial"/>
          <w:sz w:val="24"/>
          <w:szCs w:val="24"/>
          <w:lang w:val="pt-BR"/>
        </w:rPr>
        <w:t>Dois lotes desse processo previam a instalação de empreendimentos do tipo que cruzariam o território do município, o 6º</w:t>
      </w:r>
      <w:r w:rsidR="00B1356A">
        <w:rPr>
          <w:rFonts w:ascii="Avenir Book" w:eastAsia="Arial" w:hAnsi="Avenir Book" w:cs="Arial"/>
          <w:sz w:val="24"/>
          <w:szCs w:val="24"/>
          <w:lang w:val="pt-BR"/>
        </w:rPr>
        <w:t xml:space="preserve"> lote, “</w:t>
      </w:r>
      <w:r w:rsidRPr="00B1356A">
        <w:rPr>
          <w:rFonts w:ascii="Avenir Book" w:eastAsia="Arial" w:hAnsi="Avenir Book" w:cs="Arial"/>
          <w:sz w:val="24"/>
          <w:szCs w:val="24"/>
          <w:lang w:val="pt-BR"/>
        </w:rPr>
        <w:t>composto pelas seguintes instalações no estado da Bahia: SE 230/69 kV Feira de Santana III - 2 x 150 MVA; Trechos de LT em 230 kV entre o seccionamento da LT 230 kV Governador Mangabeira; Camaçari II C2 e a SE Feira de Santana III, com 2 x 54 km</w:t>
      </w:r>
      <w:r w:rsidR="00B1356A">
        <w:rPr>
          <w:rFonts w:ascii="Avenir Book" w:eastAsia="Arial" w:hAnsi="Avenir Book" w:cs="Arial"/>
          <w:sz w:val="24"/>
          <w:szCs w:val="24"/>
          <w:lang w:val="pt-BR"/>
        </w:rPr>
        <w:t xml:space="preserve">” </w:t>
      </w:r>
      <w:r w:rsidRPr="00B1356A">
        <w:rPr>
          <w:rFonts w:ascii="Avenir Book" w:eastAsia="Arial" w:hAnsi="Avenir Book" w:cs="Arial"/>
          <w:sz w:val="24"/>
          <w:szCs w:val="24"/>
          <w:lang w:val="pt-BR"/>
        </w:rPr>
        <w:t>(ANEEL</w:t>
      </w:r>
      <w:r w:rsidR="004A251E" w:rsidRPr="00B1356A">
        <w:rPr>
          <w:rFonts w:ascii="Avenir Book" w:eastAsia="Arial" w:hAnsi="Avenir Book" w:cs="Arial"/>
          <w:sz w:val="24"/>
          <w:szCs w:val="24"/>
          <w:lang w:val="pt-BR"/>
        </w:rPr>
        <w:t>, 2018, p. 9</w:t>
      </w:r>
      <w:r w:rsidRPr="00B1356A">
        <w:rPr>
          <w:rFonts w:ascii="Avenir Book" w:eastAsia="Arial" w:hAnsi="Avenir Book" w:cs="Arial"/>
          <w:sz w:val="24"/>
          <w:szCs w:val="24"/>
          <w:lang w:val="pt-BR"/>
        </w:rPr>
        <w:t>)</w:t>
      </w:r>
      <w:r w:rsidR="00B1356A">
        <w:rPr>
          <w:rFonts w:ascii="Avenir Book" w:eastAsia="Arial" w:hAnsi="Avenir Book" w:cs="Arial"/>
          <w:sz w:val="24"/>
          <w:szCs w:val="24"/>
          <w:lang w:val="pt-BR"/>
        </w:rPr>
        <w:t xml:space="preserve">, </w:t>
      </w:r>
      <w:r w:rsidRPr="00B1356A">
        <w:rPr>
          <w:rFonts w:ascii="Avenir Book" w:eastAsia="Arial" w:hAnsi="Avenir Book" w:cs="Arial"/>
          <w:sz w:val="24"/>
          <w:szCs w:val="24"/>
          <w:lang w:val="pt-BR"/>
        </w:rPr>
        <w:t>que fora vencido, no processo licitatório, pela empresa Lyon</w:t>
      </w:r>
      <w:r w:rsidR="004509BF" w:rsidRPr="00B1356A">
        <w:rPr>
          <w:rFonts w:ascii="Avenir Book" w:eastAsia="Arial" w:hAnsi="Avenir Book" w:cs="Arial"/>
          <w:sz w:val="24"/>
          <w:szCs w:val="24"/>
          <w:lang w:val="pt-BR"/>
        </w:rPr>
        <w:t xml:space="preserve"> Capital</w:t>
      </w:r>
      <w:r w:rsidRPr="00B1356A">
        <w:rPr>
          <w:rFonts w:ascii="Avenir Book" w:eastAsia="Arial" w:hAnsi="Avenir Book" w:cs="Arial"/>
          <w:sz w:val="24"/>
          <w:szCs w:val="24"/>
          <w:lang w:val="pt-BR"/>
        </w:rPr>
        <w:t xml:space="preserve"> e o 7º</w:t>
      </w:r>
      <w:r w:rsidR="00B1356A">
        <w:rPr>
          <w:rFonts w:ascii="Avenir Book" w:eastAsia="Arial" w:hAnsi="Avenir Book" w:cs="Arial"/>
          <w:sz w:val="24"/>
          <w:szCs w:val="24"/>
          <w:lang w:val="pt-BR"/>
        </w:rPr>
        <w:t>,</w:t>
      </w:r>
      <w:r w:rsidRPr="00B1356A">
        <w:rPr>
          <w:rFonts w:ascii="Avenir Book" w:eastAsia="Arial" w:hAnsi="Avenir Book" w:cs="Arial"/>
          <w:sz w:val="24"/>
          <w:szCs w:val="24"/>
          <w:lang w:val="pt-BR"/>
        </w:rPr>
        <w:t xml:space="preserve"> </w:t>
      </w:r>
      <w:r w:rsidR="007B5A25" w:rsidRPr="00B1356A">
        <w:rPr>
          <w:rFonts w:ascii="Avenir Book" w:eastAsia="Arial" w:hAnsi="Avenir Book" w:cs="Arial"/>
          <w:sz w:val="24"/>
          <w:szCs w:val="24"/>
          <w:lang w:val="pt-BR"/>
        </w:rPr>
        <w:t>que era</w:t>
      </w:r>
      <w:r w:rsidR="00B1356A">
        <w:rPr>
          <w:rFonts w:ascii="Avenir Book" w:eastAsia="Arial" w:hAnsi="Avenir Book" w:cs="Arial"/>
          <w:sz w:val="24"/>
          <w:szCs w:val="24"/>
          <w:lang w:val="pt-BR"/>
        </w:rPr>
        <w:t xml:space="preserve">  “</w:t>
      </w:r>
      <w:r w:rsidRPr="00B1356A">
        <w:rPr>
          <w:rFonts w:ascii="Avenir Book" w:hAnsi="Avenir Book"/>
          <w:sz w:val="24"/>
          <w:szCs w:val="24"/>
          <w:lang w:val="pt-BR"/>
        </w:rPr>
        <w:t>composto pelas seguintes instalações nos estados da Bahia e Sergipe: – LT 500 kV Porto de Sergipe – Olindina, C1, com 180 km; – LT 500 kV Olindina – Sapeaçu, C1, com 207 km; – LT 230 kV Morro do Chapéu II – Irecê, C2 e C3, CD, com 67 km</w:t>
      </w:r>
      <w:r w:rsidR="00B1356A">
        <w:rPr>
          <w:rFonts w:ascii="Avenir Book" w:hAnsi="Avenir Book"/>
          <w:sz w:val="24"/>
          <w:szCs w:val="24"/>
          <w:lang w:val="pt-BR"/>
        </w:rPr>
        <w:t>”</w:t>
      </w:r>
      <w:r w:rsidR="007B5A25" w:rsidRPr="00B1356A">
        <w:rPr>
          <w:rFonts w:ascii="Avenir Book" w:hAnsi="Avenir Book"/>
          <w:sz w:val="24"/>
          <w:szCs w:val="24"/>
          <w:lang w:val="pt-BR"/>
        </w:rPr>
        <w:t xml:space="preserve"> </w:t>
      </w:r>
      <w:r w:rsidR="007B5A25" w:rsidRPr="00B1356A">
        <w:rPr>
          <w:rFonts w:ascii="Avenir Book" w:eastAsia="Arial" w:hAnsi="Avenir Book" w:cs="Arial"/>
          <w:sz w:val="24"/>
          <w:szCs w:val="24"/>
          <w:lang w:val="pt-BR"/>
        </w:rPr>
        <w:t>(ANEEL, 2018, p. 9)</w:t>
      </w:r>
      <w:r w:rsidR="00B1356A">
        <w:rPr>
          <w:rFonts w:ascii="Avenir Book" w:eastAsia="Arial" w:hAnsi="Avenir Book" w:cs="Arial"/>
          <w:sz w:val="24"/>
          <w:szCs w:val="24"/>
          <w:lang w:val="pt-BR"/>
        </w:rPr>
        <w:t xml:space="preserve">,  </w:t>
      </w:r>
      <w:r w:rsidR="007B5A25">
        <w:rPr>
          <w:rFonts w:ascii="Avenir Book" w:eastAsia="Arial" w:hAnsi="Avenir Book" w:cs="Arial"/>
          <w:sz w:val="24"/>
          <w:szCs w:val="24"/>
          <w:lang w:val="pt-BR"/>
        </w:rPr>
        <w:t xml:space="preserve">e </w:t>
      </w:r>
      <w:r w:rsidRPr="004A251E">
        <w:rPr>
          <w:rFonts w:ascii="Avenir Book" w:eastAsia="Arial" w:hAnsi="Avenir Book" w:cs="Arial"/>
          <w:sz w:val="24"/>
          <w:szCs w:val="24"/>
          <w:lang w:val="pt-BR"/>
        </w:rPr>
        <w:t xml:space="preserve">que </w:t>
      </w:r>
      <w:r w:rsidR="007B5A25">
        <w:rPr>
          <w:rFonts w:ascii="Avenir Book" w:eastAsia="Arial" w:hAnsi="Avenir Book" w:cs="Arial"/>
          <w:sz w:val="24"/>
          <w:szCs w:val="24"/>
          <w:lang w:val="pt-BR"/>
        </w:rPr>
        <w:t xml:space="preserve">por sua vez </w:t>
      </w:r>
      <w:r w:rsidRPr="004A251E">
        <w:rPr>
          <w:rFonts w:ascii="Avenir Book" w:eastAsia="Arial" w:hAnsi="Avenir Book" w:cs="Arial"/>
          <w:sz w:val="24"/>
          <w:szCs w:val="24"/>
          <w:lang w:val="pt-BR"/>
        </w:rPr>
        <w:t xml:space="preserve">fora vencido, no processo licitatório, pela empresa </w:t>
      </w:r>
      <w:r w:rsidR="007B5A25">
        <w:rPr>
          <w:rFonts w:ascii="Avenir Book" w:eastAsia="Arial" w:hAnsi="Avenir Book" w:cs="Arial"/>
          <w:sz w:val="24"/>
          <w:szCs w:val="24"/>
          <w:lang w:val="pt-BR"/>
        </w:rPr>
        <w:t>São Francisco Transmissão de Energia S.A., que também atende pelo nome fantasia de “</w:t>
      </w:r>
      <w:r w:rsidR="007B5A25" w:rsidRPr="007B5A25">
        <w:rPr>
          <w:rFonts w:ascii="Avenir Book" w:eastAsia="Arial" w:hAnsi="Avenir Book" w:cs="Arial"/>
          <w:i/>
          <w:iCs/>
          <w:sz w:val="24"/>
          <w:szCs w:val="24"/>
          <w:lang w:val="pt-BR"/>
        </w:rPr>
        <w:t>SterlitePower</w:t>
      </w:r>
      <w:r w:rsidR="007B5A25">
        <w:rPr>
          <w:rFonts w:ascii="Avenir Book" w:eastAsia="Arial" w:hAnsi="Avenir Book" w:cs="Arial"/>
          <w:sz w:val="24"/>
          <w:szCs w:val="24"/>
          <w:lang w:val="pt-BR"/>
        </w:rPr>
        <w:t>”</w:t>
      </w:r>
      <w:r w:rsidR="00B1356A">
        <w:rPr>
          <w:rFonts w:ascii="Avenir Book" w:eastAsia="Arial" w:hAnsi="Avenir Book" w:cs="Arial"/>
          <w:sz w:val="24"/>
          <w:szCs w:val="24"/>
          <w:lang w:val="pt-BR"/>
        </w:rPr>
        <w:t>.</w:t>
      </w:r>
    </w:p>
    <w:p w14:paraId="6E06D7ED" w14:textId="6FC6441C" w:rsidR="007B5A25" w:rsidRDefault="002A364F" w:rsidP="007B5A25">
      <w:pPr>
        <w:spacing w:line="360" w:lineRule="auto"/>
        <w:ind w:firstLine="851"/>
        <w:jc w:val="both"/>
        <w:rPr>
          <w:rFonts w:ascii="Avenir Book" w:hAnsi="Avenir Book"/>
          <w:lang w:val="pt-BR"/>
        </w:rPr>
      </w:pPr>
      <w:r w:rsidRPr="004A251E">
        <w:rPr>
          <w:rFonts w:ascii="Avenir Book" w:hAnsi="Avenir Book"/>
          <w:sz w:val="24"/>
          <w:szCs w:val="24"/>
          <w:lang w:val="pt-BR"/>
        </w:rPr>
        <w:t xml:space="preserve">Em ambos os casos, </w:t>
      </w:r>
      <w:r w:rsidR="007466BC">
        <w:rPr>
          <w:rFonts w:ascii="Avenir Book" w:hAnsi="Avenir Book"/>
          <w:sz w:val="24"/>
          <w:szCs w:val="24"/>
          <w:lang w:val="pt-BR"/>
        </w:rPr>
        <w:t>os</w:t>
      </w:r>
      <w:r w:rsidRPr="004A251E">
        <w:rPr>
          <w:rFonts w:ascii="Avenir Book" w:hAnsi="Avenir Book"/>
          <w:sz w:val="24"/>
          <w:szCs w:val="24"/>
          <w:lang w:val="pt-BR"/>
        </w:rPr>
        <w:t xml:space="preserve"> </w:t>
      </w:r>
      <w:r w:rsidR="007B5A25" w:rsidRPr="004A251E">
        <w:rPr>
          <w:rFonts w:ascii="Avenir Book" w:hAnsi="Avenir Book"/>
          <w:sz w:val="24"/>
          <w:szCs w:val="24"/>
          <w:lang w:val="pt-BR"/>
        </w:rPr>
        <w:t>empreendimentos</w:t>
      </w:r>
      <w:r w:rsidRPr="004A251E">
        <w:rPr>
          <w:rFonts w:ascii="Avenir Book" w:hAnsi="Avenir Book"/>
          <w:sz w:val="24"/>
          <w:szCs w:val="24"/>
          <w:lang w:val="pt-BR"/>
        </w:rPr>
        <w:t xml:space="preserve"> </w:t>
      </w:r>
      <w:r w:rsidR="00654C55" w:rsidRPr="004A251E">
        <w:rPr>
          <w:rFonts w:ascii="Avenir Book" w:hAnsi="Avenir Book"/>
          <w:sz w:val="24"/>
          <w:szCs w:val="24"/>
          <w:lang w:val="pt-BR"/>
        </w:rPr>
        <w:t>previa</w:t>
      </w:r>
      <w:r w:rsidR="007466BC">
        <w:rPr>
          <w:rFonts w:ascii="Avenir Book" w:hAnsi="Avenir Book"/>
          <w:sz w:val="24"/>
          <w:szCs w:val="24"/>
          <w:lang w:val="pt-BR"/>
        </w:rPr>
        <w:t>m</w:t>
      </w:r>
      <w:r w:rsidR="00654C55" w:rsidRPr="004A251E">
        <w:rPr>
          <w:rFonts w:ascii="Avenir Book" w:hAnsi="Avenir Book"/>
          <w:sz w:val="24"/>
          <w:szCs w:val="24"/>
          <w:lang w:val="pt-BR"/>
        </w:rPr>
        <w:t xml:space="preserve"> a passagem por território</w:t>
      </w:r>
      <w:r w:rsidR="007B5A25">
        <w:rPr>
          <w:rFonts w:ascii="Avenir Book" w:hAnsi="Avenir Book"/>
          <w:sz w:val="24"/>
          <w:szCs w:val="24"/>
          <w:lang w:val="pt-BR"/>
        </w:rPr>
        <w:t>s</w:t>
      </w:r>
      <w:r w:rsidR="00654C55" w:rsidRPr="004A251E">
        <w:rPr>
          <w:rFonts w:ascii="Avenir Book" w:hAnsi="Avenir Book"/>
          <w:sz w:val="24"/>
          <w:szCs w:val="24"/>
          <w:lang w:val="pt-BR"/>
        </w:rPr>
        <w:t xml:space="preserve"> que são reconhecidos pela </w:t>
      </w:r>
      <w:r w:rsidR="007B5A25">
        <w:rPr>
          <w:rFonts w:ascii="Avenir Book" w:hAnsi="Avenir Book"/>
          <w:sz w:val="24"/>
          <w:szCs w:val="24"/>
          <w:lang w:val="pt-BR"/>
        </w:rPr>
        <w:t>FCP</w:t>
      </w:r>
      <w:r w:rsidR="00654C55" w:rsidRPr="004A251E">
        <w:rPr>
          <w:rFonts w:ascii="Avenir Book" w:hAnsi="Avenir Book"/>
          <w:sz w:val="24"/>
          <w:szCs w:val="24"/>
          <w:lang w:val="pt-BR"/>
        </w:rPr>
        <w:t xml:space="preserve"> como </w:t>
      </w:r>
      <w:r w:rsidR="007B5A25">
        <w:rPr>
          <w:rFonts w:ascii="Avenir Book" w:hAnsi="Avenir Book"/>
          <w:sz w:val="24"/>
          <w:szCs w:val="24"/>
          <w:lang w:val="pt-BR"/>
        </w:rPr>
        <w:t>pertencentes à CRQs</w:t>
      </w:r>
      <w:r w:rsidR="00654C55" w:rsidRPr="004A251E">
        <w:rPr>
          <w:rFonts w:ascii="Avenir Book" w:hAnsi="Avenir Book"/>
          <w:sz w:val="24"/>
          <w:szCs w:val="24"/>
          <w:lang w:val="pt-BR"/>
        </w:rPr>
        <w:t>. Dentro dessa perspectiva, as empresas vencedoras da</w:t>
      </w:r>
      <w:r w:rsidR="007466BC">
        <w:rPr>
          <w:rFonts w:ascii="Avenir Book" w:hAnsi="Avenir Book"/>
          <w:sz w:val="24"/>
          <w:szCs w:val="24"/>
          <w:lang w:val="pt-BR"/>
        </w:rPr>
        <w:t>s</w:t>
      </w:r>
      <w:r w:rsidR="00654C55" w:rsidRPr="004A251E">
        <w:rPr>
          <w:rFonts w:ascii="Avenir Book" w:hAnsi="Avenir Book"/>
          <w:sz w:val="24"/>
          <w:szCs w:val="24"/>
          <w:lang w:val="pt-BR"/>
        </w:rPr>
        <w:t xml:space="preserve"> </w:t>
      </w:r>
      <w:r w:rsidR="007B5A25" w:rsidRPr="004A251E">
        <w:rPr>
          <w:rFonts w:ascii="Avenir Book" w:hAnsi="Avenir Book"/>
          <w:sz w:val="24"/>
          <w:szCs w:val="24"/>
          <w:lang w:val="pt-BR"/>
        </w:rPr>
        <w:t>licita</w:t>
      </w:r>
      <w:r w:rsidR="007466BC">
        <w:rPr>
          <w:rFonts w:ascii="Avenir Book" w:hAnsi="Avenir Book"/>
          <w:sz w:val="24"/>
          <w:szCs w:val="24"/>
          <w:lang w:val="pt-BR"/>
        </w:rPr>
        <w:t>ções</w:t>
      </w:r>
      <w:r w:rsidR="00654C55" w:rsidRPr="004A251E">
        <w:rPr>
          <w:rFonts w:ascii="Avenir Book" w:hAnsi="Avenir Book"/>
          <w:sz w:val="24"/>
          <w:szCs w:val="24"/>
          <w:lang w:val="pt-BR"/>
        </w:rPr>
        <w:t xml:space="preserve"> precisariam seguir um rito procedimenta</w:t>
      </w:r>
      <w:r w:rsidR="007B5A25">
        <w:rPr>
          <w:rFonts w:ascii="Avenir Book" w:hAnsi="Avenir Book"/>
          <w:sz w:val="24"/>
          <w:szCs w:val="24"/>
          <w:lang w:val="pt-BR"/>
        </w:rPr>
        <w:t>l antecedente</w:t>
      </w:r>
      <w:r w:rsidR="00654C55" w:rsidRPr="004A251E">
        <w:rPr>
          <w:rFonts w:ascii="Avenir Book" w:hAnsi="Avenir Book"/>
          <w:sz w:val="24"/>
          <w:szCs w:val="24"/>
          <w:lang w:val="pt-BR"/>
        </w:rPr>
        <w:t xml:space="preserve"> </w:t>
      </w:r>
      <w:r w:rsidR="007B5A25">
        <w:rPr>
          <w:rFonts w:ascii="Avenir Book" w:hAnsi="Avenir Book"/>
          <w:sz w:val="24"/>
          <w:szCs w:val="24"/>
          <w:lang w:val="pt-BR"/>
        </w:rPr>
        <w:t>às</w:t>
      </w:r>
      <w:r w:rsidR="00654C55" w:rsidRPr="004A251E">
        <w:rPr>
          <w:rFonts w:ascii="Avenir Book" w:hAnsi="Avenir Book"/>
          <w:sz w:val="24"/>
          <w:szCs w:val="24"/>
          <w:lang w:val="pt-BR"/>
        </w:rPr>
        <w:t xml:space="preserve"> construções que envolvia a atenção e o cumprimento da </w:t>
      </w:r>
      <w:r w:rsidR="007B5A25">
        <w:rPr>
          <w:rFonts w:ascii="Avenir Book" w:hAnsi="Avenir Book"/>
          <w:sz w:val="24"/>
          <w:szCs w:val="24"/>
          <w:lang w:val="pt-BR"/>
        </w:rPr>
        <w:t>C</w:t>
      </w:r>
      <w:r w:rsidR="00654C55" w:rsidRPr="004A251E">
        <w:rPr>
          <w:rFonts w:ascii="Avenir Book" w:hAnsi="Avenir Book"/>
          <w:sz w:val="24"/>
          <w:szCs w:val="24"/>
          <w:lang w:val="pt-BR"/>
        </w:rPr>
        <w:t>onvenção 169 da Organização Internacional do Trabalho</w:t>
      </w:r>
      <w:r w:rsidR="007B5A25">
        <w:rPr>
          <w:rFonts w:ascii="Avenir Book" w:hAnsi="Avenir Book"/>
          <w:sz w:val="24"/>
          <w:szCs w:val="24"/>
          <w:lang w:val="pt-BR"/>
        </w:rPr>
        <w:t xml:space="preserve"> (OIT)</w:t>
      </w:r>
      <w:r w:rsidR="00654C55" w:rsidRPr="004A251E">
        <w:rPr>
          <w:rFonts w:ascii="Avenir Book" w:hAnsi="Avenir Book"/>
          <w:sz w:val="24"/>
          <w:szCs w:val="24"/>
          <w:lang w:val="pt-BR"/>
        </w:rPr>
        <w:t xml:space="preserve"> – a qual o Brasil é signatário – que</w:t>
      </w:r>
      <w:r w:rsidR="00DA2093" w:rsidRPr="004A251E">
        <w:rPr>
          <w:rFonts w:ascii="Avenir Book" w:hAnsi="Avenir Book"/>
          <w:sz w:val="24"/>
          <w:szCs w:val="24"/>
          <w:lang w:val="pt-BR"/>
        </w:rPr>
        <w:t xml:space="preserve">, dentre tantas importantes definições para a proteção dos povos </w:t>
      </w:r>
      <w:r w:rsidR="007B5A25" w:rsidRPr="004A251E">
        <w:rPr>
          <w:rFonts w:ascii="Avenir Book" w:hAnsi="Avenir Book"/>
          <w:sz w:val="24"/>
          <w:szCs w:val="24"/>
          <w:lang w:val="pt-BR"/>
        </w:rPr>
        <w:t>indígenas</w:t>
      </w:r>
      <w:r w:rsidR="00DA2093" w:rsidRPr="004A251E">
        <w:rPr>
          <w:rFonts w:ascii="Avenir Book" w:hAnsi="Avenir Book"/>
          <w:sz w:val="24"/>
          <w:szCs w:val="24"/>
          <w:lang w:val="pt-BR"/>
        </w:rPr>
        <w:t xml:space="preserve">, tribais e tradicionais, </w:t>
      </w:r>
      <w:r w:rsidR="007B5A25" w:rsidRPr="004A251E">
        <w:rPr>
          <w:rFonts w:ascii="Avenir Book" w:hAnsi="Avenir Book"/>
          <w:sz w:val="24"/>
          <w:szCs w:val="24"/>
          <w:lang w:val="pt-BR"/>
        </w:rPr>
        <w:t>prevê</w:t>
      </w:r>
      <w:r w:rsidR="00DA2093" w:rsidRPr="004A251E">
        <w:rPr>
          <w:rFonts w:ascii="Avenir Book" w:hAnsi="Avenir Book"/>
          <w:sz w:val="24"/>
          <w:szCs w:val="24"/>
          <w:lang w:val="pt-BR"/>
        </w:rPr>
        <w:t xml:space="preserve"> a participação destes povos nas decisões que diretamente afetem sua existência, seu território e suas </w:t>
      </w:r>
      <w:r w:rsidR="007B5A25">
        <w:rPr>
          <w:rFonts w:ascii="Avenir Book" w:hAnsi="Avenir Book"/>
          <w:sz w:val="24"/>
          <w:szCs w:val="24"/>
          <w:lang w:val="pt-BR"/>
        </w:rPr>
        <w:t>práticas</w:t>
      </w:r>
      <w:r w:rsidR="00DA2093" w:rsidRPr="004A251E">
        <w:rPr>
          <w:rFonts w:ascii="Avenir Book" w:hAnsi="Avenir Book"/>
          <w:sz w:val="24"/>
          <w:szCs w:val="24"/>
          <w:lang w:val="pt-BR"/>
        </w:rPr>
        <w:t xml:space="preserve"> tradicionais.</w:t>
      </w:r>
    </w:p>
    <w:p w14:paraId="15D13EC2" w14:textId="66C5F19A" w:rsidR="00351F77" w:rsidRDefault="00DA2093" w:rsidP="00351F77">
      <w:pPr>
        <w:spacing w:line="360" w:lineRule="auto"/>
        <w:ind w:firstLine="851"/>
        <w:jc w:val="both"/>
        <w:rPr>
          <w:rFonts w:ascii="Avenir Book" w:hAnsi="Avenir Book"/>
          <w:lang w:val="pt-BR"/>
        </w:rPr>
      </w:pPr>
      <w:r w:rsidRPr="004A251E">
        <w:rPr>
          <w:rFonts w:ascii="Avenir Book" w:hAnsi="Avenir Book"/>
          <w:sz w:val="24"/>
          <w:szCs w:val="24"/>
          <w:lang w:val="pt-BR"/>
        </w:rPr>
        <w:t>Contudo, a metodologia adotada por ambas as empresas vencedoras das licitações foi, segundo às comunidades envolvidas, na contramão des</w:t>
      </w:r>
      <w:r w:rsidR="002D14C5">
        <w:rPr>
          <w:rFonts w:ascii="Avenir Book" w:hAnsi="Avenir Book"/>
          <w:sz w:val="24"/>
          <w:szCs w:val="24"/>
          <w:lang w:val="pt-BR"/>
        </w:rPr>
        <w:t>sas</w:t>
      </w:r>
      <w:r w:rsidRPr="004A251E">
        <w:rPr>
          <w:rFonts w:ascii="Avenir Book" w:hAnsi="Avenir Book"/>
          <w:sz w:val="24"/>
          <w:szCs w:val="24"/>
          <w:lang w:val="pt-BR"/>
        </w:rPr>
        <w:t xml:space="preserve"> </w:t>
      </w:r>
      <w:r w:rsidR="002D14C5">
        <w:rPr>
          <w:rFonts w:ascii="Avenir Book" w:hAnsi="Avenir Book"/>
          <w:sz w:val="24"/>
          <w:szCs w:val="24"/>
          <w:lang w:val="pt-BR"/>
        </w:rPr>
        <w:t>garantias</w:t>
      </w:r>
      <w:r w:rsidRPr="004A251E">
        <w:rPr>
          <w:rFonts w:ascii="Avenir Book" w:hAnsi="Avenir Book"/>
          <w:sz w:val="24"/>
          <w:szCs w:val="24"/>
          <w:lang w:val="pt-BR"/>
        </w:rPr>
        <w:t>. Um primeiro exemplo está na construção da S</w:t>
      </w:r>
      <w:r w:rsidR="00351F77">
        <w:rPr>
          <w:rFonts w:ascii="Avenir Book" w:hAnsi="Avenir Book"/>
          <w:sz w:val="24"/>
          <w:szCs w:val="24"/>
          <w:lang w:val="pt-BR"/>
        </w:rPr>
        <w:t>ub-</w:t>
      </w:r>
      <w:r w:rsidRPr="004A251E">
        <w:rPr>
          <w:rFonts w:ascii="Avenir Book" w:hAnsi="Avenir Book"/>
          <w:sz w:val="24"/>
          <w:szCs w:val="24"/>
          <w:lang w:val="pt-BR"/>
        </w:rPr>
        <w:t>E</w:t>
      </w:r>
      <w:r w:rsidR="00351F77">
        <w:rPr>
          <w:rFonts w:ascii="Avenir Book" w:hAnsi="Avenir Book"/>
          <w:sz w:val="24"/>
          <w:szCs w:val="24"/>
          <w:lang w:val="pt-BR"/>
        </w:rPr>
        <w:t>stação (SE)</w:t>
      </w:r>
      <w:r w:rsidRPr="004A251E">
        <w:rPr>
          <w:rFonts w:ascii="Avenir Book" w:hAnsi="Avenir Book"/>
          <w:sz w:val="24"/>
          <w:szCs w:val="24"/>
          <w:lang w:val="pt-BR"/>
        </w:rPr>
        <w:t xml:space="preserve"> 230</w:t>
      </w:r>
      <w:r w:rsidR="007B5A25">
        <w:rPr>
          <w:rFonts w:ascii="Avenir Book" w:hAnsi="Avenir Book"/>
          <w:sz w:val="24"/>
          <w:szCs w:val="24"/>
          <w:lang w:val="pt-BR"/>
        </w:rPr>
        <w:t xml:space="preserve"> kV</w:t>
      </w:r>
      <w:r w:rsidRPr="004A251E">
        <w:rPr>
          <w:rFonts w:ascii="Avenir Book" w:hAnsi="Avenir Book"/>
          <w:sz w:val="24"/>
          <w:szCs w:val="24"/>
          <w:lang w:val="pt-BR"/>
        </w:rPr>
        <w:t xml:space="preserve">, </w:t>
      </w:r>
      <w:r w:rsidR="00A73085">
        <w:rPr>
          <w:rFonts w:ascii="Avenir Book" w:hAnsi="Avenir Book"/>
          <w:sz w:val="24"/>
          <w:szCs w:val="24"/>
          <w:lang w:val="pt-BR"/>
        </w:rPr>
        <w:t>em que</w:t>
      </w:r>
      <w:r w:rsidRPr="004A251E">
        <w:rPr>
          <w:rFonts w:ascii="Avenir Book" w:hAnsi="Avenir Book"/>
          <w:sz w:val="24"/>
          <w:szCs w:val="24"/>
          <w:lang w:val="pt-BR"/>
        </w:rPr>
        <w:t xml:space="preserve"> a </w:t>
      </w:r>
      <w:r w:rsidR="00351F77">
        <w:rPr>
          <w:rFonts w:ascii="Avenir Book" w:hAnsi="Avenir Book"/>
          <w:sz w:val="24"/>
          <w:szCs w:val="24"/>
          <w:lang w:val="pt-BR"/>
        </w:rPr>
        <w:t>C</w:t>
      </w:r>
      <w:r w:rsidRPr="004A251E">
        <w:rPr>
          <w:rFonts w:ascii="Avenir Book" w:hAnsi="Avenir Book"/>
          <w:sz w:val="24"/>
          <w:szCs w:val="24"/>
          <w:lang w:val="pt-BR"/>
        </w:rPr>
        <w:t xml:space="preserve">omunidade </w:t>
      </w:r>
      <w:r w:rsidR="00351F77">
        <w:rPr>
          <w:rFonts w:ascii="Avenir Book" w:hAnsi="Avenir Book"/>
          <w:sz w:val="24"/>
          <w:szCs w:val="24"/>
          <w:lang w:val="pt-BR"/>
        </w:rPr>
        <w:t>Q</w:t>
      </w:r>
      <w:r w:rsidRPr="004A251E">
        <w:rPr>
          <w:rFonts w:ascii="Avenir Book" w:hAnsi="Avenir Book"/>
          <w:sz w:val="24"/>
          <w:szCs w:val="24"/>
          <w:lang w:val="pt-BR"/>
        </w:rPr>
        <w:t xml:space="preserve">uilombola Matinha dos Pretos não conseguiu ter acesso ao que estava acontecendo em seu </w:t>
      </w:r>
      <w:r w:rsidR="00351F77">
        <w:rPr>
          <w:rFonts w:ascii="Avenir Book" w:hAnsi="Avenir Book"/>
          <w:sz w:val="24"/>
          <w:szCs w:val="24"/>
          <w:lang w:val="pt-BR"/>
        </w:rPr>
        <w:t xml:space="preserve">próprio </w:t>
      </w:r>
      <w:r w:rsidRPr="004A251E">
        <w:rPr>
          <w:rFonts w:ascii="Avenir Book" w:hAnsi="Avenir Book"/>
          <w:sz w:val="24"/>
          <w:szCs w:val="24"/>
          <w:lang w:val="pt-BR"/>
        </w:rPr>
        <w:t>território, na medida em que gigantescos caminhões levavam de um lado para o outro os materiais que erguiam, no seio do território</w:t>
      </w:r>
      <w:r w:rsidR="00112254" w:rsidRPr="004A251E">
        <w:rPr>
          <w:rFonts w:ascii="Avenir Book" w:hAnsi="Avenir Book"/>
          <w:sz w:val="24"/>
          <w:szCs w:val="24"/>
          <w:lang w:val="pt-BR"/>
        </w:rPr>
        <w:t xml:space="preserve">, rico em vegetação e de mata </w:t>
      </w:r>
      <w:r w:rsidR="00A73085">
        <w:rPr>
          <w:rFonts w:ascii="Avenir Book" w:hAnsi="Avenir Book"/>
          <w:sz w:val="24"/>
          <w:szCs w:val="24"/>
          <w:lang w:val="pt-BR"/>
        </w:rPr>
        <w:t>nativa</w:t>
      </w:r>
      <w:r w:rsidRPr="004A251E">
        <w:rPr>
          <w:rFonts w:ascii="Avenir Book" w:hAnsi="Avenir Book"/>
          <w:sz w:val="24"/>
          <w:szCs w:val="24"/>
          <w:lang w:val="pt-BR"/>
        </w:rPr>
        <w:t xml:space="preserve"> da comunidade, </w:t>
      </w:r>
      <w:r w:rsidR="00112254" w:rsidRPr="004A251E">
        <w:rPr>
          <w:rFonts w:ascii="Avenir Book" w:hAnsi="Avenir Book"/>
          <w:sz w:val="24"/>
          <w:szCs w:val="24"/>
          <w:lang w:val="pt-BR"/>
        </w:rPr>
        <w:t xml:space="preserve">a </w:t>
      </w:r>
      <w:r w:rsidR="00351F77">
        <w:rPr>
          <w:rFonts w:ascii="Avenir Book" w:hAnsi="Avenir Book"/>
          <w:sz w:val="24"/>
          <w:szCs w:val="24"/>
          <w:lang w:val="pt-BR"/>
        </w:rPr>
        <w:t>SE</w:t>
      </w:r>
      <w:r w:rsidR="00112254" w:rsidRPr="004A251E">
        <w:rPr>
          <w:rFonts w:ascii="Avenir Book" w:hAnsi="Avenir Book"/>
          <w:sz w:val="24"/>
          <w:szCs w:val="24"/>
          <w:lang w:val="pt-BR"/>
        </w:rPr>
        <w:t xml:space="preserve"> alicerçada em </w:t>
      </w:r>
      <w:r w:rsidR="00351F77" w:rsidRPr="004A251E">
        <w:rPr>
          <w:rFonts w:ascii="Avenir Book" w:hAnsi="Avenir Book"/>
          <w:sz w:val="24"/>
          <w:szCs w:val="24"/>
          <w:lang w:val="pt-BR"/>
        </w:rPr>
        <w:t>concreto</w:t>
      </w:r>
      <w:r w:rsidR="00112254" w:rsidRPr="004A251E">
        <w:rPr>
          <w:rFonts w:ascii="Avenir Book" w:hAnsi="Avenir Book"/>
          <w:sz w:val="24"/>
          <w:szCs w:val="24"/>
          <w:lang w:val="pt-BR"/>
        </w:rPr>
        <w:t xml:space="preserve">, rica em vigas de ferro e enormes instrumentos de </w:t>
      </w:r>
      <w:r w:rsidR="00A73085">
        <w:rPr>
          <w:rFonts w:ascii="Avenir Book" w:hAnsi="Avenir Book"/>
          <w:sz w:val="24"/>
          <w:szCs w:val="24"/>
          <w:lang w:val="pt-BR"/>
        </w:rPr>
        <w:t>redução e re</w:t>
      </w:r>
      <w:r w:rsidR="00112254" w:rsidRPr="004A251E">
        <w:rPr>
          <w:rFonts w:ascii="Avenir Book" w:hAnsi="Avenir Book"/>
          <w:sz w:val="24"/>
          <w:szCs w:val="24"/>
          <w:lang w:val="pt-BR"/>
        </w:rPr>
        <w:t>tra</w:t>
      </w:r>
      <w:r w:rsidR="00A73085">
        <w:rPr>
          <w:rFonts w:ascii="Avenir Book" w:hAnsi="Avenir Book"/>
          <w:sz w:val="24"/>
          <w:szCs w:val="24"/>
          <w:lang w:val="pt-BR"/>
        </w:rPr>
        <w:t>n</w:t>
      </w:r>
      <w:r w:rsidR="00112254" w:rsidRPr="004A251E">
        <w:rPr>
          <w:rFonts w:ascii="Avenir Book" w:hAnsi="Avenir Book"/>
          <w:sz w:val="24"/>
          <w:szCs w:val="24"/>
          <w:lang w:val="pt-BR"/>
        </w:rPr>
        <w:t xml:space="preserve">smissão de carga de energia </w:t>
      </w:r>
      <w:r w:rsidR="00351F77" w:rsidRPr="004A251E">
        <w:rPr>
          <w:rFonts w:ascii="Avenir Book" w:hAnsi="Avenir Book"/>
          <w:sz w:val="24"/>
          <w:szCs w:val="24"/>
          <w:lang w:val="pt-BR"/>
        </w:rPr>
        <w:t>elétrica</w:t>
      </w:r>
      <w:r w:rsidR="00351F77">
        <w:rPr>
          <w:rFonts w:ascii="Avenir Book" w:hAnsi="Avenir Book"/>
          <w:sz w:val="24"/>
          <w:szCs w:val="24"/>
          <w:lang w:val="pt-BR"/>
        </w:rPr>
        <w:t xml:space="preserve"> extremamente elevada</w:t>
      </w:r>
      <w:r w:rsidR="00112254" w:rsidRPr="004A251E">
        <w:rPr>
          <w:rFonts w:ascii="Avenir Book" w:hAnsi="Avenir Book"/>
          <w:sz w:val="24"/>
          <w:szCs w:val="24"/>
          <w:lang w:val="pt-BR"/>
        </w:rPr>
        <w:t>.</w:t>
      </w:r>
    </w:p>
    <w:p w14:paraId="5E228650" w14:textId="56C2C21D" w:rsidR="00112254" w:rsidRPr="00351F77" w:rsidRDefault="00112254" w:rsidP="00351F77">
      <w:pPr>
        <w:spacing w:line="360" w:lineRule="auto"/>
        <w:ind w:firstLine="851"/>
        <w:jc w:val="both"/>
        <w:rPr>
          <w:rFonts w:ascii="Avenir Book" w:hAnsi="Avenir Book"/>
          <w:lang w:val="pt-BR"/>
        </w:rPr>
      </w:pPr>
      <w:r w:rsidRPr="004A251E">
        <w:rPr>
          <w:rFonts w:ascii="Avenir Book" w:hAnsi="Avenir Book"/>
          <w:sz w:val="24"/>
          <w:szCs w:val="24"/>
          <w:lang w:val="pt-BR"/>
        </w:rPr>
        <w:lastRenderedPageBreak/>
        <w:t xml:space="preserve">No caminho, a empresa responsável deixou o rastro de alteração no território quilombola que, </w:t>
      </w:r>
      <w:r w:rsidRPr="00351F77">
        <w:rPr>
          <w:rFonts w:ascii="Avenir Book" w:hAnsi="Avenir Book"/>
          <w:sz w:val="24"/>
          <w:szCs w:val="24"/>
          <w:lang w:val="pt-BR"/>
        </w:rPr>
        <w:t>segundo texto publicado por representantes da própria comunidade no portal digital da Teia dos Povos</w:t>
      </w:r>
      <w:r w:rsidR="00351F77">
        <w:rPr>
          <w:rFonts w:ascii="Avenir Book" w:hAnsi="Avenir Book"/>
          <w:sz w:val="24"/>
          <w:szCs w:val="24"/>
          <w:lang w:val="pt-BR"/>
        </w:rPr>
        <w:t xml:space="preserve"> (2021)</w:t>
      </w:r>
      <w:r w:rsidRPr="004A251E">
        <w:rPr>
          <w:rFonts w:ascii="Avenir Book" w:hAnsi="Avenir Book"/>
          <w:sz w:val="24"/>
          <w:szCs w:val="24"/>
          <w:lang w:val="pt-BR"/>
        </w:rPr>
        <w:t xml:space="preserve">: </w:t>
      </w:r>
    </w:p>
    <w:p w14:paraId="2351E744" w14:textId="77777777" w:rsidR="00351F77" w:rsidRDefault="00351F77" w:rsidP="00351F77">
      <w:pPr>
        <w:ind w:left="2268"/>
        <w:jc w:val="both"/>
        <w:rPr>
          <w:rFonts w:ascii="Avenir Book" w:hAnsi="Avenir Book"/>
          <w:lang w:val="pt-BR"/>
        </w:rPr>
      </w:pPr>
    </w:p>
    <w:p w14:paraId="223BC549" w14:textId="00116C30" w:rsidR="00112254" w:rsidRDefault="0098752B" w:rsidP="00351F77">
      <w:pPr>
        <w:ind w:left="2268"/>
        <w:jc w:val="both"/>
        <w:rPr>
          <w:rFonts w:ascii="Avenir Book" w:hAnsi="Avenir Book"/>
          <w:lang w:val="pt-BR"/>
        </w:rPr>
      </w:pPr>
      <w:r>
        <w:rPr>
          <w:rFonts w:ascii="Avenir Book" w:hAnsi="Avenir Book"/>
          <w:lang w:val="pt-BR"/>
        </w:rPr>
        <w:t xml:space="preserve">[...] </w:t>
      </w:r>
      <w:r w:rsidR="00112254" w:rsidRPr="00351F77">
        <w:rPr>
          <w:rFonts w:ascii="Avenir Book" w:hAnsi="Avenir Book"/>
          <w:lang w:val="pt-BR"/>
        </w:rPr>
        <w:t>trarão consigo grandes prejuízos para nossas comunidades, tais como: o distúrbio no meio ambiente, afetando diretamente a qualidade do solo; o risco à saúde, o desenvolvimento de doenças e/ou distúrbios; o risco iminente de desabitação</w:t>
      </w:r>
      <w:r w:rsidR="00351F77">
        <w:rPr>
          <w:rFonts w:ascii="Avenir Book" w:hAnsi="Avenir Book"/>
          <w:lang w:val="pt-BR"/>
        </w:rPr>
        <w:t xml:space="preserve"> [</w:t>
      </w:r>
      <w:r w:rsidR="00351F77" w:rsidRPr="00351F77">
        <w:rPr>
          <w:rFonts w:ascii="Avenir Book" w:hAnsi="Avenir Book"/>
          <w:i/>
          <w:iCs/>
          <w:lang w:val="pt-BR"/>
        </w:rPr>
        <w:t>sic</w:t>
      </w:r>
      <w:r w:rsidR="00351F77">
        <w:rPr>
          <w:rFonts w:ascii="Avenir Book" w:hAnsi="Avenir Book"/>
          <w:lang w:val="pt-BR"/>
        </w:rPr>
        <w:t>]</w:t>
      </w:r>
      <w:r w:rsidR="00112254" w:rsidRPr="00351F77">
        <w:rPr>
          <w:rFonts w:ascii="Avenir Book" w:hAnsi="Avenir Book"/>
          <w:lang w:val="pt-BR"/>
        </w:rPr>
        <w:t>, devido à área de abrangência das LT’s e a questão da seguridade. A desabitação</w:t>
      </w:r>
      <w:r w:rsidR="00351F77">
        <w:rPr>
          <w:rFonts w:ascii="Avenir Book" w:hAnsi="Avenir Book"/>
          <w:lang w:val="pt-BR"/>
        </w:rPr>
        <w:t xml:space="preserve"> [</w:t>
      </w:r>
      <w:r w:rsidR="00351F77" w:rsidRPr="00351F77">
        <w:rPr>
          <w:rFonts w:ascii="Avenir Book" w:hAnsi="Avenir Book"/>
          <w:i/>
          <w:iCs/>
          <w:lang w:val="pt-BR"/>
        </w:rPr>
        <w:t>sic</w:t>
      </w:r>
      <w:r w:rsidR="00351F77">
        <w:rPr>
          <w:rFonts w:ascii="Avenir Book" w:hAnsi="Avenir Book"/>
          <w:lang w:val="pt-BR"/>
        </w:rPr>
        <w:t>]</w:t>
      </w:r>
      <w:r w:rsidR="00112254" w:rsidRPr="00351F77">
        <w:rPr>
          <w:rFonts w:ascii="Avenir Book" w:hAnsi="Avenir Book"/>
          <w:lang w:val="pt-BR"/>
        </w:rPr>
        <w:t xml:space="preserve"> pode até mesmo ser motivada pela improdutividade do solo atingido, uma vez que as famílias cultivam seu próprio alimento. (</w:t>
      </w:r>
      <w:r w:rsidR="00351F77">
        <w:rPr>
          <w:rFonts w:ascii="Avenir Book" w:hAnsi="Avenir Book"/>
          <w:lang w:val="pt-BR"/>
        </w:rPr>
        <w:t>LUTA, 2021, p.1</w:t>
      </w:r>
      <w:r w:rsidR="00112254" w:rsidRPr="00351F77">
        <w:rPr>
          <w:rFonts w:ascii="Avenir Book" w:hAnsi="Avenir Book"/>
          <w:lang w:val="pt-BR"/>
        </w:rPr>
        <w:t>)</w:t>
      </w:r>
    </w:p>
    <w:p w14:paraId="6654CF84" w14:textId="77777777" w:rsidR="00351F77" w:rsidRPr="00351F77" w:rsidRDefault="00351F77" w:rsidP="00351F77">
      <w:pPr>
        <w:ind w:left="2268"/>
        <w:jc w:val="both"/>
        <w:rPr>
          <w:rFonts w:ascii="Avenir Book" w:eastAsia="Arial" w:hAnsi="Avenir Book" w:cs="Arial"/>
          <w:sz w:val="24"/>
          <w:szCs w:val="24"/>
          <w:lang w:val="pt-BR"/>
        </w:rPr>
      </w:pPr>
    </w:p>
    <w:p w14:paraId="215EE86D" w14:textId="01431244" w:rsidR="00351F77" w:rsidRDefault="00351F77" w:rsidP="00351F77">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Erguida</w:t>
      </w:r>
      <w:r w:rsidR="00112254" w:rsidRPr="004A251E">
        <w:rPr>
          <w:rFonts w:ascii="Avenir Book" w:eastAsia="Arial" w:hAnsi="Avenir Book" w:cs="Arial"/>
          <w:sz w:val="24"/>
          <w:szCs w:val="24"/>
          <w:lang w:val="pt-BR"/>
        </w:rPr>
        <w:t xml:space="preserve"> </w:t>
      </w:r>
      <w:r>
        <w:rPr>
          <w:rFonts w:ascii="Avenir Book" w:eastAsia="Arial" w:hAnsi="Avenir Book" w:cs="Arial"/>
          <w:sz w:val="24"/>
          <w:szCs w:val="24"/>
          <w:lang w:val="pt-BR"/>
        </w:rPr>
        <w:t>n</w:t>
      </w:r>
      <w:r w:rsidR="00E77B4A">
        <w:rPr>
          <w:rFonts w:ascii="Avenir Book" w:eastAsia="Arial" w:hAnsi="Avenir Book" w:cs="Arial"/>
          <w:sz w:val="24"/>
          <w:szCs w:val="24"/>
          <w:lang w:val="pt-BR"/>
        </w:rPr>
        <w:t>a surdina</w:t>
      </w:r>
      <w:r>
        <w:rPr>
          <w:rFonts w:ascii="Avenir Book" w:eastAsia="Arial" w:hAnsi="Avenir Book" w:cs="Arial"/>
          <w:sz w:val="24"/>
          <w:szCs w:val="24"/>
          <w:lang w:val="pt-BR"/>
        </w:rPr>
        <w:t xml:space="preserve"> barulhent</w:t>
      </w:r>
      <w:r w:rsidR="00E77B4A">
        <w:rPr>
          <w:rFonts w:ascii="Avenir Book" w:eastAsia="Arial" w:hAnsi="Avenir Book" w:cs="Arial"/>
          <w:sz w:val="24"/>
          <w:szCs w:val="24"/>
          <w:lang w:val="pt-BR"/>
        </w:rPr>
        <w:t>a</w:t>
      </w:r>
      <w:r>
        <w:rPr>
          <w:rFonts w:ascii="Avenir Book" w:eastAsia="Arial" w:hAnsi="Avenir Book" w:cs="Arial"/>
          <w:sz w:val="24"/>
          <w:szCs w:val="24"/>
          <w:lang w:val="pt-BR"/>
        </w:rPr>
        <w:t xml:space="preserve"> da maquinaria</w:t>
      </w:r>
      <w:r w:rsidR="00112254" w:rsidRPr="004A251E">
        <w:rPr>
          <w:rFonts w:ascii="Avenir Book" w:eastAsia="Arial" w:hAnsi="Avenir Book" w:cs="Arial"/>
          <w:sz w:val="24"/>
          <w:szCs w:val="24"/>
          <w:lang w:val="pt-BR"/>
        </w:rPr>
        <w:t xml:space="preserve">, a estrutura do empreendimento </w:t>
      </w:r>
      <w:r>
        <w:rPr>
          <w:rFonts w:ascii="Avenir Book" w:eastAsia="Arial" w:hAnsi="Avenir Book" w:cs="Arial"/>
          <w:sz w:val="24"/>
          <w:szCs w:val="24"/>
          <w:lang w:val="pt-BR"/>
        </w:rPr>
        <w:t>foi</w:t>
      </w:r>
      <w:r w:rsidR="00112254" w:rsidRPr="004A251E">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não</w:t>
      </w:r>
      <w:r w:rsidR="00112254" w:rsidRPr="004A251E">
        <w:rPr>
          <w:rFonts w:ascii="Avenir Book" w:eastAsia="Arial" w:hAnsi="Avenir Book" w:cs="Arial"/>
          <w:sz w:val="24"/>
          <w:szCs w:val="24"/>
          <w:lang w:val="pt-BR"/>
        </w:rPr>
        <w:t xml:space="preserve"> apenas </w:t>
      </w:r>
      <w:r>
        <w:rPr>
          <w:rFonts w:ascii="Avenir Book" w:eastAsia="Arial" w:hAnsi="Avenir Book" w:cs="Arial"/>
          <w:sz w:val="24"/>
          <w:szCs w:val="24"/>
          <w:lang w:val="pt-BR"/>
        </w:rPr>
        <w:t>fruto</w:t>
      </w:r>
      <w:r w:rsidR="00112254" w:rsidRPr="004A251E">
        <w:rPr>
          <w:rFonts w:ascii="Avenir Book" w:eastAsia="Arial" w:hAnsi="Avenir Book" w:cs="Arial"/>
          <w:sz w:val="24"/>
          <w:szCs w:val="24"/>
          <w:lang w:val="pt-BR"/>
        </w:rPr>
        <w:t xml:space="preserve"> </w:t>
      </w:r>
      <w:r w:rsidR="00E77B4A">
        <w:rPr>
          <w:rFonts w:ascii="Avenir Book" w:eastAsia="Arial" w:hAnsi="Avenir Book" w:cs="Arial"/>
          <w:sz w:val="24"/>
          <w:szCs w:val="24"/>
          <w:lang w:val="pt-BR"/>
        </w:rPr>
        <w:t xml:space="preserve">do </w:t>
      </w:r>
      <w:r w:rsidR="00112254" w:rsidRPr="004A251E">
        <w:rPr>
          <w:rFonts w:ascii="Avenir Book" w:eastAsia="Arial" w:hAnsi="Avenir Book" w:cs="Arial"/>
          <w:sz w:val="24"/>
          <w:szCs w:val="24"/>
          <w:lang w:val="pt-BR"/>
        </w:rPr>
        <w:t xml:space="preserve">desejo da empresa, </w:t>
      </w:r>
      <w:r w:rsidR="00E77B4A">
        <w:rPr>
          <w:rFonts w:ascii="Avenir Book" w:eastAsia="Arial" w:hAnsi="Avenir Book" w:cs="Arial"/>
          <w:sz w:val="24"/>
          <w:szCs w:val="24"/>
          <w:lang w:val="pt-BR"/>
        </w:rPr>
        <w:t>mas teve,</w:t>
      </w:r>
      <w:r>
        <w:rPr>
          <w:rFonts w:ascii="Avenir Book" w:eastAsia="Arial" w:hAnsi="Avenir Book" w:cs="Arial"/>
          <w:sz w:val="24"/>
          <w:szCs w:val="24"/>
          <w:lang w:val="pt-BR"/>
        </w:rPr>
        <w:t xml:space="preserve"> também</w:t>
      </w:r>
      <w:r w:rsidR="00E77B4A">
        <w:rPr>
          <w:rFonts w:ascii="Avenir Book" w:eastAsia="Arial" w:hAnsi="Avenir Book" w:cs="Arial"/>
          <w:sz w:val="24"/>
          <w:szCs w:val="24"/>
          <w:lang w:val="pt-BR"/>
        </w:rPr>
        <w:t>,</w:t>
      </w:r>
      <w:r w:rsidR="00112254" w:rsidRPr="004A251E">
        <w:rPr>
          <w:rFonts w:ascii="Avenir Book" w:eastAsia="Arial" w:hAnsi="Avenir Book" w:cs="Arial"/>
          <w:sz w:val="24"/>
          <w:szCs w:val="24"/>
          <w:lang w:val="pt-BR"/>
        </w:rPr>
        <w:t xml:space="preserve"> o aval d</w:t>
      </w:r>
      <w:r w:rsidR="001F0AE1" w:rsidRPr="004A251E">
        <w:rPr>
          <w:rFonts w:ascii="Avenir Book" w:eastAsia="Arial" w:hAnsi="Avenir Book" w:cs="Arial"/>
          <w:sz w:val="24"/>
          <w:szCs w:val="24"/>
          <w:lang w:val="pt-BR"/>
        </w:rPr>
        <w:t xml:space="preserve">o Governo Federal, do Instituto do Meio Ambiente e Recursos </w:t>
      </w:r>
      <w:r w:rsidRPr="004A251E">
        <w:rPr>
          <w:rFonts w:ascii="Avenir Book" w:eastAsia="Arial" w:hAnsi="Avenir Book" w:cs="Arial"/>
          <w:sz w:val="24"/>
          <w:szCs w:val="24"/>
          <w:lang w:val="pt-BR"/>
        </w:rPr>
        <w:t>Hídricos</w:t>
      </w:r>
      <w:r w:rsidR="001F0AE1" w:rsidRPr="004A251E">
        <w:rPr>
          <w:rFonts w:ascii="Avenir Book" w:eastAsia="Arial" w:hAnsi="Avenir Book" w:cs="Arial"/>
          <w:sz w:val="24"/>
          <w:szCs w:val="24"/>
          <w:lang w:val="pt-BR"/>
        </w:rPr>
        <w:t xml:space="preserve"> do Estado da Bahia </w:t>
      </w:r>
      <w:r>
        <w:rPr>
          <w:rFonts w:ascii="Avenir Book" w:eastAsia="Arial" w:hAnsi="Avenir Book" w:cs="Arial"/>
          <w:sz w:val="24"/>
          <w:szCs w:val="24"/>
          <w:lang w:val="pt-BR"/>
        </w:rPr>
        <w:t xml:space="preserve">(INEMA) </w:t>
      </w:r>
      <w:r w:rsidR="001F0AE1" w:rsidRPr="004A251E">
        <w:rPr>
          <w:rFonts w:ascii="Avenir Book" w:eastAsia="Arial" w:hAnsi="Avenir Book" w:cs="Arial"/>
          <w:sz w:val="24"/>
          <w:szCs w:val="24"/>
          <w:lang w:val="pt-BR"/>
        </w:rPr>
        <w:t xml:space="preserve">e financiamento do Banco do Nordeste, instituições do Estado ou vinculados à ele que, a serviço do capital, desrespeitaram a existência de um povo que conquistou </w:t>
      </w:r>
      <w:r w:rsidR="00EC02AF" w:rsidRPr="004A251E">
        <w:rPr>
          <w:rFonts w:ascii="Avenir Book" w:eastAsia="Arial" w:hAnsi="Avenir Book" w:cs="Arial"/>
          <w:sz w:val="24"/>
          <w:szCs w:val="24"/>
          <w:lang w:val="pt-BR"/>
        </w:rPr>
        <w:t xml:space="preserve">este espaço como fruto de sua resistência à escravidão na Fazenda Candeal, durante o período escravista do Brasil (SOUZA, 2016). </w:t>
      </w:r>
    </w:p>
    <w:p w14:paraId="54E183FA" w14:textId="77777777" w:rsidR="0038410E" w:rsidRDefault="0038410E" w:rsidP="00360A01">
      <w:pPr>
        <w:ind w:firstLine="851"/>
        <w:jc w:val="center"/>
        <w:rPr>
          <w:rFonts w:ascii="Avenir Book" w:eastAsia="Arial" w:hAnsi="Avenir Book" w:cs="Arial"/>
          <w:b/>
          <w:bCs/>
          <w:lang w:val="pt-BR"/>
        </w:rPr>
      </w:pPr>
    </w:p>
    <w:p w14:paraId="7FEEC22B" w14:textId="04C6ACD8" w:rsidR="00351F77" w:rsidRPr="0038410E" w:rsidRDefault="00351F77" w:rsidP="00360A01">
      <w:pPr>
        <w:ind w:firstLine="851"/>
        <w:jc w:val="center"/>
        <w:rPr>
          <w:rFonts w:ascii="Avenir Book" w:eastAsia="Arial" w:hAnsi="Avenir Book" w:cs="Arial"/>
          <w:lang w:val="pt-BR"/>
        </w:rPr>
      </w:pPr>
      <w:r w:rsidRPr="0038410E">
        <w:rPr>
          <w:rFonts w:ascii="Avenir Book" w:eastAsia="Arial" w:hAnsi="Avenir Book" w:cs="Arial"/>
          <w:b/>
          <w:bCs/>
          <w:lang w:val="pt-BR"/>
        </w:rPr>
        <w:t xml:space="preserve">Imagem 01 – </w:t>
      </w:r>
      <w:r w:rsidRPr="0038410E">
        <w:rPr>
          <w:rFonts w:ascii="Avenir Book" w:eastAsia="Arial" w:hAnsi="Avenir Book" w:cs="Arial"/>
          <w:lang w:val="pt-BR"/>
        </w:rPr>
        <w:t>Placa de indicação da construção da etapa da SE 230 kV no território do quilombo Matinha dos Pretos</w:t>
      </w:r>
    </w:p>
    <w:p w14:paraId="5E97E577" w14:textId="5F9F831A" w:rsidR="00EC02AF" w:rsidRDefault="00EC02AF" w:rsidP="00EC02AF">
      <w:pPr>
        <w:spacing w:line="360" w:lineRule="auto"/>
        <w:jc w:val="center"/>
        <w:rPr>
          <w:rFonts w:ascii="Avenir Book" w:eastAsia="Arial" w:hAnsi="Avenir Book" w:cs="Arial"/>
          <w:sz w:val="24"/>
          <w:szCs w:val="24"/>
          <w:lang w:val="pt-BR"/>
        </w:rPr>
      </w:pPr>
      <w:r w:rsidRPr="004A251E">
        <w:rPr>
          <w:rFonts w:ascii="Avenir Book" w:eastAsia="Arial" w:hAnsi="Avenir Book" w:cs="Arial"/>
          <w:noProof/>
          <w:sz w:val="24"/>
          <w:szCs w:val="24"/>
          <w:lang w:val="pt-BR"/>
        </w:rPr>
        <w:drawing>
          <wp:inline distT="0" distB="0" distL="0" distR="0" wp14:anchorId="662AFDE5" wp14:editId="6B840293">
            <wp:extent cx="3876178" cy="2180352"/>
            <wp:effectExtent l="0" t="0" r="0" b="0"/>
            <wp:docPr id="170561026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895" cy="2197630"/>
                    </a:xfrm>
                    <a:prstGeom prst="rect">
                      <a:avLst/>
                    </a:prstGeom>
                    <a:noFill/>
                  </pic:spPr>
                </pic:pic>
              </a:graphicData>
            </a:graphic>
          </wp:inline>
        </w:drawing>
      </w:r>
    </w:p>
    <w:p w14:paraId="0FFA287E" w14:textId="34D23F74" w:rsidR="00351F77" w:rsidRPr="00351F77" w:rsidRDefault="00C92B62" w:rsidP="00C92B62">
      <w:pPr>
        <w:spacing w:line="360" w:lineRule="auto"/>
        <w:ind w:left="720" w:firstLine="720"/>
        <w:rPr>
          <w:rFonts w:ascii="Avenir Book" w:eastAsia="Arial" w:hAnsi="Avenir Book" w:cs="Arial"/>
          <w:lang w:val="pt-BR"/>
        </w:rPr>
      </w:pPr>
      <w:r>
        <w:rPr>
          <w:rFonts w:ascii="Avenir Book" w:eastAsia="Arial" w:hAnsi="Avenir Book" w:cs="Arial"/>
          <w:lang w:val="pt-BR"/>
        </w:rPr>
        <w:t>F</w:t>
      </w:r>
      <w:r w:rsidRPr="00C92B62">
        <w:rPr>
          <w:rFonts w:ascii="Avenir Book" w:eastAsia="Arial" w:hAnsi="Avenir Book" w:cs="Arial"/>
          <w:lang w:val="pt-BR"/>
        </w:rPr>
        <w:t>onte</w:t>
      </w:r>
      <w:r w:rsidR="00351F77" w:rsidRPr="00351F77">
        <w:rPr>
          <w:rFonts w:ascii="Avenir Book" w:eastAsia="Arial" w:hAnsi="Avenir Book" w:cs="Arial"/>
          <w:b/>
          <w:bCs/>
          <w:lang w:val="pt-BR"/>
        </w:rPr>
        <w:t xml:space="preserve">: </w:t>
      </w:r>
      <w:r w:rsidR="00351F77" w:rsidRPr="00351F77">
        <w:rPr>
          <w:rFonts w:ascii="Avenir Book" w:eastAsia="Arial" w:hAnsi="Avenir Book" w:cs="Arial"/>
          <w:lang w:val="pt-BR"/>
        </w:rPr>
        <w:t>Acervo dos autores</w:t>
      </w:r>
    </w:p>
    <w:p w14:paraId="55AC40C4" w14:textId="32CB74ED" w:rsidR="006D5E38" w:rsidRDefault="00EC02AF" w:rsidP="006D5E38">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Há também de se compreender que, </w:t>
      </w:r>
      <w:r w:rsidR="006D5E38">
        <w:rPr>
          <w:rFonts w:ascii="Avenir Book" w:eastAsia="Arial" w:hAnsi="Avenir Book" w:cs="Arial"/>
          <w:sz w:val="24"/>
          <w:szCs w:val="24"/>
          <w:lang w:val="pt-BR"/>
        </w:rPr>
        <w:t>agindo des</w:t>
      </w:r>
      <w:r w:rsidR="001B37DC">
        <w:rPr>
          <w:rFonts w:ascii="Avenir Book" w:eastAsia="Arial" w:hAnsi="Avenir Book" w:cs="Arial"/>
          <w:sz w:val="24"/>
          <w:szCs w:val="24"/>
          <w:lang w:val="pt-BR"/>
        </w:rPr>
        <w:t>s</w:t>
      </w:r>
      <w:r w:rsidR="006D5E38">
        <w:rPr>
          <w:rFonts w:ascii="Avenir Book" w:eastAsia="Arial" w:hAnsi="Avenir Book" w:cs="Arial"/>
          <w:sz w:val="24"/>
          <w:szCs w:val="24"/>
          <w:lang w:val="pt-BR"/>
        </w:rPr>
        <w:t>e modo</w:t>
      </w:r>
      <w:r w:rsidRPr="004A251E">
        <w:rPr>
          <w:rFonts w:ascii="Avenir Book" w:eastAsia="Arial" w:hAnsi="Avenir Book" w:cs="Arial"/>
          <w:sz w:val="24"/>
          <w:szCs w:val="24"/>
          <w:lang w:val="pt-BR"/>
        </w:rPr>
        <w:t xml:space="preserve">, </w:t>
      </w:r>
      <w:r w:rsidR="001B37DC">
        <w:rPr>
          <w:rFonts w:ascii="Avenir Book" w:eastAsia="Arial" w:hAnsi="Avenir Book" w:cs="Arial"/>
          <w:sz w:val="24"/>
          <w:szCs w:val="24"/>
          <w:lang w:val="pt-BR"/>
        </w:rPr>
        <w:t>ess</w:t>
      </w:r>
      <w:r w:rsidRPr="004A251E">
        <w:rPr>
          <w:rFonts w:ascii="Avenir Book" w:eastAsia="Arial" w:hAnsi="Avenir Book" w:cs="Arial"/>
          <w:sz w:val="24"/>
          <w:szCs w:val="24"/>
          <w:lang w:val="pt-BR"/>
        </w:rPr>
        <w:t xml:space="preserve">as instituições </w:t>
      </w:r>
      <w:r w:rsidR="006D5E38">
        <w:rPr>
          <w:rFonts w:ascii="Avenir Book" w:eastAsia="Arial" w:hAnsi="Avenir Book" w:cs="Arial"/>
          <w:sz w:val="24"/>
          <w:szCs w:val="24"/>
          <w:lang w:val="pt-BR"/>
        </w:rPr>
        <w:t>contribuem diretamente para a construção de uma situação negativa</w:t>
      </w:r>
      <w:r w:rsidRPr="004A251E">
        <w:rPr>
          <w:rFonts w:ascii="Avenir Book" w:eastAsia="Arial" w:hAnsi="Avenir Book" w:cs="Arial"/>
          <w:sz w:val="24"/>
          <w:szCs w:val="24"/>
          <w:lang w:val="pt-BR"/>
        </w:rPr>
        <w:t xml:space="preserve"> que </w:t>
      </w:r>
      <w:r w:rsidR="00AD3E88">
        <w:rPr>
          <w:rFonts w:ascii="Avenir Book" w:eastAsia="Arial" w:hAnsi="Avenir Book" w:cs="Arial"/>
          <w:sz w:val="24"/>
          <w:szCs w:val="24"/>
          <w:lang w:val="pt-BR"/>
        </w:rPr>
        <w:t xml:space="preserve">afeta </w:t>
      </w:r>
      <w:r w:rsidRPr="004A251E">
        <w:rPr>
          <w:rFonts w:ascii="Avenir Book" w:eastAsia="Arial" w:hAnsi="Avenir Book" w:cs="Arial"/>
          <w:sz w:val="24"/>
          <w:szCs w:val="24"/>
          <w:lang w:val="pt-BR"/>
        </w:rPr>
        <w:t>diretamente o povo da comunidade</w:t>
      </w:r>
      <w:r w:rsidR="00AD3E88">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w:t>
      </w:r>
      <w:r w:rsidR="00AD3E88">
        <w:rPr>
          <w:rFonts w:ascii="Avenir Book" w:eastAsia="Arial" w:hAnsi="Avenir Book" w:cs="Arial"/>
          <w:sz w:val="24"/>
          <w:szCs w:val="24"/>
          <w:lang w:val="pt-BR"/>
        </w:rPr>
        <w:t>S</w:t>
      </w:r>
      <w:r w:rsidR="006D5E38">
        <w:rPr>
          <w:rFonts w:ascii="Avenir Book" w:eastAsia="Arial" w:hAnsi="Avenir Book" w:cs="Arial"/>
          <w:sz w:val="24"/>
          <w:szCs w:val="24"/>
          <w:lang w:val="pt-BR"/>
        </w:rPr>
        <w:t>endo assim</w:t>
      </w:r>
      <w:r w:rsidR="00AD3E88">
        <w:rPr>
          <w:rFonts w:ascii="Avenir Book" w:eastAsia="Arial" w:hAnsi="Avenir Book" w:cs="Arial"/>
          <w:sz w:val="24"/>
          <w:szCs w:val="24"/>
          <w:lang w:val="pt-BR"/>
        </w:rPr>
        <w:t>,</w:t>
      </w:r>
      <w:r w:rsidR="006D5E38">
        <w:rPr>
          <w:rFonts w:ascii="Avenir Book" w:eastAsia="Arial" w:hAnsi="Avenir Book" w:cs="Arial"/>
          <w:sz w:val="24"/>
          <w:szCs w:val="24"/>
          <w:lang w:val="pt-BR"/>
        </w:rPr>
        <w:t xml:space="preserve"> promovem </w:t>
      </w:r>
      <w:r w:rsidRPr="004A251E">
        <w:rPr>
          <w:rFonts w:ascii="Avenir Book" w:eastAsia="Arial" w:hAnsi="Avenir Book" w:cs="Arial"/>
          <w:sz w:val="24"/>
          <w:szCs w:val="24"/>
          <w:lang w:val="pt-BR"/>
        </w:rPr>
        <w:t xml:space="preserve">a continuidade do projeto </w:t>
      </w:r>
      <w:r w:rsidR="00AD3E88">
        <w:rPr>
          <w:rFonts w:ascii="Avenir Book" w:eastAsia="Arial" w:hAnsi="Avenir Book" w:cs="Arial"/>
          <w:sz w:val="24"/>
          <w:szCs w:val="24"/>
          <w:lang w:val="pt-BR"/>
        </w:rPr>
        <w:t>predatório qu</w:t>
      </w:r>
      <w:r w:rsidR="006D5E38">
        <w:rPr>
          <w:rFonts w:ascii="Avenir Book" w:eastAsia="Arial" w:hAnsi="Avenir Book" w:cs="Arial"/>
          <w:sz w:val="24"/>
          <w:szCs w:val="24"/>
          <w:lang w:val="pt-BR"/>
        </w:rPr>
        <w:t xml:space="preserve">e beneficia </w:t>
      </w:r>
      <w:r w:rsidR="00AD3E88">
        <w:rPr>
          <w:rFonts w:ascii="Avenir Book" w:eastAsia="Arial" w:hAnsi="Avenir Book" w:cs="Arial"/>
          <w:sz w:val="24"/>
          <w:szCs w:val="24"/>
          <w:lang w:val="pt-BR"/>
        </w:rPr>
        <w:t xml:space="preserve">o capital de forma exclusiva </w:t>
      </w:r>
      <w:r w:rsidR="006D5E38">
        <w:rPr>
          <w:rFonts w:ascii="Avenir Book" w:eastAsia="Arial" w:hAnsi="Avenir Book" w:cs="Arial"/>
          <w:sz w:val="24"/>
          <w:szCs w:val="24"/>
          <w:lang w:val="pt-BR"/>
        </w:rPr>
        <w:t>enquanto instituições do Estado</w:t>
      </w:r>
      <w:r w:rsidR="00AD3E88">
        <w:rPr>
          <w:rFonts w:ascii="Avenir Book" w:eastAsia="Arial" w:hAnsi="Avenir Book" w:cs="Arial"/>
          <w:sz w:val="24"/>
          <w:szCs w:val="24"/>
          <w:lang w:val="pt-BR"/>
        </w:rPr>
        <w:t>. Conforme</w:t>
      </w:r>
      <w:r w:rsidRPr="004A251E">
        <w:rPr>
          <w:rFonts w:ascii="Avenir Book" w:eastAsia="Arial" w:hAnsi="Avenir Book" w:cs="Arial"/>
          <w:sz w:val="24"/>
          <w:szCs w:val="24"/>
          <w:lang w:val="pt-BR"/>
        </w:rPr>
        <w:t xml:space="preserve"> Andrade </w:t>
      </w:r>
      <w:r w:rsidR="006D5E38">
        <w:rPr>
          <w:rFonts w:ascii="Avenir Book" w:eastAsia="Arial" w:hAnsi="Avenir Book" w:cs="Arial"/>
          <w:sz w:val="24"/>
          <w:szCs w:val="24"/>
          <w:lang w:val="pt-BR"/>
        </w:rPr>
        <w:t xml:space="preserve">e Filho </w:t>
      </w:r>
      <w:r w:rsidRPr="004A251E">
        <w:rPr>
          <w:rFonts w:ascii="Avenir Book" w:eastAsia="Arial" w:hAnsi="Avenir Book" w:cs="Arial"/>
          <w:sz w:val="24"/>
          <w:szCs w:val="24"/>
          <w:lang w:val="pt-BR"/>
        </w:rPr>
        <w:t>(</w:t>
      </w:r>
      <w:r w:rsidR="006D5E38">
        <w:rPr>
          <w:rFonts w:ascii="Avenir Book" w:eastAsia="Arial" w:hAnsi="Avenir Book" w:cs="Arial"/>
          <w:sz w:val="24"/>
          <w:szCs w:val="24"/>
          <w:lang w:val="pt-BR"/>
        </w:rPr>
        <w:t>2021</w:t>
      </w:r>
      <w:r w:rsidRPr="004A251E">
        <w:rPr>
          <w:rFonts w:ascii="Avenir Book" w:eastAsia="Arial" w:hAnsi="Avenir Book" w:cs="Arial"/>
          <w:sz w:val="24"/>
          <w:szCs w:val="24"/>
          <w:lang w:val="pt-BR"/>
        </w:rPr>
        <w:t>)</w:t>
      </w:r>
      <w:r w:rsidR="00AD3E88">
        <w:rPr>
          <w:rFonts w:ascii="Avenir Book" w:eastAsia="Arial" w:hAnsi="Avenir Book" w:cs="Arial"/>
          <w:sz w:val="24"/>
          <w:szCs w:val="24"/>
          <w:lang w:val="pt-BR"/>
        </w:rPr>
        <w:t xml:space="preserve"> trata-se de projeto que promove o “</w:t>
      </w:r>
      <w:r w:rsidRPr="004A251E">
        <w:rPr>
          <w:rFonts w:ascii="Avenir Book" w:eastAsia="Arial" w:hAnsi="Avenir Book" w:cs="Arial"/>
          <w:sz w:val="24"/>
          <w:szCs w:val="24"/>
          <w:lang w:val="pt-BR"/>
        </w:rPr>
        <w:t>avanço do capitalismo” que “potencializa a expropriação territorial e vilipendia o direito ao bem viver, os quais são cerne para os povos do campo e da cidade em suas múltiplas especificidades” (</w:t>
      </w:r>
      <w:r w:rsidR="006D5E38">
        <w:rPr>
          <w:rFonts w:ascii="Avenir Book" w:eastAsia="Arial" w:hAnsi="Avenir Book" w:cs="Arial"/>
          <w:sz w:val="24"/>
          <w:szCs w:val="24"/>
          <w:lang w:val="pt-BR"/>
        </w:rPr>
        <w:t>ANDRADE; FILHO, 2021,</w:t>
      </w:r>
      <w:r w:rsidRPr="004A251E">
        <w:rPr>
          <w:rFonts w:ascii="Avenir Book" w:eastAsia="Arial" w:hAnsi="Avenir Book" w:cs="Arial"/>
          <w:sz w:val="24"/>
          <w:szCs w:val="24"/>
          <w:lang w:val="pt-BR"/>
        </w:rPr>
        <w:t xml:space="preserve"> p.</w:t>
      </w:r>
      <w:r w:rsidR="006D5E38">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19).</w:t>
      </w:r>
    </w:p>
    <w:p w14:paraId="44F84819" w14:textId="0F8179C8" w:rsidR="003A0BB2" w:rsidRDefault="00EC02AF" w:rsidP="003A0BB2">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No momento em que este cenário </w:t>
      </w:r>
      <w:r w:rsidR="006D5E38" w:rsidRPr="004A251E">
        <w:rPr>
          <w:rFonts w:ascii="Avenir Book" w:eastAsia="Arial" w:hAnsi="Avenir Book" w:cs="Arial"/>
          <w:sz w:val="24"/>
          <w:szCs w:val="24"/>
          <w:lang w:val="pt-BR"/>
        </w:rPr>
        <w:t>paradigmático</w:t>
      </w:r>
      <w:r w:rsidRPr="004A251E">
        <w:rPr>
          <w:rFonts w:ascii="Avenir Book" w:eastAsia="Arial" w:hAnsi="Avenir Book" w:cs="Arial"/>
          <w:sz w:val="24"/>
          <w:szCs w:val="24"/>
          <w:lang w:val="pt-BR"/>
        </w:rPr>
        <w:t xml:space="preserve"> está estabelecido, </w:t>
      </w:r>
      <w:r w:rsidR="006D5E38" w:rsidRPr="004A251E">
        <w:rPr>
          <w:rFonts w:ascii="Avenir Book" w:eastAsia="Arial" w:hAnsi="Avenir Book" w:cs="Arial"/>
          <w:sz w:val="24"/>
          <w:szCs w:val="24"/>
          <w:lang w:val="pt-BR"/>
        </w:rPr>
        <w:t>somente</w:t>
      </w:r>
      <w:r w:rsidRPr="004A251E">
        <w:rPr>
          <w:rFonts w:ascii="Avenir Book" w:eastAsia="Arial" w:hAnsi="Avenir Book" w:cs="Arial"/>
          <w:sz w:val="24"/>
          <w:szCs w:val="24"/>
          <w:lang w:val="pt-BR"/>
        </w:rPr>
        <w:t xml:space="preserve"> resta aos quilombolas da comunidade </w:t>
      </w:r>
      <w:r w:rsidR="00597178">
        <w:rPr>
          <w:rFonts w:ascii="Avenir Book" w:eastAsia="Arial" w:hAnsi="Avenir Book" w:cs="Arial"/>
          <w:sz w:val="24"/>
          <w:szCs w:val="24"/>
          <w:lang w:val="pt-BR"/>
        </w:rPr>
        <w:t>utilizar o fruto d</w:t>
      </w:r>
      <w:r w:rsidRPr="004A251E">
        <w:rPr>
          <w:rFonts w:ascii="Avenir Book" w:eastAsia="Arial" w:hAnsi="Avenir Book" w:cs="Arial"/>
          <w:sz w:val="24"/>
          <w:szCs w:val="24"/>
          <w:lang w:val="pt-BR"/>
        </w:rPr>
        <w:t>o seu aprendizado</w:t>
      </w:r>
      <w:r w:rsidR="00597178">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que faz parte do seu campo </w:t>
      </w:r>
      <w:r w:rsidR="006D5E38" w:rsidRPr="004A251E">
        <w:rPr>
          <w:rFonts w:ascii="Avenir Book" w:eastAsia="Arial" w:hAnsi="Avenir Book" w:cs="Arial"/>
          <w:sz w:val="24"/>
          <w:szCs w:val="24"/>
          <w:lang w:val="pt-BR"/>
        </w:rPr>
        <w:lastRenderedPageBreak/>
        <w:t>mnemônico</w:t>
      </w:r>
      <w:r w:rsidRPr="004A251E">
        <w:rPr>
          <w:rFonts w:ascii="Avenir Book" w:eastAsia="Arial" w:hAnsi="Avenir Book" w:cs="Arial"/>
          <w:sz w:val="24"/>
          <w:szCs w:val="24"/>
          <w:lang w:val="pt-BR"/>
        </w:rPr>
        <w:t xml:space="preserve"> e é herdado como memória</w:t>
      </w:r>
      <w:r w:rsidR="006D5E38">
        <w:rPr>
          <w:rStyle w:val="Refdenotaderodap"/>
          <w:rFonts w:ascii="Avenir Book" w:eastAsia="Arial" w:hAnsi="Avenir Book" w:cs="Arial"/>
          <w:sz w:val="24"/>
          <w:szCs w:val="24"/>
          <w:lang w:val="pt-BR"/>
        </w:rPr>
        <w:footnoteReference w:id="8"/>
      </w:r>
      <w:r w:rsidRPr="004A251E">
        <w:rPr>
          <w:rFonts w:ascii="Avenir Book" w:eastAsia="Arial" w:hAnsi="Avenir Book" w:cs="Arial"/>
          <w:sz w:val="24"/>
          <w:szCs w:val="24"/>
          <w:lang w:val="pt-BR"/>
        </w:rPr>
        <w:t xml:space="preserve"> mais forte de seus ancestrais: </w:t>
      </w:r>
      <w:r w:rsidRPr="003A4E1C">
        <w:rPr>
          <w:rFonts w:ascii="Avenir Book" w:eastAsia="Arial" w:hAnsi="Avenir Book" w:cs="Arial"/>
          <w:b/>
          <w:bCs/>
          <w:sz w:val="24"/>
          <w:szCs w:val="24"/>
          <w:lang w:val="pt-BR"/>
        </w:rPr>
        <w:t>o conflito</w:t>
      </w:r>
      <w:r w:rsidRPr="004A251E">
        <w:rPr>
          <w:rFonts w:ascii="Avenir Book" w:eastAsia="Arial" w:hAnsi="Avenir Book" w:cs="Arial"/>
          <w:sz w:val="24"/>
          <w:szCs w:val="24"/>
          <w:lang w:val="pt-BR"/>
        </w:rPr>
        <w:t>. Assim</w:t>
      </w:r>
      <w:r w:rsidR="00273454" w:rsidRPr="004A251E">
        <w:rPr>
          <w:rFonts w:ascii="Avenir Book" w:eastAsia="Arial" w:hAnsi="Avenir Book" w:cs="Arial"/>
          <w:sz w:val="24"/>
          <w:szCs w:val="24"/>
          <w:lang w:val="pt-BR"/>
        </w:rPr>
        <w:t xml:space="preserve">, em </w:t>
      </w:r>
      <w:r w:rsidR="00EE195C" w:rsidRPr="004A251E">
        <w:rPr>
          <w:rFonts w:ascii="Avenir Book" w:eastAsia="Arial" w:hAnsi="Avenir Book" w:cs="Arial"/>
          <w:sz w:val="24"/>
          <w:szCs w:val="24"/>
          <w:lang w:val="pt-BR"/>
        </w:rPr>
        <w:t>setembro</w:t>
      </w:r>
      <w:r w:rsidR="00273454" w:rsidRPr="004A251E">
        <w:rPr>
          <w:rFonts w:ascii="Avenir Book" w:eastAsia="Arial" w:hAnsi="Avenir Book" w:cs="Arial"/>
          <w:sz w:val="24"/>
          <w:szCs w:val="24"/>
          <w:lang w:val="pt-BR"/>
        </w:rPr>
        <w:t xml:space="preserve"> de 2021, </w:t>
      </w:r>
      <w:r w:rsidRPr="004A251E">
        <w:rPr>
          <w:rFonts w:ascii="Avenir Book" w:eastAsia="Arial" w:hAnsi="Avenir Book" w:cs="Arial"/>
          <w:sz w:val="24"/>
          <w:szCs w:val="24"/>
          <w:lang w:val="pt-BR"/>
        </w:rPr>
        <w:t>fo</w:t>
      </w:r>
      <w:r w:rsidR="00AD07FE">
        <w:rPr>
          <w:rFonts w:ascii="Avenir Book" w:eastAsia="Arial" w:hAnsi="Avenir Book" w:cs="Arial"/>
          <w:sz w:val="24"/>
          <w:szCs w:val="24"/>
          <w:lang w:val="pt-BR"/>
        </w:rPr>
        <w:t xml:space="preserve">i realizado </w:t>
      </w:r>
      <w:r w:rsidR="00273454" w:rsidRPr="004A251E">
        <w:rPr>
          <w:rFonts w:ascii="Avenir Book" w:eastAsia="Arial" w:hAnsi="Avenir Book" w:cs="Arial"/>
          <w:sz w:val="24"/>
          <w:szCs w:val="24"/>
          <w:lang w:val="pt-BR"/>
        </w:rPr>
        <w:t>com a organização</w:t>
      </w:r>
      <w:r w:rsidR="003A4E1C">
        <w:rPr>
          <w:rFonts w:ascii="Avenir Book" w:eastAsia="Arial" w:hAnsi="Avenir Book" w:cs="Arial"/>
          <w:sz w:val="24"/>
          <w:szCs w:val="24"/>
          <w:lang w:val="pt-BR"/>
        </w:rPr>
        <w:t xml:space="preserve"> </w:t>
      </w:r>
      <w:r w:rsidR="00AD07FE">
        <w:rPr>
          <w:rFonts w:ascii="Avenir Book" w:eastAsia="Arial" w:hAnsi="Avenir Book" w:cs="Arial"/>
          <w:sz w:val="24"/>
          <w:szCs w:val="24"/>
          <w:lang w:val="pt-BR"/>
        </w:rPr>
        <w:t>das</w:t>
      </w:r>
      <w:r w:rsidR="00273454" w:rsidRPr="004A251E">
        <w:rPr>
          <w:rFonts w:ascii="Avenir Book" w:eastAsia="Arial" w:hAnsi="Avenir Book" w:cs="Arial"/>
          <w:sz w:val="24"/>
          <w:szCs w:val="24"/>
          <w:lang w:val="pt-BR"/>
        </w:rPr>
        <w:t xml:space="preserve"> comunidades quilombolas, junt</w:t>
      </w:r>
      <w:r w:rsidR="00AD07FE">
        <w:rPr>
          <w:rFonts w:ascii="Avenir Book" w:eastAsia="Arial" w:hAnsi="Avenir Book" w:cs="Arial"/>
          <w:sz w:val="24"/>
          <w:szCs w:val="24"/>
          <w:lang w:val="pt-BR"/>
        </w:rPr>
        <w:t>amente com</w:t>
      </w:r>
      <w:r w:rsidR="00273454" w:rsidRPr="004A251E">
        <w:rPr>
          <w:rFonts w:ascii="Avenir Book" w:eastAsia="Arial" w:hAnsi="Avenir Book" w:cs="Arial"/>
          <w:sz w:val="24"/>
          <w:szCs w:val="24"/>
          <w:lang w:val="pt-BR"/>
        </w:rPr>
        <w:t xml:space="preserve"> setores acadêmicos</w:t>
      </w:r>
      <w:r w:rsidR="00AD07FE">
        <w:rPr>
          <w:rFonts w:ascii="Avenir Book" w:eastAsia="Arial" w:hAnsi="Avenir Book" w:cs="Arial"/>
          <w:sz w:val="24"/>
          <w:szCs w:val="24"/>
          <w:lang w:val="pt-BR"/>
        </w:rPr>
        <w:t xml:space="preserve"> representativos da sociedade civil local</w:t>
      </w:r>
      <w:r w:rsidR="00273454" w:rsidRPr="004A251E">
        <w:rPr>
          <w:rFonts w:ascii="Avenir Book" w:eastAsia="Arial" w:hAnsi="Avenir Book" w:cs="Arial"/>
          <w:sz w:val="24"/>
          <w:szCs w:val="24"/>
          <w:lang w:val="pt-BR"/>
        </w:rPr>
        <w:t xml:space="preserve"> - como o Grupo de Trabalho de Conflitos Socioambientais da Universidade </w:t>
      </w:r>
      <w:r w:rsidR="003A4E1C" w:rsidRPr="004A251E">
        <w:rPr>
          <w:rFonts w:ascii="Avenir Book" w:eastAsia="Arial" w:hAnsi="Avenir Book" w:cs="Arial"/>
          <w:sz w:val="24"/>
          <w:szCs w:val="24"/>
          <w:lang w:val="pt-BR"/>
        </w:rPr>
        <w:t>Estadual</w:t>
      </w:r>
      <w:r w:rsidR="00273454" w:rsidRPr="004A251E">
        <w:rPr>
          <w:rFonts w:ascii="Avenir Book" w:eastAsia="Arial" w:hAnsi="Avenir Book" w:cs="Arial"/>
          <w:sz w:val="24"/>
          <w:szCs w:val="24"/>
          <w:lang w:val="pt-BR"/>
        </w:rPr>
        <w:t xml:space="preserve"> de Feira de Santana –</w:t>
      </w:r>
      <w:r w:rsidR="00AD07FE">
        <w:rPr>
          <w:rFonts w:ascii="Avenir Book" w:eastAsia="Arial" w:hAnsi="Avenir Book" w:cs="Arial"/>
          <w:sz w:val="24"/>
          <w:szCs w:val="24"/>
          <w:lang w:val="pt-BR"/>
        </w:rPr>
        <w:t xml:space="preserve"> </w:t>
      </w:r>
      <w:r w:rsidR="00273454" w:rsidRPr="004A251E">
        <w:rPr>
          <w:rFonts w:ascii="Avenir Book" w:eastAsia="Arial" w:hAnsi="Avenir Book" w:cs="Arial"/>
          <w:sz w:val="24"/>
          <w:szCs w:val="24"/>
          <w:lang w:val="pt-BR"/>
        </w:rPr>
        <w:t>e o Sindicato de Trabalhadores Rurais</w:t>
      </w:r>
      <w:r w:rsidR="003A4E1C">
        <w:rPr>
          <w:rFonts w:ascii="Avenir Book" w:eastAsia="Arial" w:hAnsi="Avenir Book" w:cs="Arial"/>
          <w:sz w:val="24"/>
          <w:szCs w:val="24"/>
          <w:lang w:val="pt-BR"/>
        </w:rPr>
        <w:t xml:space="preserve"> e Agricultores Fa</w:t>
      </w:r>
      <w:r w:rsidR="003A0BB2">
        <w:rPr>
          <w:rFonts w:ascii="Avenir Book" w:eastAsia="Arial" w:hAnsi="Avenir Book" w:cs="Arial"/>
          <w:sz w:val="24"/>
          <w:szCs w:val="24"/>
          <w:lang w:val="pt-BR"/>
        </w:rPr>
        <w:t xml:space="preserve">miliares </w:t>
      </w:r>
      <w:r w:rsidR="003A0BB2" w:rsidRPr="004A251E">
        <w:rPr>
          <w:rFonts w:ascii="Avenir Book" w:eastAsia="Arial" w:hAnsi="Avenir Book" w:cs="Arial"/>
          <w:sz w:val="24"/>
          <w:szCs w:val="24"/>
          <w:lang w:val="pt-BR"/>
        </w:rPr>
        <w:t xml:space="preserve">(SINTRAF) </w:t>
      </w:r>
      <w:r w:rsidR="00273454" w:rsidRPr="004A251E">
        <w:rPr>
          <w:rFonts w:ascii="Avenir Book" w:eastAsia="Arial" w:hAnsi="Avenir Book" w:cs="Arial"/>
          <w:sz w:val="24"/>
          <w:szCs w:val="24"/>
          <w:lang w:val="pt-BR"/>
        </w:rPr>
        <w:t xml:space="preserve">de Feira de Santana </w:t>
      </w:r>
      <w:r w:rsidR="00EE195C" w:rsidRPr="004A251E">
        <w:rPr>
          <w:rFonts w:ascii="Avenir Book" w:eastAsia="Arial" w:hAnsi="Avenir Book" w:cs="Arial"/>
          <w:sz w:val="24"/>
          <w:szCs w:val="24"/>
          <w:lang w:val="pt-BR"/>
        </w:rPr>
        <w:t>o “ato em defesa da Terra e do Território contra as instalações das LT 500 kv (Porto – Sergipe – Sapeaçu)  LT 230 kv (SE Feira de Santana III)” (</w:t>
      </w:r>
      <w:r w:rsidR="003A0BB2">
        <w:rPr>
          <w:rFonts w:ascii="Avenir Book" w:eastAsia="Arial" w:hAnsi="Avenir Book" w:cs="Arial"/>
          <w:sz w:val="24"/>
          <w:szCs w:val="24"/>
          <w:lang w:val="pt-BR"/>
        </w:rPr>
        <w:t>LUTA, 2021, p. 1).</w:t>
      </w:r>
    </w:p>
    <w:p w14:paraId="2CE096A5" w14:textId="263386D5" w:rsidR="003A0BB2" w:rsidRDefault="00EE195C" w:rsidP="003A0BB2">
      <w:pPr>
        <w:spacing w:line="360" w:lineRule="auto"/>
        <w:ind w:firstLine="851"/>
        <w:jc w:val="both"/>
        <w:rPr>
          <w:rFonts w:ascii="Avenir Book" w:eastAsia="Arial" w:hAnsi="Avenir Book" w:cs="Arial"/>
          <w:sz w:val="24"/>
          <w:szCs w:val="24"/>
          <w:lang w:val="pt-BR"/>
        </w:rPr>
      </w:pPr>
      <w:r w:rsidRPr="003A0BB2">
        <w:rPr>
          <w:rFonts w:ascii="Avenir Book" w:eastAsia="Arial" w:hAnsi="Avenir Book" w:cs="Arial"/>
          <w:sz w:val="24"/>
          <w:szCs w:val="24"/>
          <w:lang w:val="pt-BR"/>
        </w:rPr>
        <w:t xml:space="preserve">Nesse ato de contestação, os moradores das </w:t>
      </w:r>
      <w:r w:rsidR="003A0BB2" w:rsidRPr="003A0BB2">
        <w:rPr>
          <w:rFonts w:ascii="Avenir Book" w:eastAsia="Arial" w:hAnsi="Avenir Book" w:cs="Arial"/>
          <w:sz w:val="24"/>
          <w:szCs w:val="24"/>
          <w:lang w:val="pt-BR"/>
        </w:rPr>
        <w:t>CRQs de Feira de Santana</w:t>
      </w:r>
      <w:r w:rsidRPr="003A0BB2">
        <w:rPr>
          <w:rFonts w:ascii="Avenir Book" w:eastAsia="Arial" w:hAnsi="Avenir Book" w:cs="Arial"/>
          <w:sz w:val="24"/>
          <w:szCs w:val="24"/>
          <w:lang w:val="pt-BR"/>
        </w:rPr>
        <w:t>, unificados por uma pauta comum, marcharam e protestaram contra a invasão do território do quilombo Matinha dos Pretos.</w:t>
      </w:r>
      <w:r w:rsidR="00475BAD" w:rsidRPr="003A0BB2">
        <w:rPr>
          <w:rFonts w:ascii="Avenir Book" w:eastAsia="Arial" w:hAnsi="Avenir Book" w:cs="Arial"/>
          <w:sz w:val="24"/>
          <w:szCs w:val="24"/>
          <w:lang w:val="pt-BR"/>
        </w:rPr>
        <w:t xml:space="preserve"> Pensando que </w:t>
      </w:r>
      <w:r w:rsidR="003A0BB2" w:rsidRPr="003A0BB2">
        <w:rPr>
          <w:rFonts w:ascii="Avenir Book" w:eastAsia="Arial" w:hAnsi="Avenir Book" w:cs="Arial"/>
          <w:sz w:val="24"/>
          <w:szCs w:val="24"/>
          <w:lang w:val="pt-BR"/>
        </w:rPr>
        <w:t>Benjamin</w:t>
      </w:r>
      <w:r w:rsidR="00475BAD" w:rsidRPr="003A0BB2">
        <w:rPr>
          <w:rFonts w:ascii="Avenir Book" w:eastAsia="Arial" w:hAnsi="Avenir Book" w:cs="Arial"/>
          <w:sz w:val="24"/>
          <w:szCs w:val="24"/>
          <w:lang w:val="pt-BR"/>
        </w:rPr>
        <w:t xml:space="preserve"> (</w:t>
      </w:r>
      <w:r w:rsidR="003A0BB2">
        <w:rPr>
          <w:rFonts w:ascii="Avenir Book" w:eastAsia="Arial" w:hAnsi="Avenir Book" w:cs="Arial"/>
          <w:sz w:val="24"/>
          <w:szCs w:val="24"/>
          <w:lang w:val="pt-BR"/>
        </w:rPr>
        <w:t>1987</w:t>
      </w:r>
      <w:r w:rsidR="00475BAD" w:rsidRPr="003A0BB2">
        <w:rPr>
          <w:rFonts w:ascii="Avenir Book" w:eastAsia="Arial" w:hAnsi="Avenir Book" w:cs="Arial"/>
          <w:sz w:val="24"/>
          <w:szCs w:val="24"/>
          <w:lang w:val="pt-BR"/>
        </w:rPr>
        <w:t xml:space="preserve">) indica que </w:t>
      </w:r>
      <w:r w:rsidR="003A0BB2" w:rsidRPr="003A0BB2">
        <w:rPr>
          <w:rFonts w:ascii="Avenir Book" w:eastAsia="Arial" w:hAnsi="Avenir Book" w:cs="Arial"/>
          <w:sz w:val="24"/>
          <w:szCs w:val="24"/>
          <w:lang w:val="pt-BR"/>
        </w:rPr>
        <w:t>“</w:t>
      </w:r>
      <w:r w:rsidR="00475BAD" w:rsidRPr="003A0BB2">
        <w:rPr>
          <w:rFonts w:ascii="Avenir Book" w:hAnsi="Avenir Book"/>
          <w:sz w:val="24"/>
          <w:szCs w:val="24"/>
          <w:lang w:val="pt-BR"/>
        </w:rPr>
        <w:t xml:space="preserve">A consciência de fazer explodir o </w:t>
      </w:r>
      <w:r w:rsidR="00475BAD" w:rsidRPr="003A0BB2">
        <w:rPr>
          <w:rFonts w:ascii="Avenir Book" w:hAnsi="Avenir Book"/>
          <w:i/>
          <w:iCs/>
          <w:sz w:val="24"/>
          <w:szCs w:val="24"/>
          <w:lang w:val="pt-BR"/>
        </w:rPr>
        <w:t xml:space="preserve">continuum </w:t>
      </w:r>
      <w:r w:rsidR="00475BAD" w:rsidRPr="003A0BB2">
        <w:rPr>
          <w:rFonts w:ascii="Avenir Book" w:hAnsi="Avenir Book"/>
          <w:sz w:val="24"/>
          <w:szCs w:val="24"/>
          <w:lang w:val="pt-BR"/>
        </w:rPr>
        <w:t>da história é própria às classes revolucionárias no momento da ação</w:t>
      </w:r>
      <w:r w:rsidR="003A0BB2" w:rsidRPr="003A0BB2">
        <w:rPr>
          <w:rFonts w:ascii="Avenir Book" w:hAnsi="Avenir Book"/>
          <w:sz w:val="24"/>
          <w:szCs w:val="24"/>
          <w:lang w:val="pt-BR"/>
        </w:rPr>
        <w:t>”</w:t>
      </w:r>
      <w:r w:rsidR="003A0BB2">
        <w:rPr>
          <w:rFonts w:ascii="Avenir Book" w:hAnsi="Avenir Book"/>
          <w:sz w:val="24"/>
          <w:szCs w:val="24"/>
          <w:lang w:val="pt-BR"/>
        </w:rPr>
        <w:t xml:space="preserve"> (BENJAMIN, 1987, p. 227)</w:t>
      </w:r>
      <w:r w:rsidR="00475BAD" w:rsidRPr="003A0BB2">
        <w:rPr>
          <w:rFonts w:ascii="Avenir Book" w:hAnsi="Avenir Book"/>
          <w:sz w:val="24"/>
          <w:szCs w:val="24"/>
          <w:lang w:val="pt-BR"/>
        </w:rPr>
        <w:t xml:space="preserve">, podemos ainda pensar que o ato desse povo representa a continuidade de sua histórica luta de resistência contra seu massacre </w:t>
      </w:r>
      <w:r w:rsidR="003A0BB2" w:rsidRPr="003A0BB2">
        <w:rPr>
          <w:rFonts w:ascii="Avenir Book" w:hAnsi="Avenir Book"/>
          <w:sz w:val="24"/>
          <w:szCs w:val="24"/>
          <w:lang w:val="pt-BR"/>
        </w:rPr>
        <w:t>programático</w:t>
      </w:r>
      <w:r w:rsidR="00475BAD" w:rsidRPr="003A0BB2">
        <w:rPr>
          <w:rFonts w:ascii="Avenir Book" w:hAnsi="Avenir Book"/>
          <w:sz w:val="24"/>
          <w:szCs w:val="24"/>
          <w:lang w:val="pt-BR"/>
        </w:rPr>
        <w:t xml:space="preserve"> e destruição de seus modos de vida, que </w:t>
      </w:r>
      <w:r w:rsidR="009F4ED2">
        <w:rPr>
          <w:rFonts w:ascii="Avenir Book" w:hAnsi="Avenir Book"/>
          <w:sz w:val="24"/>
          <w:szCs w:val="24"/>
          <w:lang w:val="pt-BR"/>
        </w:rPr>
        <w:t xml:space="preserve">insiste em </w:t>
      </w:r>
      <w:r w:rsidR="00475BAD" w:rsidRPr="003A0BB2">
        <w:rPr>
          <w:rFonts w:ascii="Avenir Book" w:hAnsi="Avenir Book"/>
          <w:sz w:val="24"/>
          <w:szCs w:val="24"/>
          <w:lang w:val="pt-BR"/>
        </w:rPr>
        <w:t>os persegu</w:t>
      </w:r>
      <w:r w:rsidR="009F4ED2">
        <w:rPr>
          <w:rFonts w:ascii="Avenir Book" w:hAnsi="Avenir Book"/>
          <w:sz w:val="24"/>
          <w:szCs w:val="24"/>
          <w:lang w:val="pt-BR"/>
        </w:rPr>
        <w:t>ir</w:t>
      </w:r>
      <w:r w:rsidR="00475BAD" w:rsidRPr="003A0BB2">
        <w:rPr>
          <w:rFonts w:ascii="Avenir Book" w:hAnsi="Avenir Book"/>
          <w:sz w:val="24"/>
          <w:szCs w:val="24"/>
          <w:lang w:val="pt-BR"/>
        </w:rPr>
        <w:t xml:space="preserve"> desde à diáspora forçada para o Brasil Colonial a partir do XVI.</w:t>
      </w:r>
    </w:p>
    <w:p w14:paraId="315B0C0E" w14:textId="62F8AAA4" w:rsidR="003A0BB2" w:rsidRPr="00360A01" w:rsidRDefault="00475BAD" w:rsidP="00360A01">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Es</w:t>
      </w:r>
      <w:r w:rsidR="0076438F">
        <w:rPr>
          <w:rFonts w:ascii="Avenir Book" w:eastAsia="Arial" w:hAnsi="Avenir Book" w:cs="Arial"/>
          <w:sz w:val="24"/>
          <w:szCs w:val="24"/>
          <w:lang w:val="pt-BR"/>
        </w:rPr>
        <w:t>s</w:t>
      </w:r>
      <w:r w:rsidRPr="004A251E">
        <w:rPr>
          <w:rFonts w:ascii="Avenir Book" w:eastAsia="Arial" w:hAnsi="Avenir Book" w:cs="Arial"/>
          <w:sz w:val="24"/>
          <w:szCs w:val="24"/>
          <w:lang w:val="pt-BR"/>
        </w:rPr>
        <w:t>a parece ser a própria compreensão da comunidade sobre sua revolta, tendo em vista que</w:t>
      </w:r>
      <w:r w:rsidR="007679DD">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a</w:t>
      </w:r>
      <w:r w:rsidR="00EE195C" w:rsidRPr="004A251E">
        <w:rPr>
          <w:rFonts w:ascii="Avenir Book" w:eastAsia="Arial" w:hAnsi="Avenir Book" w:cs="Arial"/>
          <w:sz w:val="24"/>
          <w:szCs w:val="24"/>
          <w:lang w:val="pt-BR"/>
        </w:rPr>
        <w:t>inda nes</w:t>
      </w:r>
      <w:r w:rsidR="007679DD">
        <w:rPr>
          <w:rFonts w:ascii="Avenir Book" w:eastAsia="Arial" w:hAnsi="Avenir Book" w:cs="Arial"/>
          <w:sz w:val="24"/>
          <w:szCs w:val="24"/>
          <w:lang w:val="pt-BR"/>
        </w:rPr>
        <w:t>s</w:t>
      </w:r>
      <w:r w:rsidR="00EE195C" w:rsidRPr="004A251E">
        <w:rPr>
          <w:rFonts w:ascii="Avenir Book" w:eastAsia="Arial" w:hAnsi="Avenir Book" w:cs="Arial"/>
          <w:sz w:val="24"/>
          <w:szCs w:val="24"/>
          <w:lang w:val="pt-BR"/>
        </w:rPr>
        <w:t>a oportunidade, escreveram um documento que chamaram de “</w:t>
      </w:r>
      <w:r w:rsidR="003A0BB2" w:rsidRPr="004A251E">
        <w:rPr>
          <w:rFonts w:ascii="Avenir Book" w:eastAsia="Arial" w:hAnsi="Avenir Book" w:cs="Arial"/>
          <w:sz w:val="24"/>
          <w:szCs w:val="24"/>
          <w:lang w:val="pt-BR"/>
        </w:rPr>
        <w:t>Declaração</w:t>
      </w:r>
      <w:r w:rsidR="00EE195C" w:rsidRPr="004A251E">
        <w:rPr>
          <w:rFonts w:ascii="Avenir Book" w:eastAsia="Arial" w:hAnsi="Avenir Book" w:cs="Arial"/>
          <w:sz w:val="24"/>
          <w:szCs w:val="24"/>
          <w:lang w:val="pt-BR"/>
        </w:rPr>
        <w:t xml:space="preserve"> de guerra às LTs”</w:t>
      </w:r>
      <w:r w:rsidR="003A0BB2">
        <w:rPr>
          <w:rFonts w:ascii="Avenir Book" w:eastAsia="Arial" w:hAnsi="Avenir Book" w:cs="Arial"/>
          <w:sz w:val="24"/>
          <w:szCs w:val="24"/>
          <w:lang w:val="pt-BR"/>
        </w:rPr>
        <w:t xml:space="preserve"> </w:t>
      </w:r>
      <w:r w:rsidR="00EE195C" w:rsidRPr="004A251E">
        <w:rPr>
          <w:rFonts w:ascii="Avenir Book" w:eastAsia="Arial" w:hAnsi="Avenir Book" w:cs="Arial"/>
          <w:sz w:val="24"/>
          <w:szCs w:val="24"/>
          <w:lang w:val="pt-BR"/>
        </w:rPr>
        <w:t>que denota a percepção desse povo perante à ação dos empreendimentos energéticos:</w:t>
      </w:r>
    </w:p>
    <w:p w14:paraId="3ED120E4" w14:textId="3D8220F8" w:rsidR="00EE195C" w:rsidRDefault="00EE195C" w:rsidP="003A0BB2">
      <w:pPr>
        <w:ind w:left="2268"/>
        <w:jc w:val="both"/>
        <w:rPr>
          <w:rStyle w:val="Forte"/>
          <w:rFonts w:ascii="Avenir Book" w:hAnsi="Avenir Book"/>
          <w:color w:val="000000" w:themeColor="text1"/>
          <w:spacing w:val="8"/>
          <w:bdr w:val="none" w:sz="0" w:space="0" w:color="auto" w:frame="1"/>
          <w:shd w:val="clear" w:color="auto" w:fill="FFFFFF"/>
          <w:lang w:val="pt-BR"/>
        </w:rPr>
      </w:pPr>
      <w:r w:rsidRPr="003A0BB2">
        <w:rPr>
          <w:rFonts w:ascii="Avenir Book" w:hAnsi="Avenir Book"/>
          <w:color w:val="000000" w:themeColor="text1"/>
          <w:spacing w:val="8"/>
          <w:shd w:val="clear" w:color="auto" w:fill="FFFFFF"/>
          <w:lang w:val="pt-BR"/>
        </w:rPr>
        <w:t>A má intenção que há por trás dessas instalações é notória, por isso é necessário dar um basta à maneira escusa com que as empresas vêm ocupando nossos espaços. As comunidades estão unidas contra esses desmandos que surgem de todos os lados. Até quando o poder público (municipal, estadual e federal) vai se abster do seu papel de representante do povo? Até quando sua omissão financiará o massacre de nossa gente? Uma certeza temos! Continuaremos firmes e unidos, denunciando todos os ataques aos nossos povos.</w:t>
      </w:r>
      <w:r w:rsidR="003A0BB2">
        <w:rPr>
          <w:rFonts w:ascii="Avenir Book" w:hAnsi="Avenir Book"/>
          <w:color w:val="000000" w:themeColor="text1"/>
          <w:spacing w:val="8"/>
          <w:shd w:val="clear" w:color="auto" w:fill="FFFFFF"/>
          <w:lang w:val="pt-BR"/>
        </w:rPr>
        <w:t xml:space="preserve"> </w:t>
      </w:r>
      <w:r w:rsidRPr="003A0BB2">
        <w:rPr>
          <w:rStyle w:val="Forte"/>
          <w:rFonts w:ascii="Avenir Book" w:hAnsi="Avenir Book"/>
          <w:color w:val="000000" w:themeColor="text1"/>
          <w:spacing w:val="8"/>
          <w:bdr w:val="none" w:sz="0" w:space="0" w:color="auto" w:frame="1"/>
          <w:shd w:val="clear" w:color="auto" w:fill="FFFFFF"/>
          <w:lang w:val="pt-BR"/>
        </w:rPr>
        <w:t>A declaração de </w:t>
      </w:r>
      <w:r w:rsidRPr="003A0BB2">
        <w:rPr>
          <w:rStyle w:val="nfase"/>
          <w:rFonts w:ascii="Avenir Book" w:hAnsi="Avenir Book"/>
          <w:b/>
          <w:bCs/>
          <w:color w:val="000000" w:themeColor="text1"/>
          <w:spacing w:val="8"/>
          <w:bdr w:val="none" w:sz="0" w:space="0" w:color="auto" w:frame="1"/>
          <w:shd w:val="clear" w:color="auto" w:fill="FFFFFF"/>
          <w:lang w:val="pt-BR"/>
        </w:rPr>
        <w:t>Guerra às LTs</w:t>
      </w:r>
      <w:r w:rsidRPr="003A0BB2">
        <w:rPr>
          <w:rFonts w:ascii="Avenir Book" w:hAnsi="Avenir Book"/>
          <w:color w:val="000000" w:themeColor="text1"/>
          <w:spacing w:val="8"/>
          <w:shd w:val="clear" w:color="auto" w:fill="FFFFFF"/>
          <w:lang w:val="pt-BR"/>
        </w:rPr>
        <w:t> representa a ação coletiva por parte das comunidades e de suas lideranças na </w:t>
      </w:r>
      <w:r w:rsidRPr="003A0BB2">
        <w:rPr>
          <w:rStyle w:val="Forte"/>
          <w:rFonts w:ascii="Avenir Book" w:hAnsi="Avenir Book"/>
          <w:color w:val="000000" w:themeColor="text1"/>
          <w:spacing w:val="8"/>
          <w:bdr w:val="none" w:sz="0" w:space="0" w:color="auto" w:frame="1"/>
          <w:shd w:val="clear" w:color="auto" w:fill="FFFFFF"/>
          <w:lang w:val="pt-BR"/>
        </w:rPr>
        <w:t>Defesa do Território em conflito</w:t>
      </w:r>
      <w:r w:rsidRPr="003A0BB2">
        <w:rPr>
          <w:rFonts w:ascii="Avenir Book" w:hAnsi="Avenir Book"/>
          <w:color w:val="000000" w:themeColor="text1"/>
          <w:spacing w:val="8"/>
          <w:shd w:val="clear" w:color="auto" w:fill="FFFFFF"/>
          <w:lang w:val="pt-BR"/>
        </w:rPr>
        <w:t> e na luta pela soberania dos povos</w:t>
      </w:r>
      <w:proofErr w:type="gramStart"/>
      <w:r w:rsidRPr="003A0BB2">
        <w:rPr>
          <w:rFonts w:ascii="Avenir Book" w:hAnsi="Avenir Book"/>
          <w:color w:val="000000" w:themeColor="text1"/>
          <w:spacing w:val="8"/>
          <w:shd w:val="clear" w:color="auto" w:fill="FFFFFF"/>
          <w:lang w:val="pt-BR"/>
        </w:rPr>
        <w:t>… </w:t>
      </w:r>
      <w:r w:rsidRPr="003A0BB2">
        <w:rPr>
          <w:rStyle w:val="Forte"/>
          <w:rFonts w:ascii="Avenir Book" w:hAnsi="Avenir Book"/>
          <w:color w:val="000000" w:themeColor="text1"/>
          <w:spacing w:val="8"/>
          <w:bdr w:val="none" w:sz="0" w:space="0" w:color="auto" w:frame="1"/>
          <w:shd w:val="clear" w:color="auto" w:fill="FFFFFF"/>
          <w:lang w:val="pt-BR"/>
        </w:rPr>
        <w:t>Diga</w:t>
      </w:r>
      <w:proofErr w:type="gramEnd"/>
      <w:r w:rsidRPr="003A0BB2">
        <w:rPr>
          <w:rStyle w:val="Forte"/>
          <w:rFonts w:ascii="Avenir Book" w:hAnsi="Avenir Book"/>
          <w:color w:val="000000" w:themeColor="text1"/>
          <w:spacing w:val="8"/>
          <w:bdr w:val="none" w:sz="0" w:space="0" w:color="auto" w:frame="1"/>
          <w:shd w:val="clear" w:color="auto" w:fill="FFFFFF"/>
          <w:lang w:val="pt-BR"/>
        </w:rPr>
        <w:t xml:space="preserve"> ao povo que avance! (</w:t>
      </w:r>
      <w:r w:rsidR="003A0BB2">
        <w:rPr>
          <w:rStyle w:val="Forte"/>
          <w:rFonts w:ascii="Avenir Book" w:hAnsi="Avenir Book"/>
          <w:b w:val="0"/>
          <w:bCs w:val="0"/>
          <w:color w:val="000000" w:themeColor="text1"/>
          <w:spacing w:val="8"/>
          <w:bdr w:val="none" w:sz="0" w:space="0" w:color="auto" w:frame="1"/>
          <w:shd w:val="clear" w:color="auto" w:fill="FFFFFF"/>
          <w:lang w:val="pt-BR"/>
        </w:rPr>
        <w:t xml:space="preserve">LUTA, 2021, p.1, </w:t>
      </w:r>
      <w:r w:rsidR="003A0BB2">
        <w:rPr>
          <w:rStyle w:val="Forte"/>
          <w:rFonts w:ascii="Avenir Book" w:hAnsi="Avenir Book"/>
          <w:b w:val="0"/>
          <w:bCs w:val="0"/>
          <w:i/>
          <w:iCs/>
          <w:color w:val="000000" w:themeColor="text1"/>
          <w:spacing w:val="8"/>
          <w:bdr w:val="none" w:sz="0" w:space="0" w:color="auto" w:frame="1"/>
          <w:shd w:val="clear" w:color="auto" w:fill="FFFFFF"/>
          <w:lang w:val="pt-BR"/>
        </w:rPr>
        <w:t>grifo do autor</w:t>
      </w:r>
      <w:r w:rsidRPr="003A0BB2">
        <w:rPr>
          <w:rStyle w:val="Forte"/>
          <w:rFonts w:ascii="Avenir Book" w:hAnsi="Avenir Book"/>
          <w:color w:val="000000" w:themeColor="text1"/>
          <w:spacing w:val="8"/>
          <w:bdr w:val="none" w:sz="0" w:space="0" w:color="auto" w:frame="1"/>
          <w:shd w:val="clear" w:color="auto" w:fill="FFFFFF"/>
          <w:lang w:val="pt-BR"/>
        </w:rPr>
        <w:t>)</w:t>
      </w:r>
    </w:p>
    <w:p w14:paraId="1144E9E8" w14:textId="77777777" w:rsidR="003A0BB2" w:rsidRPr="003A0BB2" w:rsidRDefault="003A0BB2" w:rsidP="003A0BB2">
      <w:pPr>
        <w:ind w:left="2268"/>
        <w:jc w:val="both"/>
        <w:rPr>
          <w:rFonts w:ascii="Avenir Book" w:eastAsia="Arial" w:hAnsi="Avenir Book" w:cs="Arial"/>
          <w:color w:val="000000" w:themeColor="text1"/>
          <w:lang w:val="pt-BR"/>
        </w:rPr>
      </w:pPr>
    </w:p>
    <w:p w14:paraId="41F5ADF6" w14:textId="0E832A8E" w:rsidR="002F0431" w:rsidRDefault="00EE195C"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Ainda assim, a </w:t>
      </w:r>
      <w:r w:rsidR="002F0431">
        <w:rPr>
          <w:rFonts w:ascii="Avenir Book" w:eastAsia="Arial" w:hAnsi="Avenir Book" w:cs="Arial"/>
          <w:sz w:val="24"/>
          <w:szCs w:val="24"/>
          <w:lang w:val="pt-BR"/>
        </w:rPr>
        <w:t>SE</w:t>
      </w:r>
      <w:r w:rsidRPr="004A251E">
        <w:rPr>
          <w:rFonts w:ascii="Avenir Book" w:eastAsia="Arial" w:hAnsi="Avenir Book" w:cs="Arial"/>
          <w:sz w:val="24"/>
          <w:szCs w:val="24"/>
          <w:lang w:val="pt-BR"/>
        </w:rPr>
        <w:t xml:space="preserve"> que foi palco de tal movimentação já estava funcionando na ocasião do ato, mesmo com a ausência de consulta </w:t>
      </w:r>
      <w:r w:rsidR="00475BAD" w:rsidRPr="004A251E">
        <w:rPr>
          <w:rFonts w:ascii="Avenir Book" w:eastAsia="Arial" w:hAnsi="Avenir Book" w:cs="Arial"/>
          <w:sz w:val="24"/>
          <w:szCs w:val="24"/>
          <w:lang w:val="pt-BR"/>
        </w:rPr>
        <w:t>à vontade d</w:t>
      </w:r>
      <w:r w:rsidR="007679DD">
        <w:rPr>
          <w:rFonts w:ascii="Avenir Book" w:eastAsia="Arial" w:hAnsi="Avenir Book" w:cs="Arial"/>
          <w:sz w:val="24"/>
          <w:szCs w:val="24"/>
          <w:lang w:val="pt-BR"/>
        </w:rPr>
        <w:t>as comunidades quilombolas da área</w:t>
      </w:r>
      <w:r w:rsidR="00475BAD" w:rsidRPr="004A251E">
        <w:rPr>
          <w:rFonts w:ascii="Avenir Book" w:eastAsia="Arial" w:hAnsi="Avenir Book" w:cs="Arial"/>
          <w:sz w:val="24"/>
          <w:szCs w:val="24"/>
          <w:lang w:val="pt-BR"/>
        </w:rPr>
        <w:t>.</w:t>
      </w:r>
      <w:r w:rsidR="007679DD">
        <w:rPr>
          <w:rFonts w:ascii="Avenir Book" w:eastAsia="Arial" w:hAnsi="Avenir Book" w:cs="Arial"/>
          <w:sz w:val="24"/>
          <w:szCs w:val="24"/>
          <w:lang w:val="pt-BR"/>
        </w:rPr>
        <w:t xml:space="preserve"> </w:t>
      </w:r>
      <w:r w:rsidR="00C11845">
        <w:rPr>
          <w:rFonts w:ascii="Avenir Book" w:eastAsia="Arial" w:hAnsi="Avenir Book" w:cs="Arial"/>
          <w:sz w:val="24"/>
          <w:szCs w:val="24"/>
          <w:lang w:val="pt-BR"/>
        </w:rPr>
        <w:t xml:space="preserve">A mobilização produziu a sensibilização de vereadores que passaram a oficiar os órgãos ambientais para prestarem informações, produzindo desdobramentos. </w:t>
      </w:r>
      <w:r w:rsidR="007679DD">
        <w:rPr>
          <w:rFonts w:ascii="Avenir Book" w:eastAsia="Arial" w:hAnsi="Avenir Book" w:cs="Arial"/>
          <w:sz w:val="24"/>
          <w:szCs w:val="24"/>
          <w:lang w:val="pt-BR"/>
        </w:rPr>
        <w:t>É</w:t>
      </w:r>
      <w:r w:rsidR="00475BAD" w:rsidRPr="004A251E">
        <w:rPr>
          <w:rFonts w:ascii="Avenir Book" w:eastAsia="Arial" w:hAnsi="Avenir Book" w:cs="Arial"/>
          <w:sz w:val="24"/>
          <w:szCs w:val="24"/>
          <w:lang w:val="pt-BR"/>
        </w:rPr>
        <w:t xml:space="preserve"> preciso dest</w:t>
      </w:r>
      <w:r w:rsidR="002F0431">
        <w:rPr>
          <w:rFonts w:ascii="Avenir Book" w:eastAsia="Arial" w:hAnsi="Avenir Book" w:cs="Arial"/>
          <w:sz w:val="24"/>
          <w:szCs w:val="24"/>
          <w:lang w:val="pt-BR"/>
        </w:rPr>
        <w:t>a</w:t>
      </w:r>
      <w:r w:rsidR="00475BAD" w:rsidRPr="004A251E">
        <w:rPr>
          <w:rFonts w:ascii="Avenir Book" w:eastAsia="Arial" w:hAnsi="Avenir Book" w:cs="Arial"/>
          <w:sz w:val="24"/>
          <w:szCs w:val="24"/>
          <w:lang w:val="pt-BR"/>
        </w:rPr>
        <w:t>car</w:t>
      </w:r>
      <w:r w:rsidR="00C11845">
        <w:rPr>
          <w:rFonts w:ascii="Avenir Book" w:eastAsia="Arial" w:hAnsi="Avenir Book" w:cs="Arial"/>
          <w:sz w:val="24"/>
          <w:szCs w:val="24"/>
          <w:lang w:val="pt-BR"/>
        </w:rPr>
        <w:t xml:space="preserve">, ainda, </w:t>
      </w:r>
      <w:r w:rsidR="00475BAD" w:rsidRPr="004A251E">
        <w:rPr>
          <w:rFonts w:ascii="Avenir Book" w:eastAsia="Arial" w:hAnsi="Avenir Book" w:cs="Arial"/>
          <w:sz w:val="24"/>
          <w:szCs w:val="24"/>
          <w:lang w:val="pt-BR"/>
        </w:rPr>
        <w:t xml:space="preserve">que a luta desses povos não </w:t>
      </w:r>
      <w:r w:rsidR="00C11845">
        <w:rPr>
          <w:rFonts w:ascii="Avenir Book" w:eastAsia="Arial" w:hAnsi="Avenir Book" w:cs="Arial"/>
          <w:sz w:val="24"/>
          <w:szCs w:val="24"/>
          <w:lang w:val="pt-BR"/>
        </w:rPr>
        <w:t xml:space="preserve">parou por aí </w:t>
      </w:r>
      <w:r w:rsidR="00475BAD" w:rsidRPr="004A251E">
        <w:rPr>
          <w:rFonts w:ascii="Avenir Book" w:eastAsia="Arial" w:hAnsi="Avenir Book" w:cs="Arial"/>
          <w:sz w:val="24"/>
          <w:szCs w:val="24"/>
          <w:lang w:val="pt-BR"/>
        </w:rPr>
        <w:t xml:space="preserve">e acabaria </w:t>
      </w:r>
      <w:r w:rsidR="007679DD">
        <w:rPr>
          <w:rFonts w:ascii="Avenir Book" w:eastAsia="Arial" w:hAnsi="Avenir Book" w:cs="Arial"/>
          <w:sz w:val="24"/>
          <w:szCs w:val="24"/>
          <w:lang w:val="pt-BR"/>
        </w:rPr>
        <w:t>produzindo</w:t>
      </w:r>
      <w:r w:rsidR="00475BAD" w:rsidRPr="004A251E">
        <w:rPr>
          <w:rFonts w:ascii="Avenir Book" w:eastAsia="Arial" w:hAnsi="Avenir Book" w:cs="Arial"/>
          <w:sz w:val="24"/>
          <w:szCs w:val="24"/>
          <w:lang w:val="pt-BR"/>
        </w:rPr>
        <w:t xml:space="preserve"> frutos posteriormente, </w:t>
      </w:r>
      <w:r w:rsidR="00475BAD" w:rsidRPr="004A251E">
        <w:rPr>
          <w:rFonts w:ascii="Avenir Book" w:eastAsia="Arial" w:hAnsi="Avenir Book" w:cs="Arial"/>
          <w:sz w:val="24"/>
          <w:szCs w:val="24"/>
          <w:lang w:val="pt-BR"/>
        </w:rPr>
        <w:lastRenderedPageBreak/>
        <w:t>quando em um mesmo contexto</w:t>
      </w:r>
      <w:r w:rsidR="00CB461B" w:rsidRPr="004A251E">
        <w:rPr>
          <w:rFonts w:ascii="Avenir Book" w:eastAsia="Arial" w:hAnsi="Avenir Book" w:cs="Arial"/>
          <w:sz w:val="24"/>
          <w:szCs w:val="24"/>
          <w:lang w:val="pt-BR"/>
        </w:rPr>
        <w:t>, o quilombo novamente resistiu</w:t>
      </w:r>
      <w:r w:rsidR="007679DD">
        <w:rPr>
          <w:rFonts w:ascii="Avenir Book" w:eastAsia="Arial" w:hAnsi="Avenir Book" w:cs="Arial"/>
          <w:sz w:val="24"/>
          <w:szCs w:val="24"/>
          <w:lang w:val="pt-BR"/>
        </w:rPr>
        <w:t xml:space="preserve"> em outros eventos que impactavam os modos de vida das comunidades de Matinha dos Pretos e Candeal 2.</w:t>
      </w:r>
      <w:r w:rsidR="00C11845">
        <w:rPr>
          <w:rFonts w:ascii="Avenir Book" w:eastAsia="Arial" w:hAnsi="Avenir Book" w:cs="Arial"/>
          <w:sz w:val="24"/>
          <w:szCs w:val="24"/>
          <w:lang w:val="pt-BR"/>
        </w:rPr>
        <w:t xml:space="preserve"> </w:t>
      </w:r>
    </w:p>
    <w:p w14:paraId="17BE9787" w14:textId="0F0A7D29" w:rsidR="002F0431" w:rsidRPr="00BE4EF0" w:rsidRDefault="00360A01" w:rsidP="00BE4EF0">
      <w:pPr>
        <w:spacing w:line="360" w:lineRule="auto"/>
        <w:jc w:val="both"/>
        <w:rPr>
          <w:rFonts w:ascii="Avenir Book" w:eastAsia="Arial" w:hAnsi="Avenir Book" w:cs="Arial"/>
          <w:b/>
          <w:bCs/>
          <w:sz w:val="24"/>
          <w:szCs w:val="24"/>
          <w:lang w:val="pt-BR"/>
        </w:rPr>
      </w:pPr>
      <w:r w:rsidRPr="00BE4EF0">
        <w:rPr>
          <w:rFonts w:ascii="Avenir Book" w:eastAsia="Arial" w:hAnsi="Avenir Book" w:cs="Arial"/>
          <w:b/>
          <w:bCs/>
          <w:sz w:val="24"/>
          <w:szCs w:val="24"/>
          <w:lang w:val="pt-BR"/>
        </w:rPr>
        <w:t>A BOIADA TENTA PASSAR NOVAMENTE: O CONFLITO NA REUNIÃO INFORMATIVA NO QUILOMBO LAGOA GRANDE</w:t>
      </w:r>
    </w:p>
    <w:p w14:paraId="4B4C8B32" w14:textId="6449AFCD" w:rsidR="002F0431" w:rsidRDefault="00BB427B" w:rsidP="002F0431">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 xml:space="preserve">Ao tempo </w:t>
      </w:r>
      <w:r w:rsidR="00CB461B" w:rsidRPr="004A251E">
        <w:rPr>
          <w:rFonts w:ascii="Avenir Book" w:eastAsia="Arial" w:hAnsi="Avenir Book" w:cs="Arial"/>
          <w:sz w:val="24"/>
          <w:szCs w:val="24"/>
          <w:lang w:val="pt-BR"/>
        </w:rPr>
        <w:t xml:space="preserve">em que se ocorria a </w:t>
      </w:r>
      <w:r w:rsidR="002F0431" w:rsidRPr="004A251E">
        <w:rPr>
          <w:rFonts w:ascii="Avenir Book" w:eastAsia="Arial" w:hAnsi="Avenir Book" w:cs="Arial"/>
          <w:sz w:val="24"/>
          <w:szCs w:val="24"/>
          <w:lang w:val="pt-BR"/>
        </w:rPr>
        <w:t>construç</w:t>
      </w:r>
      <w:r>
        <w:rPr>
          <w:rFonts w:ascii="Avenir Book" w:eastAsia="Arial" w:hAnsi="Avenir Book" w:cs="Arial"/>
          <w:sz w:val="24"/>
          <w:szCs w:val="24"/>
          <w:lang w:val="pt-BR"/>
        </w:rPr>
        <w:t>ão</w:t>
      </w:r>
      <w:r w:rsidR="00CB461B" w:rsidRPr="004A251E">
        <w:rPr>
          <w:rFonts w:ascii="Avenir Book" w:eastAsia="Arial" w:hAnsi="Avenir Book" w:cs="Arial"/>
          <w:sz w:val="24"/>
          <w:szCs w:val="24"/>
          <w:lang w:val="pt-BR"/>
        </w:rPr>
        <w:t xml:space="preserve"> da SE 230kv no território da Matinha dos Pretos, do outro lado da BR</w:t>
      </w:r>
      <w:r w:rsidR="002F0431">
        <w:rPr>
          <w:rStyle w:val="Refdenotaderodap"/>
          <w:rFonts w:ascii="Avenir Book" w:eastAsia="Arial" w:hAnsi="Avenir Book" w:cs="Arial"/>
          <w:sz w:val="24"/>
          <w:szCs w:val="24"/>
          <w:lang w:val="pt-BR"/>
        </w:rPr>
        <w:footnoteReference w:id="9"/>
      </w:r>
      <w:r w:rsidR="00CB461B" w:rsidRPr="004A251E">
        <w:rPr>
          <w:rFonts w:ascii="Avenir Book" w:eastAsia="Arial" w:hAnsi="Avenir Book" w:cs="Arial"/>
          <w:sz w:val="24"/>
          <w:szCs w:val="24"/>
          <w:lang w:val="pt-BR"/>
        </w:rPr>
        <w:t xml:space="preserve">, a </w:t>
      </w:r>
      <w:r w:rsidR="002F0431">
        <w:rPr>
          <w:rFonts w:ascii="Avenir Book" w:eastAsia="Arial" w:hAnsi="Avenir Book" w:cs="Arial"/>
          <w:sz w:val="24"/>
          <w:szCs w:val="24"/>
          <w:lang w:val="pt-BR"/>
        </w:rPr>
        <w:t>C</w:t>
      </w:r>
      <w:r w:rsidR="00CB461B" w:rsidRPr="004A251E">
        <w:rPr>
          <w:rFonts w:ascii="Avenir Book" w:eastAsia="Arial" w:hAnsi="Avenir Book" w:cs="Arial"/>
          <w:sz w:val="24"/>
          <w:szCs w:val="24"/>
          <w:lang w:val="pt-BR"/>
        </w:rPr>
        <w:t xml:space="preserve">omunidade </w:t>
      </w:r>
      <w:r w:rsidR="002F0431">
        <w:rPr>
          <w:rFonts w:ascii="Avenir Book" w:eastAsia="Arial" w:hAnsi="Avenir Book" w:cs="Arial"/>
          <w:sz w:val="24"/>
          <w:szCs w:val="24"/>
          <w:lang w:val="pt-BR"/>
        </w:rPr>
        <w:t>Q</w:t>
      </w:r>
      <w:r w:rsidR="00CB461B" w:rsidRPr="004A251E">
        <w:rPr>
          <w:rFonts w:ascii="Avenir Book" w:eastAsia="Arial" w:hAnsi="Avenir Book" w:cs="Arial"/>
          <w:sz w:val="24"/>
          <w:szCs w:val="24"/>
          <w:lang w:val="pt-BR"/>
        </w:rPr>
        <w:t xml:space="preserve">uilombola de Lagoa Grande já enxergava também </w:t>
      </w:r>
      <w:r>
        <w:rPr>
          <w:rFonts w:ascii="Avenir Book" w:eastAsia="Arial" w:hAnsi="Avenir Book" w:cs="Arial"/>
          <w:sz w:val="24"/>
          <w:szCs w:val="24"/>
          <w:lang w:val="pt-BR"/>
        </w:rPr>
        <w:t>a</w:t>
      </w:r>
      <w:r w:rsidR="00CB461B" w:rsidRPr="004A251E">
        <w:rPr>
          <w:rFonts w:ascii="Avenir Book" w:eastAsia="Arial" w:hAnsi="Avenir Book" w:cs="Arial"/>
          <w:sz w:val="24"/>
          <w:szCs w:val="24"/>
          <w:lang w:val="pt-BR"/>
        </w:rPr>
        <w:t xml:space="preserve"> invasão de seu território p</w:t>
      </w:r>
      <w:r>
        <w:rPr>
          <w:rFonts w:ascii="Avenir Book" w:eastAsia="Arial" w:hAnsi="Avenir Book" w:cs="Arial"/>
          <w:sz w:val="24"/>
          <w:szCs w:val="24"/>
          <w:lang w:val="pt-BR"/>
        </w:rPr>
        <w:t>or</w:t>
      </w:r>
      <w:r w:rsidR="00CB461B" w:rsidRPr="004A251E">
        <w:rPr>
          <w:rFonts w:ascii="Avenir Book" w:eastAsia="Arial" w:hAnsi="Avenir Book" w:cs="Arial"/>
          <w:sz w:val="24"/>
          <w:szCs w:val="24"/>
          <w:lang w:val="pt-BR"/>
        </w:rPr>
        <w:t xml:space="preserve"> outro empreendimento que fora aprovado no mesmo leilão da ANEEL. Des</w:t>
      </w:r>
      <w:r w:rsidR="00613FD3">
        <w:rPr>
          <w:rFonts w:ascii="Avenir Book" w:eastAsia="Arial" w:hAnsi="Avenir Book" w:cs="Arial"/>
          <w:sz w:val="24"/>
          <w:szCs w:val="24"/>
          <w:lang w:val="pt-BR"/>
        </w:rPr>
        <w:t>s</w:t>
      </w:r>
      <w:r w:rsidR="00CB461B" w:rsidRPr="004A251E">
        <w:rPr>
          <w:rFonts w:ascii="Avenir Book" w:eastAsia="Arial" w:hAnsi="Avenir Book" w:cs="Arial"/>
          <w:sz w:val="24"/>
          <w:szCs w:val="24"/>
          <w:lang w:val="pt-BR"/>
        </w:rPr>
        <w:t>a vez, tratava</w:t>
      </w:r>
      <w:r w:rsidR="002F0431">
        <w:rPr>
          <w:rFonts w:ascii="Avenir Book" w:eastAsia="Arial" w:hAnsi="Avenir Book" w:cs="Arial"/>
          <w:sz w:val="24"/>
          <w:szCs w:val="24"/>
          <w:lang w:val="pt-BR"/>
        </w:rPr>
        <w:t>-se</w:t>
      </w:r>
      <w:r w:rsidR="00CB461B" w:rsidRPr="004A251E">
        <w:rPr>
          <w:rFonts w:ascii="Avenir Book" w:eastAsia="Arial" w:hAnsi="Avenir Book" w:cs="Arial"/>
          <w:sz w:val="24"/>
          <w:szCs w:val="24"/>
          <w:lang w:val="pt-BR"/>
        </w:rPr>
        <w:t xml:space="preserve"> da Linha de Transmissão de 500 </w:t>
      </w:r>
      <w:r w:rsidR="002F0431">
        <w:rPr>
          <w:rFonts w:ascii="Avenir Book" w:eastAsia="Arial" w:hAnsi="Avenir Book" w:cs="Arial"/>
          <w:sz w:val="24"/>
          <w:szCs w:val="24"/>
          <w:lang w:val="pt-BR"/>
        </w:rPr>
        <w:t>kV.</w:t>
      </w:r>
      <w:r w:rsidR="00CB461B" w:rsidRPr="004A251E">
        <w:rPr>
          <w:rFonts w:ascii="Avenir Book" w:eastAsia="Arial" w:hAnsi="Avenir Book" w:cs="Arial"/>
          <w:sz w:val="24"/>
          <w:szCs w:val="24"/>
          <w:lang w:val="pt-BR"/>
        </w:rPr>
        <w:t xml:space="preserve"> ligando o município de Porto de Sergipe (SE) à Sapeaçu (BA) e que</w:t>
      </w:r>
      <w:r w:rsidR="00613FD3">
        <w:rPr>
          <w:rFonts w:ascii="Avenir Book" w:eastAsia="Arial" w:hAnsi="Avenir Book" w:cs="Arial"/>
          <w:sz w:val="24"/>
          <w:szCs w:val="24"/>
          <w:lang w:val="pt-BR"/>
        </w:rPr>
        <w:t>,</w:t>
      </w:r>
      <w:r w:rsidR="00CB461B" w:rsidRPr="004A251E">
        <w:rPr>
          <w:rFonts w:ascii="Avenir Book" w:eastAsia="Arial" w:hAnsi="Avenir Book" w:cs="Arial"/>
          <w:sz w:val="24"/>
          <w:szCs w:val="24"/>
          <w:lang w:val="pt-BR"/>
        </w:rPr>
        <w:t xml:space="preserve"> com o seu traçado</w:t>
      </w:r>
      <w:r w:rsidR="00613FD3">
        <w:rPr>
          <w:rFonts w:ascii="Avenir Book" w:eastAsia="Arial" w:hAnsi="Avenir Book" w:cs="Arial"/>
          <w:sz w:val="24"/>
          <w:szCs w:val="24"/>
          <w:lang w:val="pt-BR"/>
        </w:rPr>
        <w:t xml:space="preserve">, pretende atravessar </w:t>
      </w:r>
      <w:r w:rsidR="00CB461B" w:rsidRPr="004A251E">
        <w:rPr>
          <w:rFonts w:ascii="Avenir Book" w:eastAsia="Arial" w:hAnsi="Avenir Book" w:cs="Arial"/>
          <w:sz w:val="24"/>
          <w:szCs w:val="24"/>
          <w:lang w:val="pt-BR"/>
        </w:rPr>
        <w:t>o quilombo.</w:t>
      </w:r>
    </w:p>
    <w:p w14:paraId="633CB694" w14:textId="6A6472AF" w:rsidR="002F0431" w:rsidRPr="004509BF" w:rsidRDefault="00CB461B"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Nes</w:t>
      </w:r>
      <w:r w:rsidR="001168DE">
        <w:rPr>
          <w:rFonts w:ascii="Avenir Book" w:eastAsia="Arial" w:hAnsi="Avenir Book" w:cs="Arial"/>
          <w:sz w:val="24"/>
          <w:szCs w:val="24"/>
          <w:lang w:val="pt-BR"/>
        </w:rPr>
        <w:t>se outro processo de resistência</w:t>
      </w:r>
      <w:r w:rsidRPr="004A251E">
        <w:rPr>
          <w:rFonts w:ascii="Avenir Book" w:eastAsia="Arial" w:hAnsi="Avenir Book" w:cs="Arial"/>
          <w:sz w:val="24"/>
          <w:szCs w:val="24"/>
          <w:lang w:val="pt-BR"/>
        </w:rPr>
        <w:t xml:space="preserve">, já se registravam conflitos do mesmo nível </w:t>
      </w:r>
      <w:r w:rsidR="002F0431">
        <w:rPr>
          <w:rFonts w:ascii="Avenir Book" w:eastAsia="Arial" w:hAnsi="Avenir Book" w:cs="Arial"/>
          <w:sz w:val="24"/>
          <w:szCs w:val="24"/>
          <w:lang w:val="pt-BR"/>
        </w:rPr>
        <w:t>dos que ocorreram no quilombo Matinha dos Pretos</w:t>
      </w:r>
      <w:r w:rsidR="00111A3E">
        <w:rPr>
          <w:rFonts w:ascii="Avenir Book" w:eastAsia="Arial" w:hAnsi="Avenir Book" w:cs="Arial"/>
          <w:sz w:val="24"/>
          <w:szCs w:val="24"/>
          <w:lang w:val="pt-BR"/>
        </w:rPr>
        <w:t>, só que no</w:t>
      </w:r>
      <w:r w:rsidRPr="004A251E">
        <w:rPr>
          <w:rFonts w:ascii="Avenir Book" w:eastAsia="Arial" w:hAnsi="Avenir Book" w:cs="Arial"/>
          <w:sz w:val="24"/>
          <w:szCs w:val="24"/>
          <w:lang w:val="pt-BR"/>
        </w:rPr>
        <w:t xml:space="preserve"> município de </w:t>
      </w:r>
      <w:r w:rsidR="002F0431" w:rsidRPr="004A251E">
        <w:rPr>
          <w:rFonts w:ascii="Avenir Book" w:eastAsia="Arial" w:hAnsi="Avenir Book" w:cs="Arial"/>
          <w:sz w:val="24"/>
          <w:szCs w:val="24"/>
          <w:lang w:val="pt-BR"/>
        </w:rPr>
        <w:t>Antônio</w:t>
      </w:r>
      <w:r w:rsidRPr="004A251E">
        <w:rPr>
          <w:rFonts w:ascii="Avenir Book" w:eastAsia="Arial" w:hAnsi="Avenir Book" w:cs="Arial"/>
          <w:sz w:val="24"/>
          <w:szCs w:val="24"/>
          <w:lang w:val="pt-BR"/>
        </w:rPr>
        <w:t xml:space="preserve"> Cardoso, onde diversas comunidades quilombolas</w:t>
      </w:r>
      <w:r w:rsidR="00111A3E">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w:t>
      </w:r>
      <w:r w:rsidR="002F0431">
        <w:rPr>
          <w:rFonts w:ascii="Avenir Book" w:eastAsia="Arial" w:hAnsi="Avenir Book" w:cs="Arial"/>
          <w:sz w:val="24"/>
          <w:szCs w:val="24"/>
          <w:lang w:val="pt-BR"/>
        </w:rPr>
        <w:t>também invadidas pelo empreendimento</w:t>
      </w:r>
      <w:r w:rsidR="00111A3E">
        <w:rPr>
          <w:rFonts w:ascii="Avenir Book" w:eastAsia="Arial" w:hAnsi="Avenir Book" w:cs="Arial"/>
          <w:sz w:val="24"/>
          <w:szCs w:val="24"/>
          <w:lang w:val="pt-BR"/>
        </w:rPr>
        <w:t>,</w:t>
      </w:r>
      <w:r w:rsidR="002F0431">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 xml:space="preserve">despenderam de </w:t>
      </w:r>
      <w:r w:rsidR="002F0431" w:rsidRPr="004A251E">
        <w:rPr>
          <w:rFonts w:ascii="Avenir Book" w:eastAsia="Arial" w:hAnsi="Avenir Book" w:cs="Arial"/>
          <w:sz w:val="24"/>
          <w:szCs w:val="24"/>
          <w:lang w:val="pt-BR"/>
        </w:rPr>
        <w:t>recursos</w:t>
      </w:r>
      <w:r w:rsidRPr="004A251E">
        <w:rPr>
          <w:rFonts w:ascii="Avenir Book" w:eastAsia="Arial" w:hAnsi="Avenir Book" w:cs="Arial"/>
          <w:sz w:val="24"/>
          <w:szCs w:val="24"/>
          <w:lang w:val="pt-BR"/>
        </w:rPr>
        <w:t xml:space="preserve"> e mobilizações extensas para barrar ou ao menos atrasar a implantação e funcionamento da LT. Novamente</w:t>
      </w:r>
      <w:r w:rsidR="00111A3E">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segundo Andrade</w:t>
      </w:r>
      <w:r w:rsidR="002F0431">
        <w:rPr>
          <w:rFonts w:ascii="Avenir Book" w:eastAsia="Arial" w:hAnsi="Avenir Book" w:cs="Arial"/>
          <w:sz w:val="24"/>
          <w:szCs w:val="24"/>
          <w:lang w:val="pt-BR"/>
        </w:rPr>
        <w:t xml:space="preserve"> e Filho</w:t>
      </w:r>
      <w:r w:rsidRPr="004A251E">
        <w:rPr>
          <w:rFonts w:ascii="Avenir Book" w:eastAsia="Arial" w:hAnsi="Avenir Book" w:cs="Arial"/>
          <w:sz w:val="24"/>
          <w:szCs w:val="24"/>
          <w:lang w:val="pt-BR"/>
        </w:rPr>
        <w:t xml:space="preserve">: </w:t>
      </w:r>
    </w:p>
    <w:p w14:paraId="0F62BBFF" w14:textId="608550F1" w:rsidR="00CB461B" w:rsidRDefault="00CB461B" w:rsidP="002F0431">
      <w:pPr>
        <w:ind w:left="2268"/>
        <w:jc w:val="both"/>
        <w:rPr>
          <w:rFonts w:ascii="Avenir Book" w:hAnsi="Avenir Book"/>
          <w:lang w:val="pt-BR"/>
        </w:rPr>
      </w:pPr>
      <w:r w:rsidRPr="002F0431">
        <w:rPr>
          <w:rFonts w:ascii="Avenir Book" w:hAnsi="Avenir Book"/>
          <w:lang w:val="pt-BR"/>
        </w:rPr>
        <w:t>No município de Antônio Cardoso o processo se caracterizou mais voraz visto que 7 comunidades foram extirpadas do processo de estudos ambientais e que após longo processo de mobilização e por meio da judicialização por meio de uma Ação Civil Pública no Ministério Público Federal a empresa foi obrigada a realizar amplos ajustes nos estudos e autorizações ambientais com a inserção das comunidades no estudo. (</w:t>
      </w:r>
      <w:r w:rsidR="002F0431">
        <w:rPr>
          <w:rFonts w:ascii="Avenir Book" w:hAnsi="Avenir Book"/>
          <w:lang w:val="pt-BR"/>
        </w:rPr>
        <w:t xml:space="preserve">ANDRADE; FILHO, 2021, </w:t>
      </w:r>
      <w:r w:rsidRPr="002F0431">
        <w:rPr>
          <w:rFonts w:ascii="Avenir Book" w:hAnsi="Avenir Book"/>
          <w:lang w:val="pt-BR"/>
        </w:rPr>
        <w:t>p</w:t>
      </w:r>
      <w:r w:rsidR="002F0431">
        <w:rPr>
          <w:rFonts w:ascii="Avenir Book" w:hAnsi="Avenir Book"/>
          <w:lang w:val="pt-BR"/>
        </w:rPr>
        <w:t>.</w:t>
      </w:r>
      <w:r w:rsidRPr="002F0431">
        <w:rPr>
          <w:rFonts w:ascii="Avenir Book" w:hAnsi="Avenir Book"/>
          <w:lang w:val="pt-BR"/>
        </w:rPr>
        <w:t xml:space="preserve"> 18)</w:t>
      </w:r>
    </w:p>
    <w:p w14:paraId="52FB9BE3" w14:textId="77777777" w:rsidR="002F0431" w:rsidRPr="002F0431" w:rsidRDefault="002F0431" w:rsidP="002F0431">
      <w:pPr>
        <w:ind w:left="2268"/>
        <w:jc w:val="both"/>
        <w:rPr>
          <w:rFonts w:ascii="Avenir Book" w:eastAsia="Arial" w:hAnsi="Avenir Book" w:cs="Arial"/>
          <w:lang w:val="pt-BR"/>
        </w:rPr>
      </w:pPr>
    </w:p>
    <w:p w14:paraId="1904E642" w14:textId="4EC2499B" w:rsidR="002F0431" w:rsidRDefault="00CB461B" w:rsidP="002F0431">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As questões </w:t>
      </w:r>
      <w:r w:rsidR="002F0431" w:rsidRPr="004A251E">
        <w:rPr>
          <w:rFonts w:ascii="Avenir Book" w:eastAsia="Arial" w:hAnsi="Avenir Book" w:cs="Arial"/>
          <w:sz w:val="24"/>
          <w:szCs w:val="24"/>
          <w:lang w:val="pt-BR"/>
        </w:rPr>
        <w:t>fomentadoras</w:t>
      </w:r>
      <w:r w:rsidRPr="004A251E">
        <w:rPr>
          <w:rFonts w:ascii="Avenir Book" w:eastAsia="Arial" w:hAnsi="Avenir Book" w:cs="Arial"/>
          <w:sz w:val="24"/>
          <w:szCs w:val="24"/>
          <w:lang w:val="pt-BR"/>
        </w:rPr>
        <w:t xml:space="preserve"> do conflito em </w:t>
      </w:r>
      <w:r w:rsidR="002F0431" w:rsidRPr="004A251E">
        <w:rPr>
          <w:rFonts w:ascii="Avenir Book" w:eastAsia="Arial" w:hAnsi="Avenir Book" w:cs="Arial"/>
          <w:sz w:val="24"/>
          <w:szCs w:val="24"/>
          <w:lang w:val="pt-BR"/>
        </w:rPr>
        <w:t>Antônio</w:t>
      </w:r>
      <w:r w:rsidRPr="004A251E">
        <w:rPr>
          <w:rFonts w:ascii="Avenir Book" w:eastAsia="Arial" w:hAnsi="Avenir Book" w:cs="Arial"/>
          <w:sz w:val="24"/>
          <w:szCs w:val="24"/>
          <w:lang w:val="pt-BR"/>
        </w:rPr>
        <w:t xml:space="preserve"> Cardos</w:t>
      </w:r>
      <w:r w:rsidR="004E2109">
        <w:rPr>
          <w:rFonts w:ascii="Avenir Book" w:eastAsia="Arial" w:hAnsi="Avenir Book" w:cs="Arial"/>
          <w:sz w:val="24"/>
          <w:szCs w:val="24"/>
          <w:lang w:val="pt-BR"/>
        </w:rPr>
        <w:t>o</w:t>
      </w:r>
      <w:r w:rsidRPr="004A251E">
        <w:rPr>
          <w:rFonts w:ascii="Avenir Book" w:eastAsia="Arial" w:hAnsi="Avenir Book" w:cs="Arial"/>
          <w:sz w:val="24"/>
          <w:szCs w:val="24"/>
          <w:lang w:val="pt-BR"/>
        </w:rPr>
        <w:t xml:space="preserve"> foram </w:t>
      </w:r>
      <w:r w:rsidR="004E2109">
        <w:rPr>
          <w:rFonts w:ascii="Avenir Book" w:eastAsia="Arial" w:hAnsi="Avenir Book" w:cs="Arial"/>
          <w:sz w:val="24"/>
          <w:szCs w:val="24"/>
          <w:lang w:val="pt-BR"/>
        </w:rPr>
        <w:t>muito similares às</w:t>
      </w:r>
      <w:r w:rsidRPr="004A251E">
        <w:rPr>
          <w:rFonts w:ascii="Avenir Book" w:eastAsia="Arial" w:hAnsi="Avenir Book" w:cs="Arial"/>
          <w:sz w:val="24"/>
          <w:szCs w:val="24"/>
          <w:lang w:val="pt-BR"/>
        </w:rPr>
        <w:t xml:space="preserve"> que </w:t>
      </w:r>
      <w:r w:rsidR="004E2109">
        <w:rPr>
          <w:rFonts w:ascii="Avenir Book" w:eastAsia="Arial" w:hAnsi="Avenir Book" w:cs="Arial"/>
          <w:sz w:val="24"/>
          <w:szCs w:val="24"/>
          <w:lang w:val="pt-BR"/>
        </w:rPr>
        <w:t>mobilizaram as comunidades</w:t>
      </w:r>
      <w:r w:rsidRPr="004A251E">
        <w:rPr>
          <w:rFonts w:ascii="Avenir Book" w:eastAsia="Arial" w:hAnsi="Avenir Book" w:cs="Arial"/>
          <w:sz w:val="24"/>
          <w:szCs w:val="24"/>
          <w:lang w:val="pt-BR"/>
        </w:rPr>
        <w:t xml:space="preserve"> </w:t>
      </w:r>
      <w:r w:rsidR="004E2109">
        <w:rPr>
          <w:rFonts w:ascii="Avenir Book" w:eastAsia="Arial" w:hAnsi="Avenir Book" w:cs="Arial"/>
          <w:sz w:val="24"/>
          <w:szCs w:val="24"/>
          <w:lang w:val="pt-BR"/>
        </w:rPr>
        <w:t>de</w:t>
      </w:r>
      <w:r w:rsidRPr="004A251E">
        <w:rPr>
          <w:rFonts w:ascii="Avenir Book" w:eastAsia="Arial" w:hAnsi="Avenir Book" w:cs="Arial"/>
          <w:sz w:val="24"/>
          <w:szCs w:val="24"/>
          <w:lang w:val="pt-BR"/>
        </w:rPr>
        <w:t xml:space="preserve"> Feira de Santana no caso da SE 230 kV e que </w:t>
      </w:r>
      <w:r w:rsidR="004E2109">
        <w:rPr>
          <w:rFonts w:ascii="Avenir Book" w:eastAsia="Arial" w:hAnsi="Avenir Book" w:cs="Arial"/>
          <w:sz w:val="24"/>
          <w:szCs w:val="24"/>
          <w:lang w:val="pt-BR"/>
        </w:rPr>
        <w:t>produziram</w:t>
      </w:r>
      <w:r w:rsidRPr="004A251E">
        <w:rPr>
          <w:rFonts w:ascii="Avenir Book" w:eastAsia="Arial" w:hAnsi="Avenir Book" w:cs="Arial"/>
          <w:sz w:val="24"/>
          <w:szCs w:val="24"/>
          <w:lang w:val="pt-BR"/>
        </w:rPr>
        <w:t xml:space="preserve"> um novo conflito quando o traçado chegou </w:t>
      </w:r>
      <w:r w:rsidR="002F0431" w:rsidRPr="004A251E">
        <w:rPr>
          <w:rFonts w:ascii="Avenir Book" w:eastAsia="Arial" w:hAnsi="Avenir Book" w:cs="Arial"/>
          <w:sz w:val="24"/>
          <w:szCs w:val="24"/>
          <w:lang w:val="pt-BR"/>
        </w:rPr>
        <w:t>a</w:t>
      </w:r>
      <w:r w:rsidRPr="004A251E">
        <w:rPr>
          <w:rFonts w:ascii="Avenir Book" w:eastAsia="Arial" w:hAnsi="Avenir Book" w:cs="Arial"/>
          <w:sz w:val="24"/>
          <w:szCs w:val="24"/>
          <w:lang w:val="pt-BR"/>
        </w:rPr>
        <w:t xml:space="preserve"> es</w:t>
      </w:r>
      <w:r w:rsidR="004E2109">
        <w:rPr>
          <w:rFonts w:ascii="Avenir Book" w:eastAsia="Arial" w:hAnsi="Avenir Book" w:cs="Arial"/>
          <w:sz w:val="24"/>
          <w:szCs w:val="24"/>
          <w:lang w:val="pt-BR"/>
        </w:rPr>
        <w:t>s</w:t>
      </w:r>
      <w:r w:rsidRPr="004A251E">
        <w:rPr>
          <w:rFonts w:ascii="Avenir Book" w:eastAsia="Arial" w:hAnsi="Avenir Book" w:cs="Arial"/>
          <w:sz w:val="24"/>
          <w:szCs w:val="24"/>
          <w:lang w:val="pt-BR"/>
        </w:rPr>
        <w:t>e município: ausência de consulta à comunidade de Lagoa Grande</w:t>
      </w:r>
      <w:r w:rsidR="002F0431">
        <w:rPr>
          <w:rStyle w:val="Refdenotaderodap"/>
          <w:rFonts w:ascii="Avenir Book" w:eastAsia="Arial" w:hAnsi="Avenir Book" w:cs="Arial"/>
          <w:sz w:val="24"/>
          <w:szCs w:val="24"/>
          <w:lang w:val="pt-BR"/>
        </w:rPr>
        <w:footnoteReference w:id="10"/>
      </w:r>
      <w:r w:rsidRPr="004A251E">
        <w:rPr>
          <w:rFonts w:ascii="Avenir Book" w:eastAsia="Arial" w:hAnsi="Avenir Book" w:cs="Arial"/>
          <w:sz w:val="24"/>
          <w:szCs w:val="24"/>
          <w:lang w:val="pt-BR"/>
        </w:rPr>
        <w:t xml:space="preserve">, falta de </w:t>
      </w:r>
      <w:r w:rsidR="004E2109">
        <w:rPr>
          <w:rFonts w:ascii="Avenir Book" w:eastAsia="Arial" w:hAnsi="Avenir Book" w:cs="Arial"/>
          <w:sz w:val="24"/>
          <w:szCs w:val="24"/>
          <w:lang w:val="pt-BR"/>
        </w:rPr>
        <w:t xml:space="preserve">esclarecimento para a comunidade e pouca </w:t>
      </w:r>
      <w:r w:rsidRPr="004A251E">
        <w:rPr>
          <w:rFonts w:ascii="Avenir Book" w:eastAsia="Arial" w:hAnsi="Avenir Book" w:cs="Arial"/>
          <w:sz w:val="24"/>
          <w:szCs w:val="24"/>
          <w:lang w:val="pt-BR"/>
        </w:rPr>
        <w:t xml:space="preserve">articulação com </w:t>
      </w:r>
      <w:r w:rsidR="00C65845">
        <w:rPr>
          <w:rFonts w:ascii="Avenir Book" w:eastAsia="Arial" w:hAnsi="Avenir Book" w:cs="Arial"/>
          <w:sz w:val="24"/>
          <w:szCs w:val="24"/>
          <w:lang w:val="pt-BR"/>
        </w:rPr>
        <w:t>a</w:t>
      </w:r>
      <w:r w:rsidRPr="004A251E">
        <w:rPr>
          <w:rFonts w:ascii="Avenir Book" w:eastAsia="Arial" w:hAnsi="Avenir Book" w:cs="Arial"/>
          <w:sz w:val="24"/>
          <w:szCs w:val="24"/>
          <w:lang w:val="pt-BR"/>
        </w:rPr>
        <w:t xml:space="preserve"> p</w:t>
      </w:r>
      <w:r w:rsidR="004E2109">
        <w:rPr>
          <w:rFonts w:ascii="Avenir Book" w:eastAsia="Arial" w:hAnsi="Avenir Book" w:cs="Arial"/>
          <w:sz w:val="24"/>
          <w:szCs w:val="24"/>
          <w:lang w:val="pt-BR"/>
        </w:rPr>
        <w:t>opulação</w:t>
      </w:r>
      <w:r w:rsidRPr="004A251E">
        <w:rPr>
          <w:rFonts w:ascii="Avenir Book" w:eastAsia="Arial" w:hAnsi="Avenir Book" w:cs="Arial"/>
          <w:sz w:val="24"/>
          <w:szCs w:val="24"/>
          <w:lang w:val="pt-BR"/>
        </w:rPr>
        <w:t xml:space="preserve"> para</w:t>
      </w:r>
      <w:r w:rsidR="004E2109">
        <w:rPr>
          <w:rFonts w:ascii="Avenir Book" w:eastAsia="Arial" w:hAnsi="Avenir Book" w:cs="Arial"/>
          <w:sz w:val="24"/>
          <w:szCs w:val="24"/>
          <w:lang w:val="pt-BR"/>
        </w:rPr>
        <w:t xml:space="preserve"> a</w:t>
      </w:r>
      <w:r w:rsidRPr="004A251E">
        <w:rPr>
          <w:rFonts w:ascii="Avenir Book" w:eastAsia="Arial" w:hAnsi="Avenir Book" w:cs="Arial"/>
          <w:sz w:val="24"/>
          <w:szCs w:val="24"/>
          <w:lang w:val="pt-BR"/>
        </w:rPr>
        <w:t xml:space="preserve"> instalação da LT</w:t>
      </w:r>
      <w:r w:rsidR="004E2109">
        <w:rPr>
          <w:rFonts w:ascii="Avenir Book" w:eastAsia="Arial" w:hAnsi="Avenir Book" w:cs="Arial"/>
          <w:sz w:val="24"/>
          <w:szCs w:val="24"/>
          <w:lang w:val="pt-BR"/>
        </w:rPr>
        <w:t xml:space="preserve"> salvaguardando os usos tradicionais do território</w:t>
      </w:r>
      <w:r w:rsidRPr="004A251E">
        <w:rPr>
          <w:rFonts w:ascii="Avenir Book" w:eastAsia="Arial" w:hAnsi="Avenir Book" w:cs="Arial"/>
          <w:sz w:val="24"/>
          <w:szCs w:val="24"/>
          <w:lang w:val="pt-BR"/>
        </w:rPr>
        <w:t xml:space="preserve">. </w:t>
      </w:r>
    </w:p>
    <w:p w14:paraId="6091563D" w14:textId="50C45699" w:rsidR="00581D3F" w:rsidRPr="004509BF" w:rsidRDefault="00CB461B"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Em seu </w:t>
      </w:r>
      <w:r w:rsidR="00581D3F">
        <w:rPr>
          <w:rFonts w:ascii="Avenir Book" w:eastAsia="Arial" w:hAnsi="Avenir Book" w:cs="Arial"/>
          <w:sz w:val="24"/>
          <w:szCs w:val="24"/>
          <w:lang w:val="pt-BR"/>
        </w:rPr>
        <w:t>autodenominado P</w:t>
      </w:r>
      <w:r w:rsidRPr="004A251E">
        <w:rPr>
          <w:rFonts w:ascii="Avenir Book" w:eastAsia="Arial" w:hAnsi="Avenir Book" w:cs="Arial"/>
          <w:sz w:val="24"/>
          <w:szCs w:val="24"/>
          <w:lang w:val="pt-BR"/>
        </w:rPr>
        <w:t xml:space="preserve">lano de </w:t>
      </w:r>
      <w:r w:rsidR="00581D3F">
        <w:rPr>
          <w:rFonts w:ascii="Avenir Book" w:eastAsia="Arial" w:hAnsi="Avenir Book" w:cs="Arial"/>
          <w:sz w:val="24"/>
          <w:szCs w:val="24"/>
          <w:lang w:val="pt-BR"/>
        </w:rPr>
        <w:t>T</w:t>
      </w:r>
      <w:r w:rsidRPr="004A251E">
        <w:rPr>
          <w:rFonts w:ascii="Avenir Book" w:eastAsia="Arial" w:hAnsi="Avenir Book" w:cs="Arial"/>
          <w:sz w:val="24"/>
          <w:szCs w:val="24"/>
          <w:lang w:val="pt-BR"/>
        </w:rPr>
        <w:t xml:space="preserve">rabalho </w:t>
      </w:r>
      <w:r w:rsidR="00581D3F">
        <w:rPr>
          <w:rFonts w:ascii="Avenir Book" w:eastAsia="Arial" w:hAnsi="Avenir Book" w:cs="Arial"/>
          <w:sz w:val="24"/>
          <w:szCs w:val="24"/>
          <w:lang w:val="pt-BR"/>
        </w:rPr>
        <w:t>Q</w:t>
      </w:r>
      <w:r w:rsidR="00FB3235" w:rsidRPr="004A251E">
        <w:rPr>
          <w:rFonts w:ascii="Avenir Book" w:eastAsia="Arial" w:hAnsi="Avenir Book" w:cs="Arial"/>
          <w:sz w:val="24"/>
          <w:szCs w:val="24"/>
          <w:lang w:val="pt-BR"/>
        </w:rPr>
        <w:t>uilombola</w:t>
      </w:r>
      <w:r w:rsidR="00581D3F">
        <w:rPr>
          <w:rFonts w:ascii="Avenir Book" w:eastAsia="Arial" w:hAnsi="Avenir Book" w:cs="Arial"/>
          <w:sz w:val="24"/>
          <w:szCs w:val="24"/>
          <w:lang w:val="pt-BR"/>
        </w:rPr>
        <w:t xml:space="preserve"> (PTQ)</w:t>
      </w:r>
      <w:r w:rsidR="00FB3235" w:rsidRPr="004A251E">
        <w:rPr>
          <w:rStyle w:val="Refdenotaderodap"/>
          <w:rFonts w:ascii="Avenir Book" w:eastAsia="Arial" w:hAnsi="Avenir Book" w:cs="Arial"/>
          <w:sz w:val="24"/>
          <w:szCs w:val="24"/>
          <w:lang w:val="pt-BR"/>
        </w:rPr>
        <w:footnoteReference w:id="11"/>
      </w:r>
      <w:r w:rsidR="00FB3235" w:rsidRPr="004A251E">
        <w:rPr>
          <w:rFonts w:ascii="Avenir Book" w:eastAsia="Arial" w:hAnsi="Avenir Book" w:cs="Arial"/>
          <w:sz w:val="24"/>
          <w:szCs w:val="24"/>
          <w:lang w:val="pt-BR"/>
        </w:rPr>
        <w:t xml:space="preserve"> a </w:t>
      </w:r>
      <w:r w:rsidR="00FB3235" w:rsidRPr="00581D3F">
        <w:rPr>
          <w:rFonts w:ascii="Avenir Book" w:eastAsia="Arial" w:hAnsi="Avenir Book" w:cs="Arial"/>
          <w:i/>
          <w:iCs/>
          <w:sz w:val="24"/>
          <w:szCs w:val="24"/>
          <w:lang w:val="pt-BR"/>
        </w:rPr>
        <w:t>SterlitePower</w:t>
      </w:r>
      <w:r w:rsidR="00FB3235" w:rsidRPr="004A251E">
        <w:rPr>
          <w:rFonts w:ascii="Avenir Book" w:eastAsia="Arial" w:hAnsi="Avenir Book" w:cs="Arial"/>
          <w:sz w:val="24"/>
          <w:szCs w:val="24"/>
          <w:lang w:val="pt-BR"/>
        </w:rPr>
        <w:t xml:space="preserve"> e a Dossel</w:t>
      </w:r>
      <w:r w:rsidR="00581D3F">
        <w:rPr>
          <w:rFonts w:ascii="Avenir Book" w:eastAsia="Arial" w:hAnsi="Avenir Book" w:cs="Arial"/>
          <w:sz w:val="24"/>
          <w:szCs w:val="24"/>
          <w:lang w:val="pt-BR"/>
        </w:rPr>
        <w:t xml:space="preserve"> Ambiental</w:t>
      </w:r>
      <w:r w:rsidR="00581D3F">
        <w:rPr>
          <w:rStyle w:val="Refdenotaderodap"/>
          <w:rFonts w:ascii="Avenir Book" w:eastAsia="Arial" w:hAnsi="Avenir Book" w:cs="Arial"/>
          <w:sz w:val="24"/>
          <w:szCs w:val="24"/>
          <w:lang w:val="pt-BR"/>
        </w:rPr>
        <w:footnoteReference w:id="12"/>
      </w:r>
      <w:r w:rsidR="00581D3F">
        <w:rPr>
          <w:rFonts w:ascii="Avenir Book" w:eastAsia="Arial" w:hAnsi="Avenir Book" w:cs="Arial"/>
          <w:sz w:val="24"/>
          <w:szCs w:val="24"/>
          <w:lang w:val="pt-BR"/>
        </w:rPr>
        <w:t xml:space="preserve"> </w:t>
      </w:r>
      <w:r w:rsidR="00FB3235" w:rsidRPr="004A251E">
        <w:rPr>
          <w:rFonts w:ascii="Avenir Book" w:eastAsia="Arial" w:hAnsi="Avenir Book" w:cs="Arial"/>
          <w:sz w:val="24"/>
          <w:szCs w:val="24"/>
          <w:lang w:val="pt-BR"/>
        </w:rPr>
        <w:t>destacam como objetivo geral</w:t>
      </w:r>
      <w:r w:rsidR="00581D3F">
        <w:rPr>
          <w:rFonts w:ascii="Avenir Book" w:eastAsia="Arial" w:hAnsi="Avenir Book" w:cs="Arial"/>
          <w:sz w:val="24"/>
          <w:szCs w:val="24"/>
          <w:lang w:val="pt-BR"/>
        </w:rPr>
        <w:t>:</w:t>
      </w:r>
    </w:p>
    <w:p w14:paraId="037D2272" w14:textId="641ACDB9" w:rsidR="00581D3F" w:rsidRDefault="0066415E" w:rsidP="00581D3F">
      <w:pPr>
        <w:ind w:left="2268"/>
        <w:jc w:val="both"/>
        <w:rPr>
          <w:rFonts w:ascii="Avenir Book" w:eastAsia="Arial" w:hAnsi="Avenir Book" w:cs="Arial"/>
          <w:lang w:val="pt-BR"/>
        </w:rPr>
      </w:pPr>
      <w:r>
        <w:rPr>
          <w:rFonts w:ascii="Avenir Book" w:eastAsia="Arial" w:hAnsi="Avenir Book" w:cs="Arial"/>
          <w:lang w:val="pt-BR"/>
        </w:rPr>
        <w:t xml:space="preserve">[...] </w:t>
      </w:r>
      <w:r w:rsidR="00FB3235" w:rsidRPr="00581D3F">
        <w:rPr>
          <w:rFonts w:ascii="Avenir Book" w:eastAsia="Arial" w:hAnsi="Avenir Book" w:cs="Arial"/>
          <w:lang w:val="pt-BR"/>
        </w:rPr>
        <w:t xml:space="preserve">indicar os impactos socioambientais sobre as terras quilombolas relacionados à localização, instalação e operação da LT, identificando os impactos relevantes que subsidiem o conjunto de planos e programas que serão desenvolvidos nas etapas de implantação e </w:t>
      </w:r>
      <w:r w:rsidR="00581D3F" w:rsidRPr="00581D3F">
        <w:rPr>
          <w:rFonts w:ascii="Avenir Book" w:eastAsia="Arial" w:hAnsi="Avenir Book" w:cs="Arial"/>
          <w:lang w:val="pt-BR"/>
        </w:rPr>
        <w:t>operação</w:t>
      </w:r>
      <w:r w:rsidR="00FB3235" w:rsidRPr="00581D3F">
        <w:rPr>
          <w:rFonts w:ascii="Avenir Book" w:eastAsia="Arial" w:hAnsi="Avenir Book" w:cs="Arial"/>
          <w:lang w:val="pt-BR"/>
        </w:rPr>
        <w:t xml:space="preserve"> da LT”, tudo isso, </w:t>
      </w:r>
      <w:r w:rsidR="00FB3235" w:rsidRPr="00581D3F">
        <w:rPr>
          <w:rFonts w:ascii="Avenir Book" w:eastAsia="Arial" w:hAnsi="Avenir Book" w:cs="Arial"/>
          <w:lang w:val="pt-BR"/>
        </w:rPr>
        <w:lastRenderedPageBreak/>
        <w:t>ainda segundo o mesmo plano, para alcançar a meta de “aprovação do Plano de trabalho pelo INCRA e CQs envolvidas</w:t>
      </w:r>
      <w:r w:rsidR="00581D3F">
        <w:rPr>
          <w:rFonts w:ascii="Avenir Book" w:eastAsia="Arial" w:hAnsi="Avenir Book" w:cs="Arial"/>
          <w:lang w:val="pt-BR"/>
        </w:rPr>
        <w:t>.</w:t>
      </w:r>
      <w:r w:rsidR="00FB3235" w:rsidRPr="00581D3F">
        <w:rPr>
          <w:rFonts w:ascii="Avenir Book" w:eastAsia="Arial" w:hAnsi="Avenir Book" w:cs="Arial"/>
          <w:lang w:val="pt-BR"/>
        </w:rPr>
        <w:t xml:space="preserve"> (</w:t>
      </w:r>
      <w:r w:rsidR="00581D3F" w:rsidRPr="00581D3F">
        <w:rPr>
          <w:rFonts w:ascii="Avenir Book" w:eastAsia="Arial" w:hAnsi="Avenir Book" w:cs="Arial"/>
          <w:lang w:val="pt-BR"/>
        </w:rPr>
        <w:t>STERLITE; DOSSEL</w:t>
      </w:r>
      <w:r w:rsidR="00FB3235" w:rsidRPr="00581D3F">
        <w:rPr>
          <w:rFonts w:ascii="Avenir Book" w:eastAsia="Arial" w:hAnsi="Avenir Book" w:cs="Arial"/>
          <w:lang w:val="pt-BR"/>
        </w:rPr>
        <w:t>,</w:t>
      </w:r>
      <w:r w:rsidR="00581D3F" w:rsidRPr="00581D3F">
        <w:rPr>
          <w:rFonts w:ascii="Avenir Book" w:eastAsia="Arial" w:hAnsi="Avenir Book" w:cs="Arial"/>
          <w:lang w:val="pt-BR"/>
        </w:rPr>
        <w:t xml:space="preserve"> 2023,</w:t>
      </w:r>
      <w:r w:rsidR="00FB3235" w:rsidRPr="00581D3F">
        <w:rPr>
          <w:rFonts w:ascii="Avenir Book" w:eastAsia="Arial" w:hAnsi="Avenir Book" w:cs="Arial"/>
          <w:lang w:val="pt-BR"/>
        </w:rPr>
        <w:t xml:space="preserve"> p. 20).</w:t>
      </w:r>
    </w:p>
    <w:p w14:paraId="688CADFC" w14:textId="42A65E51" w:rsidR="00581D3F" w:rsidRPr="00581D3F" w:rsidRDefault="00FB3235" w:rsidP="00581D3F">
      <w:pPr>
        <w:ind w:left="2268"/>
        <w:jc w:val="both"/>
        <w:rPr>
          <w:rFonts w:ascii="Avenir Book" w:eastAsia="Arial" w:hAnsi="Avenir Book" w:cs="Arial"/>
          <w:lang w:val="pt-BR"/>
        </w:rPr>
      </w:pPr>
      <w:r w:rsidRPr="00581D3F">
        <w:rPr>
          <w:rFonts w:ascii="Avenir Book" w:eastAsia="Arial" w:hAnsi="Avenir Book" w:cs="Arial"/>
          <w:lang w:val="pt-BR"/>
        </w:rPr>
        <w:t xml:space="preserve"> </w:t>
      </w:r>
    </w:p>
    <w:p w14:paraId="14559FDF" w14:textId="642A6FDB" w:rsidR="00581D3F" w:rsidRDefault="00FB3235" w:rsidP="00581D3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Des</w:t>
      </w:r>
      <w:r w:rsidR="00080463">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e modo, esperava-se que, </w:t>
      </w:r>
      <w:r w:rsidR="00581D3F">
        <w:rPr>
          <w:rFonts w:ascii="Avenir Book" w:eastAsia="Arial" w:hAnsi="Avenir Book" w:cs="Arial"/>
          <w:sz w:val="24"/>
          <w:szCs w:val="24"/>
          <w:lang w:val="pt-BR"/>
        </w:rPr>
        <w:t xml:space="preserve">especialmente </w:t>
      </w:r>
      <w:r w:rsidRPr="004A251E">
        <w:rPr>
          <w:rFonts w:ascii="Avenir Book" w:eastAsia="Arial" w:hAnsi="Avenir Book" w:cs="Arial"/>
          <w:sz w:val="24"/>
          <w:szCs w:val="24"/>
          <w:lang w:val="pt-BR"/>
        </w:rPr>
        <w:t xml:space="preserve">com as aprendizagens colhidas </w:t>
      </w:r>
      <w:r w:rsidR="00581D3F">
        <w:rPr>
          <w:rFonts w:ascii="Avenir Book" w:eastAsia="Arial" w:hAnsi="Avenir Book" w:cs="Arial"/>
          <w:sz w:val="24"/>
          <w:szCs w:val="24"/>
          <w:lang w:val="pt-BR"/>
        </w:rPr>
        <w:t>com os entraves já mencionados em</w:t>
      </w:r>
      <w:r w:rsidRPr="004A251E">
        <w:rPr>
          <w:rFonts w:ascii="Avenir Book" w:eastAsia="Arial" w:hAnsi="Avenir Book" w:cs="Arial"/>
          <w:sz w:val="24"/>
          <w:szCs w:val="24"/>
          <w:lang w:val="pt-BR"/>
        </w:rPr>
        <w:t xml:space="preserve"> </w:t>
      </w:r>
      <w:r w:rsidR="00581D3F" w:rsidRPr="004A251E">
        <w:rPr>
          <w:rFonts w:ascii="Avenir Book" w:eastAsia="Arial" w:hAnsi="Avenir Book" w:cs="Arial"/>
          <w:sz w:val="24"/>
          <w:szCs w:val="24"/>
          <w:lang w:val="pt-BR"/>
        </w:rPr>
        <w:t>Antônio</w:t>
      </w:r>
      <w:r w:rsidRPr="004A251E">
        <w:rPr>
          <w:rFonts w:ascii="Avenir Book" w:eastAsia="Arial" w:hAnsi="Avenir Book" w:cs="Arial"/>
          <w:sz w:val="24"/>
          <w:szCs w:val="24"/>
          <w:lang w:val="pt-BR"/>
        </w:rPr>
        <w:t xml:space="preserve"> Cardoso acerca do </w:t>
      </w:r>
      <w:r w:rsidRPr="004A251E">
        <w:rPr>
          <w:rFonts w:ascii="Avenir Book" w:eastAsia="Arial" w:hAnsi="Avenir Book" w:cs="Arial"/>
          <w:i/>
          <w:iCs/>
          <w:sz w:val="24"/>
          <w:szCs w:val="24"/>
          <w:lang w:val="pt-BR"/>
        </w:rPr>
        <w:t>modus</w:t>
      </w:r>
      <w:r w:rsidRPr="004A251E">
        <w:rPr>
          <w:rFonts w:ascii="Avenir Book" w:eastAsia="Arial" w:hAnsi="Avenir Book" w:cs="Arial"/>
          <w:sz w:val="24"/>
          <w:szCs w:val="24"/>
          <w:lang w:val="pt-BR"/>
        </w:rPr>
        <w:t xml:space="preserve"> de adentrar ao território quilombola e com o extenso </w:t>
      </w:r>
      <w:r w:rsidR="00581D3F">
        <w:rPr>
          <w:rFonts w:ascii="Avenir Book" w:eastAsia="Arial" w:hAnsi="Avenir Book" w:cs="Arial"/>
          <w:sz w:val="24"/>
          <w:szCs w:val="24"/>
          <w:lang w:val="pt-BR"/>
        </w:rPr>
        <w:t>PTQ</w:t>
      </w:r>
      <w:r w:rsidRPr="004A251E">
        <w:rPr>
          <w:rFonts w:ascii="Avenir Book" w:eastAsia="Arial" w:hAnsi="Avenir Book" w:cs="Arial"/>
          <w:sz w:val="24"/>
          <w:szCs w:val="24"/>
          <w:lang w:val="pt-BR"/>
        </w:rPr>
        <w:t xml:space="preserve">, as empresas envolvidas realizassem todo o processo de maneira adequada e respeitosa, porém </w:t>
      </w:r>
      <w:r w:rsidR="00080463">
        <w:rPr>
          <w:rFonts w:ascii="Avenir Book" w:eastAsia="Arial" w:hAnsi="Avenir Book" w:cs="Arial"/>
          <w:sz w:val="24"/>
          <w:szCs w:val="24"/>
          <w:lang w:val="pt-BR"/>
        </w:rPr>
        <w:t>a</w:t>
      </w:r>
      <w:r w:rsidRPr="004A251E">
        <w:rPr>
          <w:rFonts w:ascii="Avenir Book" w:eastAsia="Arial" w:hAnsi="Avenir Book" w:cs="Arial"/>
          <w:sz w:val="24"/>
          <w:szCs w:val="24"/>
          <w:lang w:val="pt-BR"/>
        </w:rPr>
        <w:t xml:space="preserve"> história</w:t>
      </w:r>
      <w:r w:rsidR="00080463">
        <w:rPr>
          <w:rFonts w:ascii="Avenir Book" w:eastAsia="Arial" w:hAnsi="Avenir Book" w:cs="Arial"/>
          <w:sz w:val="24"/>
          <w:szCs w:val="24"/>
          <w:lang w:val="pt-BR"/>
        </w:rPr>
        <w:t xml:space="preserve"> se repete</w:t>
      </w:r>
      <w:r w:rsidRPr="004A251E">
        <w:rPr>
          <w:rFonts w:ascii="Avenir Book" w:eastAsia="Arial" w:hAnsi="Avenir Book" w:cs="Arial"/>
          <w:sz w:val="24"/>
          <w:szCs w:val="24"/>
          <w:lang w:val="pt-BR"/>
        </w:rPr>
        <w:t>.</w:t>
      </w:r>
      <w:r w:rsidR="00581D3F">
        <w:rPr>
          <w:rFonts w:ascii="Avenir Book" w:eastAsia="Arial" w:hAnsi="Avenir Book" w:cs="Arial"/>
          <w:sz w:val="24"/>
          <w:szCs w:val="24"/>
          <w:lang w:val="pt-BR"/>
        </w:rPr>
        <w:t xml:space="preserve"> </w:t>
      </w:r>
      <w:r w:rsidRPr="004A251E">
        <w:rPr>
          <w:rFonts w:ascii="Avenir Book" w:eastAsia="Arial" w:hAnsi="Avenir Book" w:cs="Arial"/>
          <w:sz w:val="24"/>
          <w:szCs w:val="24"/>
          <w:lang w:val="pt-BR"/>
        </w:rPr>
        <w:t>Sem consultar a comunidade, o empreendimento já havia começado a ser erguido</w:t>
      </w:r>
      <w:r w:rsidR="00080463">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quando as empresas decidiram </w:t>
      </w:r>
      <w:r w:rsidR="00581D3F" w:rsidRPr="004A251E">
        <w:rPr>
          <w:rFonts w:ascii="Avenir Book" w:eastAsia="Arial" w:hAnsi="Avenir Book" w:cs="Arial"/>
          <w:sz w:val="24"/>
          <w:szCs w:val="24"/>
          <w:lang w:val="pt-BR"/>
        </w:rPr>
        <w:t>pôr</w:t>
      </w:r>
      <w:r w:rsidRPr="004A251E">
        <w:rPr>
          <w:rFonts w:ascii="Avenir Book" w:eastAsia="Arial" w:hAnsi="Avenir Book" w:cs="Arial"/>
          <w:sz w:val="24"/>
          <w:szCs w:val="24"/>
          <w:lang w:val="pt-BR"/>
        </w:rPr>
        <w:t xml:space="preserve"> em prática uma de suas etapas do plano</w:t>
      </w:r>
      <w:r w:rsidR="00080463">
        <w:rPr>
          <w:rFonts w:ascii="Avenir Book" w:eastAsia="Arial" w:hAnsi="Avenir Book" w:cs="Arial"/>
          <w:sz w:val="24"/>
          <w:szCs w:val="24"/>
          <w:lang w:val="pt-BR"/>
        </w:rPr>
        <w:t>, denominada</w:t>
      </w:r>
      <w:r w:rsidR="00445EF7" w:rsidRPr="004A251E">
        <w:rPr>
          <w:rFonts w:ascii="Avenir Book" w:eastAsia="Arial" w:hAnsi="Avenir Book" w:cs="Arial"/>
          <w:sz w:val="24"/>
          <w:szCs w:val="24"/>
          <w:lang w:val="pt-BR"/>
        </w:rPr>
        <w:t xml:space="preserve"> “Reunião Informativa CQs” (</w:t>
      </w:r>
      <w:r w:rsidR="00581D3F">
        <w:rPr>
          <w:rFonts w:ascii="Avenir Book" w:eastAsia="Arial" w:hAnsi="Avenir Book" w:cs="Arial"/>
          <w:sz w:val="24"/>
          <w:szCs w:val="24"/>
          <w:lang w:val="pt-BR"/>
        </w:rPr>
        <w:t xml:space="preserve">STERLITE; DOSSEL, 2023, </w:t>
      </w:r>
      <w:r w:rsidR="00445EF7" w:rsidRPr="004A251E">
        <w:rPr>
          <w:rFonts w:ascii="Avenir Book" w:eastAsia="Arial" w:hAnsi="Avenir Book" w:cs="Arial"/>
          <w:sz w:val="24"/>
          <w:szCs w:val="24"/>
          <w:lang w:val="pt-BR"/>
        </w:rPr>
        <w:t xml:space="preserve">p. 28). </w:t>
      </w:r>
    </w:p>
    <w:p w14:paraId="546E82E7" w14:textId="6F274BA7" w:rsidR="00581D3F" w:rsidRPr="004509BF" w:rsidRDefault="00581D3F" w:rsidP="004509B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Aqui vale um breve histórico sobre como esta reunião fo</w:t>
      </w:r>
      <w:r w:rsidR="00093E7B">
        <w:rPr>
          <w:rFonts w:ascii="Avenir Book" w:eastAsia="Arial" w:hAnsi="Avenir Book" w:cs="Arial"/>
          <w:sz w:val="24"/>
          <w:szCs w:val="24"/>
          <w:lang w:val="pt-BR"/>
        </w:rPr>
        <w:t>i</w:t>
      </w:r>
      <w:r w:rsidRPr="004A251E">
        <w:rPr>
          <w:rFonts w:ascii="Avenir Book" w:eastAsia="Arial" w:hAnsi="Avenir Book" w:cs="Arial"/>
          <w:sz w:val="24"/>
          <w:szCs w:val="24"/>
          <w:lang w:val="pt-BR"/>
        </w:rPr>
        <w:t xml:space="preserve"> arranjada e seus objetivos reais.</w:t>
      </w:r>
      <w:r>
        <w:rPr>
          <w:rFonts w:ascii="Avenir Book" w:eastAsia="Arial" w:hAnsi="Avenir Book" w:cs="Arial"/>
          <w:sz w:val="24"/>
          <w:szCs w:val="24"/>
          <w:lang w:val="pt-BR"/>
        </w:rPr>
        <w:t xml:space="preserve"> </w:t>
      </w:r>
      <w:r w:rsidR="008751FB" w:rsidRPr="004A251E">
        <w:rPr>
          <w:rFonts w:ascii="Avenir Book" w:eastAsia="Arial" w:hAnsi="Avenir Book" w:cs="Arial"/>
          <w:sz w:val="24"/>
          <w:szCs w:val="24"/>
          <w:lang w:val="pt-BR"/>
        </w:rPr>
        <w:t xml:space="preserve">A reunião fora arranjada por requisição da associação da comunidade, após curiosamente membros desta descobrirem </w:t>
      </w:r>
      <w:r w:rsidR="00093E7B">
        <w:rPr>
          <w:rFonts w:ascii="Avenir Book" w:eastAsia="Arial" w:hAnsi="Avenir Book" w:cs="Arial"/>
          <w:sz w:val="24"/>
          <w:szCs w:val="24"/>
          <w:lang w:val="pt-BR"/>
        </w:rPr>
        <w:t xml:space="preserve">sobre a </w:t>
      </w:r>
      <w:r w:rsidR="008751FB" w:rsidRPr="004A251E">
        <w:rPr>
          <w:rFonts w:ascii="Avenir Book" w:eastAsia="Arial" w:hAnsi="Avenir Book" w:cs="Arial"/>
          <w:sz w:val="24"/>
          <w:szCs w:val="24"/>
          <w:lang w:val="pt-BR"/>
        </w:rPr>
        <w:t>existência</w:t>
      </w:r>
      <w:r w:rsidR="00093E7B">
        <w:rPr>
          <w:rFonts w:ascii="Avenir Book" w:eastAsia="Arial" w:hAnsi="Avenir Book" w:cs="Arial"/>
          <w:sz w:val="24"/>
          <w:szCs w:val="24"/>
          <w:lang w:val="pt-BR"/>
        </w:rPr>
        <w:t xml:space="preserve"> do empreendimento e o silêncio sobre a consulta livre e esclarecida</w:t>
      </w:r>
      <w:r w:rsidR="008751FB" w:rsidRPr="004A251E">
        <w:rPr>
          <w:rFonts w:ascii="Avenir Book" w:eastAsia="Arial" w:hAnsi="Avenir Book" w:cs="Arial"/>
          <w:sz w:val="24"/>
          <w:szCs w:val="24"/>
          <w:lang w:val="pt-BR"/>
        </w:rPr>
        <w:t>. Conforme depõe I.P. na ocasião da reunião:</w:t>
      </w:r>
    </w:p>
    <w:p w14:paraId="7A2BF2F7" w14:textId="60DE80D8" w:rsidR="008751FB" w:rsidRPr="00D13418" w:rsidRDefault="003D5DCE" w:rsidP="00581D3F">
      <w:pPr>
        <w:ind w:left="2268"/>
        <w:jc w:val="both"/>
        <w:rPr>
          <w:rFonts w:ascii="Avenir Book" w:eastAsia="Arial" w:hAnsi="Avenir Book" w:cs="Arial"/>
          <w:lang w:val="pt-BR"/>
        </w:rPr>
      </w:pPr>
      <w:proofErr w:type="gramStart"/>
      <w:r w:rsidRPr="00D13418">
        <w:rPr>
          <w:rFonts w:ascii="Avenir Book" w:eastAsia="Arial" w:hAnsi="Avenir Book" w:cs="Arial"/>
          <w:lang w:val="pt-BR"/>
        </w:rPr>
        <w:t>[...]</w:t>
      </w:r>
      <w:proofErr w:type="gramEnd"/>
      <w:r w:rsidRPr="00D13418">
        <w:rPr>
          <w:rFonts w:ascii="Avenir Book" w:eastAsia="Arial" w:hAnsi="Avenir Book" w:cs="Arial"/>
          <w:lang w:val="pt-BR"/>
        </w:rPr>
        <w:t xml:space="preserve"> </w:t>
      </w:r>
      <w:r w:rsidR="008751FB" w:rsidRPr="00D13418">
        <w:rPr>
          <w:rFonts w:ascii="Avenir Book" w:eastAsia="Arial" w:hAnsi="Avenir Book" w:cs="Arial"/>
          <w:lang w:val="pt-BR"/>
        </w:rPr>
        <w:t xml:space="preserve">Mas assim, a insatisfação de dizer que nós sabemos dessa... desse processo dessa linha de transmissão numa reunião que... a prefeitura tava falando que era informativa mas a gente nem sabia. Eu fui lá por acaso, representante da instituição que eu trabalho e </w:t>
      </w:r>
      <w:r w:rsidRPr="00D13418">
        <w:rPr>
          <w:rFonts w:ascii="Avenir Book" w:eastAsia="Arial" w:hAnsi="Avenir Book" w:cs="Arial"/>
          <w:lang w:val="pt-BR"/>
        </w:rPr>
        <w:t xml:space="preserve">cheguei lá eu vi Lagoa Grande e eu tomei um susto... e </w:t>
      </w:r>
      <w:proofErr w:type="gramStart"/>
      <w:r w:rsidRPr="00D13418">
        <w:rPr>
          <w:rFonts w:ascii="Avenir Book" w:eastAsia="Arial" w:hAnsi="Avenir Book" w:cs="Arial"/>
          <w:lang w:val="pt-BR"/>
        </w:rPr>
        <w:t>ai</w:t>
      </w:r>
      <w:proofErr w:type="gramEnd"/>
      <w:r w:rsidRPr="00D13418">
        <w:rPr>
          <w:rFonts w:ascii="Avenir Book" w:eastAsia="Arial" w:hAnsi="Avenir Book" w:cs="Arial"/>
          <w:lang w:val="pt-BR"/>
        </w:rPr>
        <w:t xml:space="preserve"> quando a gente busca esse... essa problemática pra discutir aqui dentro da comunidade [...]</w:t>
      </w:r>
      <w:r w:rsidR="00581D3F" w:rsidRPr="00D13418">
        <w:rPr>
          <w:rStyle w:val="Refdenotaderodap"/>
          <w:rFonts w:ascii="Avenir Book" w:eastAsia="Arial" w:hAnsi="Avenir Book" w:cs="Arial"/>
          <w:lang w:val="pt-BR"/>
        </w:rPr>
        <w:footnoteReference w:id="13"/>
      </w:r>
    </w:p>
    <w:p w14:paraId="693CE9B4" w14:textId="77777777" w:rsidR="00581D3F" w:rsidRPr="00581D3F" w:rsidRDefault="00581D3F" w:rsidP="00581D3F">
      <w:pPr>
        <w:ind w:left="2268"/>
        <w:jc w:val="both"/>
        <w:rPr>
          <w:rFonts w:ascii="Avenir Book" w:eastAsia="Arial" w:hAnsi="Avenir Book" w:cs="Arial"/>
          <w:i/>
          <w:iCs/>
          <w:lang w:val="pt-BR"/>
        </w:rPr>
      </w:pPr>
    </w:p>
    <w:p w14:paraId="27A137A3" w14:textId="01D8C171" w:rsidR="003D5DCE" w:rsidRDefault="003D5DCE" w:rsidP="00581D3F">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Contrariando as expectativas e as previsões de seu próprio PTQ, </w:t>
      </w:r>
      <w:r w:rsidR="00EE7417">
        <w:rPr>
          <w:rFonts w:ascii="Avenir Book" w:eastAsia="Arial" w:hAnsi="Avenir Book" w:cs="Arial"/>
          <w:sz w:val="24"/>
          <w:szCs w:val="24"/>
          <w:lang w:val="pt-BR"/>
        </w:rPr>
        <w:t xml:space="preserve">foi necessário que </w:t>
      </w:r>
      <w:r w:rsidRPr="004A251E">
        <w:rPr>
          <w:rFonts w:ascii="Avenir Book" w:eastAsia="Arial" w:hAnsi="Avenir Book" w:cs="Arial"/>
          <w:sz w:val="24"/>
          <w:szCs w:val="24"/>
          <w:lang w:val="pt-BR"/>
        </w:rPr>
        <w:t xml:space="preserve">as empresas </w:t>
      </w:r>
      <w:r w:rsidR="00EE7417">
        <w:rPr>
          <w:rFonts w:ascii="Avenir Book" w:eastAsia="Arial" w:hAnsi="Avenir Book" w:cs="Arial"/>
          <w:sz w:val="24"/>
          <w:szCs w:val="24"/>
          <w:lang w:val="pt-BR"/>
        </w:rPr>
        <w:t xml:space="preserve">fossem </w:t>
      </w:r>
      <w:r w:rsidRPr="004A251E">
        <w:rPr>
          <w:rFonts w:ascii="Avenir Book" w:eastAsia="Arial" w:hAnsi="Avenir Book" w:cs="Arial"/>
          <w:sz w:val="24"/>
          <w:szCs w:val="24"/>
          <w:lang w:val="pt-BR"/>
        </w:rPr>
        <w:t xml:space="preserve">provocadas pela comunidade </w:t>
      </w:r>
      <w:r w:rsidR="00EE7417">
        <w:rPr>
          <w:rFonts w:ascii="Avenir Book" w:eastAsia="Arial" w:hAnsi="Avenir Book" w:cs="Arial"/>
          <w:sz w:val="24"/>
          <w:szCs w:val="24"/>
          <w:lang w:val="pt-BR"/>
        </w:rPr>
        <w:t>para</w:t>
      </w:r>
      <w:r w:rsidRPr="004A251E">
        <w:rPr>
          <w:rFonts w:ascii="Avenir Book" w:eastAsia="Arial" w:hAnsi="Avenir Book" w:cs="Arial"/>
          <w:sz w:val="24"/>
          <w:szCs w:val="24"/>
          <w:lang w:val="pt-BR"/>
        </w:rPr>
        <w:t xml:space="preserve"> agendar uma reunião para discutir a ocupação que </w:t>
      </w:r>
      <w:r w:rsidR="00581D3F" w:rsidRPr="004A251E">
        <w:rPr>
          <w:rFonts w:ascii="Avenir Book" w:eastAsia="Arial" w:hAnsi="Avenir Book" w:cs="Arial"/>
          <w:sz w:val="24"/>
          <w:szCs w:val="24"/>
          <w:lang w:val="pt-BR"/>
        </w:rPr>
        <w:t>estavam</w:t>
      </w:r>
      <w:r w:rsidRPr="004A251E">
        <w:rPr>
          <w:rFonts w:ascii="Avenir Book" w:eastAsia="Arial" w:hAnsi="Avenir Book" w:cs="Arial"/>
          <w:sz w:val="24"/>
          <w:szCs w:val="24"/>
          <w:lang w:val="pt-BR"/>
        </w:rPr>
        <w:t xml:space="preserve"> promovendo dentro do território. Essa ação já denota a falta de comprometimento que havia para com a consulta </w:t>
      </w:r>
      <w:r w:rsidR="00D13418">
        <w:rPr>
          <w:rFonts w:ascii="Avenir Book" w:eastAsia="Arial" w:hAnsi="Avenir Book" w:cs="Arial"/>
          <w:sz w:val="24"/>
          <w:szCs w:val="24"/>
          <w:lang w:val="pt-BR"/>
        </w:rPr>
        <w:t>à</w:t>
      </w:r>
      <w:r w:rsidRPr="004A251E">
        <w:rPr>
          <w:rFonts w:ascii="Avenir Book" w:eastAsia="Arial" w:hAnsi="Avenir Book" w:cs="Arial"/>
          <w:sz w:val="24"/>
          <w:szCs w:val="24"/>
          <w:lang w:val="pt-BR"/>
        </w:rPr>
        <w:t xml:space="preserve"> comunidade e o não cumprimento da convenção 169 da OIT. Cabe ainda dizer que, após este processo, a reunião fora divulgada por meio de um poster informativo colado pelas envolvidas em alguns lugares do </w:t>
      </w:r>
      <w:r w:rsidR="00696712" w:rsidRPr="004A251E">
        <w:rPr>
          <w:rFonts w:ascii="Avenir Book" w:eastAsia="Arial" w:hAnsi="Avenir Book" w:cs="Arial"/>
          <w:sz w:val="24"/>
          <w:szCs w:val="24"/>
          <w:lang w:val="pt-BR"/>
        </w:rPr>
        <w:t>município</w:t>
      </w:r>
      <w:r w:rsidRPr="004A251E">
        <w:rPr>
          <w:rFonts w:ascii="Avenir Book" w:eastAsia="Arial" w:hAnsi="Avenir Book" w:cs="Arial"/>
          <w:sz w:val="24"/>
          <w:szCs w:val="24"/>
          <w:lang w:val="pt-BR"/>
        </w:rPr>
        <w:t xml:space="preserve"> de Feira de Santana, instrumento </w:t>
      </w:r>
      <w:r w:rsidR="00696712">
        <w:rPr>
          <w:rFonts w:ascii="Avenir Book" w:eastAsia="Arial" w:hAnsi="Avenir Book" w:cs="Arial"/>
          <w:sz w:val="24"/>
          <w:szCs w:val="24"/>
          <w:lang w:val="pt-BR"/>
        </w:rPr>
        <w:t>de divulgação</w:t>
      </w:r>
      <w:r w:rsidRPr="004A251E">
        <w:rPr>
          <w:rFonts w:ascii="Avenir Book" w:eastAsia="Arial" w:hAnsi="Avenir Book" w:cs="Arial"/>
          <w:sz w:val="24"/>
          <w:szCs w:val="24"/>
          <w:lang w:val="pt-BR"/>
        </w:rPr>
        <w:t xml:space="preserve"> que era pouco elucidador e que falha com seu objetivo, uma vez que não foi empreendida uma grande campanha de chamamento dos membros dessa comunidade para participar da reunião</w:t>
      </w:r>
      <w:r w:rsidR="00D13418">
        <w:rPr>
          <w:rFonts w:ascii="Avenir Book" w:eastAsia="Arial" w:hAnsi="Avenir Book" w:cs="Arial"/>
          <w:sz w:val="24"/>
          <w:szCs w:val="24"/>
          <w:lang w:val="pt-BR"/>
        </w:rPr>
        <w:t>.</w:t>
      </w:r>
    </w:p>
    <w:p w14:paraId="672836FB" w14:textId="7EC1DA97" w:rsidR="00696712" w:rsidRPr="00696712" w:rsidRDefault="00696712" w:rsidP="00696712">
      <w:pPr>
        <w:jc w:val="center"/>
        <w:rPr>
          <w:rFonts w:ascii="Avenir Book" w:eastAsia="Arial" w:hAnsi="Avenir Book" w:cs="Arial"/>
          <w:sz w:val="24"/>
          <w:szCs w:val="24"/>
          <w:lang w:val="pt-BR"/>
        </w:rPr>
      </w:pPr>
      <w:r w:rsidRPr="004E5042">
        <w:rPr>
          <w:rFonts w:ascii="Avenir Book" w:eastAsia="Arial" w:hAnsi="Avenir Book" w:cs="Arial"/>
          <w:b/>
          <w:bCs/>
          <w:lang w:val="pt-BR"/>
        </w:rPr>
        <w:t xml:space="preserve">Imagem 02 – </w:t>
      </w:r>
      <w:r w:rsidRPr="004E5042">
        <w:rPr>
          <w:rFonts w:ascii="Avenir Book" w:eastAsia="Arial" w:hAnsi="Avenir Book" w:cs="Arial"/>
          <w:lang w:val="pt-BR"/>
        </w:rPr>
        <w:t>Pôster de divulgação da reunião informativa organizada pelas empresas proponentes do empreendimento no Módulo I da Universidade Estadual de Feira de Santana (UEFS</w:t>
      </w:r>
      <w:r>
        <w:rPr>
          <w:rFonts w:ascii="Avenir Book" w:eastAsia="Arial" w:hAnsi="Avenir Book" w:cs="Arial"/>
          <w:sz w:val="24"/>
          <w:szCs w:val="24"/>
          <w:lang w:val="pt-BR"/>
        </w:rPr>
        <w:t>)</w:t>
      </w:r>
    </w:p>
    <w:p w14:paraId="355682CF" w14:textId="20E41C2C" w:rsidR="00696712" w:rsidRDefault="00696712" w:rsidP="00696712">
      <w:pPr>
        <w:spacing w:line="360" w:lineRule="auto"/>
        <w:ind w:firstLine="851"/>
        <w:jc w:val="center"/>
        <w:rPr>
          <w:rFonts w:ascii="Avenir Book" w:eastAsia="Arial" w:hAnsi="Avenir Book" w:cs="Arial"/>
          <w:sz w:val="24"/>
          <w:szCs w:val="24"/>
          <w:lang w:val="pt-BR"/>
        </w:rPr>
      </w:pPr>
      <w:r>
        <w:rPr>
          <w:rFonts w:ascii="Avenir Book" w:eastAsia="Arial" w:hAnsi="Avenir Book" w:cs="Arial"/>
          <w:noProof/>
          <w:sz w:val="24"/>
          <w:szCs w:val="24"/>
          <w:lang w:val="pt-BR"/>
        </w:rPr>
        <w:lastRenderedPageBreak/>
        <w:drawing>
          <wp:inline distT="0" distB="0" distL="0" distR="0" wp14:anchorId="42F5023B" wp14:editId="7E400F43">
            <wp:extent cx="2242820" cy="2863425"/>
            <wp:effectExtent l="0" t="0" r="5080" b="0"/>
            <wp:docPr id="73718177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674" cy="2881112"/>
                    </a:xfrm>
                    <a:prstGeom prst="rect">
                      <a:avLst/>
                    </a:prstGeom>
                    <a:noFill/>
                  </pic:spPr>
                </pic:pic>
              </a:graphicData>
            </a:graphic>
          </wp:inline>
        </w:drawing>
      </w:r>
    </w:p>
    <w:p w14:paraId="6FEE85D1" w14:textId="72098EB3" w:rsidR="00696712" w:rsidRPr="00696712" w:rsidRDefault="00696712" w:rsidP="004E5042">
      <w:pPr>
        <w:ind w:left="2988"/>
        <w:rPr>
          <w:rFonts w:ascii="Avenir Book" w:eastAsia="Arial" w:hAnsi="Avenir Book" w:cs="Arial"/>
          <w:lang w:val="pt-BR"/>
        </w:rPr>
      </w:pPr>
      <w:r w:rsidRPr="00696712">
        <w:rPr>
          <w:rFonts w:ascii="Avenir Book" w:eastAsia="Arial" w:hAnsi="Avenir Book" w:cs="Arial"/>
          <w:b/>
          <w:bCs/>
          <w:lang w:val="pt-BR"/>
        </w:rPr>
        <w:t xml:space="preserve">FONTE: </w:t>
      </w:r>
      <w:r w:rsidRPr="00696712">
        <w:rPr>
          <w:rFonts w:ascii="Avenir Book" w:eastAsia="Arial" w:hAnsi="Avenir Book" w:cs="Arial"/>
          <w:lang w:val="pt-BR"/>
        </w:rPr>
        <w:t>Acervo pessoal dos autores</w:t>
      </w:r>
    </w:p>
    <w:p w14:paraId="32AB84EB" w14:textId="77777777" w:rsidR="004E5042" w:rsidRDefault="004E5042" w:rsidP="004509BF">
      <w:pPr>
        <w:spacing w:line="360" w:lineRule="auto"/>
        <w:ind w:firstLine="851"/>
        <w:jc w:val="both"/>
        <w:rPr>
          <w:rFonts w:ascii="Avenir Book" w:eastAsia="Arial" w:hAnsi="Avenir Book" w:cs="Arial"/>
          <w:sz w:val="24"/>
          <w:szCs w:val="24"/>
          <w:lang w:val="pt-BR"/>
        </w:rPr>
      </w:pPr>
    </w:p>
    <w:p w14:paraId="35F9FFC7" w14:textId="5EBF6764" w:rsidR="00696712" w:rsidRPr="004509BF" w:rsidRDefault="00696712" w:rsidP="004509BF">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Desde</w:t>
      </w:r>
      <w:r w:rsidR="00241936" w:rsidRPr="004A251E">
        <w:rPr>
          <w:rFonts w:ascii="Avenir Book" w:eastAsia="Arial" w:hAnsi="Avenir Book" w:cs="Arial"/>
          <w:sz w:val="24"/>
          <w:szCs w:val="24"/>
          <w:lang w:val="pt-BR"/>
        </w:rPr>
        <w:t xml:space="preserve"> o </w:t>
      </w:r>
      <w:r w:rsidRPr="004A251E">
        <w:rPr>
          <w:rFonts w:ascii="Avenir Book" w:eastAsia="Arial" w:hAnsi="Avenir Book" w:cs="Arial"/>
          <w:sz w:val="24"/>
          <w:szCs w:val="24"/>
          <w:lang w:val="pt-BR"/>
        </w:rPr>
        <w:t>princípio</w:t>
      </w:r>
      <w:r w:rsidR="00CE4E78">
        <w:rPr>
          <w:rFonts w:ascii="Avenir Book" w:eastAsia="Arial" w:hAnsi="Avenir Book" w:cs="Arial"/>
          <w:sz w:val="24"/>
          <w:szCs w:val="24"/>
          <w:lang w:val="pt-BR"/>
        </w:rPr>
        <w:t>,</w:t>
      </w:r>
      <w:r w:rsidR="00241936" w:rsidRPr="004A251E">
        <w:rPr>
          <w:rFonts w:ascii="Avenir Book" w:eastAsia="Arial" w:hAnsi="Avenir Book" w:cs="Arial"/>
          <w:sz w:val="24"/>
          <w:szCs w:val="24"/>
          <w:lang w:val="pt-BR"/>
        </w:rPr>
        <w:t xml:space="preserve"> conseguimos compreender a vanguarda da comunidade na organização de</w:t>
      </w:r>
      <w:r>
        <w:rPr>
          <w:rFonts w:ascii="Avenir Book" w:eastAsia="Arial" w:hAnsi="Avenir Book" w:cs="Arial"/>
          <w:sz w:val="24"/>
          <w:szCs w:val="24"/>
          <w:lang w:val="pt-BR"/>
        </w:rPr>
        <w:t xml:space="preserve"> </w:t>
      </w:r>
      <w:r w:rsidR="00241936" w:rsidRPr="004A251E">
        <w:rPr>
          <w:rFonts w:ascii="Avenir Book" w:eastAsia="Arial" w:hAnsi="Avenir Book" w:cs="Arial"/>
          <w:sz w:val="24"/>
          <w:szCs w:val="24"/>
          <w:lang w:val="pt-BR"/>
        </w:rPr>
        <w:t xml:space="preserve">uma tática de </w:t>
      </w:r>
      <w:r w:rsidRPr="004A251E">
        <w:rPr>
          <w:rFonts w:ascii="Avenir Book" w:eastAsia="Arial" w:hAnsi="Avenir Book" w:cs="Arial"/>
          <w:sz w:val="24"/>
          <w:szCs w:val="24"/>
          <w:lang w:val="pt-BR"/>
        </w:rPr>
        <w:t>contra-ataque</w:t>
      </w:r>
      <w:r w:rsidR="00241936" w:rsidRPr="004A251E">
        <w:rPr>
          <w:rFonts w:ascii="Avenir Book" w:eastAsia="Arial" w:hAnsi="Avenir Book" w:cs="Arial"/>
          <w:sz w:val="24"/>
          <w:szCs w:val="24"/>
          <w:lang w:val="pt-BR"/>
        </w:rPr>
        <w:t xml:space="preserve"> à investida do capital sobre seu território</w:t>
      </w:r>
      <w:r w:rsidR="00CE4E78">
        <w:rPr>
          <w:rFonts w:ascii="Avenir Book" w:eastAsia="Arial" w:hAnsi="Avenir Book" w:cs="Arial"/>
          <w:sz w:val="24"/>
          <w:szCs w:val="24"/>
          <w:lang w:val="pt-BR"/>
        </w:rPr>
        <w:t xml:space="preserve">. </w:t>
      </w:r>
      <w:r w:rsidR="00F507E6">
        <w:rPr>
          <w:rFonts w:ascii="Avenir Book" w:eastAsia="Arial" w:hAnsi="Avenir Book" w:cs="Arial"/>
          <w:sz w:val="24"/>
          <w:szCs w:val="24"/>
          <w:lang w:val="pt-BR"/>
        </w:rPr>
        <w:t>De</w:t>
      </w:r>
      <w:r w:rsidR="00241936" w:rsidRPr="004A251E">
        <w:rPr>
          <w:rFonts w:ascii="Avenir Book" w:eastAsia="Arial" w:hAnsi="Avenir Book" w:cs="Arial"/>
          <w:sz w:val="24"/>
          <w:szCs w:val="24"/>
          <w:lang w:val="pt-BR"/>
        </w:rPr>
        <w:t xml:space="preserve"> fato, quando se trata da trajetória de luta pela terra das comunidades quilombolas de Feira de Santana, o histórico é árduo e nos remete, inevitavelmente, ao conflito ocorrido na década de </w:t>
      </w:r>
      <w:r w:rsidR="00F507E6">
        <w:rPr>
          <w:rFonts w:ascii="Avenir Book" w:eastAsia="Arial" w:hAnsi="Avenir Book" w:cs="Arial"/>
          <w:sz w:val="24"/>
          <w:szCs w:val="24"/>
          <w:lang w:val="pt-BR"/>
        </w:rPr>
        <w:t>19</w:t>
      </w:r>
      <w:r w:rsidR="00241936" w:rsidRPr="004A251E">
        <w:rPr>
          <w:rFonts w:ascii="Avenir Book" w:eastAsia="Arial" w:hAnsi="Avenir Book" w:cs="Arial"/>
          <w:sz w:val="24"/>
          <w:szCs w:val="24"/>
          <w:lang w:val="pt-BR"/>
        </w:rPr>
        <w:t>70 na região que hoje é parte do território do quilombo Candeal 2 – irmão de todos os outros – e que ceifou a vida de uma liderança contra o apossamento das terras do povo negro daquela região. De acordo com Fonseca (2021):</w:t>
      </w:r>
    </w:p>
    <w:p w14:paraId="12D6FE3E" w14:textId="41B95200" w:rsidR="00241936" w:rsidRDefault="00A255A6" w:rsidP="00696712">
      <w:pPr>
        <w:ind w:left="2268"/>
        <w:jc w:val="both"/>
        <w:rPr>
          <w:rFonts w:ascii="Avenir Book" w:hAnsi="Avenir Book"/>
          <w:lang w:val="pt-BR"/>
        </w:rPr>
      </w:pPr>
      <w:r w:rsidRPr="00696712">
        <w:rPr>
          <w:rFonts w:ascii="Avenir Book" w:hAnsi="Avenir Book"/>
          <w:lang w:val="pt-BR"/>
        </w:rPr>
        <w:t>Na labuta dos trabalhadores rurais na década de 1970 sofreram problemas agravantes por essa questão da terra que resultou no assassinato de um companheiro […</w:t>
      </w:r>
      <w:proofErr w:type="gramStart"/>
      <w:r w:rsidRPr="00696712">
        <w:rPr>
          <w:rFonts w:ascii="Avenir Book" w:hAnsi="Avenir Book"/>
          <w:lang w:val="pt-BR"/>
        </w:rPr>
        <w:t>] Na</w:t>
      </w:r>
      <w:proofErr w:type="gramEnd"/>
      <w:r w:rsidRPr="00696712">
        <w:rPr>
          <w:rFonts w:ascii="Avenir Book" w:hAnsi="Avenir Book"/>
          <w:lang w:val="pt-BR"/>
        </w:rPr>
        <w:t xml:space="preserve"> boquinha da noite de sexta-feira do dia 6 de maio de 1976, ocorreu o assassinato do agricultor o Sr. Joaquim Pereira dos Santos, o mandato pela ordem do Sr. Manuel Portugal, que afirmava ser o dono das terras da fazenda Candeal (</w:t>
      </w:r>
      <w:r w:rsidR="00696712">
        <w:rPr>
          <w:rFonts w:ascii="Avenir Book" w:hAnsi="Avenir Book"/>
          <w:lang w:val="pt-BR"/>
        </w:rPr>
        <w:t>FONSECA, 2021</w:t>
      </w:r>
      <w:r w:rsidRPr="00696712">
        <w:rPr>
          <w:rFonts w:ascii="Avenir Book" w:hAnsi="Avenir Book"/>
          <w:lang w:val="pt-BR"/>
        </w:rPr>
        <w:t>, p. 60)</w:t>
      </w:r>
    </w:p>
    <w:p w14:paraId="030298E4" w14:textId="77777777" w:rsidR="00696712" w:rsidRPr="00696712" w:rsidRDefault="00696712" w:rsidP="00696712">
      <w:pPr>
        <w:ind w:left="2268"/>
        <w:jc w:val="both"/>
        <w:rPr>
          <w:rFonts w:ascii="Avenir Book" w:eastAsia="Arial" w:hAnsi="Avenir Book" w:cs="Arial"/>
          <w:lang w:val="pt-BR"/>
        </w:rPr>
      </w:pPr>
    </w:p>
    <w:p w14:paraId="4308514A" w14:textId="697B39BB" w:rsidR="003D5DCE" w:rsidRPr="004A251E" w:rsidRDefault="00A255A6" w:rsidP="00696712">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Sendo assim, a atitude da comunidade na reunião informativa não poderia ser </w:t>
      </w:r>
      <w:r w:rsidR="00696712" w:rsidRPr="004A251E">
        <w:rPr>
          <w:rFonts w:ascii="Avenir Book" w:eastAsia="Arial" w:hAnsi="Avenir Book" w:cs="Arial"/>
          <w:sz w:val="24"/>
          <w:szCs w:val="24"/>
          <w:lang w:val="pt-BR"/>
        </w:rPr>
        <w:t>outro se</w:t>
      </w:r>
      <w:r w:rsidR="00696712">
        <w:rPr>
          <w:rFonts w:ascii="Avenir Book" w:eastAsia="Arial" w:hAnsi="Avenir Book" w:cs="Arial"/>
          <w:sz w:val="24"/>
          <w:szCs w:val="24"/>
          <w:lang w:val="pt-BR"/>
        </w:rPr>
        <w:t>n</w:t>
      </w:r>
      <w:r w:rsidR="00696712" w:rsidRPr="004A251E">
        <w:rPr>
          <w:rFonts w:ascii="Avenir Book" w:eastAsia="Arial" w:hAnsi="Avenir Book" w:cs="Arial"/>
          <w:sz w:val="24"/>
          <w:szCs w:val="24"/>
          <w:lang w:val="pt-BR"/>
        </w:rPr>
        <w:t>ão</w:t>
      </w:r>
      <w:r w:rsidRPr="004A251E">
        <w:rPr>
          <w:rFonts w:ascii="Avenir Book" w:eastAsia="Arial" w:hAnsi="Avenir Book" w:cs="Arial"/>
          <w:sz w:val="24"/>
          <w:szCs w:val="24"/>
          <w:lang w:val="pt-BR"/>
        </w:rPr>
        <w:t xml:space="preserve"> da defen</w:t>
      </w:r>
      <w:r w:rsidR="00387148">
        <w:rPr>
          <w:rFonts w:ascii="Avenir Book" w:eastAsia="Arial" w:hAnsi="Avenir Book" w:cs="Arial"/>
          <w:sz w:val="24"/>
          <w:szCs w:val="24"/>
          <w:lang w:val="pt-BR"/>
        </w:rPr>
        <w:t>sa</w:t>
      </w:r>
      <w:r w:rsidRPr="004A251E">
        <w:rPr>
          <w:rFonts w:ascii="Avenir Book" w:eastAsia="Arial" w:hAnsi="Avenir Book" w:cs="Arial"/>
          <w:sz w:val="24"/>
          <w:szCs w:val="24"/>
          <w:lang w:val="pt-BR"/>
        </w:rPr>
        <w:t xml:space="preserve"> da posse do </w:t>
      </w:r>
      <w:r w:rsidR="00387148">
        <w:rPr>
          <w:rFonts w:ascii="Avenir Book" w:eastAsia="Arial" w:hAnsi="Avenir Book" w:cs="Arial"/>
          <w:sz w:val="24"/>
          <w:szCs w:val="24"/>
          <w:lang w:val="pt-BR"/>
        </w:rPr>
        <w:t xml:space="preserve">seu </w:t>
      </w:r>
      <w:r w:rsidRPr="004A251E">
        <w:rPr>
          <w:rFonts w:ascii="Avenir Book" w:eastAsia="Arial" w:hAnsi="Avenir Book" w:cs="Arial"/>
          <w:sz w:val="24"/>
          <w:szCs w:val="24"/>
          <w:lang w:val="pt-BR"/>
        </w:rPr>
        <w:t>território e da negação de seu uso para as engrenagens do capital expansivo que</w:t>
      </w:r>
      <w:r w:rsidR="00387148">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historicamente</w:t>
      </w:r>
      <w:r w:rsidR="00387148">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massacra a população negra brasileira. Durante a reunião, que contou com a presença de diversos funcionários da empresa e até mesmo de um servidor </w:t>
      </w:r>
      <w:r w:rsidR="00696712" w:rsidRPr="004A251E">
        <w:rPr>
          <w:rFonts w:ascii="Avenir Book" w:eastAsia="Arial" w:hAnsi="Avenir Book" w:cs="Arial"/>
          <w:sz w:val="24"/>
          <w:szCs w:val="24"/>
          <w:lang w:val="pt-BR"/>
        </w:rPr>
        <w:t>público</w:t>
      </w:r>
      <w:r w:rsidRPr="004A251E">
        <w:rPr>
          <w:rFonts w:ascii="Avenir Book" w:eastAsia="Arial" w:hAnsi="Avenir Book" w:cs="Arial"/>
          <w:sz w:val="24"/>
          <w:szCs w:val="24"/>
          <w:lang w:val="pt-BR"/>
        </w:rPr>
        <w:t xml:space="preserve"> do </w:t>
      </w:r>
      <w:r w:rsidR="00696712" w:rsidRPr="004A251E">
        <w:rPr>
          <w:rFonts w:ascii="Avenir Book" w:eastAsia="Arial" w:hAnsi="Avenir Book" w:cs="Arial"/>
          <w:sz w:val="24"/>
          <w:szCs w:val="24"/>
          <w:lang w:val="pt-BR"/>
        </w:rPr>
        <w:t>Instituto</w:t>
      </w:r>
      <w:r w:rsidRPr="004A251E">
        <w:rPr>
          <w:rFonts w:ascii="Avenir Book" w:eastAsia="Arial" w:hAnsi="Avenir Book" w:cs="Arial"/>
          <w:sz w:val="24"/>
          <w:szCs w:val="24"/>
          <w:lang w:val="pt-BR"/>
        </w:rPr>
        <w:t xml:space="preserve"> Nacional de Colonização e </w:t>
      </w:r>
      <w:r w:rsidR="00696712" w:rsidRPr="004A251E">
        <w:rPr>
          <w:rFonts w:ascii="Avenir Book" w:eastAsia="Arial" w:hAnsi="Avenir Book" w:cs="Arial"/>
          <w:sz w:val="24"/>
          <w:szCs w:val="24"/>
          <w:lang w:val="pt-BR"/>
        </w:rPr>
        <w:t>Reforma</w:t>
      </w:r>
      <w:r w:rsidRPr="004A251E">
        <w:rPr>
          <w:rFonts w:ascii="Avenir Book" w:eastAsia="Arial" w:hAnsi="Avenir Book" w:cs="Arial"/>
          <w:sz w:val="24"/>
          <w:szCs w:val="24"/>
          <w:lang w:val="pt-BR"/>
        </w:rPr>
        <w:t xml:space="preserve"> </w:t>
      </w:r>
      <w:r w:rsidR="00696712" w:rsidRPr="004A251E">
        <w:rPr>
          <w:rFonts w:ascii="Avenir Book" w:eastAsia="Arial" w:hAnsi="Avenir Book" w:cs="Arial"/>
          <w:sz w:val="24"/>
          <w:szCs w:val="24"/>
          <w:lang w:val="pt-BR"/>
        </w:rPr>
        <w:t>Agrária</w:t>
      </w:r>
      <w:r w:rsidRPr="004A251E">
        <w:rPr>
          <w:rFonts w:ascii="Avenir Book" w:eastAsia="Arial" w:hAnsi="Avenir Book" w:cs="Arial"/>
          <w:sz w:val="24"/>
          <w:szCs w:val="24"/>
          <w:lang w:val="pt-BR"/>
        </w:rPr>
        <w:t xml:space="preserve"> (INCRA), desejava-se uma metodologia que colocasse em passividade os sujeitos da comunidade enquanto os “grandes homens” explicavam sobre a comunidade para os quilombolas dela. Contudo, logo essa metodologia caiu por terra, no momento em que o quilombola J.R. interrompeu a exposição do funcionário do INCRA e prontamente indagou:</w:t>
      </w:r>
    </w:p>
    <w:p w14:paraId="02A0F579" w14:textId="756E6449" w:rsidR="00E9173F" w:rsidRPr="00EB7203" w:rsidRDefault="00A255A6" w:rsidP="00EB7203">
      <w:pPr>
        <w:ind w:left="2268"/>
        <w:jc w:val="both"/>
        <w:rPr>
          <w:rFonts w:ascii="Avenir Book" w:eastAsia="Arial" w:hAnsi="Avenir Book" w:cs="Arial"/>
          <w:i/>
          <w:iCs/>
          <w:lang w:val="pt-BR"/>
        </w:rPr>
      </w:pPr>
      <w:r w:rsidRPr="00EB7203">
        <w:rPr>
          <w:rFonts w:ascii="Avenir Book" w:eastAsia="Arial" w:hAnsi="Avenir Book" w:cs="Arial"/>
          <w:i/>
          <w:iCs/>
          <w:lang w:val="pt-BR"/>
        </w:rPr>
        <w:t xml:space="preserve">Então gente... boa tarde, né? Pra todos e todas. Na verdade, esse momento é um momento... </w:t>
      </w:r>
      <w:r w:rsidR="00E9173F" w:rsidRPr="00EB7203">
        <w:rPr>
          <w:rFonts w:ascii="Avenir Book" w:eastAsia="Arial" w:hAnsi="Avenir Book" w:cs="Arial"/>
          <w:i/>
          <w:iCs/>
          <w:lang w:val="pt-BR"/>
        </w:rPr>
        <w:t>é...</w:t>
      </w:r>
      <w:r w:rsidRPr="00EB7203">
        <w:rPr>
          <w:rFonts w:ascii="Avenir Book" w:eastAsia="Arial" w:hAnsi="Avenir Book" w:cs="Arial"/>
          <w:i/>
          <w:iCs/>
          <w:lang w:val="pt-BR"/>
        </w:rPr>
        <w:t xml:space="preserve"> Bastante delicado pra gente... um pouco delicado para nossa comunidade</w:t>
      </w:r>
      <w:r w:rsidR="00E9173F" w:rsidRPr="00EB7203">
        <w:rPr>
          <w:rFonts w:ascii="Avenir Book" w:eastAsia="Arial" w:hAnsi="Avenir Book" w:cs="Arial"/>
          <w:i/>
          <w:iCs/>
          <w:lang w:val="pt-BR"/>
        </w:rPr>
        <w:t>, tendo em vista que essa linha de tra</w:t>
      </w:r>
      <w:r w:rsidR="00EB7203" w:rsidRPr="00EB7203">
        <w:rPr>
          <w:rFonts w:ascii="Avenir Book" w:eastAsia="Arial" w:hAnsi="Avenir Book" w:cs="Arial"/>
          <w:i/>
          <w:iCs/>
          <w:lang w:val="pt-BR"/>
        </w:rPr>
        <w:t>n</w:t>
      </w:r>
      <w:r w:rsidR="00E9173F" w:rsidRPr="00EB7203">
        <w:rPr>
          <w:rFonts w:ascii="Avenir Book" w:eastAsia="Arial" w:hAnsi="Avenir Book" w:cs="Arial"/>
          <w:i/>
          <w:iCs/>
          <w:lang w:val="pt-BR"/>
        </w:rPr>
        <w:t xml:space="preserve">smisssão vai causar impactos... </w:t>
      </w:r>
      <w:r w:rsidR="00E9173F" w:rsidRPr="00EB7203">
        <w:rPr>
          <w:rFonts w:ascii="Avenir Book" w:eastAsia="Arial" w:hAnsi="Avenir Book" w:cs="Arial"/>
          <w:i/>
          <w:iCs/>
          <w:lang w:val="pt-BR"/>
        </w:rPr>
        <w:lastRenderedPageBreak/>
        <w:t>digamos assim, impactos incalculáveis pra comunidade. E tem at</w:t>
      </w:r>
      <w:r w:rsidR="00EB7203" w:rsidRPr="00EB7203">
        <w:rPr>
          <w:rFonts w:ascii="Avenir Book" w:eastAsia="Arial" w:hAnsi="Avenir Book" w:cs="Arial"/>
          <w:i/>
          <w:iCs/>
          <w:lang w:val="pt-BR"/>
        </w:rPr>
        <w:t>é</w:t>
      </w:r>
      <w:r w:rsidR="00E9173F" w:rsidRPr="00EB7203">
        <w:rPr>
          <w:rFonts w:ascii="Avenir Book" w:eastAsia="Arial" w:hAnsi="Avenir Book" w:cs="Arial"/>
          <w:i/>
          <w:iCs/>
          <w:lang w:val="pt-BR"/>
        </w:rPr>
        <w:t xml:space="preserve"> a perspectiva de até extinguir a comunidade, pensando em posteridade dessa comunidade... Pensando nas perceptivas futuras dessa comunidade. Então assim eu gostaria de saber de R., o antropólogo, se... em termos de ritos processuais é... Tendo em vista que o Incra ele tá como órgão interveniente, tem uma legislação ambiental que perpassa todo esse processo... Eu gostaria de saber se em termos de legislação ambiental, desses ritos processuais, como é que tá essa questão diante dessa possibilidade de implantação e o respeito à comunidade quilombola no sentido de ser uma comunidade que ela tem um... digamos assim, ela, ela... Pela OIT, ela... a OIT garante que ela tem essa escuta prévia, informada, esclarecida e ao mesmo tempo ela tem autonomia de dizer se quer ou se não quer. Então eu gostaria de saber nesse sentido.</w:t>
      </w:r>
      <w:r w:rsidR="00EB7203" w:rsidRPr="00EB7203">
        <w:rPr>
          <w:rStyle w:val="Refdenotaderodap"/>
          <w:rFonts w:ascii="Avenir Book" w:eastAsia="Arial" w:hAnsi="Avenir Book" w:cs="Arial"/>
          <w:i/>
          <w:iCs/>
          <w:lang w:val="pt-BR"/>
        </w:rPr>
        <w:footnoteReference w:id="14"/>
      </w:r>
    </w:p>
    <w:p w14:paraId="535B6CEB" w14:textId="77777777" w:rsidR="00EB7203" w:rsidRPr="00EB7203" w:rsidRDefault="00EB7203" w:rsidP="00EB7203">
      <w:pPr>
        <w:ind w:left="2268"/>
        <w:jc w:val="both"/>
        <w:rPr>
          <w:rFonts w:ascii="Avenir Book" w:eastAsia="Arial" w:hAnsi="Avenir Book" w:cs="Arial"/>
          <w:lang w:val="pt-BR"/>
        </w:rPr>
      </w:pPr>
    </w:p>
    <w:p w14:paraId="7C9659CE" w14:textId="137BC524" w:rsidR="00E9173F" w:rsidRPr="004A251E" w:rsidRDefault="00E9173F"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A fala do quilombola J.R. </w:t>
      </w:r>
      <w:r w:rsidR="00EB7203" w:rsidRPr="004A251E">
        <w:rPr>
          <w:rFonts w:ascii="Avenir Book" w:eastAsia="Arial" w:hAnsi="Avenir Book" w:cs="Arial"/>
          <w:sz w:val="24"/>
          <w:szCs w:val="24"/>
          <w:lang w:val="pt-BR"/>
        </w:rPr>
        <w:t>demonstra</w:t>
      </w:r>
      <w:r w:rsidRPr="004A251E">
        <w:rPr>
          <w:rFonts w:ascii="Avenir Book" w:eastAsia="Arial" w:hAnsi="Avenir Book" w:cs="Arial"/>
          <w:sz w:val="24"/>
          <w:szCs w:val="24"/>
          <w:lang w:val="pt-BR"/>
        </w:rPr>
        <w:t xml:space="preserve"> que há uma organização </w:t>
      </w:r>
      <w:r w:rsidR="00C31BBB">
        <w:rPr>
          <w:rFonts w:ascii="Avenir Book" w:eastAsia="Arial" w:hAnsi="Avenir Book" w:cs="Arial"/>
          <w:sz w:val="24"/>
          <w:szCs w:val="24"/>
          <w:lang w:val="pt-BR"/>
        </w:rPr>
        <w:t xml:space="preserve">de autodefesa </w:t>
      </w:r>
      <w:r w:rsidRPr="004A251E">
        <w:rPr>
          <w:rFonts w:ascii="Avenir Book" w:eastAsia="Arial" w:hAnsi="Avenir Book" w:cs="Arial"/>
          <w:sz w:val="24"/>
          <w:szCs w:val="24"/>
          <w:lang w:val="pt-BR"/>
        </w:rPr>
        <w:t>dos membros da</w:t>
      </w:r>
      <w:r w:rsidR="007939F1">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comunidades</w:t>
      </w:r>
      <w:r w:rsidR="00C31BBB">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que busca</w:t>
      </w:r>
      <w:r w:rsidR="00C31BBB">
        <w:rPr>
          <w:rFonts w:ascii="Avenir Book" w:eastAsia="Arial" w:hAnsi="Avenir Book" w:cs="Arial"/>
          <w:sz w:val="24"/>
          <w:szCs w:val="24"/>
          <w:lang w:val="pt-BR"/>
        </w:rPr>
        <w:t xml:space="preserve"> garantir o exercício dos</w:t>
      </w:r>
      <w:r w:rsidRPr="004A251E">
        <w:rPr>
          <w:rFonts w:ascii="Avenir Book" w:eastAsia="Arial" w:hAnsi="Avenir Book" w:cs="Arial"/>
          <w:sz w:val="24"/>
          <w:szCs w:val="24"/>
          <w:lang w:val="pt-BR"/>
        </w:rPr>
        <w:t xml:space="preserve"> direitos conquistados </w:t>
      </w:r>
      <w:r w:rsidR="00EB7203" w:rsidRPr="004A251E">
        <w:rPr>
          <w:rFonts w:ascii="Avenir Book" w:eastAsia="Arial" w:hAnsi="Avenir Book" w:cs="Arial"/>
          <w:sz w:val="24"/>
          <w:szCs w:val="24"/>
          <w:lang w:val="pt-BR"/>
        </w:rPr>
        <w:t>historicamente</w:t>
      </w:r>
      <w:r w:rsidRPr="004A251E">
        <w:rPr>
          <w:rFonts w:ascii="Avenir Book" w:eastAsia="Arial" w:hAnsi="Avenir Book" w:cs="Arial"/>
          <w:sz w:val="24"/>
          <w:szCs w:val="24"/>
          <w:lang w:val="pt-BR"/>
        </w:rPr>
        <w:t xml:space="preserve"> pelo movimento quilombola para a proteção de sua vida, cultura e território. A partir d</w:t>
      </w:r>
      <w:r w:rsidR="0077406C">
        <w:rPr>
          <w:rFonts w:ascii="Avenir Book" w:eastAsia="Arial" w:hAnsi="Avenir Book" w:cs="Arial"/>
          <w:sz w:val="24"/>
          <w:szCs w:val="24"/>
          <w:lang w:val="pt-BR"/>
        </w:rPr>
        <w:t>a referida intervenção,</w:t>
      </w:r>
      <w:r w:rsidRPr="004A251E">
        <w:rPr>
          <w:rFonts w:ascii="Avenir Book" w:eastAsia="Arial" w:hAnsi="Avenir Book" w:cs="Arial"/>
          <w:sz w:val="24"/>
          <w:szCs w:val="24"/>
          <w:lang w:val="pt-BR"/>
        </w:rPr>
        <w:t xml:space="preserve"> conseguimos perceber que o processo de formação de quadros (</w:t>
      </w:r>
      <w:r w:rsidR="00EB7203">
        <w:rPr>
          <w:rFonts w:ascii="Avenir Book" w:eastAsia="Arial" w:hAnsi="Avenir Book" w:cs="Arial"/>
          <w:sz w:val="24"/>
          <w:szCs w:val="24"/>
          <w:lang w:val="pt-BR"/>
        </w:rPr>
        <w:t>GOHN, 1977)</w:t>
      </w:r>
      <w:r w:rsidRPr="004A251E">
        <w:rPr>
          <w:rFonts w:ascii="Avenir Book" w:eastAsia="Arial" w:hAnsi="Avenir Book" w:cs="Arial"/>
          <w:sz w:val="24"/>
          <w:szCs w:val="24"/>
          <w:lang w:val="pt-BR"/>
        </w:rPr>
        <w:t xml:space="preserve"> dentro dos movimentos sociais figura um importante papel no âmbito deste conflito em andamento </w:t>
      </w:r>
      <w:r w:rsidR="0077406C">
        <w:rPr>
          <w:rFonts w:ascii="Avenir Book" w:eastAsia="Arial" w:hAnsi="Avenir Book" w:cs="Arial"/>
          <w:sz w:val="24"/>
          <w:szCs w:val="24"/>
          <w:lang w:val="pt-BR"/>
        </w:rPr>
        <w:t>n</w:t>
      </w:r>
      <w:r w:rsidRPr="004A251E">
        <w:rPr>
          <w:rFonts w:ascii="Avenir Book" w:eastAsia="Arial" w:hAnsi="Avenir Book" w:cs="Arial"/>
          <w:sz w:val="24"/>
          <w:szCs w:val="24"/>
          <w:lang w:val="pt-BR"/>
        </w:rPr>
        <w:t>os quilombos de Feira de Santana com o Estado e as empresas do ramo energético. Ao se valer da “OIT”, como menciona</w:t>
      </w:r>
      <w:r w:rsidR="0077406C">
        <w:rPr>
          <w:rFonts w:ascii="Avenir Book" w:eastAsia="Arial" w:hAnsi="Avenir Book" w:cs="Arial"/>
          <w:sz w:val="24"/>
          <w:szCs w:val="24"/>
          <w:lang w:val="pt-BR"/>
        </w:rPr>
        <w:t xml:space="preserve"> ao</w:t>
      </w:r>
      <w:r w:rsidRPr="004A251E">
        <w:rPr>
          <w:rFonts w:ascii="Avenir Book" w:eastAsia="Arial" w:hAnsi="Avenir Book" w:cs="Arial"/>
          <w:sz w:val="24"/>
          <w:szCs w:val="24"/>
          <w:lang w:val="pt-BR"/>
        </w:rPr>
        <w:t xml:space="preserve"> faze</w:t>
      </w:r>
      <w:r w:rsidR="0077406C">
        <w:rPr>
          <w:rFonts w:ascii="Avenir Book" w:eastAsia="Arial" w:hAnsi="Avenir Book" w:cs="Arial"/>
          <w:sz w:val="24"/>
          <w:szCs w:val="24"/>
          <w:lang w:val="pt-BR"/>
        </w:rPr>
        <w:t>r</w:t>
      </w:r>
      <w:r w:rsidRPr="004A251E">
        <w:rPr>
          <w:rFonts w:ascii="Avenir Book" w:eastAsia="Arial" w:hAnsi="Avenir Book" w:cs="Arial"/>
          <w:sz w:val="24"/>
          <w:szCs w:val="24"/>
          <w:lang w:val="pt-BR"/>
        </w:rPr>
        <w:t xml:space="preserve"> </w:t>
      </w:r>
      <w:r w:rsidR="00EB7203" w:rsidRPr="004A251E">
        <w:rPr>
          <w:rFonts w:ascii="Avenir Book" w:eastAsia="Arial" w:hAnsi="Avenir Book" w:cs="Arial"/>
          <w:sz w:val="24"/>
          <w:szCs w:val="24"/>
          <w:lang w:val="pt-BR"/>
        </w:rPr>
        <w:t>referência</w:t>
      </w:r>
      <w:r w:rsidRPr="004A251E">
        <w:rPr>
          <w:rFonts w:ascii="Avenir Book" w:eastAsia="Arial" w:hAnsi="Avenir Book" w:cs="Arial"/>
          <w:sz w:val="24"/>
          <w:szCs w:val="24"/>
          <w:lang w:val="pt-BR"/>
        </w:rPr>
        <w:t xml:space="preserve"> à Convenção 169, o quilombola coloca a empresa em uma situação complicada, já desmontando </w:t>
      </w:r>
      <w:r w:rsidR="00803CCC">
        <w:rPr>
          <w:rFonts w:ascii="Avenir Book" w:eastAsia="Arial" w:hAnsi="Avenir Book" w:cs="Arial"/>
          <w:sz w:val="24"/>
          <w:szCs w:val="24"/>
          <w:lang w:val="pt-BR"/>
        </w:rPr>
        <w:t>a legitimidade d</w:t>
      </w:r>
      <w:r w:rsidRPr="004A251E">
        <w:rPr>
          <w:rFonts w:ascii="Avenir Book" w:eastAsia="Arial" w:hAnsi="Avenir Book" w:cs="Arial"/>
          <w:sz w:val="24"/>
          <w:szCs w:val="24"/>
          <w:lang w:val="pt-BR"/>
        </w:rPr>
        <w:t>a metodologia prevista e disputando os rumos que a reunião “informativa” – como queriam as empresas – para que esta se transforme em consultiva</w:t>
      </w:r>
      <w:r w:rsidR="00B57FA7" w:rsidRPr="004A251E">
        <w:rPr>
          <w:rFonts w:ascii="Avenir Book" w:eastAsia="Arial" w:hAnsi="Avenir Book" w:cs="Arial"/>
          <w:sz w:val="24"/>
          <w:szCs w:val="24"/>
          <w:lang w:val="pt-BR"/>
        </w:rPr>
        <w:t>.</w:t>
      </w:r>
    </w:p>
    <w:p w14:paraId="2EC84F97" w14:textId="59D37567" w:rsidR="00B57FA7" w:rsidRPr="004A251E" w:rsidRDefault="00B57FA7"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Ainda mais </w:t>
      </w:r>
      <w:r w:rsidR="006F10F0">
        <w:rPr>
          <w:rFonts w:ascii="Avenir Book" w:eastAsia="Arial" w:hAnsi="Avenir Book" w:cs="Arial"/>
          <w:sz w:val="24"/>
          <w:szCs w:val="24"/>
          <w:lang w:val="pt-BR"/>
        </w:rPr>
        <w:t>provoca</w:t>
      </w:r>
      <w:r w:rsidR="003A3C9B">
        <w:rPr>
          <w:rFonts w:ascii="Avenir Book" w:eastAsia="Arial" w:hAnsi="Avenir Book" w:cs="Arial"/>
          <w:sz w:val="24"/>
          <w:szCs w:val="24"/>
          <w:lang w:val="pt-BR"/>
        </w:rPr>
        <w:t>tiva</w:t>
      </w:r>
      <w:r w:rsidRPr="004A251E">
        <w:rPr>
          <w:rFonts w:ascii="Avenir Book" w:eastAsia="Arial" w:hAnsi="Avenir Book" w:cs="Arial"/>
          <w:sz w:val="24"/>
          <w:szCs w:val="24"/>
          <w:lang w:val="pt-BR"/>
        </w:rPr>
        <w:t xml:space="preserve">, a </w:t>
      </w:r>
      <w:r w:rsidR="00EB7203" w:rsidRPr="004A251E">
        <w:rPr>
          <w:rFonts w:ascii="Avenir Book" w:eastAsia="Arial" w:hAnsi="Avenir Book" w:cs="Arial"/>
          <w:sz w:val="24"/>
          <w:szCs w:val="24"/>
          <w:lang w:val="pt-BR"/>
        </w:rPr>
        <w:t>resposta</w:t>
      </w:r>
      <w:r w:rsidRPr="004A251E">
        <w:rPr>
          <w:rFonts w:ascii="Avenir Book" w:eastAsia="Arial" w:hAnsi="Avenir Book" w:cs="Arial"/>
          <w:sz w:val="24"/>
          <w:szCs w:val="24"/>
          <w:lang w:val="pt-BR"/>
        </w:rPr>
        <w:t xml:space="preserve"> do antropólogo R.</w:t>
      </w:r>
      <w:r w:rsidR="003A3C9B">
        <w:rPr>
          <w:rFonts w:ascii="Avenir Book" w:eastAsia="Arial" w:hAnsi="Avenir Book" w:cs="Arial"/>
          <w:sz w:val="24"/>
          <w:szCs w:val="24"/>
          <w:lang w:val="pt-BR"/>
        </w:rPr>
        <w:t>, representante do INCRA,</w:t>
      </w:r>
      <w:r w:rsidRPr="004A251E">
        <w:rPr>
          <w:rFonts w:ascii="Avenir Book" w:eastAsia="Arial" w:hAnsi="Avenir Book" w:cs="Arial"/>
          <w:sz w:val="24"/>
          <w:szCs w:val="24"/>
          <w:lang w:val="pt-BR"/>
        </w:rPr>
        <w:t xml:space="preserve"> acaba </w:t>
      </w:r>
      <w:r w:rsidR="00C9745C">
        <w:rPr>
          <w:rFonts w:ascii="Avenir Book" w:eastAsia="Arial" w:hAnsi="Avenir Book" w:cs="Arial"/>
          <w:sz w:val="24"/>
          <w:szCs w:val="24"/>
          <w:lang w:val="pt-BR"/>
        </w:rPr>
        <w:t xml:space="preserve">resultando em um conflito </w:t>
      </w:r>
      <w:r w:rsidR="008E6FE5">
        <w:rPr>
          <w:rFonts w:ascii="Avenir Book" w:eastAsia="Arial" w:hAnsi="Avenir Book" w:cs="Arial"/>
          <w:sz w:val="24"/>
          <w:szCs w:val="24"/>
          <w:lang w:val="pt-BR"/>
        </w:rPr>
        <w:t xml:space="preserve">ainda mais </w:t>
      </w:r>
      <w:r w:rsidR="00C9745C">
        <w:rPr>
          <w:rFonts w:ascii="Avenir Book" w:eastAsia="Arial" w:hAnsi="Avenir Book" w:cs="Arial"/>
          <w:sz w:val="24"/>
          <w:szCs w:val="24"/>
          <w:lang w:val="pt-BR"/>
        </w:rPr>
        <w:t>explícito</w:t>
      </w:r>
      <w:r w:rsidR="008E6FE5">
        <w:rPr>
          <w:rFonts w:ascii="Avenir Book" w:eastAsia="Arial" w:hAnsi="Avenir Book" w:cs="Arial"/>
          <w:sz w:val="24"/>
          <w:szCs w:val="24"/>
          <w:lang w:val="pt-BR"/>
        </w:rPr>
        <w:t>,</w:t>
      </w:r>
      <w:r w:rsidR="00C9745C">
        <w:rPr>
          <w:rFonts w:ascii="Avenir Book" w:eastAsia="Arial" w:hAnsi="Avenir Book" w:cs="Arial"/>
          <w:sz w:val="24"/>
          <w:szCs w:val="24"/>
          <w:lang w:val="pt-BR"/>
        </w:rPr>
        <w:t xml:space="preserve"> modificando</w:t>
      </w:r>
      <w:r w:rsidRPr="004A251E">
        <w:rPr>
          <w:rFonts w:ascii="Avenir Book" w:eastAsia="Arial" w:hAnsi="Avenir Book" w:cs="Arial"/>
          <w:sz w:val="24"/>
          <w:szCs w:val="24"/>
          <w:lang w:val="pt-BR"/>
        </w:rPr>
        <w:t xml:space="preserve"> o rumo da reunião, uma vez que este diz que:</w:t>
      </w:r>
    </w:p>
    <w:p w14:paraId="076FE73F" w14:textId="4E6BD264" w:rsidR="00B57FA7" w:rsidRPr="00EB7203" w:rsidRDefault="00B57FA7" w:rsidP="00EB7203">
      <w:pPr>
        <w:ind w:left="2268"/>
        <w:jc w:val="both"/>
        <w:rPr>
          <w:rFonts w:ascii="Avenir Book" w:eastAsia="Arial" w:hAnsi="Avenir Book" w:cs="Arial"/>
          <w:i/>
          <w:iCs/>
          <w:lang w:val="pt-BR"/>
        </w:rPr>
      </w:pPr>
      <w:r w:rsidRPr="00EB7203">
        <w:rPr>
          <w:rFonts w:ascii="Avenir Book" w:eastAsia="Arial" w:hAnsi="Avenir Book" w:cs="Arial"/>
          <w:i/>
          <w:iCs/>
          <w:lang w:val="pt-BR"/>
        </w:rPr>
        <w:t xml:space="preserve">A comunidade, por mais que ela diga que não quer o empreendimento, o empreendimento... pela legislação, não tem um mecanismo que possa garantir essa... esse freio. O que se pode fazer... e </w:t>
      </w:r>
      <w:proofErr w:type="gramStart"/>
      <w:r w:rsidRPr="00EB7203">
        <w:rPr>
          <w:rFonts w:ascii="Avenir Book" w:eastAsia="Arial" w:hAnsi="Avenir Book" w:cs="Arial"/>
          <w:i/>
          <w:iCs/>
          <w:lang w:val="pt-BR"/>
        </w:rPr>
        <w:t>ai</w:t>
      </w:r>
      <w:proofErr w:type="gramEnd"/>
      <w:r w:rsidRPr="00EB7203">
        <w:rPr>
          <w:rFonts w:ascii="Avenir Book" w:eastAsia="Arial" w:hAnsi="Avenir Book" w:cs="Arial"/>
          <w:i/>
          <w:iCs/>
          <w:lang w:val="pt-BR"/>
        </w:rPr>
        <w:t xml:space="preserve"> o papel da gente aqui enquanto instituição, é garantir que as comunidades tenham um </w:t>
      </w:r>
      <w:r w:rsidR="00EB7203" w:rsidRPr="00EB7203">
        <w:rPr>
          <w:rFonts w:ascii="Avenir Book" w:eastAsia="Arial" w:hAnsi="Avenir Book" w:cs="Arial"/>
          <w:i/>
          <w:iCs/>
          <w:lang w:val="pt-BR"/>
        </w:rPr>
        <w:t>diálogo</w:t>
      </w:r>
      <w:r w:rsidRPr="00EB7203">
        <w:rPr>
          <w:rFonts w:ascii="Avenir Book" w:eastAsia="Arial" w:hAnsi="Avenir Book" w:cs="Arial"/>
          <w:i/>
          <w:iCs/>
          <w:lang w:val="pt-BR"/>
        </w:rPr>
        <w:t xml:space="preserve"> com a empresa pra promover esse... esse...</w:t>
      </w:r>
      <w:r w:rsidRPr="00EB7203">
        <w:rPr>
          <w:rFonts w:ascii="Avenir Book" w:eastAsia="Arial" w:hAnsi="Avenir Book" w:cs="Arial"/>
          <w:b/>
          <w:bCs/>
          <w:i/>
          <w:iCs/>
          <w:lang w:val="pt-BR"/>
        </w:rPr>
        <w:t xml:space="preserve"> algum tipo de barganha</w:t>
      </w:r>
      <w:r w:rsidRPr="00EB7203">
        <w:rPr>
          <w:rFonts w:ascii="Avenir Book" w:eastAsia="Arial" w:hAnsi="Avenir Book" w:cs="Arial"/>
          <w:i/>
          <w:iCs/>
          <w:lang w:val="pt-BR"/>
        </w:rPr>
        <w:t xml:space="preserve"> no sentido de ah, </w:t>
      </w:r>
      <w:r w:rsidRPr="00EB7203">
        <w:rPr>
          <w:rFonts w:ascii="Avenir Book" w:eastAsia="Arial" w:hAnsi="Avenir Book" w:cs="Arial"/>
          <w:b/>
          <w:bCs/>
          <w:i/>
          <w:iCs/>
          <w:lang w:val="pt-BR"/>
        </w:rPr>
        <w:t xml:space="preserve">já que a </w:t>
      </w:r>
      <w:r w:rsidR="00EB7203" w:rsidRPr="00EB7203">
        <w:rPr>
          <w:rFonts w:ascii="Avenir Book" w:eastAsia="Arial" w:hAnsi="Avenir Book" w:cs="Arial"/>
          <w:b/>
          <w:bCs/>
          <w:i/>
          <w:iCs/>
          <w:lang w:val="pt-BR"/>
        </w:rPr>
        <w:t>obra</w:t>
      </w:r>
      <w:r w:rsidRPr="00EB7203">
        <w:rPr>
          <w:rFonts w:ascii="Avenir Book" w:eastAsia="Arial" w:hAnsi="Avenir Book" w:cs="Arial"/>
          <w:b/>
          <w:bCs/>
          <w:i/>
          <w:iCs/>
          <w:lang w:val="pt-BR"/>
        </w:rPr>
        <w:t xml:space="preserve"> vai ter que passar</w:t>
      </w:r>
      <w:r w:rsidRPr="00EB7203">
        <w:rPr>
          <w:rFonts w:ascii="Avenir Book" w:eastAsia="Arial" w:hAnsi="Avenir Book" w:cs="Arial"/>
          <w:i/>
          <w:iCs/>
          <w:lang w:val="pt-BR"/>
        </w:rPr>
        <w:t>, a gente quer negociar com vocês o que é que a gente tem direito... É mais nesse sentido.</w:t>
      </w:r>
      <w:r w:rsidR="00EB7203">
        <w:rPr>
          <w:rStyle w:val="Refdenotaderodap"/>
          <w:rFonts w:ascii="Avenir Book" w:eastAsia="Arial" w:hAnsi="Avenir Book" w:cs="Arial"/>
          <w:i/>
          <w:iCs/>
          <w:lang w:val="pt-BR"/>
        </w:rPr>
        <w:footnoteReference w:id="15"/>
      </w:r>
    </w:p>
    <w:p w14:paraId="5D00A89F" w14:textId="77777777" w:rsidR="00EB7203" w:rsidRPr="00EB7203" w:rsidRDefault="00EB7203" w:rsidP="00EB7203">
      <w:pPr>
        <w:ind w:left="2268"/>
        <w:jc w:val="both"/>
        <w:rPr>
          <w:rFonts w:ascii="Avenir Book" w:eastAsia="Arial" w:hAnsi="Avenir Book" w:cs="Arial"/>
          <w:lang w:val="pt-BR"/>
        </w:rPr>
      </w:pPr>
    </w:p>
    <w:p w14:paraId="56122E53" w14:textId="77777777" w:rsidR="00EB7203" w:rsidRDefault="00B57FA7"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Pelo teor da resposta do agente do Estado, a reunião desanda nesse momento e aguça-se o conflito. </w:t>
      </w:r>
      <w:r w:rsidR="003725F7" w:rsidRPr="004A251E">
        <w:rPr>
          <w:rFonts w:ascii="Avenir Book" w:eastAsia="Arial" w:hAnsi="Avenir Book" w:cs="Arial"/>
          <w:sz w:val="24"/>
          <w:szCs w:val="24"/>
          <w:lang w:val="pt-BR"/>
        </w:rPr>
        <w:t>Tira-se a posse do território quilombola da comunidade e a transfere-se para empresas multimilionárias à serviço do capital nacional e internacional, oferecendo em troca mera “barganha” para se pacificar as relações.</w:t>
      </w:r>
      <w:r w:rsidR="00EB7203">
        <w:rPr>
          <w:rFonts w:ascii="Avenir Book" w:eastAsia="Arial" w:hAnsi="Avenir Book" w:cs="Arial"/>
          <w:sz w:val="24"/>
          <w:szCs w:val="24"/>
          <w:lang w:val="pt-BR"/>
        </w:rPr>
        <w:t xml:space="preserve"> </w:t>
      </w:r>
    </w:p>
    <w:p w14:paraId="6E7F9A14" w14:textId="21DC3426" w:rsidR="00EB7203" w:rsidRDefault="00B57FA7"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As extensas 4 horas de reunião informativa são</w:t>
      </w:r>
      <w:r w:rsidR="00DB04FF">
        <w:rPr>
          <w:rFonts w:ascii="Avenir Book" w:eastAsia="Arial" w:hAnsi="Avenir Book" w:cs="Arial"/>
          <w:sz w:val="24"/>
          <w:szCs w:val="24"/>
          <w:lang w:val="pt-BR"/>
        </w:rPr>
        <w:t>,</w:t>
      </w:r>
      <w:r w:rsidRPr="004A251E">
        <w:rPr>
          <w:rFonts w:ascii="Avenir Book" w:eastAsia="Arial" w:hAnsi="Avenir Book" w:cs="Arial"/>
          <w:sz w:val="24"/>
          <w:szCs w:val="24"/>
          <w:lang w:val="pt-BR"/>
        </w:rPr>
        <w:t xml:space="preserve"> </w:t>
      </w:r>
      <w:r w:rsidR="00EB7203">
        <w:rPr>
          <w:rFonts w:ascii="Avenir Book" w:eastAsia="Arial" w:hAnsi="Avenir Book" w:cs="Arial"/>
          <w:sz w:val="24"/>
          <w:szCs w:val="24"/>
          <w:lang w:val="pt-BR"/>
        </w:rPr>
        <w:t xml:space="preserve">a partir desse momento, </w:t>
      </w:r>
      <w:r w:rsidRPr="004A251E">
        <w:rPr>
          <w:rFonts w:ascii="Avenir Book" w:eastAsia="Arial" w:hAnsi="Avenir Book" w:cs="Arial"/>
          <w:sz w:val="24"/>
          <w:szCs w:val="24"/>
          <w:lang w:val="pt-BR"/>
        </w:rPr>
        <w:t>marcadas por fala</w:t>
      </w:r>
      <w:r w:rsidR="00DB04FF">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da comunidade </w:t>
      </w:r>
      <w:r w:rsidR="00DB04FF">
        <w:rPr>
          <w:rFonts w:ascii="Avenir Book" w:eastAsia="Arial" w:hAnsi="Avenir Book" w:cs="Arial"/>
          <w:sz w:val="24"/>
          <w:szCs w:val="24"/>
          <w:lang w:val="pt-BR"/>
        </w:rPr>
        <w:t xml:space="preserve">que denotam </w:t>
      </w:r>
      <w:r w:rsidRPr="004A251E">
        <w:rPr>
          <w:rFonts w:ascii="Avenir Book" w:eastAsia="Arial" w:hAnsi="Avenir Book" w:cs="Arial"/>
          <w:sz w:val="24"/>
          <w:szCs w:val="24"/>
          <w:lang w:val="pt-BR"/>
        </w:rPr>
        <w:t xml:space="preserve">indignação em relação à obra e suas implicações na vida cotidiana de seus moradores. Cabe aqui citar que, como comunidade quilombola rural, </w:t>
      </w:r>
      <w:r w:rsidRPr="004A251E">
        <w:rPr>
          <w:rFonts w:ascii="Avenir Book" w:eastAsia="Arial" w:hAnsi="Avenir Book" w:cs="Arial"/>
          <w:sz w:val="24"/>
          <w:szCs w:val="24"/>
          <w:lang w:val="pt-BR"/>
        </w:rPr>
        <w:lastRenderedPageBreak/>
        <w:t xml:space="preserve">muitos desses sujeitos ainda sobrevivem da agricultura e da </w:t>
      </w:r>
      <w:r w:rsidR="00EB7203">
        <w:rPr>
          <w:rFonts w:ascii="Avenir Book" w:eastAsia="Arial" w:hAnsi="Avenir Book" w:cs="Arial"/>
          <w:sz w:val="24"/>
          <w:szCs w:val="24"/>
          <w:lang w:val="pt-BR"/>
        </w:rPr>
        <w:t>pecuária</w:t>
      </w:r>
      <w:r w:rsidRPr="004A251E">
        <w:rPr>
          <w:rFonts w:ascii="Avenir Book" w:eastAsia="Arial" w:hAnsi="Avenir Book" w:cs="Arial"/>
          <w:sz w:val="24"/>
          <w:szCs w:val="24"/>
          <w:lang w:val="pt-BR"/>
        </w:rPr>
        <w:t xml:space="preserve"> – essa em menor escala – tanto para venda quanto para </w:t>
      </w:r>
      <w:r w:rsidR="00EB7203" w:rsidRPr="004A251E">
        <w:rPr>
          <w:rFonts w:ascii="Avenir Book" w:eastAsia="Arial" w:hAnsi="Avenir Book" w:cs="Arial"/>
          <w:sz w:val="24"/>
          <w:szCs w:val="24"/>
          <w:lang w:val="pt-BR"/>
        </w:rPr>
        <w:t>subsistência</w:t>
      </w:r>
      <w:r w:rsidRPr="004A251E">
        <w:rPr>
          <w:rFonts w:ascii="Avenir Book" w:eastAsia="Arial" w:hAnsi="Avenir Book" w:cs="Arial"/>
          <w:sz w:val="24"/>
          <w:szCs w:val="24"/>
          <w:lang w:val="pt-BR"/>
        </w:rPr>
        <w:t xml:space="preserve"> e esse </w:t>
      </w:r>
      <w:r w:rsidR="00EB7203">
        <w:rPr>
          <w:rFonts w:ascii="Avenir Book" w:eastAsia="Arial" w:hAnsi="Avenir Book" w:cs="Arial"/>
          <w:sz w:val="24"/>
          <w:szCs w:val="24"/>
          <w:lang w:val="pt-BR"/>
        </w:rPr>
        <w:t>fator</w:t>
      </w:r>
      <w:r w:rsidRPr="004A251E">
        <w:rPr>
          <w:rFonts w:ascii="Avenir Book" w:eastAsia="Arial" w:hAnsi="Avenir Book" w:cs="Arial"/>
          <w:sz w:val="24"/>
          <w:szCs w:val="24"/>
          <w:lang w:val="pt-BR"/>
        </w:rPr>
        <w:t xml:space="preserve"> unifica as falas de </w:t>
      </w:r>
      <w:r w:rsidR="00EB7203" w:rsidRPr="004A251E">
        <w:rPr>
          <w:rFonts w:ascii="Avenir Book" w:eastAsia="Arial" w:hAnsi="Avenir Book" w:cs="Arial"/>
          <w:sz w:val="24"/>
          <w:szCs w:val="24"/>
          <w:lang w:val="pt-BR"/>
        </w:rPr>
        <w:t>críticas</w:t>
      </w:r>
      <w:r w:rsidRPr="004A251E">
        <w:rPr>
          <w:rFonts w:ascii="Avenir Book" w:eastAsia="Arial" w:hAnsi="Avenir Book" w:cs="Arial"/>
          <w:sz w:val="24"/>
          <w:szCs w:val="24"/>
          <w:lang w:val="pt-BR"/>
        </w:rPr>
        <w:t xml:space="preserve"> e desaprovação dos membros da comunidade para com o empreendimento.</w:t>
      </w:r>
    </w:p>
    <w:p w14:paraId="67263A0E" w14:textId="394EBD9E" w:rsidR="00EB7203" w:rsidRDefault="00B57FA7"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Em todo o momento da reunião, falas como a do </w:t>
      </w:r>
      <w:r w:rsidR="006361D1">
        <w:rPr>
          <w:rFonts w:ascii="Avenir Book" w:eastAsia="Arial" w:hAnsi="Avenir Book" w:cs="Arial"/>
          <w:sz w:val="24"/>
          <w:szCs w:val="24"/>
          <w:lang w:val="pt-BR"/>
        </w:rPr>
        <w:t>agente do Estado</w:t>
      </w:r>
      <w:r w:rsidRPr="004A251E">
        <w:rPr>
          <w:rFonts w:ascii="Avenir Book" w:eastAsia="Arial" w:hAnsi="Avenir Book" w:cs="Arial"/>
          <w:sz w:val="24"/>
          <w:szCs w:val="24"/>
          <w:lang w:val="pt-BR"/>
        </w:rPr>
        <w:t xml:space="preserve"> parecem reafirmar que a guarda do território não mais pertence à comunidade e sim à um conjunto de empresas que ganhou um leilão e agora querem invadir s</w:t>
      </w:r>
      <w:r w:rsidR="006361D1">
        <w:rPr>
          <w:rFonts w:ascii="Avenir Book" w:eastAsia="Arial" w:hAnsi="Avenir Book" w:cs="Arial"/>
          <w:sz w:val="24"/>
          <w:szCs w:val="24"/>
          <w:lang w:val="pt-BR"/>
        </w:rPr>
        <w:t>uas terras</w:t>
      </w:r>
      <w:r w:rsidRPr="004A251E">
        <w:rPr>
          <w:rFonts w:ascii="Avenir Book" w:eastAsia="Arial" w:hAnsi="Avenir Book" w:cs="Arial"/>
          <w:sz w:val="24"/>
          <w:szCs w:val="24"/>
          <w:lang w:val="pt-BR"/>
        </w:rPr>
        <w:t>.</w:t>
      </w:r>
      <w:r w:rsidR="003725F7" w:rsidRPr="004A251E">
        <w:rPr>
          <w:rFonts w:ascii="Avenir Book" w:eastAsia="Arial" w:hAnsi="Avenir Book" w:cs="Arial"/>
          <w:sz w:val="24"/>
          <w:szCs w:val="24"/>
          <w:lang w:val="pt-BR"/>
        </w:rPr>
        <w:t xml:space="preserve"> As falas dos quilombolas, por outro lado, seguem um uníssono entendimento da histórica luta que levou </w:t>
      </w:r>
      <w:r w:rsidR="006361D1">
        <w:rPr>
          <w:rFonts w:ascii="Avenir Book" w:eastAsia="Arial" w:hAnsi="Avenir Book" w:cs="Arial"/>
          <w:sz w:val="24"/>
          <w:szCs w:val="24"/>
          <w:lang w:val="pt-BR"/>
        </w:rPr>
        <w:t>à</w:t>
      </w:r>
      <w:r w:rsidR="003725F7" w:rsidRPr="004A251E">
        <w:rPr>
          <w:rFonts w:ascii="Avenir Book" w:eastAsia="Arial" w:hAnsi="Avenir Book" w:cs="Arial"/>
          <w:sz w:val="24"/>
          <w:szCs w:val="24"/>
          <w:lang w:val="pt-BR"/>
        </w:rPr>
        <w:t xml:space="preserve"> conquista das terras do quilombo Lagoa Grande e da necessidade de sua consulta sobre toda e qualquer movimentação </w:t>
      </w:r>
      <w:r w:rsidR="00EB7203" w:rsidRPr="004A251E">
        <w:rPr>
          <w:rFonts w:ascii="Avenir Book" w:eastAsia="Arial" w:hAnsi="Avenir Book" w:cs="Arial"/>
          <w:sz w:val="24"/>
          <w:szCs w:val="24"/>
          <w:lang w:val="pt-BR"/>
        </w:rPr>
        <w:t>a</w:t>
      </w:r>
      <w:r w:rsidR="003725F7" w:rsidRPr="004A251E">
        <w:rPr>
          <w:rFonts w:ascii="Avenir Book" w:eastAsia="Arial" w:hAnsi="Avenir Book" w:cs="Arial"/>
          <w:sz w:val="24"/>
          <w:szCs w:val="24"/>
          <w:lang w:val="pt-BR"/>
        </w:rPr>
        <w:t xml:space="preserve"> ocorrer nesse espaço, conforme demonstra a seguinte fala da senhora I.P.:</w:t>
      </w:r>
      <w:r w:rsidR="00CA4024" w:rsidRPr="004A251E">
        <w:rPr>
          <w:rFonts w:ascii="Avenir Book" w:eastAsia="Arial" w:hAnsi="Avenir Book" w:cs="Arial"/>
          <w:sz w:val="24"/>
          <w:szCs w:val="24"/>
          <w:lang w:val="pt-BR"/>
        </w:rPr>
        <w:t xml:space="preserve"> “</w:t>
      </w:r>
      <w:r w:rsidR="003725F7" w:rsidRPr="00EB7203">
        <w:rPr>
          <w:rFonts w:ascii="Avenir Book" w:eastAsia="Arial" w:hAnsi="Avenir Book" w:cs="Arial"/>
          <w:i/>
          <w:iCs/>
          <w:sz w:val="24"/>
          <w:szCs w:val="24"/>
          <w:lang w:val="pt-BR"/>
        </w:rPr>
        <w:t>Sabe? A gente tem 50 anos aqui de organização comunitária... Pra vocês dá uma girada, dá uma olhada e vê que foi diferente de outro lugar! Então aqui, o negócio é desse jeito!</w:t>
      </w:r>
      <w:r w:rsidR="00CA4024" w:rsidRPr="00EB7203">
        <w:rPr>
          <w:rFonts w:ascii="Avenir Book" w:eastAsia="Arial" w:hAnsi="Avenir Book" w:cs="Arial"/>
          <w:i/>
          <w:iCs/>
          <w:sz w:val="24"/>
          <w:szCs w:val="24"/>
          <w:lang w:val="pt-BR"/>
        </w:rPr>
        <w:t>”</w:t>
      </w:r>
    </w:p>
    <w:p w14:paraId="23710F47" w14:textId="170B3FF4" w:rsidR="00EB7203" w:rsidRDefault="00EB7203" w:rsidP="00EB7203">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 xml:space="preserve">Desse modo, a reunião informativa de março de 2023 dá o tom de como andam os conflitos sobre a terra </w:t>
      </w:r>
      <w:r w:rsidR="001066E6">
        <w:rPr>
          <w:rFonts w:ascii="Avenir Book" w:eastAsia="Arial" w:hAnsi="Avenir Book" w:cs="Arial"/>
          <w:sz w:val="24"/>
          <w:szCs w:val="24"/>
          <w:lang w:val="pt-BR"/>
        </w:rPr>
        <w:t>quilombola. Buscando</w:t>
      </w:r>
      <w:r w:rsidR="00CA4024" w:rsidRPr="004A251E">
        <w:rPr>
          <w:rFonts w:ascii="Avenir Book" w:eastAsia="Arial" w:hAnsi="Avenir Book" w:cs="Arial"/>
          <w:sz w:val="24"/>
          <w:szCs w:val="24"/>
          <w:lang w:val="pt-BR"/>
        </w:rPr>
        <w:t xml:space="preserve"> na história o motor de sua luta contemporânea, a comunidade </w:t>
      </w:r>
      <w:r w:rsidRPr="004A251E">
        <w:rPr>
          <w:rFonts w:ascii="Avenir Book" w:eastAsia="Arial" w:hAnsi="Avenir Book" w:cs="Arial"/>
          <w:sz w:val="24"/>
          <w:szCs w:val="24"/>
          <w:lang w:val="pt-BR"/>
        </w:rPr>
        <w:t>demonstra</w:t>
      </w:r>
      <w:r w:rsidR="00CA4024" w:rsidRPr="004A251E">
        <w:rPr>
          <w:rFonts w:ascii="Avenir Book" w:eastAsia="Arial" w:hAnsi="Avenir Book" w:cs="Arial"/>
          <w:sz w:val="24"/>
          <w:szCs w:val="24"/>
          <w:lang w:val="pt-BR"/>
        </w:rPr>
        <w:t xml:space="preserve"> a relevância de estar ativa enquanto grupo social que</w:t>
      </w:r>
      <w:r w:rsidR="002F6C60">
        <w:rPr>
          <w:rFonts w:ascii="Avenir Book" w:eastAsia="Arial" w:hAnsi="Avenir Book" w:cs="Arial"/>
          <w:sz w:val="24"/>
          <w:szCs w:val="24"/>
          <w:lang w:val="pt-BR"/>
        </w:rPr>
        <w:t>,</w:t>
      </w:r>
      <w:r w:rsidR="00CA4024" w:rsidRPr="004A251E">
        <w:rPr>
          <w:rFonts w:ascii="Avenir Book" w:eastAsia="Arial" w:hAnsi="Avenir Book" w:cs="Arial"/>
          <w:sz w:val="24"/>
          <w:szCs w:val="24"/>
          <w:lang w:val="pt-BR"/>
        </w:rPr>
        <w:t xml:space="preserve"> na </w:t>
      </w:r>
      <w:r w:rsidRPr="004A251E">
        <w:rPr>
          <w:rFonts w:ascii="Avenir Book" w:eastAsia="Arial" w:hAnsi="Avenir Book" w:cs="Arial"/>
          <w:sz w:val="24"/>
          <w:szCs w:val="24"/>
          <w:lang w:val="pt-BR"/>
        </w:rPr>
        <w:t>dinâmica</w:t>
      </w:r>
      <w:r w:rsidR="00CA4024" w:rsidRPr="004A251E">
        <w:rPr>
          <w:rFonts w:ascii="Avenir Book" w:eastAsia="Arial" w:hAnsi="Avenir Book" w:cs="Arial"/>
          <w:sz w:val="24"/>
          <w:szCs w:val="24"/>
          <w:lang w:val="pt-BR"/>
        </w:rPr>
        <w:t xml:space="preserve"> de funcionamento da sociedade</w:t>
      </w:r>
      <w:r w:rsidR="002F6C60">
        <w:rPr>
          <w:rFonts w:ascii="Avenir Book" w:eastAsia="Arial" w:hAnsi="Avenir Book" w:cs="Arial"/>
          <w:sz w:val="24"/>
          <w:szCs w:val="24"/>
          <w:lang w:val="pt-BR"/>
        </w:rPr>
        <w:t>,</w:t>
      </w:r>
      <w:r w:rsidR="00CA4024" w:rsidRPr="004A251E">
        <w:rPr>
          <w:rFonts w:ascii="Avenir Book" w:eastAsia="Arial" w:hAnsi="Avenir Book" w:cs="Arial"/>
          <w:sz w:val="24"/>
          <w:szCs w:val="24"/>
          <w:lang w:val="pt-BR"/>
        </w:rPr>
        <w:t xml:space="preserve"> está, historicamente post</w:t>
      </w:r>
      <w:r w:rsidR="002F6C60">
        <w:rPr>
          <w:rFonts w:ascii="Avenir Book" w:eastAsia="Arial" w:hAnsi="Avenir Book" w:cs="Arial"/>
          <w:sz w:val="24"/>
          <w:szCs w:val="24"/>
          <w:lang w:val="pt-BR"/>
        </w:rPr>
        <w:t>a</w:t>
      </w:r>
      <w:r w:rsidR="00CA4024" w:rsidRPr="004A251E">
        <w:rPr>
          <w:rFonts w:ascii="Avenir Book" w:eastAsia="Arial" w:hAnsi="Avenir Book" w:cs="Arial"/>
          <w:sz w:val="24"/>
          <w:szCs w:val="24"/>
          <w:lang w:val="pt-BR"/>
        </w:rPr>
        <w:t xml:space="preserve"> na marginalidade. Ao fim da reunião, o fruto des</w:t>
      </w:r>
      <w:r w:rsidR="002F6C60">
        <w:rPr>
          <w:rFonts w:ascii="Avenir Book" w:eastAsia="Arial" w:hAnsi="Avenir Book" w:cs="Arial"/>
          <w:sz w:val="24"/>
          <w:szCs w:val="24"/>
          <w:lang w:val="pt-BR"/>
        </w:rPr>
        <w:t>s</w:t>
      </w:r>
      <w:r w:rsidR="00CA4024" w:rsidRPr="004A251E">
        <w:rPr>
          <w:rFonts w:ascii="Avenir Book" w:eastAsia="Arial" w:hAnsi="Avenir Book" w:cs="Arial"/>
          <w:sz w:val="24"/>
          <w:szCs w:val="24"/>
          <w:lang w:val="pt-BR"/>
        </w:rPr>
        <w:t>es conflitos resulta em uma frustação dos agentes</w:t>
      </w:r>
      <w:r w:rsidR="002F6C60">
        <w:rPr>
          <w:rFonts w:ascii="Avenir Book" w:eastAsia="Arial" w:hAnsi="Avenir Book" w:cs="Arial"/>
          <w:sz w:val="24"/>
          <w:szCs w:val="24"/>
          <w:lang w:val="pt-BR"/>
        </w:rPr>
        <w:t xml:space="preserve"> ligados ao</w:t>
      </w:r>
      <w:r w:rsidR="00CA4024" w:rsidRPr="004A251E">
        <w:rPr>
          <w:rFonts w:ascii="Avenir Book" w:eastAsia="Arial" w:hAnsi="Avenir Book" w:cs="Arial"/>
          <w:sz w:val="24"/>
          <w:szCs w:val="24"/>
          <w:lang w:val="pt-BR"/>
        </w:rPr>
        <w:t xml:space="preserve"> empreendimento que encerram a reunião com o comprometimento de retornar com outra metodologia para se tentar uma mediação com a comunidade </w:t>
      </w:r>
      <w:r w:rsidR="002F6C60">
        <w:rPr>
          <w:rFonts w:ascii="Avenir Book" w:eastAsia="Arial" w:hAnsi="Avenir Book" w:cs="Arial"/>
          <w:sz w:val="24"/>
          <w:szCs w:val="24"/>
          <w:lang w:val="pt-BR"/>
        </w:rPr>
        <w:t xml:space="preserve">e, por conseguinte, caminhar </w:t>
      </w:r>
      <w:r w:rsidR="00CA4024" w:rsidRPr="004A251E">
        <w:rPr>
          <w:rFonts w:ascii="Avenir Book" w:eastAsia="Arial" w:hAnsi="Avenir Book" w:cs="Arial"/>
          <w:sz w:val="24"/>
          <w:szCs w:val="24"/>
          <w:lang w:val="pt-BR"/>
        </w:rPr>
        <w:t xml:space="preserve">para a instalação da LT 500kv em seu território. </w:t>
      </w:r>
    </w:p>
    <w:p w14:paraId="7F86A094" w14:textId="4608633C" w:rsidR="00BE4EF0" w:rsidRPr="00E133B0" w:rsidRDefault="00CA4024" w:rsidP="00E133B0">
      <w:pPr>
        <w:spacing w:line="360" w:lineRule="auto"/>
        <w:ind w:firstLine="851"/>
        <w:jc w:val="both"/>
        <w:rPr>
          <w:rFonts w:ascii="Avenir Book" w:eastAsia="Arial" w:hAnsi="Avenir Book" w:cs="Arial"/>
          <w:sz w:val="24"/>
          <w:szCs w:val="24"/>
          <w:lang w:val="pt-BR"/>
        </w:rPr>
      </w:pPr>
      <w:r w:rsidRPr="00EB7203">
        <w:rPr>
          <w:rFonts w:ascii="Avenir Book" w:eastAsia="Arial" w:hAnsi="Avenir Book" w:cs="Arial"/>
          <w:sz w:val="24"/>
          <w:szCs w:val="24"/>
          <w:lang w:val="pt-BR"/>
        </w:rPr>
        <w:t xml:space="preserve">O saldo, portanto, é </w:t>
      </w:r>
      <w:r w:rsidR="00EB7203" w:rsidRPr="00EB7203">
        <w:rPr>
          <w:rFonts w:ascii="Avenir Book" w:eastAsia="Arial" w:hAnsi="Avenir Book" w:cs="Arial"/>
          <w:sz w:val="24"/>
          <w:szCs w:val="24"/>
          <w:lang w:val="pt-BR"/>
        </w:rPr>
        <w:t>positivo</w:t>
      </w:r>
      <w:r w:rsidRPr="00EB7203">
        <w:rPr>
          <w:rFonts w:ascii="Avenir Book" w:eastAsia="Arial" w:hAnsi="Avenir Book" w:cs="Arial"/>
          <w:sz w:val="24"/>
          <w:szCs w:val="24"/>
          <w:lang w:val="pt-BR"/>
        </w:rPr>
        <w:t xml:space="preserve"> para a</w:t>
      </w:r>
      <w:r w:rsidR="001A4F36">
        <w:rPr>
          <w:rFonts w:ascii="Avenir Book" w:eastAsia="Arial" w:hAnsi="Avenir Book" w:cs="Arial"/>
          <w:sz w:val="24"/>
          <w:szCs w:val="24"/>
          <w:lang w:val="pt-BR"/>
        </w:rPr>
        <w:t>s</w:t>
      </w:r>
      <w:r w:rsidRPr="00EB7203">
        <w:rPr>
          <w:rFonts w:ascii="Avenir Book" w:eastAsia="Arial" w:hAnsi="Avenir Book" w:cs="Arial"/>
          <w:sz w:val="24"/>
          <w:szCs w:val="24"/>
          <w:lang w:val="pt-BR"/>
        </w:rPr>
        <w:t xml:space="preserve"> comunidade</w:t>
      </w:r>
      <w:r w:rsidR="001A4F36">
        <w:rPr>
          <w:rFonts w:ascii="Avenir Book" w:eastAsia="Arial" w:hAnsi="Avenir Book" w:cs="Arial"/>
          <w:sz w:val="24"/>
          <w:szCs w:val="24"/>
          <w:lang w:val="pt-BR"/>
        </w:rPr>
        <w:t>s</w:t>
      </w:r>
      <w:r w:rsidRPr="00EB7203">
        <w:rPr>
          <w:rFonts w:ascii="Avenir Book" w:eastAsia="Arial" w:hAnsi="Avenir Book" w:cs="Arial"/>
          <w:sz w:val="24"/>
          <w:szCs w:val="24"/>
          <w:lang w:val="pt-BR"/>
        </w:rPr>
        <w:t xml:space="preserve"> que, habituada</w:t>
      </w:r>
      <w:r w:rsidR="001A4F36">
        <w:rPr>
          <w:rFonts w:ascii="Avenir Book" w:eastAsia="Arial" w:hAnsi="Avenir Book" w:cs="Arial"/>
          <w:sz w:val="24"/>
          <w:szCs w:val="24"/>
          <w:lang w:val="pt-BR"/>
        </w:rPr>
        <w:t>s</w:t>
      </w:r>
      <w:r w:rsidRPr="00EB7203">
        <w:rPr>
          <w:rFonts w:ascii="Avenir Book" w:eastAsia="Arial" w:hAnsi="Avenir Book" w:cs="Arial"/>
          <w:sz w:val="24"/>
          <w:szCs w:val="24"/>
          <w:lang w:val="pt-BR"/>
        </w:rPr>
        <w:t xml:space="preserve"> com a luta, consegue</w:t>
      </w:r>
      <w:r w:rsidR="001A4F36">
        <w:rPr>
          <w:rFonts w:ascii="Avenir Book" w:eastAsia="Arial" w:hAnsi="Avenir Book" w:cs="Arial"/>
          <w:sz w:val="24"/>
          <w:szCs w:val="24"/>
          <w:lang w:val="pt-BR"/>
        </w:rPr>
        <w:t xml:space="preserve">m, por vezes, </w:t>
      </w:r>
      <w:r w:rsidRPr="00EB7203">
        <w:rPr>
          <w:rFonts w:ascii="Avenir Book" w:eastAsia="Arial" w:hAnsi="Avenir Book" w:cs="Arial"/>
          <w:sz w:val="24"/>
          <w:szCs w:val="24"/>
          <w:lang w:val="pt-BR"/>
        </w:rPr>
        <w:t>travar o avanço legal do empreendimento</w:t>
      </w:r>
      <w:r w:rsidR="001A4F36">
        <w:rPr>
          <w:rFonts w:ascii="Avenir Book" w:eastAsia="Arial" w:hAnsi="Avenir Book" w:cs="Arial"/>
          <w:sz w:val="24"/>
          <w:szCs w:val="24"/>
          <w:lang w:val="pt-BR"/>
        </w:rPr>
        <w:t xml:space="preserve"> e, de outra sorte, mesmo nos casos em</w:t>
      </w:r>
      <w:r w:rsidRPr="00EB7203">
        <w:rPr>
          <w:rFonts w:ascii="Avenir Book" w:eastAsia="Arial" w:hAnsi="Avenir Book" w:cs="Arial"/>
          <w:sz w:val="24"/>
          <w:szCs w:val="24"/>
          <w:lang w:val="pt-BR"/>
        </w:rPr>
        <w:t xml:space="preserve"> que, como afirmou Andrade</w:t>
      </w:r>
      <w:r w:rsidR="00EB7203">
        <w:rPr>
          <w:rFonts w:ascii="Avenir Book" w:eastAsia="Arial" w:hAnsi="Avenir Book" w:cs="Arial"/>
          <w:sz w:val="24"/>
          <w:szCs w:val="24"/>
          <w:lang w:val="pt-BR"/>
        </w:rPr>
        <w:t xml:space="preserve"> e Filho</w:t>
      </w:r>
      <w:r w:rsidRPr="00EB7203">
        <w:rPr>
          <w:rFonts w:ascii="Avenir Book" w:eastAsia="Arial" w:hAnsi="Avenir Book" w:cs="Arial"/>
          <w:sz w:val="24"/>
          <w:szCs w:val="24"/>
          <w:lang w:val="pt-BR"/>
        </w:rPr>
        <w:t xml:space="preserve"> no caso da SE 230</w:t>
      </w:r>
      <w:r w:rsidR="00EB7203">
        <w:rPr>
          <w:rFonts w:ascii="Avenir Book" w:eastAsia="Arial" w:hAnsi="Avenir Book" w:cs="Arial"/>
          <w:sz w:val="24"/>
          <w:szCs w:val="24"/>
          <w:lang w:val="pt-BR"/>
        </w:rPr>
        <w:t xml:space="preserve"> kV</w:t>
      </w:r>
      <w:r w:rsidRPr="00EB7203">
        <w:rPr>
          <w:rFonts w:ascii="Avenir Book" w:eastAsia="Arial" w:hAnsi="Avenir Book" w:cs="Arial"/>
          <w:sz w:val="24"/>
          <w:szCs w:val="24"/>
          <w:lang w:val="pt-BR"/>
        </w:rPr>
        <w:t xml:space="preserve">, </w:t>
      </w:r>
      <w:r w:rsidRPr="00EB7203">
        <w:rPr>
          <w:rFonts w:ascii="Avenir Book" w:hAnsi="Avenir Book"/>
          <w:sz w:val="24"/>
          <w:szCs w:val="24"/>
          <w:lang w:val="pt-BR"/>
        </w:rPr>
        <w:t xml:space="preserve">por “meio de um processo silencioso” </w:t>
      </w:r>
      <w:r w:rsidR="001A4F36">
        <w:rPr>
          <w:rFonts w:ascii="Avenir Book" w:hAnsi="Avenir Book"/>
          <w:sz w:val="24"/>
          <w:szCs w:val="24"/>
          <w:lang w:val="pt-BR"/>
        </w:rPr>
        <w:t>o empreendimento</w:t>
      </w:r>
      <w:r w:rsidRPr="00EB7203">
        <w:rPr>
          <w:rFonts w:ascii="Avenir Book" w:hAnsi="Avenir Book"/>
          <w:sz w:val="24"/>
          <w:szCs w:val="24"/>
          <w:lang w:val="pt-BR"/>
        </w:rPr>
        <w:t xml:space="preserve"> “já está em execução” (</w:t>
      </w:r>
      <w:r w:rsidR="00EB7203">
        <w:rPr>
          <w:rFonts w:ascii="Avenir Book" w:hAnsi="Avenir Book"/>
          <w:sz w:val="24"/>
          <w:szCs w:val="24"/>
          <w:lang w:val="pt-BR"/>
        </w:rPr>
        <w:t>ANDRADE; FILHO</w:t>
      </w:r>
      <w:r w:rsidRPr="00EB7203">
        <w:rPr>
          <w:rFonts w:ascii="Avenir Book" w:hAnsi="Avenir Book"/>
          <w:sz w:val="24"/>
          <w:szCs w:val="24"/>
          <w:lang w:val="pt-BR"/>
        </w:rPr>
        <w:t>,</w:t>
      </w:r>
      <w:r w:rsidR="00EB7203">
        <w:rPr>
          <w:rFonts w:ascii="Avenir Book" w:hAnsi="Avenir Book"/>
          <w:sz w:val="24"/>
          <w:szCs w:val="24"/>
          <w:lang w:val="pt-BR"/>
        </w:rPr>
        <w:t xml:space="preserve"> 2021,</w:t>
      </w:r>
      <w:r w:rsidRPr="00EB7203">
        <w:rPr>
          <w:rFonts w:ascii="Avenir Book" w:hAnsi="Avenir Book"/>
          <w:sz w:val="24"/>
          <w:szCs w:val="24"/>
          <w:lang w:val="pt-BR"/>
        </w:rPr>
        <w:t xml:space="preserve"> p. 18)</w:t>
      </w:r>
      <w:r w:rsidR="001A4F36">
        <w:rPr>
          <w:rFonts w:ascii="Avenir Book" w:hAnsi="Avenir Book"/>
          <w:sz w:val="24"/>
          <w:szCs w:val="24"/>
          <w:lang w:val="pt-BR"/>
        </w:rPr>
        <w:t>, conseguem dar visibilidade às injustiças ambientais e produzir resistências.</w:t>
      </w:r>
      <w:r w:rsidRPr="00EB7203">
        <w:rPr>
          <w:rFonts w:ascii="Avenir Book" w:hAnsi="Avenir Book"/>
          <w:sz w:val="24"/>
          <w:szCs w:val="24"/>
          <w:lang w:val="pt-BR"/>
        </w:rPr>
        <w:t xml:space="preserve"> </w:t>
      </w:r>
      <w:r w:rsidR="001A4F36">
        <w:rPr>
          <w:rFonts w:ascii="Avenir Book" w:hAnsi="Avenir Book"/>
          <w:sz w:val="24"/>
          <w:szCs w:val="24"/>
          <w:lang w:val="pt-BR"/>
        </w:rPr>
        <w:t>A</w:t>
      </w:r>
      <w:r w:rsidRPr="00EB7203">
        <w:rPr>
          <w:rFonts w:ascii="Avenir Book" w:hAnsi="Avenir Book"/>
          <w:sz w:val="24"/>
          <w:szCs w:val="24"/>
          <w:lang w:val="pt-BR"/>
        </w:rPr>
        <w:t xml:space="preserve"> reunião</w:t>
      </w:r>
      <w:r w:rsidR="001A4F36">
        <w:rPr>
          <w:rFonts w:ascii="Avenir Book" w:hAnsi="Avenir Book"/>
          <w:sz w:val="24"/>
          <w:szCs w:val="24"/>
          <w:lang w:val="pt-BR"/>
        </w:rPr>
        <w:t xml:space="preserve"> e a marcha denúncia</w:t>
      </w:r>
      <w:r w:rsidRPr="00EB7203">
        <w:rPr>
          <w:rFonts w:ascii="Avenir Book" w:hAnsi="Avenir Book"/>
          <w:sz w:val="24"/>
          <w:szCs w:val="24"/>
          <w:lang w:val="pt-BR"/>
        </w:rPr>
        <w:t xml:space="preserve"> configura</w:t>
      </w:r>
      <w:r w:rsidR="001A4F36">
        <w:rPr>
          <w:rFonts w:ascii="Avenir Book" w:hAnsi="Avenir Book"/>
          <w:sz w:val="24"/>
          <w:szCs w:val="24"/>
          <w:lang w:val="pt-BR"/>
        </w:rPr>
        <w:t>m</w:t>
      </w:r>
      <w:r w:rsidRPr="00EB7203">
        <w:rPr>
          <w:rFonts w:ascii="Avenir Book" w:hAnsi="Avenir Book"/>
          <w:sz w:val="24"/>
          <w:szCs w:val="24"/>
          <w:lang w:val="pt-BR"/>
        </w:rPr>
        <w:t xml:space="preserve"> ganho</w:t>
      </w:r>
      <w:r w:rsidR="001A4F36">
        <w:rPr>
          <w:rFonts w:ascii="Avenir Book" w:hAnsi="Avenir Book"/>
          <w:sz w:val="24"/>
          <w:szCs w:val="24"/>
          <w:lang w:val="pt-BR"/>
        </w:rPr>
        <w:t>s</w:t>
      </w:r>
      <w:r w:rsidRPr="00EB7203">
        <w:rPr>
          <w:rFonts w:ascii="Avenir Book" w:hAnsi="Avenir Book"/>
          <w:sz w:val="24"/>
          <w:szCs w:val="24"/>
          <w:lang w:val="pt-BR"/>
        </w:rPr>
        <w:t xml:space="preserve"> para a</w:t>
      </w:r>
      <w:r w:rsidR="001A4F36">
        <w:rPr>
          <w:rFonts w:ascii="Avenir Book" w:hAnsi="Avenir Book"/>
          <w:sz w:val="24"/>
          <w:szCs w:val="24"/>
          <w:lang w:val="pt-BR"/>
        </w:rPr>
        <w:t>s</w:t>
      </w:r>
      <w:r w:rsidRPr="00EB7203">
        <w:rPr>
          <w:rFonts w:ascii="Avenir Book" w:hAnsi="Avenir Book"/>
          <w:sz w:val="24"/>
          <w:szCs w:val="24"/>
          <w:lang w:val="pt-BR"/>
        </w:rPr>
        <w:t xml:space="preserve"> comunidade</w:t>
      </w:r>
      <w:r w:rsidR="001A4F36">
        <w:rPr>
          <w:rFonts w:ascii="Avenir Book" w:hAnsi="Avenir Book"/>
          <w:sz w:val="24"/>
          <w:szCs w:val="24"/>
          <w:lang w:val="pt-BR"/>
        </w:rPr>
        <w:t>s</w:t>
      </w:r>
      <w:r w:rsidRPr="00EB7203">
        <w:rPr>
          <w:rFonts w:ascii="Avenir Book" w:hAnsi="Avenir Book"/>
          <w:sz w:val="24"/>
          <w:szCs w:val="24"/>
          <w:lang w:val="pt-BR"/>
        </w:rPr>
        <w:t xml:space="preserve"> e reafirma</w:t>
      </w:r>
      <w:r w:rsidR="001A4F36">
        <w:rPr>
          <w:rFonts w:ascii="Avenir Book" w:hAnsi="Avenir Book"/>
          <w:sz w:val="24"/>
          <w:szCs w:val="24"/>
          <w:lang w:val="pt-BR"/>
        </w:rPr>
        <w:t>m</w:t>
      </w:r>
      <w:r w:rsidRPr="00EB7203">
        <w:rPr>
          <w:rFonts w:ascii="Avenir Book" w:hAnsi="Avenir Book"/>
          <w:sz w:val="24"/>
          <w:szCs w:val="24"/>
          <w:lang w:val="pt-BR"/>
        </w:rPr>
        <w:t xml:space="preserve"> o papel histórico da luta do povo negro aquilombado por terra, </w:t>
      </w:r>
      <w:r w:rsidR="00EB7203">
        <w:rPr>
          <w:rFonts w:ascii="Avenir Book" w:hAnsi="Avenir Book"/>
          <w:sz w:val="24"/>
          <w:szCs w:val="24"/>
          <w:lang w:val="pt-BR"/>
        </w:rPr>
        <w:t>território</w:t>
      </w:r>
      <w:r w:rsidRPr="00EB7203">
        <w:rPr>
          <w:rFonts w:ascii="Avenir Book" w:hAnsi="Avenir Book"/>
          <w:sz w:val="24"/>
          <w:szCs w:val="24"/>
          <w:lang w:val="pt-BR"/>
        </w:rPr>
        <w:t xml:space="preserve"> e</w:t>
      </w:r>
      <w:r w:rsidR="00EB7203">
        <w:rPr>
          <w:rFonts w:ascii="Avenir Book" w:hAnsi="Avenir Book"/>
          <w:sz w:val="24"/>
          <w:szCs w:val="24"/>
          <w:lang w:val="pt-BR"/>
        </w:rPr>
        <w:t xml:space="preserve"> </w:t>
      </w:r>
      <w:r w:rsidRPr="00EB7203">
        <w:rPr>
          <w:rFonts w:ascii="Avenir Book" w:hAnsi="Avenir Book"/>
          <w:sz w:val="24"/>
          <w:szCs w:val="24"/>
          <w:lang w:val="pt-BR"/>
        </w:rPr>
        <w:t>proteção de sua vida.</w:t>
      </w:r>
    </w:p>
    <w:p w14:paraId="1F9EDF2C" w14:textId="77777777" w:rsidR="00C65845" w:rsidRDefault="00C65845" w:rsidP="00BE4EF0">
      <w:pPr>
        <w:spacing w:line="360" w:lineRule="auto"/>
        <w:rPr>
          <w:rFonts w:ascii="Avenir Book" w:eastAsia="Arial" w:hAnsi="Avenir Book" w:cs="Arial"/>
          <w:b/>
          <w:sz w:val="24"/>
          <w:szCs w:val="24"/>
          <w:lang w:val="pt-BR"/>
        </w:rPr>
      </w:pPr>
    </w:p>
    <w:p w14:paraId="0446C52E" w14:textId="0E6A507F" w:rsidR="007F198C" w:rsidRPr="00BE4EF0" w:rsidRDefault="007F198C" w:rsidP="00BE4EF0">
      <w:pPr>
        <w:spacing w:line="360" w:lineRule="auto"/>
        <w:rPr>
          <w:rFonts w:ascii="Avenir Book" w:eastAsia="Arial" w:hAnsi="Avenir Book" w:cs="Arial"/>
          <w:b/>
          <w:sz w:val="24"/>
          <w:szCs w:val="24"/>
          <w:lang w:val="pt-BR"/>
        </w:rPr>
      </w:pPr>
      <w:r w:rsidRPr="00BE4EF0">
        <w:rPr>
          <w:rFonts w:ascii="Avenir Book" w:eastAsia="Arial" w:hAnsi="Avenir Book" w:cs="Arial"/>
          <w:b/>
          <w:sz w:val="24"/>
          <w:szCs w:val="24"/>
          <w:lang w:val="pt-BR"/>
        </w:rPr>
        <w:t>CONSIDERAÇÕES FINAIS</w:t>
      </w:r>
    </w:p>
    <w:p w14:paraId="3D74BE1E" w14:textId="4E908907" w:rsidR="001066E6" w:rsidRDefault="00EB7203"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Por fim, cabe ressaltar que ainda está em curso o conflito envolvendo a implantação da LT 500 KV nos territórios quilombolas de </w:t>
      </w:r>
      <w:r w:rsidR="004509BF" w:rsidRPr="004A251E">
        <w:rPr>
          <w:rFonts w:ascii="Avenir Book" w:eastAsia="Arial" w:hAnsi="Avenir Book" w:cs="Arial"/>
          <w:sz w:val="24"/>
          <w:szCs w:val="24"/>
          <w:lang w:val="pt-BR"/>
        </w:rPr>
        <w:t>Antônio</w:t>
      </w:r>
      <w:r w:rsidRPr="004A251E">
        <w:rPr>
          <w:rFonts w:ascii="Avenir Book" w:eastAsia="Arial" w:hAnsi="Avenir Book" w:cs="Arial"/>
          <w:sz w:val="24"/>
          <w:szCs w:val="24"/>
          <w:lang w:val="pt-BR"/>
        </w:rPr>
        <w:t xml:space="preserve"> Cardoso e Feira de Santana, mas a contradição </w:t>
      </w:r>
      <w:r w:rsidR="00526B6E">
        <w:rPr>
          <w:rFonts w:ascii="Avenir Book" w:eastAsia="Arial" w:hAnsi="Avenir Book" w:cs="Arial"/>
          <w:sz w:val="24"/>
          <w:szCs w:val="24"/>
          <w:lang w:val="pt-BR"/>
        </w:rPr>
        <w:t>produzida e evidenciada</w:t>
      </w:r>
      <w:r w:rsidRPr="004A251E">
        <w:rPr>
          <w:rFonts w:ascii="Avenir Book" w:eastAsia="Arial" w:hAnsi="Avenir Book" w:cs="Arial"/>
          <w:sz w:val="24"/>
          <w:szCs w:val="24"/>
          <w:lang w:val="pt-BR"/>
        </w:rPr>
        <w:t xml:space="preserve"> pelas comunidade</w:t>
      </w:r>
      <w:r w:rsidR="00526B6E">
        <w:rPr>
          <w:rFonts w:ascii="Avenir Book" w:eastAsia="Arial" w:hAnsi="Avenir Book" w:cs="Arial"/>
          <w:sz w:val="24"/>
          <w:szCs w:val="24"/>
          <w:lang w:val="pt-BR"/>
        </w:rPr>
        <w:t>s</w:t>
      </w:r>
      <w:r w:rsidRPr="004A251E">
        <w:rPr>
          <w:rFonts w:ascii="Avenir Book" w:eastAsia="Arial" w:hAnsi="Avenir Book" w:cs="Arial"/>
          <w:sz w:val="24"/>
          <w:szCs w:val="24"/>
          <w:lang w:val="pt-BR"/>
        </w:rPr>
        <w:t xml:space="preserve"> consegue </w:t>
      </w:r>
      <w:r w:rsidR="004509BF" w:rsidRPr="004A251E">
        <w:rPr>
          <w:rFonts w:ascii="Avenir Book" w:eastAsia="Arial" w:hAnsi="Avenir Book" w:cs="Arial"/>
          <w:sz w:val="24"/>
          <w:szCs w:val="24"/>
          <w:lang w:val="pt-BR"/>
        </w:rPr>
        <w:t>demonstra</w:t>
      </w:r>
      <w:r w:rsidR="00526B6E">
        <w:rPr>
          <w:rFonts w:ascii="Avenir Book" w:eastAsia="Arial" w:hAnsi="Avenir Book" w:cs="Arial"/>
          <w:sz w:val="24"/>
          <w:szCs w:val="24"/>
          <w:lang w:val="pt-BR"/>
        </w:rPr>
        <w:t>r</w:t>
      </w:r>
      <w:r w:rsidRPr="004A251E">
        <w:rPr>
          <w:rFonts w:ascii="Avenir Book" w:eastAsia="Arial" w:hAnsi="Avenir Book" w:cs="Arial"/>
          <w:sz w:val="24"/>
          <w:szCs w:val="24"/>
          <w:lang w:val="pt-BR"/>
        </w:rPr>
        <w:t xml:space="preserve"> de maneira prática que a luta do povo </w:t>
      </w:r>
      <w:r w:rsidR="004509BF" w:rsidRPr="004A251E">
        <w:rPr>
          <w:rFonts w:ascii="Avenir Book" w:eastAsia="Arial" w:hAnsi="Avenir Book" w:cs="Arial"/>
          <w:sz w:val="24"/>
          <w:szCs w:val="24"/>
          <w:lang w:val="pt-BR"/>
        </w:rPr>
        <w:t>quilombo</w:t>
      </w:r>
      <w:r w:rsidR="004509BF">
        <w:rPr>
          <w:rFonts w:ascii="Avenir Book" w:eastAsia="Arial" w:hAnsi="Avenir Book" w:cs="Arial"/>
          <w:sz w:val="24"/>
          <w:szCs w:val="24"/>
          <w:lang w:val="pt-BR"/>
        </w:rPr>
        <w:t>la</w:t>
      </w:r>
      <w:r w:rsidRPr="004A251E">
        <w:rPr>
          <w:rFonts w:ascii="Avenir Book" w:eastAsia="Arial" w:hAnsi="Avenir Book" w:cs="Arial"/>
          <w:sz w:val="24"/>
          <w:szCs w:val="24"/>
          <w:lang w:val="pt-BR"/>
        </w:rPr>
        <w:t xml:space="preserve"> no Brasil não teve fim com a abolição da escravatura, tão </w:t>
      </w:r>
      <w:r w:rsidR="004509BF" w:rsidRPr="004A251E">
        <w:rPr>
          <w:rFonts w:ascii="Avenir Book" w:eastAsia="Arial" w:hAnsi="Avenir Book" w:cs="Arial"/>
          <w:sz w:val="24"/>
          <w:szCs w:val="24"/>
          <w:lang w:val="pt-BR"/>
        </w:rPr>
        <w:t>pouco</w:t>
      </w:r>
      <w:r w:rsidRPr="004A251E">
        <w:rPr>
          <w:rFonts w:ascii="Avenir Book" w:eastAsia="Arial" w:hAnsi="Avenir Book" w:cs="Arial"/>
          <w:sz w:val="24"/>
          <w:szCs w:val="24"/>
          <w:lang w:val="pt-BR"/>
        </w:rPr>
        <w:t xml:space="preserve"> com a conquista dos direitos pós promulgação da Constituição de 1988, pelo contrário, a </w:t>
      </w:r>
      <w:r w:rsidR="00526B6E">
        <w:rPr>
          <w:rFonts w:ascii="Avenir Book" w:eastAsia="Arial" w:hAnsi="Avenir Book" w:cs="Arial"/>
          <w:sz w:val="24"/>
          <w:szCs w:val="24"/>
          <w:lang w:val="pt-BR"/>
        </w:rPr>
        <w:t>resistência é um exercício constante e incansável que produz novas formas e alinha novas forças para compor os enfrentamentos.</w:t>
      </w:r>
      <w:r w:rsidRPr="004A251E">
        <w:rPr>
          <w:rFonts w:ascii="Avenir Book" w:eastAsia="Arial" w:hAnsi="Avenir Book" w:cs="Arial"/>
          <w:sz w:val="24"/>
          <w:szCs w:val="24"/>
          <w:lang w:val="pt-BR"/>
        </w:rPr>
        <w:t xml:space="preserve"> </w:t>
      </w:r>
    </w:p>
    <w:p w14:paraId="454BC985" w14:textId="2027B7BC" w:rsidR="00C63151" w:rsidRDefault="00EB7203" w:rsidP="00EB7203">
      <w:pPr>
        <w:spacing w:line="360" w:lineRule="auto"/>
        <w:ind w:firstLine="851"/>
        <w:jc w:val="both"/>
        <w:rPr>
          <w:rFonts w:ascii="Avenir Book" w:eastAsia="Arial" w:hAnsi="Avenir Book" w:cs="Arial"/>
          <w:sz w:val="24"/>
          <w:szCs w:val="24"/>
          <w:lang w:val="pt-BR"/>
        </w:rPr>
      </w:pPr>
      <w:r w:rsidRPr="004A251E">
        <w:rPr>
          <w:rFonts w:ascii="Avenir Book" w:eastAsia="Arial" w:hAnsi="Avenir Book" w:cs="Arial"/>
          <w:sz w:val="24"/>
          <w:szCs w:val="24"/>
          <w:lang w:val="pt-BR"/>
        </w:rPr>
        <w:t xml:space="preserve">Compreendemos que o racismo “é uma forma sistemática de discriminação que tem a </w:t>
      </w:r>
      <w:r w:rsidRPr="004A251E">
        <w:rPr>
          <w:rFonts w:ascii="Avenir Book" w:eastAsia="Arial" w:hAnsi="Avenir Book" w:cs="Arial"/>
          <w:sz w:val="24"/>
          <w:szCs w:val="24"/>
          <w:lang w:val="pt-BR"/>
        </w:rPr>
        <w:lastRenderedPageBreak/>
        <w:t xml:space="preserve">raça como fundamento” (ALMEIDA, 2020, p. 32) e que o conflito em andamento analisado “demonstra que, na visão </w:t>
      </w:r>
      <w:r w:rsidR="004509BF" w:rsidRPr="004A251E">
        <w:rPr>
          <w:rFonts w:ascii="Avenir Book" w:eastAsia="Arial" w:hAnsi="Avenir Book" w:cs="Arial"/>
          <w:sz w:val="24"/>
          <w:szCs w:val="24"/>
          <w:lang w:val="pt-BR"/>
        </w:rPr>
        <w:t>institucionalista</w:t>
      </w:r>
      <w:r w:rsidRPr="004A251E">
        <w:rPr>
          <w:rFonts w:ascii="Avenir Book" w:eastAsia="Arial" w:hAnsi="Avenir Book" w:cs="Arial"/>
          <w:sz w:val="24"/>
          <w:szCs w:val="24"/>
          <w:lang w:val="pt-BR"/>
        </w:rPr>
        <w:t xml:space="preserve">, o racismo não se separa de um projeto </w:t>
      </w:r>
      <w:r w:rsidR="004509BF" w:rsidRPr="004A251E">
        <w:rPr>
          <w:rFonts w:ascii="Avenir Book" w:eastAsia="Arial" w:hAnsi="Avenir Book" w:cs="Arial"/>
          <w:sz w:val="24"/>
          <w:szCs w:val="24"/>
          <w:lang w:val="pt-BR"/>
        </w:rPr>
        <w:t>político</w:t>
      </w:r>
      <w:r w:rsidRPr="004A251E">
        <w:rPr>
          <w:rFonts w:ascii="Avenir Book" w:eastAsia="Arial" w:hAnsi="Avenir Book" w:cs="Arial"/>
          <w:sz w:val="24"/>
          <w:szCs w:val="24"/>
          <w:lang w:val="pt-BR"/>
        </w:rPr>
        <w:t xml:space="preserve"> e de </w:t>
      </w:r>
      <w:r w:rsidR="004509BF" w:rsidRPr="004A251E">
        <w:rPr>
          <w:rFonts w:ascii="Avenir Book" w:eastAsia="Arial" w:hAnsi="Avenir Book" w:cs="Arial"/>
          <w:sz w:val="24"/>
          <w:szCs w:val="24"/>
          <w:lang w:val="pt-BR"/>
        </w:rPr>
        <w:t>condições</w:t>
      </w:r>
      <w:r w:rsidRPr="004A251E">
        <w:rPr>
          <w:rFonts w:ascii="Avenir Book" w:eastAsia="Arial" w:hAnsi="Avenir Book" w:cs="Arial"/>
          <w:sz w:val="24"/>
          <w:szCs w:val="24"/>
          <w:lang w:val="pt-BR"/>
        </w:rPr>
        <w:t xml:space="preserve"> socioeconômicas especificas” (ALMEIDA, 2020, p. 41), sendo este projeto, no caso analisado, </w:t>
      </w:r>
      <w:r w:rsidRPr="004A251E">
        <w:rPr>
          <w:rFonts w:ascii="Avenir Book" w:eastAsia="Arial" w:hAnsi="Avenir Book" w:cs="Arial"/>
          <w:i/>
          <w:iCs/>
          <w:sz w:val="24"/>
          <w:szCs w:val="24"/>
          <w:lang w:val="pt-BR"/>
        </w:rPr>
        <w:t>continuum</w:t>
      </w:r>
      <w:r w:rsidRPr="004A251E">
        <w:rPr>
          <w:rFonts w:ascii="Avenir Book" w:eastAsia="Arial" w:hAnsi="Avenir Book" w:cs="Arial"/>
          <w:sz w:val="24"/>
          <w:szCs w:val="24"/>
          <w:lang w:val="pt-BR"/>
        </w:rPr>
        <w:t xml:space="preserve"> daquele que sustentou o forjar da nação com a ocupação portuguesa, chamado por Gorender (</w:t>
      </w:r>
      <w:r w:rsidR="004509BF">
        <w:rPr>
          <w:rFonts w:ascii="Avenir Book" w:eastAsia="Arial" w:hAnsi="Avenir Book" w:cs="Arial"/>
          <w:sz w:val="24"/>
          <w:szCs w:val="24"/>
          <w:lang w:val="pt-BR"/>
        </w:rPr>
        <w:t>1978</w:t>
      </w:r>
      <w:r w:rsidRPr="004A251E">
        <w:rPr>
          <w:rFonts w:ascii="Avenir Book" w:eastAsia="Arial" w:hAnsi="Avenir Book" w:cs="Arial"/>
          <w:sz w:val="24"/>
          <w:szCs w:val="24"/>
          <w:lang w:val="pt-BR"/>
        </w:rPr>
        <w:t>) de “modo de produção escravista colonial”</w:t>
      </w:r>
      <w:r w:rsidR="00550C60">
        <w:rPr>
          <w:rFonts w:ascii="Avenir Book" w:eastAsia="Arial" w:hAnsi="Avenir Book" w:cs="Arial"/>
          <w:sz w:val="24"/>
          <w:szCs w:val="24"/>
          <w:lang w:val="pt-BR"/>
        </w:rPr>
        <w:t xml:space="preserve">. </w:t>
      </w:r>
      <w:r w:rsidR="004509BF">
        <w:rPr>
          <w:rFonts w:ascii="Avenir Book" w:eastAsia="Arial" w:hAnsi="Avenir Book" w:cs="Arial"/>
          <w:sz w:val="24"/>
          <w:szCs w:val="24"/>
          <w:lang w:val="pt-BR"/>
        </w:rPr>
        <w:t>No</w:t>
      </w:r>
      <w:r w:rsidR="00696712">
        <w:rPr>
          <w:rFonts w:ascii="Avenir Book" w:eastAsia="Arial" w:hAnsi="Avenir Book" w:cs="Arial"/>
          <w:sz w:val="24"/>
          <w:szCs w:val="24"/>
          <w:lang w:val="pt-BR"/>
        </w:rPr>
        <w:t xml:space="preserve"> ato de observar os conflitos atuais que envolvem </w:t>
      </w:r>
      <w:r w:rsidR="004509BF">
        <w:rPr>
          <w:rFonts w:ascii="Avenir Book" w:eastAsia="Arial" w:hAnsi="Avenir Book" w:cs="Arial"/>
          <w:sz w:val="24"/>
          <w:szCs w:val="24"/>
          <w:lang w:val="pt-BR"/>
        </w:rPr>
        <w:t>as comunidades</w:t>
      </w:r>
      <w:r w:rsidR="001066E6">
        <w:rPr>
          <w:rFonts w:ascii="Avenir Book" w:eastAsia="Arial" w:hAnsi="Avenir Book" w:cs="Arial"/>
          <w:sz w:val="24"/>
          <w:szCs w:val="24"/>
          <w:lang w:val="pt-BR"/>
        </w:rPr>
        <w:t xml:space="preserve">, fica evidenciado que </w:t>
      </w:r>
      <w:r w:rsidR="004509BF">
        <w:rPr>
          <w:rFonts w:ascii="Avenir Book" w:eastAsia="Arial" w:hAnsi="Avenir Book" w:cs="Arial"/>
          <w:sz w:val="24"/>
          <w:szCs w:val="24"/>
          <w:lang w:val="pt-BR"/>
        </w:rPr>
        <w:t>existe</w:t>
      </w:r>
      <w:r w:rsidR="001066E6">
        <w:rPr>
          <w:rFonts w:ascii="Avenir Book" w:eastAsia="Arial" w:hAnsi="Avenir Book" w:cs="Arial"/>
          <w:sz w:val="24"/>
          <w:szCs w:val="24"/>
          <w:lang w:val="pt-BR"/>
        </w:rPr>
        <w:t xml:space="preserve"> uma ligação </w:t>
      </w:r>
      <w:r w:rsidR="00001112">
        <w:rPr>
          <w:rFonts w:ascii="Avenir Book" w:eastAsia="Arial" w:hAnsi="Avenir Book" w:cs="Arial"/>
          <w:sz w:val="24"/>
          <w:szCs w:val="24"/>
          <w:lang w:val="pt-BR"/>
        </w:rPr>
        <w:t>í</w:t>
      </w:r>
      <w:r w:rsidR="001066E6">
        <w:rPr>
          <w:rFonts w:ascii="Avenir Book" w:eastAsia="Arial" w:hAnsi="Avenir Book" w:cs="Arial"/>
          <w:sz w:val="24"/>
          <w:szCs w:val="24"/>
          <w:lang w:val="pt-BR"/>
        </w:rPr>
        <w:t xml:space="preserve">ntima entre a luta encabeçada pelo povo negro durante o período escravista e a luta das populações quilombolas no Brasil contemporâneo, sendo assim uma demonstração de que, à serviço de um projeto de Estado que nunca os incluiu, este </w:t>
      </w:r>
      <w:r w:rsidR="004509BF">
        <w:rPr>
          <w:rFonts w:ascii="Avenir Book" w:eastAsia="Arial" w:hAnsi="Avenir Book" w:cs="Arial"/>
          <w:sz w:val="24"/>
          <w:szCs w:val="24"/>
          <w:lang w:val="pt-BR"/>
        </w:rPr>
        <w:t>está</w:t>
      </w:r>
      <w:r w:rsidR="001066E6">
        <w:rPr>
          <w:rFonts w:ascii="Avenir Book" w:eastAsia="Arial" w:hAnsi="Avenir Book" w:cs="Arial"/>
          <w:sz w:val="24"/>
          <w:szCs w:val="24"/>
          <w:lang w:val="pt-BR"/>
        </w:rPr>
        <w:t xml:space="preserve"> disposto </w:t>
      </w:r>
      <w:r w:rsidR="004509BF">
        <w:rPr>
          <w:rFonts w:ascii="Avenir Book" w:eastAsia="Arial" w:hAnsi="Avenir Book" w:cs="Arial"/>
          <w:sz w:val="24"/>
          <w:szCs w:val="24"/>
          <w:lang w:val="pt-BR"/>
        </w:rPr>
        <w:t>a</w:t>
      </w:r>
      <w:r w:rsidR="001066E6">
        <w:rPr>
          <w:rFonts w:ascii="Avenir Book" w:eastAsia="Arial" w:hAnsi="Avenir Book" w:cs="Arial"/>
          <w:sz w:val="24"/>
          <w:szCs w:val="24"/>
          <w:lang w:val="pt-BR"/>
        </w:rPr>
        <w:t xml:space="preserve"> abrir caminhos para sua dizimação.</w:t>
      </w:r>
    </w:p>
    <w:p w14:paraId="6203FD5A" w14:textId="01BFA21A" w:rsidR="001066E6" w:rsidRPr="004A251E" w:rsidRDefault="001066E6" w:rsidP="00EB7203">
      <w:pPr>
        <w:spacing w:line="360" w:lineRule="auto"/>
        <w:ind w:firstLine="851"/>
        <w:jc w:val="both"/>
        <w:rPr>
          <w:rFonts w:ascii="Avenir Book" w:eastAsia="Arial" w:hAnsi="Avenir Book" w:cs="Arial"/>
          <w:sz w:val="24"/>
          <w:szCs w:val="24"/>
          <w:lang w:val="pt-BR"/>
        </w:rPr>
      </w:pPr>
      <w:r>
        <w:rPr>
          <w:rFonts w:ascii="Avenir Book" w:eastAsia="Arial" w:hAnsi="Avenir Book" w:cs="Arial"/>
          <w:sz w:val="24"/>
          <w:szCs w:val="24"/>
          <w:lang w:val="pt-BR"/>
        </w:rPr>
        <w:t>Cabe ainda dizer que as ações de resistência desta</w:t>
      </w:r>
      <w:r w:rsidR="00001112">
        <w:rPr>
          <w:rFonts w:ascii="Avenir Book" w:eastAsia="Arial" w:hAnsi="Avenir Book" w:cs="Arial"/>
          <w:sz w:val="24"/>
          <w:szCs w:val="24"/>
          <w:lang w:val="pt-BR"/>
        </w:rPr>
        <w:t>s</w:t>
      </w:r>
      <w:r>
        <w:rPr>
          <w:rFonts w:ascii="Avenir Book" w:eastAsia="Arial" w:hAnsi="Avenir Book" w:cs="Arial"/>
          <w:sz w:val="24"/>
          <w:szCs w:val="24"/>
          <w:lang w:val="pt-BR"/>
        </w:rPr>
        <w:t xml:space="preserve"> populaç</w:t>
      </w:r>
      <w:r w:rsidR="00001112">
        <w:rPr>
          <w:rFonts w:ascii="Avenir Book" w:eastAsia="Arial" w:hAnsi="Avenir Book" w:cs="Arial"/>
          <w:sz w:val="24"/>
          <w:szCs w:val="24"/>
          <w:lang w:val="pt-BR"/>
        </w:rPr>
        <w:t>ões</w:t>
      </w:r>
      <w:r>
        <w:rPr>
          <w:rFonts w:ascii="Avenir Book" w:eastAsia="Arial" w:hAnsi="Avenir Book" w:cs="Arial"/>
          <w:sz w:val="24"/>
          <w:szCs w:val="24"/>
          <w:lang w:val="pt-BR"/>
        </w:rPr>
        <w:t xml:space="preserve"> configuram uma forte existência de um movimento quilombola em Feira de Santana, que encontra em </w:t>
      </w:r>
      <w:r w:rsidR="004509BF">
        <w:rPr>
          <w:rFonts w:ascii="Avenir Book" w:eastAsia="Arial" w:hAnsi="Avenir Book" w:cs="Arial"/>
          <w:sz w:val="24"/>
          <w:szCs w:val="24"/>
          <w:lang w:val="pt-BR"/>
        </w:rPr>
        <w:t>suas CRQs</w:t>
      </w:r>
      <w:r>
        <w:rPr>
          <w:rFonts w:ascii="Avenir Book" w:eastAsia="Arial" w:hAnsi="Avenir Book" w:cs="Arial"/>
          <w:sz w:val="24"/>
          <w:szCs w:val="24"/>
          <w:lang w:val="pt-BR"/>
        </w:rPr>
        <w:t xml:space="preserve"> rurais tática, finalidade e </w:t>
      </w:r>
      <w:r w:rsidR="004509BF">
        <w:rPr>
          <w:rFonts w:ascii="Avenir Book" w:eastAsia="Arial" w:hAnsi="Avenir Book" w:cs="Arial"/>
          <w:sz w:val="24"/>
          <w:szCs w:val="24"/>
          <w:lang w:val="pt-BR"/>
        </w:rPr>
        <w:t>organização</w:t>
      </w:r>
      <w:r>
        <w:rPr>
          <w:rFonts w:ascii="Avenir Book" w:eastAsia="Arial" w:hAnsi="Avenir Book" w:cs="Arial"/>
          <w:sz w:val="24"/>
          <w:szCs w:val="24"/>
          <w:lang w:val="pt-BR"/>
        </w:rPr>
        <w:t>. A luta deste povo não pode ser interpretada como resposta automática, mas precisa estar inserida dentro de um contexto que relaciona a experiência do quilombola no Brasil com a necessidade de lutar por sua existência desde o período colonial.</w:t>
      </w:r>
      <w:r w:rsidR="004509BF">
        <w:rPr>
          <w:rFonts w:ascii="Avenir Book" w:eastAsia="Arial" w:hAnsi="Avenir Book" w:cs="Arial"/>
          <w:sz w:val="24"/>
          <w:szCs w:val="24"/>
          <w:lang w:val="pt-BR"/>
        </w:rPr>
        <w:t xml:space="preserve"> Enquanto o capital for mais importante para o Estado brasileiro, os quilombos continuaram na vanguarda da defesa de sua existência através da resistência.</w:t>
      </w:r>
    </w:p>
    <w:p w14:paraId="7745439B" w14:textId="77777777" w:rsidR="00465D36" w:rsidRDefault="00465D36" w:rsidP="007F198C">
      <w:pPr>
        <w:spacing w:line="360" w:lineRule="auto"/>
        <w:ind w:hanging="2"/>
        <w:jc w:val="both"/>
        <w:rPr>
          <w:rFonts w:ascii="Avenir Book" w:eastAsia="Arial" w:hAnsi="Avenir Book" w:cs="Arial"/>
          <w:b/>
          <w:color w:val="000000"/>
          <w:sz w:val="24"/>
          <w:szCs w:val="24"/>
          <w:highlight w:val="white"/>
          <w:lang w:val="pt-BR"/>
        </w:rPr>
      </w:pPr>
    </w:p>
    <w:p w14:paraId="6951B7A6" w14:textId="31391E1E" w:rsidR="007F198C" w:rsidRPr="004A251E" w:rsidRDefault="007F198C" w:rsidP="007F198C">
      <w:pPr>
        <w:spacing w:line="360" w:lineRule="auto"/>
        <w:ind w:hanging="2"/>
        <w:jc w:val="both"/>
        <w:rPr>
          <w:rFonts w:ascii="Avenir Book" w:eastAsia="Arial" w:hAnsi="Avenir Book" w:cs="Arial"/>
          <w:b/>
          <w:color w:val="000000"/>
          <w:sz w:val="24"/>
          <w:szCs w:val="24"/>
          <w:lang w:val="pt-BR"/>
        </w:rPr>
      </w:pPr>
      <w:r w:rsidRPr="004A251E">
        <w:rPr>
          <w:rFonts w:ascii="Avenir Book" w:eastAsia="Arial" w:hAnsi="Avenir Book" w:cs="Arial"/>
          <w:b/>
          <w:color w:val="000000"/>
          <w:sz w:val="24"/>
          <w:szCs w:val="24"/>
          <w:highlight w:val="white"/>
          <w:lang w:val="pt-BR"/>
        </w:rPr>
        <w:t>REFERÊNCIAS</w:t>
      </w:r>
    </w:p>
    <w:p w14:paraId="75B5FEE5" w14:textId="77777777" w:rsidR="002B53A7" w:rsidRPr="001066E6" w:rsidRDefault="002B53A7" w:rsidP="001066E6">
      <w:pPr>
        <w:spacing w:after="240"/>
        <w:ind w:hanging="2"/>
        <w:rPr>
          <w:rFonts w:ascii="Avenir Book" w:hAnsi="Avenir Book"/>
          <w:sz w:val="24"/>
          <w:szCs w:val="24"/>
        </w:rPr>
      </w:pPr>
      <w:r w:rsidRPr="001066E6">
        <w:rPr>
          <w:rFonts w:ascii="Avenir Book" w:hAnsi="Avenir Book"/>
          <w:sz w:val="24"/>
          <w:szCs w:val="24"/>
        </w:rPr>
        <w:t xml:space="preserve">ANDRADE, Henrique O. FILHO, Eraldo da S. R. . </w:t>
      </w:r>
      <w:r w:rsidRPr="001066E6">
        <w:rPr>
          <w:rFonts w:ascii="Avenir Book" w:hAnsi="Avenir Book"/>
          <w:b/>
          <w:bCs/>
          <w:sz w:val="24"/>
          <w:szCs w:val="24"/>
        </w:rPr>
        <w:t>Conflitos territoriais e implantação de linhas de transmissão de energia</w:t>
      </w:r>
      <w:r w:rsidRPr="001066E6">
        <w:rPr>
          <w:rFonts w:ascii="Avenir Book" w:hAnsi="Avenir Book"/>
          <w:sz w:val="24"/>
          <w:szCs w:val="24"/>
        </w:rPr>
        <w:t>. Anais do XIV ENANPEGE. Campina Grande: Realize Editora, 2021. Disponível em: . Acesso em: 20 de junho de 2022</w:t>
      </w:r>
    </w:p>
    <w:p w14:paraId="620084E2" w14:textId="77777777" w:rsidR="002B53A7" w:rsidRPr="001066E6" w:rsidRDefault="002B53A7" w:rsidP="001066E6">
      <w:pPr>
        <w:spacing w:after="240"/>
        <w:ind w:hanging="2"/>
        <w:rPr>
          <w:rFonts w:ascii="Avenir Book" w:hAnsi="Avenir Book"/>
          <w:sz w:val="24"/>
          <w:szCs w:val="24"/>
        </w:rPr>
      </w:pPr>
      <w:r w:rsidRPr="001066E6">
        <w:rPr>
          <w:rFonts w:ascii="Avenir Book" w:hAnsi="Avenir Book"/>
          <w:sz w:val="24"/>
          <w:szCs w:val="24"/>
        </w:rPr>
        <w:t xml:space="preserve">BENJAMIN, Walter. Teses sobre o conceito da história, 1940. In: BENJAMIN, Walter. </w:t>
      </w:r>
      <w:r w:rsidRPr="001066E6">
        <w:rPr>
          <w:rFonts w:ascii="Avenir Book" w:hAnsi="Avenir Book"/>
          <w:b/>
          <w:bCs/>
          <w:sz w:val="24"/>
          <w:szCs w:val="24"/>
        </w:rPr>
        <w:t>Obras escolhidas Vol. 1: Magia e técnica, arte e política</w:t>
      </w:r>
      <w:r w:rsidRPr="001066E6">
        <w:rPr>
          <w:rFonts w:ascii="Avenir Book" w:hAnsi="Avenir Book"/>
          <w:sz w:val="24"/>
          <w:szCs w:val="24"/>
        </w:rPr>
        <w:t>. Tradução: Sérgio P. Rouanet. 3. ed. São Paulo, SP: Brasiliense, 1987. E-book (257 p.).</w:t>
      </w:r>
    </w:p>
    <w:p w14:paraId="48F6CF4E" w14:textId="77777777" w:rsidR="002B53A7" w:rsidRPr="001066E6" w:rsidRDefault="002B53A7" w:rsidP="001066E6">
      <w:pPr>
        <w:spacing w:after="240"/>
        <w:ind w:hanging="2"/>
        <w:rPr>
          <w:rFonts w:ascii="Avenir Book" w:eastAsia="Arial" w:hAnsi="Avenir Book" w:cs="Arial"/>
          <w:sz w:val="24"/>
          <w:szCs w:val="24"/>
          <w:lang w:val="pt-BR"/>
        </w:rPr>
      </w:pPr>
      <w:r w:rsidRPr="001066E6">
        <w:rPr>
          <w:rFonts w:ascii="Avenir Book" w:hAnsi="Avenir Book"/>
          <w:color w:val="000000"/>
          <w:sz w:val="24"/>
          <w:szCs w:val="24"/>
          <w:shd w:val="clear" w:color="auto" w:fill="FFFFFF"/>
        </w:rPr>
        <w:t>BRASIL. </w:t>
      </w:r>
      <w:r w:rsidRPr="001066E6">
        <w:rPr>
          <w:rFonts w:ascii="Avenir Book" w:hAnsi="Avenir Book"/>
          <w:b/>
          <w:bCs/>
          <w:color w:val="000000"/>
          <w:sz w:val="24"/>
          <w:szCs w:val="24"/>
          <w:shd w:val="clear" w:color="auto" w:fill="FFFFFF"/>
        </w:rPr>
        <w:t>Lei nº 7.668, de 22 de agosto de 1988</w:t>
      </w:r>
      <w:r w:rsidRPr="001066E6">
        <w:rPr>
          <w:rFonts w:ascii="Avenir Book" w:hAnsi="Avenir Book"/>
          <w:color w:val="000000"/>
          <w:sz w:val="24"/>
          <w:szCs w:val="24"/>
          <w:shd w:val="clear" w:color="auto" w:fill="FFFFFF"/>
        </w:rPr>
        <w:t>. Autoriza o Poder Executivo a constituir a Fundação Cultural Palmares - FCP e dá outras providências. [</w:t>
      </w:r>
      <w:r w:rsidRPr="001066E6">
        <w:rPr>
          <w:rFonts w:ascii="Avenir Book" w:hAnsi="Avenir Book"/>
          <w:i/>
          <w:iCs/>
          <w:color w:val="000000"/>
          <w:sz w:val="24"/>
          <w:szCs w:val="24"/>
          <w:shd w:val="clear" w:color="auto" w:fill="FFFFFF"/>
        </w:rPr>
        <w:t>S. l.</w:t>
      </w:r>
      <w:r w:rsidRPr="001066E6">
        <w:rPr>
          <w:rFonts w:ascii="Avenir Book" w:hAnsi="Avenir Book"/>
          <w:color w:val="000000"/>
          <w:sz w:val="24"/>
          <w:szCs w:val="24"/>
          <w:shd w:val="clear" w:color="auto" w:fill="FFFFFF"/>
        </w:rPr>
        <w:t>], 23 ago. 1988. Disponível em: https://www.planalto.gov.br/ccivil_03/leis/l7668.htm#:~:text=LEI%20Nº%207.668%2C%20DE%2022,Art. Acesso em: 12 jan. 2023.</w:t>
      </w:r>
    </w:p>
    <w:p w14:paraId="3F7BD12E" w14:textId="77777777" w:rsidR="002B53A7" w:rsidRPr="001066E6" w:rsidRDefault="002B53A7" w:rsidP="001066E6">
      <w:pPr>
        <w:spacing w:after="240"/>
        <w:ind w:hanging="2"/>
        <w:rPr>
          <w:rFonts w:ascii="Avenir Book" w:eastAsia="Arial" w:hAnsi="Avenir Book" w:cs="Arial"/>
          <w:sz w:val="24"/>
          <w:szCs w:val="24"/>
          <w:lang w:val="pt-BR"/>
        </w:rPr>
      </w:pPr>
      <w:r w:rsidRPr="001066E6">
        <w:rPr>
          <w:rFonts w:ascii="Avenir Book" w:hAnsi="Avenir Book"/>
          <w:sz w:val="24"/>
          <w:szCs w:val="24"/>
        </w:rPr>
        <w:t xml:space="preserve">FONSECA, Luana C. </w:t>
      </w:r>
      <w:r w:rsidRPr="001066E6">
        <w:rPr>
          <w:rFonts w:ascii="Avenir Book" w:hAnsi="Avenir Book"/>
          <w:b/>
          <w:bCs/>
          <w:sz w:val="24"/>
          <w:szCs w:val="24"/>
        </w:rPr>
        <w:t>Memória de Luta</w:t>
      </w:r>
      <w:r w:rsidRPr="001066E6">
        <w:rPr>
          <w:rFonts w:ascii="Avenir Book" w:hAnsi="Avenir Book"/>
          <w:sz w:val="24"/>
          <w:szCs w:val="24"/>
        </w:rPr>
        <w:t>: conflito pela posse da terra em Feira de Santana - BA 1970-1980. Orientador: Prof. Dr. Clóvis Frederico Ramaiana Moraes Oliveira. 2021. 86 p. Trabalho de Conclusão de Curso (Licenciatura em História) - Departamento de Ciências Humanas e Filosofia, Universidade Estadual de Feira de Santana, BA., Feira de Santana, BA, 2021. Disponível em: http://www.historia.uefs.br/arquivos/File/Monografias_Defendidas/2021/Monografia_Luana_ Cardoso_Fonseca.pdf. Acesso em: 25 maio 2022</w:t>
      </w:r>
    </w:p>
    <w:p w14:paraId="0C14B67E" w14:textId="77777777" w:rsidR="002B53A7" w:rsidRPr="001066E6" w:rsidRDefault="002B53A7" w:rsidP="001066E6">
      <w:pPr>
        <w:spacing w:after="240"/>
        <w:ind w:hanging="2"/>
        <w:rPr>
          <w:rFonts w:ascii="Avenir Book" w:hAnsi="Avenir Book"/>
          <w:sz w:val="24"/>
          <w:szCs w:val="24"/>
        </w:rPr>
      </w:pPr>
      <w:r w:rsidRPr="001066E6">
        <w:rPr>
          <w:rFonts w:ascii="Avenir Book" w:hAnsi="Avenir Book"/>
          <w:sz w:val="24"/>
          <w:szCs w:val="24"/>
        </w:rPr>
        <w:t xml:space="preserve">GOFF, Jacques Le. </w:t>
      </w:r>
      <w:r w:rsidRPr="001066E6">
        <w:rPr>
          <w:rFonts w:ascii="Avenir Book" w:hAnsi="Avenir Book"/>
          <w:b/>
          <w:bCs/>
          <w:sz w:val="24"/>
          <w:szCs w:val="24"/>
        </w:rPr>
        <w:t>História e Memória</w:t>
      </w:r>
      <w:r w:rsidRPr="001066E6">
        <w:rPr>
          <w:rFonts w:ascii="Avenir Book" w:hAnsi="Avenir Book"/>
          <w:sz w:val="24"/>
          <w:szCs w:val="24"/>
        </w:rPr>
        <w:t>. Tradução de Bernardo Leitão... [et al.].7ª edição. Campinas, SP: Editora da Unicamp, 2013.</w:t>
      </w:r>
    </w:p>
    <w:p w14:paraId="11A9BF04" w14:textId="77777777" w:rsidR="002B53A7" w:rsidRPr="001066E6" w:rsidRDefault="002B53A7" w:rsidP="001066E6">
      <w:pPr>
        <w:spacing w:after="240"/>
        <w:ind w:hanging="2"/>
        <w:rPr>
          <w:rFonts w:ascii="Avenir Book" w:eastAsia="Arial" w:hAnsi="Avenir Book" w:cs="Arial"/>
          <w:sz w:val="24"/>
          <w:szCs w:val="24"/>
          <w:lang w:val="pt-BR"/>
        </w:rPr>
      </w:pPr>
      <w:r w:rsidRPr="001066E6">
        <w:rPr>
          <w:rFonts w:ascii="Avenir Book" w:hAnsi="Avenir Book"/>
          <w:sz w:val="24"/>
          <w:szCs w:val="24"/>
        </w:rPr>
        <w:t xml:space="preserve">GOHN, Maria da Glória Marcondes. </w:t>
      </w:r>
      <w:r w:rsidRPr="001066E6">
        <w:rPr>
          <w:rFonts w:ascii="Avenir Book" w:hAnsi="Avenir Book"/>
          <w:b/>
          <w:bCs/>
          <w:sz w:val="24"/>
          <w:szCs w:val="24"/>
        </w:rPr>
        <w:t>Teorias dos movimentos sociais</w:t>
      </w:r>
      <w:r w:rsidRPr="001066E6">
        <w:rPr>
          <w:rFonts w:ascii="Avenir Book" w:hAnsi="Avenir Book"/>
          <w:sz w:val="24"/>
          <w:szCs w:val="24"/>
        </w:rPr>
        <w:t xml:space="preserve">: paradigmas clássicos </w:t>
      </w:r>
      <w:r w:rsidRPr="001066E6">
        <w:rPr>
          <w:rFonts w:ascii="Avenir Book" w:hAnsi="Avenir Book"/>
          <w:sz w:val="24"/>
          <w:szCs w:val="24"/>
        </w:rPr>
        <w:lastRenderedPageBreak/>
        <w:t>e contemporâneos. Edições Loyola, 1997</w:t>
      </w:r>
      <w:r>
        <w:rPr>
          <w:rFonts w:ascii="Avenir Book" w:hAnsi="Avenir Book"/>
          <w:sz w:val="24"/>
          <w:szCs w:val="24"/>
        </w:rPr>
        <w:t>.</w:t>
      </w:r>
    </w:p>
    <w:p w14:paraId="3811BB9E" w14:textId="77777777" w:rsidR="002B53A7" w:rsidRPr="001066E6" w:rsidRDefault="002B53A7" w:rsidP="001066E6">
      <w:pPr>
        <w:widowControl/>
        <w:autoSpaceDE w:val="0"/>
        <w:autoSpaceDN w:val="0"/>
        <w:adjustRightInd w:val="0"/>
        <w:spacing w:after="240"/>
        <w:rPr>
          <w:rFonts w:ascii="Avenir Book" w:hAnsi="Avenir Book" w:cs="CIDFont+F3"/>
          <w:sz w:val="24"/>
          <w:szCs w:val="24"/>
          <w:lang w:val="pt-BR"/>
        </w:rPr>
      </w:pPr>
      <w:r w:rsidRPr="001066E6">
        <w:rPr>
          <w:rFonts w:ascii="Avenir Book" w:hAnsi="Avenir Book" w:cs="CIDFont+F3"/>
          <w:sz w:val="24"/>
          <w:szCs w:val="24"/>
          <w:lang w:val="pt-BR"/>
        </w:rPr>
        <w:t xml:space="preserve">GOMES, Flávio dos S. </w:t>
      </w:r>
      <w:r w:rsidRPr="001066E6">
        <w:rPr>
          <w:rFonts w:ascii="Avenir Book" w:hAnsi="Avenir Book" w:cs="CIDFont+F2"/>
          <w:b/>
          <w:bCs/>
          <w:sz w:val="24"/>
          <w:szCs w:val="24"/>
          <w:lang w:val="pt-BR"/>
        </w:rPr>
        <w:t>Mocambos e Quilombos</w:t>
      </w:r>
      <w:r w:rsidRPr="001066E6">
        <w:rPr>
          <w:rFonts w:ascii="Avenir Book" w:hAnsi="Avenir Book" w:cs="CIDFont+F3"/>
          <w:sz w:val="24"/>
          <w:szCs w:val="24"/>
          <w:lang w:val="pt-BR"/>
        </w:rPr>
        <w:t>: uma história do campesinato negro no</w:t>
      </w:r>
      <w:r>
        <w:rPr>
          <w:rFonts w:ascii="Avenir Book" w:hAnsi="Avenir Book" w:cs="CIDFont+F3"/>
          <w:sz w:val="24"/>
          <w:szCs w:val="24"/>
          <w:lang w:val="pt-BR"/>
        </w:rPr>
        <w:t xml:space="preserve"> </w:t>
      </w:r>
      <w:r w:rsidRPr="001066E6">
        <w:rPr>
          <w:rFonts w:ascii="Avenir Book" w:hAnsi="Avenir Book" w:cs="CIDFont+F3"/>
          <w:sz w:val="24"/>
          <w:szCs w:val="24"/>
          <w:lang w:val="pt-BR"/>
        </w:rPr>
        <w:t>Brasil. São Paulo, SP: Claroenigma, 2015. Ebook (127 p.).</w:t>
      </w:r>
    </w:p>
    <w:p w14:paraId="1B577AF6" w14:textId="77777777" w:rsidR="002B53A7" w:rsidRPr="001066E6" w:rsidRDefault="002B53A7" w:rsidP="001066E6">
      <w:pPr>
        <w:spacing w:after="240"/>
        <w:ind w:hanging="2"/>
        <w:rPr>
          <w:rFonts w:ascii="Avenir Book" w:hAnsi="Avenir Book" w:cs="CIDFont+F3"/>
          <w:sz w:val="24"/>
          <w:szCs w:val="24"/>
          <w:lang w:val="pt-BR"/>
        </w:rPr>
      </w:pPr>
      <w:r w:rsidRPr="001066E6">
        <w:rPr>
          <w:rFonts w:ascii="Avenir Book" w:hAnsi="Avenir Book"/>
          <w:color w:val="000000"/>
          <w:sz w:val="24"/>
          <w:szCs w:val="24"/>
          <w:shd w:val="clear" w:color="auto" w:fill="FFFFFF"/>
        </w:rPr>
        <w:t>GONZALEZ, Everaldo T. Q.; ANDRADE, Maurício de. A Questão da Terra e o Trabalho Escravo no Brasil: violação do princípio da dignidade da pessoa humana. </w:t>
      </w:r>
      <w:r w:rsidRPr="001066E6">
        <w:rPr>
          <w:rFonts w:ascii="Avenir Book" w:hAnsi="Avenir Book"/>
          <w:b/>
          <w:bCs/>
          <w:color w:val="000000"/>
          <w:sz w:val="24"/>
          <w:szCs w:val="24"/>
          <w:shd w:val="clear" w:color="auto" w:fill="FFFFFF"/>
        </w:rPr>
        <w:t>Cadernos de Direito</w:t>
      </w:r>
      <w:r w:rsidRPr="001066E6">
        <w:rPr>
          <w:rFonts w:ascii="Avenir Book" w:hAnsi="Avenir Book"/>
          <w:color w:val="000000"/>
          <w:sz w:val="24"/>
          <w:szCs w:val="24"/>
          <w:shd w:val="clear" w:color="auto" w:fill="FFFFFF"/>
        </w:rPr>
        <w:t>, Piracicaba, SP, v. 7, ed. 12-13, p. 59-69, jan./dez. 2007. DOI https://doi.org/10.15600/2238-1228/cd.v7n12/13p59-69. Disponível em: https://www.metodista.br/revistas/revistas-unimep/index.php/cd/article/view/636. Acesso em: 13 jun. 2023.</w:t>
      </w:r>
    </w:p>
    <w:p w14:paraId="0614EBB0" w14:textId="77777777" w:rsidR="002B53A7" w:rsidRPr="001066E6" w:rsidRDefault="002B53A7" w:rsidP="001066E6">
      <w:pPr>
        <w:spacing w:after="240"/>
        <w:rPr>
          <w:rFonts w:ascii="Avenir Book" w:eastAsia="Arial" w:hAnsi="Avenir Book" w:cs="Arial"/>
          <w:sz w:val="24"/>
          <w:szCs w:val="24"/>
          <w:lang w:val="pt-BR"/>
        </w:rPr>
      </w:pPr>
      <w:r w:rsidRPr="001066E6">
        <w:rPr>
          <w:rFonts w:ascii="Avenir Book" w:hAnsi="Avenir Book"/>
          <w:sz w:val="24"/>
          <w:szCs w:val="24"/>
        </w:rPr>
        <w:t xml:space="preserve">GORENDER, Jacob. </w:t>
      </w:r>
      <w:r w:rsidRPr="001066E6">
        <w:rPr>
          <w:rFonts w:ascii="Avenir Book" w:hAnsi="Avenir Book"/>
          <w:b/>
          <w:bCs/>
          <w:sz w:val="24"/>
          <w:szCs w:val="24"/>
        </w:rPr>
        <w:t>O escravismo colonial</w:t>
      </w:r>
      <w:r w:rsidRPr="001066E6">
        <w:rPr>
          <w:rFonts w:ascii="Avenir Book" w:hAnsi="Avenir Book"/>
          <w:sz w:val="24"/>
          <w:szCs w:val="24"/>
        </w:rPr>
        <w:t>. São Paulo: Editora Ática, 1978.</w:t>
      </w:r>
    </w:p>
    <w:p w14:paraId="6BA27AE1" w14:textId="12FE9564" w:rsidR="002B53A7" w:rsidRPr="001066E6" w:rsidRDefault="002B53A7" w:rsidP="001066E6">
      <w:pPr>
        <w:pStyle w:val="Default"/>
        <w:spacing w:after="240"/>
        <w:rPr>
          <w:rFonts w:ascii="Avenir Book" w:hAnsi="Avenir Book"/>
        </w:rPr>
      </w:pPr>
      <w:r>
        <w:rPr>
          <w:rFonts w:ascii="Avenir Book" w:hAnsi="Avenir Book"/>
        </w:rPr>
        <w:t>_______</w:t>
      </w:r>
      <w:r w:rsidRPr="001066E6">
        <w:rPr>
          <w:rFonts w:ascii="Avenir Book" w:hAnsi="Avenir Book"/>
        </w:rPr>
        <w:t xml:space="preserve">. Fundação Cultural Palmares. Portaria Nº 51, de 14 de maio de 2007. </w:t>
      </w:r>
      <w:r w:rsidRPr="001066E6">
        <w:rPr>
          <w:rFonts w:ascii="Avenir Book" w:hAnsi="Avenir Book"/>
          <w:b/>
          <w:bCs/>
        </w:rPr>
        <w:t>Diário Oficial da União</w:t>
      </w:r>
      <w:r w:rsidRPr="001066E6">
        <w:rPr>
          <w:rFonts w:ascii="Avenir Book" w:hAnsi="Avenir Book"/>
        </w:rPr>
        <w:t xml:space="preserve">, Brasília, DF: Imprensa Nacional, n. Nº 93, p. 23 - 24, 16 maio 2007. Disponível em: https://pesquisa.in.gov.br/imprensa/jsp/visualiza/index.jsp?data=16/05/2007&amp;jornal=1&amp;pagina=23&amp;totalArquivos=72. Acesso em: 20 abr. 2022. </w:t>
      </w:r>
    </w:p>
    <w:p w14:paraId="5350EF91" w14:textId="0911BE23" w:rsidR="002B53A7" w:rsidRPr="001066E6" w:rsidRDefault="002B53A7" w:rsidP="001066E6">
      <w:pPr>
        <w:spacing w:after="240"/>
        <w:ind w:hanging="2"/>
        <w:rPr>
          <w:rFonts w:ascii="Avenir Book" w:hAnsi="Avenir Book"/>
          <w:sz w:val="24"/>
          <w:szCs w:val="24"/>
        </w:rPr>
      </w:pPr>
      <w:r>
        <w:rPr>
          <w:rFonts w:ascii="Avenir Book" w:hAnsi="Avenir Book"/>
          <w:sz w:val="24"/>
          <w:szCs w:val="24"/>
        </w:rPr>
        <w:t>_______</w:t>
      </w:r>
      <w:r w:rsidRPr="001066E6">
        <w:rPr>
          <w:rFonts w:ascii="Avenir Book" w:hAnsi="Avenir Book"/>
          <w:sz w:val="24"/>
          <w:szCs w:val="24"/>
        </w:rPr>
        <w:t xml:space="preserve">. Fundação Cultural Palmares. Portaria Nº 57, de 31 de janeiro de 2017. </w:t>
      </w:r>
      <w:r w:rsidRPr="001066E6">
        <w:rPr>
          <w:rFonts w:ascii="Avenir Book" w:hAnsi="Avenir Book"/>
          <w:b/>
          <w:bCs/>
          <w:sz w:val="24"/>
          <w:szCs w:val="24"/>
        </w:rPr>
        <w:t>Diário Oficial da União</w:t>
      </w:r>
      <w:r w:rsidRPr="001066E6">
        <w:rPr>
          <w:rFonts w:ascii="Avenir Book" w:hAnsi="Avenir Book"/>
          <w:sz w:val="24"/>
          <w:szCs w:val="24"/>
        </w:rPr>
        <w:t>, Brasília, DF: Imprensa Nacional, n. Nº 25, p. 8, 31 jan. 2017. Disponível em: https://pesquisa.in.gov.br/imprensa/jsp/visualiza/index.jsp?data=03/02/2017&amp;jornal=1&amp;pagina=8&amp;totalArquivos=88. Acesso em: 29 abr. 2022.</w:t>
      </w:r>
    </w:p>
    <w:p w14:paraId="630361D2" w14:textId="334DF687" w:rsidR="002B53A7" w:rsidRPr="001066E6" w:rsidRDefault="002B53A7" w:rsidP="001066E6">
      <w:pPr>
        <w:spacing w:after="240"/>
        <w:ind w:hanging="2"/>
        <w:rPr>
          <w:rFonts w:ascii="Avenir Book" w:eastAsia="Arial" w:hAnsi="Avenir Book" w:cs="Arial"/>
          <w:sz w:val="24"/>
          <w:szCs w:val="24"/>
          <w:lang w:val="pt-BR"/>
        </w:rPr>
      </w:pPr>
      <w:r>
        <w:rPr>
          <w:rFonts w:ascii="Avenir Book" w:hAnsi="Avenir Book"/>
          <w:sz w:val="24"/>
          <w:szCs w:val="24"/>
        </w:rPr>
        <w:t>_______</w:t>
      </w:r>
      <w:r w:rsidRPr="001066E6">
        <w:rPr>
          <w:rFonts w:ascii="Avenir Book" w:hAnsi="Avenir Book"/>
          <w:sz w:val="24"/>
          <w:szCs w:val="24"/>
        </w:rPr>
        <w:t>. Fundação Cultural Palmares</w:t>
      </w:r>
      <w:r>
        <w:rPr>
          <w:rFonts w:ascii="Avenir Book" w:hAnsi="Avenir Book"/>
          <w:sz w:val="24"/>
          <w:szCs w:val="24"/>
        </w:rPr>
        <w:t xml:space="preserve">. </w:t>
      </w:r>
      <w:r w:rsidRPr="001066E6">
        <w:rPr>
          <w:rFonts w:ascii="Avenir Book" w:hAnsi="Avenir Book"/>
          <w:sz w:val="24"/>
          <w:szCs w:val="24"/>
        </w:rPr>
        <w:t xml:space="preserve">Portaria nº Nº 61, de 20 de maio de 2014. REGISTRAR no Livro de Cadastro Geral nº 16 e CERTIFICAR que, conforme a declaração de Autodefinição e o processo em tramitação na Fundação Cultural Palmares, as comunidades a seguir SE AUTODEFINEM COMO REMANESCENTES DE QUILOMBO. </w:t>
      </w:r>
      <w:r w:rsidRPr="001066E6">
        <w:rPr>
          <w:rFonts w:ascii="Avenir Book" w:hAnsi="Avenir Book"/>
          <w:b/>
          <w:bCs/>
          <w:sz w:val="24"/>
          <w:szCs w:val="24"/>
        </w:rPr>
        <w:t>Diário Oficial da União</w:t>
      </w:r>
      <w:r w:rsidRPr="001066E6">
        <w:rPr>
          <w:rFonts w:ascii="Avenir Book" w:hAnsi="Avenir Book"/>
          <w:sz w:val="24"/>
          <w:szCs w:val="24"/>
        </w:rPr>
        <w:t>: FUNDAÇÃO CULTURAL PALMARES, Brasília, DF: Imprensa Nacional, n. 95, p. 13, 21 mai. 2014.</w:t>
      </w:r>
    </w:p>
    <w:p w14:paraId="13CC8E75" w14:textId="77777777" w:rsidR="002B53A7" w:rsidRPr="001066E6" w:rsidRDefault="002B53A7" w:rsidP="001066E6">
      <w:pPr>
        <w:spacing w:after="240"/>
        <w:rPr>
          <w:rFonts w:ascii="Avenir Book" w:hAnsi="Avenir Book"/>
          <w:color w:val="000000"/>
          <w:sz w:val="24"/>
          <w:szCs w:val="24"/>
          <w:shd w:val="clear" w:color="auto" w:fill="FFFFFF"/>
        </w:rPr>
      </w:pPr>
      <w:r w:rsidRPr="001066E6">
        <w:rPr>
          <w:rFonts w:ascii="Avenir Book" w:hAnsi="Avenir Book"/>
          <w:color w:val="000000"/>
          <w:sz w:val="24"/>
          <w:szCs w:val="24"/>
          <w:shd w:val="clear" w:color="auto" w:fill="FFFFFF"/>
        </w:rPr>
        <w:t>IMPÉRIO DO BRASIL. </w:t>
      </w:r>
      <w:r w:rsidRPr="001066E6">
        <w:rPr>
          <w:rFonts w:ascii="Avenir Book" w:hAnsi="Avenir Book"/>
          <w:b/>
          <w:bCs/>
          <w:color w:val="000000"/>
          <w:sz w:val="24"/>
          <w:szCs w:val="24"/>
          <w:shd w:val="clear" w:color="auto" w:fill="FFFFFF"/>
        </w:rPr>
        <w:t>Lei nº 601, de 18 de setembro de 1850</w:t>
      </w:r>
      <w:r w:rsidRPr="001066E6">
        <w:rPr>
          <w:rFonts w:ascii="Avenir Book" w:hAnsi="Avenir Book"/>
          <w:color w:val="000000"/>
          <w:sz w:val="24"/>
          <w:szCs w:val="24"/>
          <w:shd w:val="clear" w:color="auto" w:fill="FFFFFF"/>
        </w:rPr>
        <w:t>. Dispõe sobre as terras devolutas do Império. [</w:t>
      </w:r>
      <w:r w:rsidRPr="001066E6">
        <w:rPr>
          <w:rFonts w:ascii="Avenir Book" w:hAnsi="Avenir Book"/>
          <w:i/>
          <w:iCs/>
          <w:color w:val="000000"/>
          <w:sz w:val="24"/>
          <w:szCs w:val="24"/>
          <w:shd w:val="clear" w:color="auto" w:fill="FFFFFF"/>
        </w:rPr>
        <w:t>S. l.</w:t>
      </w:r>
      <w:r w:rsidRPr="001066E6">
        <w:rPr>
          <w:rFonts w:ascii="Avenir Book" w:hAnsi="Avenir Book"/>
          <w:color w:val="000000"/>
          <w:sz w:val="24"/>
          <w:szCs w:val="24"/>
          <w:shd w:val="clear" w:color="auto" w:fill="FFFFFF"/>
        </w:rPr>
        <w:t>], 2 out. 1850. Disponível em: https://www.planalto.gov.br/ccivil_03/leis/l0601-1850.htm. Acesso em: 20 jun. 2023.</w:t>
      </w:r>
    </w:p>
    <w:p w14:paraId="2981D7D3" w14:textId="77777777" w:rsidR="002B53A7" w:rsidRPr="001066E6" w:rsidRDefault="002B53A7" w:rsidP="001066E6">
      <w:pPr>
        <w:pStyle w:val="Default"/>
        <w:spacing w:after="240"/>
        <w:rPr>
          <w:rFonts w:ascii="Avenir Book" w:hAnsi="Avenir Book"/>
          <w:lang w:val="en-US"/>
        </w:rPr>
      </w:pPr>
      <w:r w:rsidRPr="001066E6">
        <w:rPr>
          <w:rFonts w:ascii="Avenir Book" w:hAnsi="Avenir Book"/>
        </w:rPr>
        <w:t xml:space="preserve">LOPES, Nei. </w:t>
      </w:r>
      <w:r w:rsidRPr="001066E6">
        <w:rPr>
          <w:rFonts w:ascii="Avenir Book" w:hAnsi="Avenir Book"/>
          <w:b/>
          <w:bCs/>
        </w:rPr>
        <w:t>Enciclopédia brasileira da diáspora africana</w:t>
      </w:r>
      <w:r w:rsidRPr="001066E6">
        <w:rPr>
          <w:rFonts w:ascii="Avenir Book" w:hAnsi="Avenir Book"/>
        </w:rPr>
        <w:t xml:space="preserve">. 4ª. ed. São Paulo, SP: Selo Negro, 2011. </w:t>
      </w:r>
      <w:r w:rsidRPr="001066E6">
        <w:rPr>
          <w:rFonts w:ascii="Avenir Book" w:hAnsi="Avenir Book"/>
          <w:lang w:val="en-US"/>
        </w:rPr>
        <w:t xml:space="preserve">ISBN 978-85-87478-99-3. E-book (1546 p.). </w:t>
      </w:r>
    </w:p>
    <w:p w14:paraId="754191C4" w14:textId="77777777" w:rsidR="002B53A7" w:rsidRPr="001066E6" w:rsidRDefault="002B53A7" w:rsidP="001066E6">
      <w:pPr>
        <w:spacing w:after="240"/>
        <w:ind w:hanging="2"/>
        <w:rPr>
          <w:rFonts w:ascii="Avenir Book" w:hAnsi="Avenir Book"/>
          <w:sz w:val="24"/>
          <w:szCs w:val="24"/>
        </w:rPr>
      </w:pPr>
      <w:r w:rsidRPr="001066E6">
        <w:rPr>
          <w:rFonts w:ascii="Avenir Book" w:hAnsi="Avenir Book"/>
          <w:sz w:val="24"/>
          <w:szCs w:val="24"/>
        </w:rPr>
        <w:t xml:space="preserve">LUTA pela terra: território e agroecologia contra o latifúndio. In: TEIA DOS POVOS. </w:t>
      </w:r>
      <w:r w:rsidRPr="001066E6">
        <w:rPr>
          <w:rFonts w:ascii="Avenir Book" w:hAnsi="Avenir Book"/>
          <w:b/>
          <w:bCs/>
          <w:sz w:val="24"/>
          <w:szCs w:val="24"/>
        </w:rPr>
        <w:t>Portal da Teia dos Povos 2020 | Terra e Território</w:t>
      </w:r>
      <w:r w:rsidRPr="001066E6">
        <w:rPr>
          <w:rFonts w:ascii="Avenir Book" w:hAnsi="Avenir Book"/>
          <w:sz w:val="24"/>
          <w:szCs w:val="24"/>
        </w:rPr>
        <w:t>. Rio Grande do Sul, 21 ago. 2021. Disponível em: https://teiadospovos.org/luta-pela-terra-territorio-e-agroecologia-contra-o-latifundio/. Acesso em: 16 out. 2021.</w:t>
      </w:r>
    </w:p>
    <w:p w14:paraId="6F81FD6B" w14:textId="77777777" w:rsidR="002B53A7" w:rsidRPr="001066E6" w:rsidRDefault="002B53A7" w:rsidP="001066E6">
      <w:pPr>
        <w:spacing w:after="240"/>
        <w:ind w:hanging="2"/>
        <w:rPr>
          <w:rFonts w:ascii="Avenir Book" w:eastAsia="Arial" w:hAnsi="Avenir Book" w:cs="Arial"/>
          <w:sz w:val="24"/>
          <w:szCs w:val="24"/>
          <w:lang w:val="pt-BR"/>
        </w:rPr>
      </w:pPr>
      <w:r w:rsidRPr="001066E6">
        <w:rPr>
          <w:rFonts w:ascii="Avenir Book" w:hAnsi="Avenir Book"/>
          <w:sz w:val="24"/>
          <w:szCs w:val="24"/>
        </w:rPr>
        <w:t xml:space="preserve">MIRANDA, Bruno R.; REZENDE, Tayra F.; NUNES, Tiago de G. Movimento Negro e a pauta quilombola no Constituinte: ação, estratégia e repertório. </w:t>
      </w:r>
      <w:r w:rsidRPr="001066E6">
        <w:rPr>
          <w:rFonts w:ascii="Avenir Book" w:hAnsi="Avenir Book"/>
          <w:b/>
          <w:bCs/>
          <w:sz w:val="24"/>
          <w:szCs w:val="24"/>
        </w:rPr>
        <w:t>Direito e Práxis</w:t>
      </w:r>
      <w:r w:rsidRPr="001066E6">
        <w:rPr>
          <w:rFonts w:ascii="Avenir Book" w:hAnsi="Avenir Book"/>
          <w:sz w:val="24"/>
          <w:szCs w:val="24"/>
        </w:rPr>
        <w:t>, Rio de Janeiro, RJ, v. 10, ed. 1, p. 198-221, 2019. DOI 10.1590/2179-8966/2018/31335. Disponível em: 10.1590/2179-8966/2018/31335. Acesso em: 13 dez. 2021.</w:t>
      </w:r>
    </w:p>
    <w:p w14:paraId="68E3DD64" w14:textId="77777777" w:rsidR="002B53A7" w:rsidRPr="001066E6" w:rsidRDefault="002B53A7" w:rsidP="001066E6">
      <w:pPr>
        <w:widowControl/>
        <w:autoSpaceDE w:val="0"/>
        <w:autoSpaceDN w:val="0"/>
        <w:adjustRightInd w:val="0"/>
        <w:spacing w:after="240"/>
        <w:rPr>
          <w:rFonts w:ascii="Avenir Book" w:hAnsi="Avenir Book" w:cs="CIDFont+F3"/>
          <w:color w:val="000000" w:themeColor="text1"/>
          <w:sz w:val="24"/>
          <w:szCs w:val="24"/>
          <w:lang w:val="pt-BR"/>
        </w:rPr>
      </w:pPr>
      <w:r w:rsidRPr="001066E6">
        <w:rPr>
          <w:rFonts w:ascii="Avenir Book" w:eastAsia="Arial" w:hAnsi="Avenir Book" w:cs="Arial"/>
          <w:color w:val="000000" w:themeColor="text1"/>
          <w:sz w:val="24"/>
          <w:szCs w:val="24"/>
          <w:lang w:val="pt-BR"/>
        </w:rPr>
        <w:t xml:space="preserve">MOURA, Clóvis. </w:t>
      </w:r>
      <w:r w:rsidRPr="001066E6">
        <w:rPr>
          <w:rFonts w:ascii="Avenir Book" w:hAnsi="Avenir Book" w:cs="CIDFont+F2"/>
          <w:b/>
          <w:bCs/>
          <w:color w:val="000000" w:themeColor="text1"/>
          <w:sz w:val="24"/>
          <w:szCs w:val="24"/>
          <w:lang w:val="pt-BR"/>
        </w:rPr>
        <w:t>Os quilombos e a rebelião negra</w:t>
      </w:r>
      <w:r w:rsidRPr="001066E6">
        <w:rPr>
          <w:rFonts w:ascii="Avenir Book" w:hAnsi="Avenir Book" w:cs="CIDFont+F3"/>
          <w:color w:val="000000" w:themeColor="text1"/>
          <w:sz w:val="24"/>
          <w:szCs w:val="24"/>
          <w:lang w:val="pt-BR"/>
        </w:rPr>
        <w:t>. 5ª ed. São Paulo, SP: Editoria Brasiliense S.A., 1981. 100 p.</w:t>
      </w:r>
    </w:p>
    <w:p w14:paraId="08B13859" w14:textId="77777777" w:rsidR="002B53A7" w:rsidRPr="001066E6" w:rsidRDefault="002B53A7" w:rsidP="001066E6">
      <w:pPr>
        <w:spacing w:after="240"/>
        <w:ind w:hanging="2"/>
        <w:rPr>
          <w:rFonts w:ascii="Avenir Book" w:hAnsi="Avenir Book"/>
          <w:color w:val="000000"/>
          <w:sz w:val="24"/>
          <w:szCs w:val="24"/>
          <w:shd w:val="clear" w:color="auto" w:fill="FFFFFF"/>
        </w:rPr>
      </w:pPr>
      <w:r w:rsidRPr="001066E6">
        <w:rPr>
          <w:rFonts w:ascii="Avenir Book" w:hAnsi="Avenir Book"/>
          <w:color w:val="000000"/>
          <w:sz w:val="24"/>
          <w:szCs w:val="24"/>
          <w:shd w:val="clear" w:color="auto" w:fill="FFFFFF"/>
        </w:rPr>
        <w:t>REIS, João J.; SILVA, Eduardo. </w:t>
      </w:r>
      <w:r w:rsidRPr="001066E6">
        <w:rPr>
          <w:rFonts w:ascii="Avenir Book" w:hAnsi="Avenir Book"/>
          <w:b/>
          <w:bCs/>
          <w:color w:val="000000"/>
          <w:sz w:val="24"/>
          <w:szCs w:val="24"/>
          <w:shd w:val="clear" w:color="auto" w:fill="FFFFFF"/>
        </w:rPr>
        <w:t>Negociação e Conflito</w:t>
      </w:r>
      <w:r w:rsidRPr="001066E6">
        <w:rPr>
          <w:rFonts w:ascii="Avenir Book" w:hAnsi="Avenir Book"/>
          <w:color w:val="000000"/>
          <w:sz w:val="24"/>
          <w:szCs w:val="24"/>
          <w:shd w:val="clear" w:color="auto" w:fill="FFFFFF"/>
        </w:rPr>
        <w:t>: A resistência negra no Brasil escravista. São Paulo, SP: Companhia das Letras, 1989.</w:t>
      </w:r>
    </w:p>
    <w:p w14:paraId="738AC006" w14:textId="4DE7302D" w:rsidR="004A251E" w:rsidRPr="001066E6" w:rsidRDefault="004A251E" w:rsidP="001066E6">
      <w:pPr>
        <w:spacing w:after="240"/>
        <w:ind w:hanging="2"/>
        <w:rPr>
          <w:rFonts w:ascii="Avenir Book" w:eastAsia="Arial" w:hAnsi="Avenir Book" w:cs="Arial"/>
          <w:b/>
          <w:bCs/>
          <w:sz w:val="24"/>
          <w:szCs w:val="24"/>
          <w:lang w:val="pt-BR"/>
        </w:rPr>
      </w:pPr>
      <w:r w:rsidRPr="001066E6">
        <w:rPr>
          <w:rFonts w:ascii="Avenir Book" w:eastAsia="Arial" w:hAnsi="Avenir Book" w:cs="Arial"/>
          <w:b/>
          <w:bCs/>
          <w:sz w:val="24"/>
          <w:szCs w:val="24"/>
          <w:lang w:val="pt-BR"/>
        </w:rPr>
        <w:lastRenderedPageBreak/>
        <w:t>FONTES</w:t>
      </w:r>
    </w:p>
    <w:p w14:paraId="060F8493" w14:textId="34ED3742" w:rsidR="001066E6" w:rsidRPr="002B53A7" w:rsidRDefault="001066E6" w:rsidP="001066E6">
      <w:pPr>
        <w:spacing w:after="240"/>
        <w:rPr>
          <w:rFonts w:ascii="Avenir Book" w:eastAsia="Arial" w:hAnsi="Avenir Book" w:cs="Arial"/>
          <w:i/>
          <w:iCs/>
          <w:sz w:val="24"/>
          <w:szCs w:val="24"/>
          <w:lang w:val="pt-BR"/>
        </w:rPr>
      </w:pPr>
      <w:r w:rsidRPr="002B53A7">
        <w:rPr>
          <w:rFonts w:ascii="Avenir Book" w:eastAsia="Arial" w:hAnsi="Avenir Book" w:cs="Arial"/>
          <w:i/>
          <w:iCs/>
          <w:sz w:val="24"/>
          <w:szCs w:val="24"/>
          <w:lang w:val="pt-BR"/>
        </w:rPr>
        <w:t xml:space="preserve">DOCUMENTAIS </w:t>
      </w:r>
    </w:p>
    <w:p w14:paraId="6AEAC0C0" w14:textId="11CB5AD8" w:rsidR="00581D3F" w:rsidRPr="001066E6" w:rsidRDefault="007B5A25" w:rsidP="001066E6">
      <w:pPr>
        <w:spacing w:after="240"/>
        <w:ind w:hanging="2"/>
        <w:rPr>
          <w:rFonts w:ascii="Avenir Book" w:hAnsi="Avenir Book"/>
          <w:color w:val="000000"/>
          <w:sz w:val="24"/>
          <w:szCs w:val="24"/>
          <w:shd w:val="clear" w:color="auto" w:fill="FFFFFF"/>
        </w:rPr>
      </w:pPr>
      <w:r w:rsidRPr="001066E6">
        <w:rPr>
          <w:rFonts w:ascii="Avenir Book" w:hAnsi="Avenir Book"/>
          <w:color w:val="000000"/>
          <w:sz w:val="24"/>
          <w:szCs w:val="24"/>
          <w:shd w:val="clear" w:color="auto" w:fill="FFFFFF"/>
        </w:rPr>
        <w:t>ANEEL. </w:t>
      </w:r>
      <w:r w:rsidRPr="001066E6">
        <w:rPr>
          <w:rFonts w:ascii="Avenir Book" w:hAnsi="Avenir Book"/>
          <w:b/>
          <w:bCs/>
          <w:color w:val="000000"/>
          <w:sz w:val="24"/>
          <w:szCs w:val="24"/>
          <w:shd w:val="clear" w:color="auto" w:fill="FFFFFF"/>
        </w:rPr>
        <w:t>EDITAL DO LEILÃO Nº 02/2018-ANEEL</w:t>
      </w:r>
      <w:r w:rsidRPr="001066E6">
        <w:rPr>
          <w:rFonts w:ascii="Avenir Book" w:hAnsi="Avenir Book"/>
          <w:color w:val="000000"/>
          <w:sz w:val="24"/>
          <w:szCs w:val="24"/>
          <w:shd w:val="clear" w:color="auto" w:fill="FFFFFF"/>
        </w:rPr>
        <w:t>. Brasília, DF, 18 maio 2018. Disponível em: https://www.isacteep.com.br/Arquivos/Download/Leiloes_de_Transmissao/Edital_Leilao_de_Transmissao_022018.pdf. Acesso em: 31 mar. 2023.</w:t>
      </w:r>
    </w:p>
    <w:p w14:paraId="1AEA0DA0" w14:textId="52211B48" w:rsidR="00581D3F" w:rsidRPr="001066E6" w:rsidRDefault="00581D3F" w:rsidP="001066E6">
      <w:pPr>
        <w:spacing w:after="240"/>
        <w:ind w:hanging="2"/>
        <w:rPr>
          <w:rFonts w:ascii="Avenir Book" w:hAnsi="Avenir Book"/>
          <w:color w:val="000000"/>
          <w:sz w:val="24"/>
          <w:szCs w:val="24"/>
          <w:shd w:val="clear" w:color="auto" w:fill="FFFFFF"/>
        </w:rPr>
      </w:pPr>
      <w:r w:rsidRPr="001066E6">
        <w:rPr>
          <w:rFonts w:ascii="Avenir Book" w:hAnsi="Avenir Book"/>
          <w:color w:val="000000"/>
          <w:sz w:val="24"/>
          <w:szCs w:val="24"/>
          <w:shd w:val="clear" w:color="auto" w:fill="FFFFFF"/>
        </w:rPr>
        <w:t xml:space="preserve">STERLITEPOWER; DOSSEL. </w:t>
      </w:r>
      <w:r w:rsidRPr="001066E6">
        <w:rPr>
          <w:rFonts w:ascii="Avenir Book" w:hAnsi="Avenir Book"/>
          <w:b/>
          <w:bCs/>
          <w:color w:val="000000"/>
          <w:sz w:val="24"/>
          <w:szCs w:val="24"/>
          <w:shd w:val="clear" w:color="auto" w:fill="FFFFFF"/>
        </w:rPr>
        <w:t>Plano de Trabalho Quilombola (PTQ) da Linha de Transmissão 500 kV Porto de Sergipe – Olindina – Sapeaçu</w:t>
      </w:r>
      <w:r w:rsidRPr="001066E6">
        <w:rPr>
          <w:rFonts w:ascii="Avenir Book" w:hAnsi="Avenir Book"/>
          <w:color w:val="000000"/>
          <w:sz w:val="24"/>
          <w:szCs w:val="24"/>
          <w:shd w:val="clear" w:color="auto" w:fill="FFFFFF"/>
        </w:rPr>
        <w:t>. Brasília, DF. Janeiro de 2021. Acesso físico</w:t>
      </w:r>
    </w:p>
    <w:p w14:paraId="15540EF4" w14:textId="77777777" w:rsidR="001066E6" w:rsidRPr="002B53A7" w:rsidRDefault="001066E6" w:rsidP="001066E6">
      <w:pPr>
        <w:spacing w:after="240"/>
        <w:rPr>
          <w:rFonts w:ascii="Avenir Book" w:eastAsia="Arial" w:hAnsi="Avenir Book" w:cs="Arial"/>
          <w:i/>
          <w:iCs/>
          <w:sz w:val="24"/>
          <w:szCs w:val="24"/>
          <w:lang w:val="pt-BR"/>
        </w:rPr>
      </w:pPr>
      <w:r w:rsidRPr="002B53A7">
        <w:rPr>
          <w:rFonts w:ascii="Avenir Book" w:eastAsia="Arial" w:hAnsi="Avenir Book" w:cs="Arial"/>
          <w:i/>
          <w:iCs/>
          <w:sz w:val="24"/>
          <w:szCs w:val="24"/>
          <w:lang w:val="pt-BR"/>
        </w:rPr>
        <w:t>ORAIS</w:t>
      </w:r>
    </w:p>
    <w:p w14:paraId="33131D98" w14:textId="0C757ECB" w:rsidR="006D5E38" w:rsidRPr="001066E6" w:rsidRDefault="001066E6" w:rsidP="001066E6">
      <w:pPr>
        <w:spacing w:after="240"/>
        <w:rPr>
          <w:rFonts w:ascii="Avenir Book" w:eastAsia="Arial" w:hAnsi="Avenir Book" w:cs="Arial"/>
          <w:sz w:val="24"/>
          <w:szCs w:val="24"/>
          <w:lang w:val="pt-BR"/>
        </w:rPr>
      </w:pPr>
      <w:r>
        <w:rPr>
          <w:rFonts w:ascii="Avenir Book" w:eastAsia="Arial" w:hAnsi="Avenir Book" w:cs="Arial"/>
          <w:sz w:val="24"/>
          <w:szCs w:val="24"/>
          <w:lang w:val="pt-BR"/>
        </w:rPr>
        <w:t>Reunião Informativa no Quilombo Lagoa Grande com participação dos membros da comunidade no dia 23 de março de 2023. Gravação dos autores sob autorização de pesquisa emitida pela Associação Quilombola Comunitária de Maria Quitéria (AQCMAQ)</w:t>
      </w:r>
    </w:p>
    <w:sectPr w:rsidR="006D5E38" w:rsidRPr="001066E6"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9DC9" w14:textId="77777777" w:rsidR="005D2F39" w:rsidRDefault="005D2F39" w:rsidP="003435DF">
      <w:r>
        <w:separator/>
      </w:r>
    </w:p>
  </w:endnote>
  <w:endnote w:type="continuationSeparator" w:id="0">
    <w:p w14:paraId="39F0A0D9" w14:textId="77777777" w:rsidR="005D2F39" w:rsidRDefault="005D2F39"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FB5B" w14:textId="77777777" w:rsidR="005D2F39" w:rsidRDefault="005D2F39" w:rsidP="003435DF">
      <w:r>
        <w:separator/>
      </w:r>
    </w:p>
  </w:footnote>
  <w:footnote w:type="continuationSeparator" w:id="0">
    <w:p w14:paraId="618443F5" w14:textId="77777777" w:rsidR="005D2F39" w:rsidRDefault="005D2F39" w:rsidP="003435DF">
      <w:r>
        <w:continuationSeparator/>
      </w:r>
    </w:p>
  </w:footnote>
  <w:footnote w:id="1">
    <w:p w14:paraId="59E246FB" w14:textId="4626F92F" w:rsidR="003435DF" w:rsidRPr="004509BF" w:rsidRDefault="003435DF"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00CD7353">
        <w:rPr>
          <w:rFonts w:ascii="Avenir Book" w:eastAsia="Arial" w:hAnsi="Avenir Book" w:cs="Arial"/>
        </w:rPr>
        <w:t>Professor Adjunto do Departamento de Ciências Sociais Aplicadas da Universidade Estadual de Feira de Santana (UEFS)</w:t>
      </w:r>
      <w:r w:rsidRPr="004509BF">
        <w:rPr>
          <w:rFonts w:ascii="Avenir Book" w:eastAsia="Arial" w:hAnsi="Avenir Book" w:cs="Arial"/>
        </w:rPr>
        <w:t xml:space="preserve">, </w:t>
      </w:r>
      <w:r w:rsidR="00CD7353">
        <w:rPr>
          <w:rFonts w:ascii="Avenir Book" w:eastAsia="Arial" w:hAnsi="Avenir Book" w:cs="Arial"/>
          <w:color w:val="0563C1"/>
          <w:u w:val="single"/>
        </w:rPr>
        <w:t>emmanuel.of@uefs.br</w:t>
      </w:r>
      <w:r w:rsidRPr="004509BF">
        <w:rPr>
          <w:rFonts w:ascii="Avenir Book" w:eastAsia="Arial" w:hAnsi="Avenir Book" w:cs="Arial"/>
        </w:rPr>
        <w:t>.</w:t>
      </w:r>
    </w:p>
  </w:footnote>
  <w:footnote w:id="2">
    <w:p w14:paraId="42E58DAD" w14:textId="77777777" w:rsidR="000B4883" w:rsidRPr="004509BF" w:rsidRDefault="000B4883" w:rsidP="000B4883">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Pr>
          <w:rFonts w:ascii="Avenir Book" w:hAnsi="Avenir Book"/>
        </w:rPr>
        <w:t xml:space="preserve">Licenciando em História do Departamento de Ciências Humanas e Filosofia da </w:t>
      </w:r>
      <w:r>
        <w:rPr>
          <w:rFonts w:ascii="Avenir Book" w:eastAsia="Arial" w:hAnsi="Avenir Book" w:cs="Arial"/>
        </w:rPr>
        <w:t>Universidade Estadual de Feira de Santana (UEFS)</w:t>
      </w:r>
      <w:r w:rsidRPr="004509BF">
        <w:rPr>
          <w:rFonts w:ascii="Avenir Book" w:eastAsia="Arial" w:hAnsi="Avenir Book" w:cs="Arial"/>
        </w:rPr>
        <w:t xml:space="preserve">, </w:t>
      </w:r>
      <w:hyperlink r:id="rId1" w:history="1">
        <w:r w:rsidRPr="001A390E">
          <w:rPr>
            <w:rStyle w:val="Hyperlink"/>
            <w:rFonts w:ascii="Avenir Book" w:eastAsia="Arial" w:hAnsi="Avenir Book" w:cs="Arial"/>
          </w:rPr>
          <w:t>contato.yuricaetano@gmail.com</w:t>
        </w:r>
      </w:hyperlink>
      <w:r w:rsidRPr="004509BF">
        <w:rPr>
          <w:rFonts w:ascii="Avenir Book" w:eastAsia="Arial" w:hAnsi="Avenir Book" w:cs="Arial"/>
        </w:rPr>
        <w:t>.</w:t>
      </w:r>
    </w:p>
  </w:footnote>
  <w:footnote w:id="3">
    <w:p w14:paraId="262EC68E" w14:textId="77777777" w:rsidR="00E239F7" w:rsidRPr="004509BF" w:rsidRDefault="00E239F7" w:rsidP="00E239F7">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Sendo elas a Comunidade Quilombola de Lagoa Grande, - Certificada pela Fundação Palmares em 16 de maio de 2007, registrada no “Livro de Cadastro Geral n.º 010, Registro n. 980, fl. 045 - processo nº 01420.001059/2007-11” (GOVERNO FEDERAL, 2007, p. 24)  - A Comunidade Quilombola  Matinha dos Pretos - Certificada pela Fundação Palmares em 21 de maio de 2014, registrada no “Livro de Cadastro Geral n.º 016, Registro n.2.048, fl.067 - processo nº01420.001376/2014-67” (GOVERNO FEDERAL, 2014, p. 13) – e a Comunidade Quilombola Candeal II -Certificada pela Fundação Palmares no “Livro de Cadastro Geral n.º 018, Registro nº 2.466 fl.087 - Processo nº 01420.012321/2016-44” (GOVERNO FEDERAL, 2017, p. 8).</w:t>
      </w:r>
    </w:p>
  </w:footnote>
  <w:footnote w:id="4">
    <w:p w14:paraId="7B852869" w14:textId="403A5148" w:rsidR="00C65E6D" w:rsidRPr="004509BF" w:rsidRDefault="00C65E6D"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Que, naquele contexto, ainda em emergência e somente seria compreendida assim muito mais tardiamente.</w:t>
      </w:r>
    </w:p>
  </w:footnote>
  <w:footnote w:id="5">
    <w:p w14:paraId="70A0E3C1" w14:textId="297F61A5" w:rsidR="00C32157" w:rsidRPr="004509BF" w:rsidRDefault="00C32157"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Destacamos, todavia, que não se limitam às disputas encabeçadas por es</w:t>
      </w:r>
      <w:r w:rsidR="008E27DC">
        <w:rPr>
          <w:rFonts w:ascii="Avenir Book" w:hAnsi="Avenir Book"/>
          <w:lang w:val="pt-BR"/>
        </w:rPr>
        <w:t>s</w:t>
      </w:r>
      <w:r w:rsidRPr="004509BF">
        <w:rPr>
          <w:rFonts w:ascii="Avenir Book" w:hAnsi="Avenir Book"/>
          <w:lang w:val="pt-BR"/>
        </w:rPr>
        <w:t xml:space="preserve">es sujeitos durante o período escravista colonial somente </w:t>
      </w:r>
      <w:r w:rsidR="004509BF" w:rsidRPr="004509BF">
        <w:rPr>
          <w:rFonts w:ascii="Avenir Book" w:hAnsi="Avenir Book"/>
          <w:lang w:val="pt-BR"/>
        </w:rPr>
        <w:t>a</w:t>
      </w:r>
      <w:r w:rsidRPr="004509BF">
        <w:rPr>
          <w:rFonts w:ascii="Avenir Book" w:hAnsi="Avenir Book"/>
          <w:lang w:val="pt-BR"/>
        </w:rPr>
        <w:t xml:space="preserve"> estes três, mas foi uma escolha fazer menção </w:t>
      </w:r>
      <w:r w:rsidR="008E27DC">
        <w:rPr>
          <w:rFonts w:ascii="Avenir Book" w:hAnsi="Avenir Book"/>
          <w:lang w:val="pt-BR"/>
        </w:rPr>
        <w:t>a</w:t>
      </w:r>
      <w:r w:rsidRPr="004509BF">
        <w:rPr>
          <w:rFonts w:ascii="Avenir Book" w:hAnsi="Avenir Book"/>
          <w:lang w:val="pt-BR"/>
        </w:rPr>
        <w:t xml:space="preserve"> es</w:t>
      </w:r>
      <w:r w:rsidR="008E27DC">
        <w:rPr>
          <w:rFonts w:ascii="Avenir Book" w:hAnsi="Avenir Book"/>
          <w:lang w:val="pt-BR"/>
        </w:rPr>
        <w:t>s</w:t>
      </w:r>
      <w:r w:rsidRPr="004509BF">
        <w:rPr>
          <w:rFonts w:ascii="Avenir Book" w:hAnsi="Avenir Book"/>
          <w:lang w:val="pt-BR"/>
        </w:rPr>
        <w:t>es, tendo como norte orientador o objetivo do presente texto.</w:t>
      </w:r>
    </w:p>
  </w:footnote>
  <w:footnote w:id="6">
    <w:p w14:paraId="32619599" w14:textId="5B593371" w:rsidR="00731A2F" w:rsidRPr="004509BF" w:rsidRDefault="00731A2F" w:rsidP="004509BF">
      <w:pPr>
        <w:pStyle w:val="Textodenotaderodap"/>
        <w:jc w:val="both"/>
        <w:rPr>
          <w:rFonts w:ascii="Avenir Book" w:hAnsi="Avenir Book"/>
          <w:i/>
          <w:iCs/>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 xml:space="preserve">Que em sua epígrafe delimita o objetivo de dispor regramento acerca das: “terras devolutas no Império, e acerca das que são possuídas por titulo de sesmaria sem preenchimento das condições legais. bem como por simples titulo de posse mansa e pacifica; e determina que, medidas e demarcadas as primeiras, sejam elas cedidas a titulo oneroso, assim para empresas particulares, como para o estabelecimento de colonias de </w:t>
      </w:r>
      <w:r w:rsidRPr="004509BF">
        <w:rPr>
          <w:rFonts w:ascii="Avenir Book" w:hAnsi="Avenir Book"/>
          <w:i/>
          <w:iCs/>
          <w:lang w:val="pt-BR"/>
        </w:rPr>
        <w:t>nacionaes</w:t>
      </w:r>
      <w:r w:rsidRPr="004509BF">
        <w:rPr>
          <w:rFonts w:ascii="Avenir Book" w:hAnsi="Avenir Book"/>
          <w:lang w:val="pt-BR"/>
        </w:rPr>
        <w:t xml:space="preserve"> [</w:t>
      </w:r>
      <w:r w:rsidRPr="004509BF">
        <w:rPr>
          <w:rFonts w:ascii="Avenir Book" w:hAnsi="Avenir Book"/>
          <w:i/>
          <w:iCs/>
          <w:lang w:val="pt-BR"/>
        </w:rPr>
        <w:t>sic</w:t>
      </w:r>
      <w:r w:rsidRPr="004509BF">
        <w:rPr>
          <w:rFonts w:ascii="Avenir Book" w:hAnsi="Avenir Book"/>
          <w:lang w:val="pt-BR"/>
        </w:rPr>
        <w:t>]e de extrangeiros</w:t>
      </w:r>
      <w:r w:rsidR="00D84423" w:rsidRPr="004509BF">
        <w:rPr>
          <w:rFonts w:ascii="Avenir Book" w:hAnsi="Avenir Book"/>
          <w:lang w:val="pt-BR"/>
        </w:rPr>
        <w:t xml:space="preserve"> [</w:t>
      </w:r>
      <w:r w:rsidR="00D84423" w:rsidRPr="004509BF">
        <w:rPr>
          <w:rFonts w:ascii="Avenir Book" w:hAnsi="Avenir Book"/>
          <w:i/>
          <w:iCs/>
          <w:lang w:val="pt-BR"/>
        </w:rPr>
        <w:t>sic</w:t>
      </w:r>
      <w:r w:rsidR="00D84423" w:rsidRPr="004509BF">
        <w:rPr>
          <w:rFonts w:ascii="Avenir Book" w:hAnsi="Avenir Book"/>
          <w:lang w:val="pt-BR"/>
        </w:rPr>
        <w:t>]</w:t>
      </w:r>
      <w:r w:rsidRPr="004509BF">
        <w:rPr>
          <w:rFonts w:ascii="Avenir Book" w:hAnsi="Avenir Book"/>
          <w:lang w:val="pt-BR"/>
        </w:rPr>
        <w:t xml:space="preserve">, autorizado o Governo a promover a colonisação extrangeira </w:t>
      </w:r>
      <w:r w:rsidR="00D84423" w:rsidRPr="004509BF">
        <w:rPr>
          <w:rFonts w:ascii="Avenir Book" w:hAnsi="Avenir Book"/>
          <w:lang w:val="pt-BR"/>
        </w:rPr>
        <w:t>[</w:t>
      </w:r>
      <w:r w:rsidR="00D84423" w:rsidRPr="004509BF">
        <w:rPr>
          <w:rFonts w:ascii="Avenir Book" w:hAnsi="Avenir Book"/>
          <w:i/>
          <w:iCs/>
          <w:lang w:val="pt-BR"/>
        </w:rPr>
        <w:t>sic</w:t>
      </w:r>
      <w:r w:rsidR="00D84423" w:rsidRPr="004509BF">
        <w:rPr>
          <w:rFonts w:ascii="Avenir Book" w:hAnsi="Avenir Book"/>
          <w:lang w:val="pt-BR"/>
        </w:rPr>
        <w:t>]</w:t>
      </w:r>
      <w:r w:rsidRPr="004509BF">
        <w:rPr>
          <w:rFonts w:ascii="Avenir Book" w:hAnsi="Avenir Book"/>
          <w:lang w:val="pt-BR"/>
        </w:rPr>
        <w:t>na forma que se declara.”</w:t>
      </w:r>
      <w:r w:rsidR="00D84423" w:rsidRPr="004509BF">
        <w:rPr>
          <w:rFonts w:ascii="Avenir Book" w:hAnsi="Avenir Book"/>
          <w:lang w:val="pt-BR"/>
        </w:rPr>
        <w:t xml:space="preserve"> (</w:t>
      </w:r>
      <w:r w:rsidR="001B7409" w:rsidRPr="004509BF">
        <w:rPr>
          <w:rFonts w:ascii="Avenir Book" w:hAnsi="Avenir Book"/>
          <w:lang w:val="pt-BR"/>
        </w:rPr>
        <w:t>IMPÉRIO DO BRASIL</w:t>
      </w:r>
      <w:r w:rsidR="00D84423" w:rsidRPr="004509BF">
        <w:rPr>
          <w:rFonts w:ascii="Avenir Book" w:hAnsi="Avenir Book"/>
          <w:lang w:val="pt-BR"/>
        </w:rPr>
        <w:t>, 1850, p. 1)</w:t>
      </w:r>
    </w:p>
  </w:footnote>
  <w:footnote w:id="7">
    <w:p w14:paraId="5D02C35A" w14:textId="2BD4A041" w:rsidR="001B7409" w:rsidRPr="004509BF" w:rsidRDefault="001B7409"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00845B70">
        <w:rPr>
          <w:rFonts w:ascii="Avenir Book" w:hAnsi="Avenir Book"/>
          <w:lang w:val="pt-BR"/>
        </w:rPr>
        <w:t>Destacamos que os resultados positivos da luta na Constituinte de 1988 não são</w:t>
      </w:r>
      <w:r w:rsidR="000529D8" w:rsidRPr="004509BF">
        <w:rPr>
          <w:rFonts w:ascii="Avenir Book" w:hAnsi="Avenir Book"/>
          <w:lang w:val="pt-BR"/>
        </w:rPr>
        <w:t xml:space="preserve"> fruto de benesse estatal, mas </w:t>
      </w:r>
      <w:r w:rsidR="00845B70">
        <w:rPr>
          <w:rFonts w:ascii="Avenir Book" w:hAnsi="Avenir Book"/>
          <w:lang w:val="pt-BR"/>
        </w:rPr>
        <w:t>se constituem como avanços</w:t>
      </w:r>
      <w:r w:rsidRPr="004509BF">
        <w:rPr>
          <w:rFonts w:ascii="Avenir Book" w:hAnsi="Avenir Book"/>
          <w:lang w:val="pt-BR"/>
        </w:rPr>
        <w:t xml:space="preserve"> da luta histórica que o Movimento Negro Unificado (MNU)</w:t>
      </w:r>
      <w:r w:rsidR="000529D8" w:rsidRPr="004509BF">
        <w:rPr>
          <w:rFonts w:ascii="Avenir Book" w:hAnsi="Avenir Book"/>
          <w:lang w:val="pt-BR"/>
        </w:rPr>
        <w:t xml:space="preserve"> e o amplo campo do movimento negro brasileiro</w:t>
      </w:r>
      <w:r w:rsidRPr="004509BF">
        <w:rPr>
          <w:rFonts w:ascii="Avenir Book" w:hAnsi="Avenir Book"/>
          <w:lang w:val="pt-BR"/>
        </w:rPr>
        <w:t xml:space="preserve"> encabeç</w:t>
      </w:r>
      <w:r w:rsidR="000529D8" w:rsidRPr="004509BF">
        <w:rPr>
          <w:rFonts w:ascii="Avenir Book" w:hAnsi="Avenir Book"/>
          <w:lang w:val="pt-BR"/>
        </w:rPr>
        <w:t>aram</w:t>
      </w:r>
      <w:r w:rsidRPr="004509BF">
        <w:rPr>
          <w:rFonts w:ascii="Avenir Book" w:hAnsi="Avenir Book"/>
          <w:lang w:val="pt-BR"/>
        </w:rPr>
        <w:t xml:space="preserve"> desde a década de </w:t>
      </w:r>
      <w:r w:rsidR="00845B70">
        <w:rPr>
          <w:rFonts w:ascii="Avenir Book" w:hAnsi="Avenir Book"/>
          <w:lang w:val="pt-BR"/>
        </w:rPr>
        <w:t>19</w:t>
      </w:r>
      <w:r w:rsidRPr="004509BF">
        <w:rPr>
          <w:rFonts w:ascii="Avenir Book" w:hAnsi="Avenir Book"/>
          <w:lang w:val="pt-BR"/>
        </w:rPr>
        <w:t>30, passando pela resistência à repressão do Estado ditatorial varg</w:t>
      </w:r>
      <w:r w:rsidR="00845B70">
        <w:rPr>
          <w:rFonts w:ascii="Avenir Book" w:hAnsi="Avenir Book"/>
          <w:lang w:val="pt-BR"/>
        </w:rPr>
        <w:t>u</w:t>
      </w:r>
      <w:r w:rsidRPr="004509BF">
        <w:rPr>
          <w:rFonts w:ascii="Avenir Book" w:hAnsi="Avenir Book"/>
          <w:lang w:val="pt-BR"/>
        </w:rPr>
        <w:t>ista de 193</w:t>
      </w:r>
      <w:r w:rsidR="00845B70">
        <w:rPr>
          <w:rFonts w:ascii="Avenir Book" w:hAnsi="Avenir Book"/>
          <w:lang w:val="pt-BR"/>
        </w:rPr>
        <w:t>7</w:t>
      </w:r>
      <w:r w:rsidRPr="004509BF">
        <w:rPr>
          <w:rFonts w:ascii="Avenir Book" w:hAnsi="Avenir Book"/>
          <w:lang w:val="pt-BR"/>
        </w:rPr>
        <w:t xml:space="preserve"> à 45 e</w:t>
      </w:r>
      <w:r w:rsidR="00845B70">
        <w:rPr>
          <w:rFonts w:ascii="Avenir Book" w:hAnsi="Avenir Book"/>
          <w:lang w:val="pt-BR"/>
        </w:rPr>
        <w:t>,</w:t>
      </w:r>
      <w:r w:rsidRPr="004509BF">
        <w:rPr>
          <w:rFonts w:ascii="Avenir Book" w:hAnsi="Avenir Book"/>
          <w:lang w:val="pt-BR"/>
        </w:rPr>
        <w:t xml:space="preserve"> ainda</w:t>
      </w:r>
      <w:r w:rsidR="00845B70">
        <w:rPr>
          <w:rFonts w:ascii="Avenir Book" w:hAnsi="Avenir Book"/>
          <w:lang w:val="pt-BR"/>
        </w:rPr>
        <w:t>,</w:t>
      </w:r>
      <w:r w:rsidRPr="004509BF">
        <w:rPr>
          <w:rFonts w:ascii="Avenir Book" w:hAnsi="Avenir Book"/>
          <w:lang w:val="pt-BR"/>
        </w:rPr>
        <w:t xml:space="preserve"> durante a ditadura empresarial</w:t>
      </w:r>
      <w:r w:rsidR="00845B70">
        <w:rPr>
          <w:rFonts w:ascii="Avenir Book" w:hAnsi="Avenir Book"/>
          <w:lang w:val="pt-BR"/>
        </w:rPr>
        <w:t>-</w:t>
      </w:r>
      <w:r w:rsidRPr="004509BF">
        <w:rPr>
          <w:rFonts w:ascii="Avenir Book" w:hAnsi="Avenir Book"/>
          <w:lang w:val="pt-BR"/>
        </w:rPr>
        <w:t xml:space="preserve">militar que perdurou de </w:t>
      </w:r>
      <w:r w:rsidR="00845B70">
        <w:rPr>
          <w:rFonts w:ascii="Avenir Book" w:hAnsi="Avenir Book"/>
          <w:lang w:val="pt-BR"/>
        </w:rPr>
        <w:t>19</w:t>
      </w:r>
      <w:r w:rsidRPr="004509BF">
        <w:rPr>
          <w:rFonts w:ascii="Avenir Book" w:hAnsi="Avenir Book"/>
          <w:lang w:val="pt-BR"/>
        </w:rPr>
        <w:t xml:space="preserve">64 à </w:t>
      </w:r>
      <w:r w:rsidR="00845B70">
        <w:rPr>
          <w:rFonts w:ascii="Avenir Book" w:hAnsi="Avenir Book"/>
          <w:lang w:val="pt-BR"/>
        </w:rPr>
        <w:t>19</w:t>
      </w:r>
      <w:r w:rsidRPr="004509BF">
        <w:rPr>
          <w:rFonts w:ascii="Avenir Book" w:hAnsi="Avenir Book"/>
          <w:lang w:val="pt-BR"/>
        </w:rPr>
        <w:t xml:space="preserve">87 no Brasil. Sobre essa trajetória versaram </w:t>
      </w:r>
      <w:r w:rsidR="000529D8" w:rsidRPr="004509BF">
        <w:rPr>
          <w:rFonts w:ascii="Avenir Book" w:hAnsi="Avenir Book"/>
          <w:lang w:val="pt-BR"/>
        </w:rPr>
        <w:t>Miranda</w:t>
      </w:r>
      <w:r w:rsidRPr="004509BF">
        <w:rPr>
          <w:rFonts w:ascii="Avenir Book" w:hAnsi="Avenir Book"/>
          <w:lang w:val="pt-BR"/>
        </w:rPr>
        <w:t>, Resende e Nunes no artigo “Movimento Negro e a pauta quilombola no Constituinte: ação, estratégia e repertório” (2018), o qual recomenda-se a leitura.</w:t>
      </w:r>
    </w:p>
  </w:footnote>
  <w:footnote w:id="8">
    <w:p w14:paraId="7B9B8D2C" w14:textId="279E93D7" w:rsidR="006D5E38" w:rsidRPr="004509BF" w:rsidRDefault="006D5E38"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Por nós compreendida dentro das conceituações que faz Jacques Le Goff, a definindo como “propriedade de conservar certas informações” que remete “em primeiro lugar a um conjunto de funções psíquicas, graças às quais o homem pode atualizar impressões ou informações passadas, ou que ele representa como passadas” (GOFF, 2013, p. 387)</w:t>
      </w:r>
    </w:p>
  </w:footnote>
  <w:footnote w:id="9">
    <w:p w14:paraId="57B3210F" w14:textId="24419A9B" w:rsidR="002F0431" w:rsidRPr="004509BF" w:rsidRDefault="002F0431"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Aqui nos referimos à BR-116 que separa a Comunidade Quilombola Lagoa Grande das demais e é pode ser compreendida como uma investida do Estado para sanar a unidade dos povos quilombolas da região.</w:t>
      </w:r>
    </w:p>
  </w:footnote>
  <w:footnote w:id="10">
    <w:p w14:paraId="5CD81F9F" w14:textId="378E019C" w:rsidR="002F0431" w:rsidRPr="004509BF" w:rsidRDefault="002F0431"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Mais afetada por este empreendimento no municipio de Feira de Santana</w:t>
      </w:r>
    </w:p>
  </w:footnote>
  <w:footnote w:id="11">
    <w:p w14:paraId="5F9F9634" w14:textId="7F9C9D42" w:rsidR="00581D3F" w:rsidRPr="004509BF" w:rsidRDefault="00FB3235"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002F0431" w:rsidRPr="004509BF">
        <w:rPr>
          <w:rFonts w:ascii="Avenir Book" w:hAnsi="Avenir Book"/>
          <w:lang w:val="pt-BR"/>
        </w:rPr>
        <w:t xml:space="preserve">Documento ao qual obtivemos acesso das mãos dos próprios agentes envolvidos para que analisássemos junto </w:t>
      </w:r>
      <w:r w:rsidR="0066415E">
        <w:rPr>
          <w:rFonts w:ascii="Avenir Book" w:hAnsi="Avenir Book"/>
          <w:lang w:val="pt-BR"/>
        </w:rPr>
        <w:t>à</w:t>
      </w:r>
      <w:r w:rsidR="002F0431" w:rsidRPr="004509BF">
        <w:rPr>
          <w:rFonts w:ascii="Avenir Book" w:hAnsi="Avenir Book"/>
          <w:lang w:val="pt-BR"/>
        </w:rPr>
        <w:t xml:space="preserve"> comunidade. Cabe dizer que há duas versões do mesmo </w:t>
      </w:r>
      <w:r w:rsidR="0066415E">
        <w:rPr>
          <w:rFonts w:ascii="Avenir Book" w:hAnsi="Avenir Book"/>
          <w:lang w:val="pt-BR"/>
        </w:rPr>
        <w:t xml:space="preserve">documento </w:t>
      </w:r>
      <w:r w:rsidR="002F0431" w:rsidRPr="004509BF">
        <w:rPr>
          <w:rFonts w:ascii="Avenir Book" w:hAnsi="Avenir Book"/>
          <w:lang w:val="pt-BR"/>
        </w:rPr>
        <w:t xml:space="preserve">que foram entregues para os pesquisadores e para os membros da comunidade em março de 2023: uma ampliada e outra reduzida. As análises feitas neste texto foram feitas com base na versão ampliada que assinam tanto a </w:t>
      </w:r>
      <w:r w:rsidR="002F0431" w:rsidRPr="004509BF">
        <w:rPr>
          <w:rFonts w:ascii="Avenir Book" w:hAnsi="Avenir Book"/>
          <w:i/>
          <w:iCs/>
          <w:lang w:val="pt-BR"/>
        </w:rPr>
        <w:t>SterlitePower</w:t>
      </w:r>
      <w:r w:rsidR="002F0431" w:rsidRPr="004509BF">
        <w:rPr>
          <w:rFonts w:ascii="Avenir Book" w:hAnsi="Avenir Book"/>
          <w:lang w:val="pt-BR"/>
        </w:rPr>
        <w:t xml:space="preserve"> quanto a Dossel Ambiental Consultoria e Projetos Lt</w:t>
      </w:r>
      <w:r w:rsidR="00581D3F" w:rsidRPr="004509BF">
        <w:rPr>
          <w:rFonts w:ascii="Avenir Book" w:hAnsi="Avenir Book"/>
          <w:lang w:val="pt-BR"/>
        </w:rPr>
        <w:t>da.</w:t>
      </w:r>
      <w:r w:rsidR="0066415E">
        <w:rPr>
          <w:rFonts w:ascii="Avenir Book" w:hAnsi="Avenir Book"/>
          <w:lang w:val="pt-BR"/>
        </w:rPr>
        <w:t xml:space="preserve"> </w:t>
      </w:r>
      <w:r w:rsidR="00581D3F" w:rsidRPr="004509BF">
        <w:rPr>
          <w:rFonts w:ascii="Avenir Book" w:hAnsi="Avenir Book"/>
          <w:lang w:val="pt-BR"/>
        </w:rPr>
        <w:t>Ainda sobre esse documento é preciso destacar que ele foi produzido como exigência da FCP para que o empreendimento passasse dentro do território das comunidades.</w:t>
      </w:r>
    </w:p>
  </w:footnote>
  <w:footnote w:id="12">
    <w:p w14:paraId="7161ACCC" w14:textId="30C0002C" w:rsidR="00581D3F" w:rsidRPr="004509BF" w:rsidRDefault="00581D3F"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Que no PTQ aparece como empresa responsável pela consultoria ambiental para a relização das obras ligadas ao empreendimento.</w:t>
      </w:r>
    </w:p>
  </w:footnote>
  <w:footnote w:id="13">
    <w:p w14:paraId="5301D23B" w14:textId="5895DABB" w:rsidR="00581D3F" w:rsidRPr="004509BF" w:rsidRDefault="00581D3F"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 xml:space="preserve">Fala realizada </w:t>
      </w:r>
      <w:proofErr w:type="gramStart"/>
      <w:r w:rsidRPr="004509BF">
        <w:rPr>
          <w:rFonts w:ascii="Avenir Book" w:hAnsi="Avenir Book"/>
          <w:lang w:val="pt-BR"/>
        </w:rPr>
        <w:t>pela quilombola</w:t>
      </w:r>
      <w:proofErr w:type="gramEnd"/>
      <w:r w:rsidRPr="004509BF">
        <w:rPr>
          <w:rFonts w:ascii="Avenir Book" w:hAnsi="Avenir Book"/>
          <w:lang w:val="pt-BR"/>
        </w:rPr>
        <w:t xml:space="preserve"> I.P. na ocasião da reunião informativa organizada pelas empresas proponentes do empreendimento no dia 25 de março de 2023. Acervo dos autores.</w:t>
      </w:r>
    </w:p>
  </w:footnote>
  <w:footnote w:id="14">
    <w:p w14:paraId="270A3A75" w14:textId="0A95A9A0" w:rsidR="00EB7203" w:rsidRPr="004509BF" w:rsidRDefault="00EB7203"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Fala realizada pelo quilombola J.R. na ocasião da reunião informativa organizada pelas empresas proponentes do empreendimento no dia 25 de março de 2023. Acervo dos autores.</w:t>
      </w:r>
    </w:p>
  </w:footnote>
  <w:footnote w:id="15">
    <w:p w14:paraId="19732FFB" w14:textId="04B09665" w:rsidR="00EB7203" w:rsidRPr="004509BF" w:rsidRDefault="00EB7203" w:rsidP="004509BF">
      <w:pPr>
        <w:pStyle w:val="Textodenotaderodap"/>
        <w:jc w:val="both"/>
        <w:rPr>
          <w:rFonts w:ascii="Avenir Book" w:hAnsi="Avenir Book"/>
          <w:lang w:val="pt-BR"/>
        </w:rPr>
      </w:pPr>
      <w:r w:rsidRPr="004509BF">
        <w:rPr>
          <w:rStyle w:val="Refdenotaderodap"/>
          <w:rFonts w:ascii="Avenir Book" w:hAnsi="Avenir Book"/>
        </w:rPr>
        <w:footnoteRef/>
      </w:r>
      <w:r w:rsidRPr="004509BF">
        <w:rPr>
          <w:rFonts w:ascii="Avenir Book" w:hAnsi="Avenir Book"/>
        </w:rPr>
        <w:t xml:space="preserve"> </w:t>
      </w:r>
      <w:r w:rsidRPr="004509BF">
        <w:rPr>
          <w:rFonts w:ascii="Avenir Book" w:hAnsi="Avenir Book"/>
          <w:lang w:val="pt-BR"/>
        </w:rPr>
        <w:t>Fala realizada pelo antropólogo R. do INCRA. na ocasião da reunião informativa organizada pelas empresas proponentes do empreendimento no dia 25 de março de 2023. Acervo dos autores.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01112"/>
    <w:rsid w:val="00011CAD"/>
    <w:rsid w:val="00034FBF"/>
    <w:rsid w:val="00036EDD"/>
    <w:rsid w:val="000529D8"/>
    <w:rsid w:val="00080463"/>
    <w:rsid w:val="00093E7B"/>
    <w:rsid w:val="000B4883"/>
    <w:rsid w:val="000B4C82"/>
    <w:rsid w:val="000E14A5"/>
    <w:rsid w:val="001066E6"/>
    <w:rsid w:val="00110C8B"/>
    <w:rsid w:val="00111A3E"/>
    <w:rsid w:val="00112254"/>
    <w:rsid w:val="001168DE"/>
    <w:rsid w:val="0012094A"/>
    <w:rsid w:val="001267D3"/>
    <w:rsid w:val="001558C4"/>
    <w:rsid w:val="00174F54"/>
    <w:rsid w:val="001814D7"/>
    <w:rsid w:val="0018293E"/>
    <w:rsid w:val="001A4E14"/>
    <w:rsid w:val="001A4F36"/>
    <w:rsid w:val="001A583F"/>
    <w:rsid w:val="001B37DC"/>
    <w:rsid w:val="001B7409"/>
    <w:rsid w:val="001C0B8D"/>
    <w:rsid w:val="001F0AE1"/>
    <w:rsid w:val="00206268"/>
    <w:rsid w:val="00241936"/>
    <w:rsid w:val="00245B57"/>
    <w:rsid w:val="00254E80"/>
    <w:rsid w:val="00273454"/>
    <w:rsid w:val="002A364F"/>
    <w:rsid w:val="002A7D6B"/>
    <w:rsid w:val="002B53A7"/>
    <w:rsid w:val="002C3382"/>
    <w:rsid w:val="002D14C5"/>
    <w:rsid w:val="002D63FE"/>
    <w:rsid w:val="002E358A"/>
    <w:rsid w:val="002E68E4"/>
    <w:rsid w:val="002F0431"/>
    <w:rsid w:val="002F6C60"/>
    <w:rsid w:val="00312571"/>
    <w:rsid w:val="003435DF"/>
    <w:rsid w:val="00351F77"/>
    <w:rsid w:val="00360A01"/>
    <w:rsid w:val="003725F7"/>
    <w:rsid w:val="0038410E"/>
    <w:rsid w:val="00387148"/>
    <w:rsid w:val="00387F87"/>
    <w:rsid w:val="00393BE1"/>
    <w:rsid w:val="003A0BB2"/>
    <w:rsid w:val="003A3C9B"/>
    <w:rsid w:val="003A4E1C"/>
    <w:rsid w:val="003B6902"/>
    <w:rsid w:val="003C563B"/>
    <w:rsid w:val="003C668A"/>
    <w:rsid w:val="003D5DCE"/>
    <w:rsid w:val="003F4C41"/>
    <w:rsid w:val="0040000C"/>
    <w:rsid w:val="00407493"/>
    <w:rsid w:val="00432898"/>
    <w:rsid w:val="00445EF7"/>
    <w:rsid w:val="004509BF"/>
    <w:rsid w:val="00464B7F"/>
    <w:rsid w:val="00465D36"/>
    <w:rsid w:val="00475BAD"/>
    <w:rsid w:val="00485F4C"/>
    <w:rsid w:val="004A251E"/>
    <w:rsid w:val="004E177C"/>
    <w:rsid w:val="004E2109"/>
    <w:rsid w:val="004E45B1"/>
    <w:rsid w:val="004E5042"/>
    <w:rsid w:val="004F224A"/>
    <w:rsid w:val="004F630E"/>
    <w:rsid w:val="0051413A"/>
    <w:rsid w:val="00526B6E"/>
    <w:rsid w:val="00541013"/>
    <w:rsid w:val="00550C60"/>
    <w:rsid w:val="0057471D"/>
    <w:rsid w:val="00581D3F"/>
    <w:rsid w:val="00597178"/>
    <w:rsid w:val="005D2F39"/>
    <w:rsid w:val="00613FD3"/>
    <w:rsid w:val="00626645"/>
    <w:rsid w:val="006361D1"/>
    <w:rsid w:val="00637F62"/>
    <w:rsid w:val="006534F1"/>
    <w:rsid w:val="00654C55"/>
    <w:rsid w:val="0066415E"/>
    <w:rsid w:val="00696712"/>
    <w:rsid w:val="006A2A6E"/>
    <w:rsid w:val="006A4604"/>
    <w:rsid w:val="006C1913"/>
    <w:rsid w:val="006D5E38"/>
    <w:rsid w:val="006F10F0"/>
    <w:rsid w:val="00731A2F"/>
    <w:rsid w:val="0074389F"/>
    <w:rsid w:val="007466BC"/>
    <w:rsid w:val="0076438F"/>
    <w:rsid w:val="00766FDE"/>
    <w:rsid w:val="007679DD"/>
    <w:rsid w:val="0077406C"/>
    <w:rsid w:val="00791D6C"/>
    <w:rsid w:val="007939F1"/>
    <w:rsid w:val="00796D6E"/>
    <w:rsid w:val="007A24E5"/>
    <w:rsid w:val="007B5A25"/>
    <w:rsid w:val="007F198C"/>
    <w:rsid w:val="007F627C"/>
    <w:rsid w:val="00802513"/>
    <w:rsid w:val="00803CCC"/>
    <w:rsid w:val="00832D41"/>
    <w:rsid w:val="00836584"/>
    <w:rsid w:val="00845B70"/>
    <w:rsid w:val="008751FB"/>
    <w:rsid w:val="0088355F"/>
    <w:rsid w:val="0089261B"/>
    <w:rsid w:val="008D26F1"/>
    <w:rsid w:val="008E27DC"/>
    <w:rsid w:val="008E3FB0"/>
    <w:rsid w:val="008E6FE5"/>
    <w:rsid w:val="009045DC"/>
    <w:rsid w:val="0093436E"/>
    <w:rsid w:val="00960D97"/>
    <w:rsid w:val="0098752B"/>
    <w:rsid w:val="009A30EC"/>
    <w:rsid w:val="009D01BC"/>
    <w:rsid w:val="009F300A"/>
    <w:rsid w:val="009F4ED2"/>
    <w:rsid w:val="00A255A6"/>
    <w:rsid w:val="00A46D60"/>
    <w:rsid w:val="00A56521"/>
    <w:rsid w:val="00A71A43"/>
    <w:rsid w:val="00A72E64"/>
    <w:rsid w:val="00A73085"/>
    <w:rsid w:val="00A84ADC"/>
    <w:rsid w:val="00A95EE4"/>
    <w:rsid w:val="00AA2ECA"/>
    <w:rsid w:val="00AB6F8E"/>
    <w:rsid w:val="00AD07FE"/>
    <w:rsid w:val="00AD219A"/>
    <w:rsid w:val="00AD3E88"/>
    <w:rsid w:val="00B1356A"/>
    <w:rsid w:val="00B157D6"/>
    <w:rsid w:val="00B400A4"/>
    <w:rsid w:val="00B43D67"/>
    <w:rsid w:val="00B57FA7"/>
    <w:rsid w:val="00B7142B"/>
    <w:rsid w:val="00B9084B"/>
    <w:rsid w:val="00B925E7"/>
    <w:rsid w:val="00BB427B"/>
    <w:rsid w:val="00BE3AD7"/>
    <w:rsid w:val="00BE4EF0"/>
    <w:rsid w:val="00BE6398"/>
    <w:rsid w:val="00BE6DF4"/>
    <w:rsid w:val="00C0647D"/>
    <w:rsid w:val="00C11845"/>
    <w:rsid w:val="00C31BBB"/>
    <w:rsid w:val="00C32157"/>
    <w:rsid w:val="00C46C2D"/>
    <w:rsid w:val="00C61332"/>
    <w:rsid w:val="00C63151"/>
    <w:rsid w:val="00C65845"/>
    <w:rsid w:val="00C65E6D"/>
    <w:rsid w:val="00C92B62"/>
    <w:rsid w:val="00C9745C"/>
    <w:rsid w:val="00CA050B"/>
    <w:rsid w:val="00CA4024"/>
    <w:rsid w:val="00CB461B"/>
    <w:rsid w:val="00CB4A1C"/>
    <w:rsid w:val="00CB5D68"/>
    <w:rsid w:val="00CB5EC8"/>
    <w:rsid w:val="00CB6DC3"/>
    <w:rsid w:val="00CD2CFE"/>
    <w:rsid w:val="00CD7353"/>
    <w:rsid w:val="00CE4E78"/>
    <w:rsid w:val="00D13418"/>
    <w:rsid w:val="00D31434"/>
    <w:rsid w:val="00D4628D"/>
    <w:rsid w:val="00D84423"/>
    <w:rsid w:val="00D86900"/>
    <w:rsid w:val="00D97822"/>
    <w:rsid w:val="00DA2093"/>
    <w:rsid w:val="00DA33DF"/>
    <w:rsid w:val="00DB04FF"/>
    <w:rsid w:val="00DC2E00"/>
    <w:rsid w:val="00DE4DF9"/>
    <w:rsid w:val="00E00912"/>
    <w:rsid w:val="00E133B0"/>
    <w:rsid w:val="00E239F7"/>
    <w:rsid w:val="00E64DC5"/>
    <w:rsid w:val="00E77B4A"/>
    <w:rsid w:val="00E9173F"/>
    <w:rsid w:val="00EB7203"/>
    <w:rsid w:val="00EC02AF"/>
    <w:rsid w:val="00EC20E3"/>
    <w:rsid w:val="00ED0A24"/>
    <w:rsid w:val="00EE195C"/>
    <w:rsid w:val="00EE7417"/>
    <w:rsid w:val="00F0660E"/>
    <w:rsid w:val="00F507E6"/>
    <w:rsid w:val="00F76D96"/>
    <w:rsid w:val="00F904A5"/>
    <w:rsid w:val="00FB3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Forte">
    <w:name w:val="Strong"/>
    <w:basedOn w:val="Fontepargpadro"/>
    <w:uiPriority w:val="22"/>
    <w:qFormat/>
    <w:rsid w:val="00EE195C"/>
    <w:rPr>
      <w:b/>
      <w:bCs/>
    </w:rPr>
  </w:style>
  <w:style w:type="character" w:styleId="nfase">
    <w:name w:val="Emphasis"/>
    <w:basedOn w:val="Fontepargpadro"/>
    <w:uiPriority w:val="20"/>
    <w:qFormat/>
    <w:rsid w:val="00EE195C"/>
    <w:rPr>
      <w:i/>
      <w:iCs/>
    </w:rPr>
  </w:style>
  <w:style w:type="paragraph" w:customStyle="1" w:styleId="Default">
    <w:name w:val="Default"/>
    <w:rsid w:val="000529D8"/>
    <w:pPr>
      <w:widowControl/>
      <w:autoSpaceDE w:val="0"/>
      <w:autoSpaceDN w:val="0"/>
      <w:adjustRightInd w:val="0"/>
    </w:pPr>
    <w:rPr>
      <w:color w:val="000000"/>
      <w:sz w:val="24"/>
      <w:szCs w:val="24"/>
    </w:rPr>
  </w:style>
  <w:style w:type="character" w:styleId="Hyperlink">
    <w:name w:val="Hyperlink"/>
    <w:basedOn w:val="Fontepargpadro"/>
    <w:uiPriority w:val="99"/>
    <w:unhideWhenUsed/>
    <w:rsid w:val="00CD7353"/>
    <w:rPr>
      <w:color w:val="0000FF" w:themeColor="hyperlink"/>
      <w:u w:val="single"/>
    </w:rPr>
  </w:style>
  <w:style w:type="character" w:styleId="MenoPendente">
    <w:name w:val="Unresolved Mention"/>
    <w:basedOn w:val="Fontepargpadro"/>
    <w:uiPriority w:val="99"/>
    <w:semiHidden/>
    <w:unhideWhenUsed/>
    <w:rsid w:val="00CD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contato.yuricaet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E976BD-C02F-49DC-8610-CF130789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6607</Words>
  <Characters>35682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Emmanuel Oguri Freitas</cp:lastModifiedBy>
  <cp:revision>105</cp:revision>
  <cp:lastPrinted>2023-03-13T16:47:00Z</cp:lastPrinted>
  <dcterms:created xsi:type="dcterms:W3CDTF">2023-07-02T21:13:00Z</dcterms:created>
  <dcterms:modified xsi:type="dcterms:W3CDTF">2023-07-03T00:06:00Z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