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051AF6FC" w:rsidR="006E2811" w:rsidRPr="00437E64" w:rsidRDefault="0032536F" w:rsidP="00437E64">
      <w:pPr>
        <w:pStyle w:val="p1"/>
        <w:jc w:val="center"/>
        <w:rPr>
          <w:b/>
          <w:bCs/>
          <w:sz w:val="28"/>
          <w:szCs w:val="28"/>
        </w:rPr>
      </w:pPr>
      <w:r w:rsidRPr="00437E64">
        <w:rPr>
          <w:rFonts w:eastAsia="Times New Roman"/>
          <w:b/>
          <w:bCs/>
          <w:sz w:val="28"/>
          <w:szCs w:val="28"/>
        </w:rPr>
        <w:t xml:space="preserve">REABILITAÇÃO ESTÉTICA E FUNCIONAL COM PINO DE FIBRA DE VIDRO E COROA </w:t>
      </w:r>
      <w:r w:rsidR="00F71AEC" w:rsidRPr="00437E64">
        <w:rPr>
          <w:rFonts w:eastAsia="Times New Roman"/>
          <w:b/>
          <w:bCs/>
          <w:sz w:val="28"/>
          <w:szCs w:val="28"/>
        </w:rPr>
        <w:t>FIXA EM</w:t>
      </w:r>
      <w:r w:rsidRPr="00437E64">
        <w:rPr>
          <w:rFonts w:eastAsia="Times New Roman"/>
          <w:b/>
          <w:bCs/>
          <w:sz w:val="28"/>
          <w:szCs w:val="28"/>
        </w:rPr>
        <w:t xml:space="preserve"> CERÔMERO: RELATO DE CASO</w:t>
      </w:r>
      <w:r w:rsidR="00BB6117" w:rsidRPr="00437E64">
        <w:rPr>
          <w:rStyle w:val="Refdenotaderodap"/>
          <w:b/>
          <w:color w:val="000000" w:themeColor="text1"/>
          <w:sz w:val="28"/>
          <w:szCs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2F062709" w14:textId="50ABBE23" w:rsidR="00F11273" w:rsidRPr="003869A1" w:rsidRDefault="00297FEB" w:rsidP="008C23C3">
      <w:pPr>
        <w:jc w:val="right"/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</w:pP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Júlio</w:t>
      </w:r>
      <w:r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C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ésar de Sousa ARAÚJO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¹; *</w:t>
      </w:r>
      <w:r w:rsidR="00FB252A" w:rsidRPr="003869A1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="00C013DB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Emanuel</w:t>
      </w:r>
      <w:r w:rsidR="00C013DB"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E</w:t>
      </w:r>
      <w:r w:rsidR="00C013DB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nzo</w:t>
      </w:r>
      <w:r w:rsidR="00C013DB"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R</w:t>
      </w:r>
      <w:r w:rsidR="00C013DB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odrigues AZEVEDO</w:t>
      </w:r>
      <w:r w:rsidR="00C013DB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  <w:vertAlign w:val="superscript"/>
        </w:rPr>
        <w:t>2</w:t>
      </w:r>
      <w:r w:rsidR="00C013DB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;</w:t>
      </w:r>
    </w:p>
    <w:p w14:paraId="6000230D" w14:textId="59D8E918" w:rsidR="00EE3301" w:rsidRPr="003869A1" w:rsidRDefault="00EE3301" w:rsidP="008C23C3">
      <w:pPr>
        <w:jc w:val="right"/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</w:pP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Eduarda</w:t>
      </w:r>
      <w:r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C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ristina</w:t>
      </w:r>
      <w:r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L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ima DIAS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  <w:vertAlign w:val="superscript"/>
        </w:rPr>
        <w:t>3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;</w:t>
      </w:r>
    </w:p>
    <w:p w14:paraId="034E251C" w14:textId="42D4CBB7" w:rsidR="000E077A" w:rsidRPr="003869A1" w:rsidRDefault="00350C80" w:rsidP="008C23C3">
      <w:pPr>
        <w:jc w:val="right"/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</w:pP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Wesley</w:t>
      </w:r>
      <w:r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F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rancisco</w:t>
      </w:r>
      <w:r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F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erreira da SILVA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  <w:vertAlign w:val="superscript"/>
        </w:rPr>
        <w:t>4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;</w:t>
      </w:r>
    </w:p>
    <w:p w14:paraId="42CDF4DE" w14:textId="7C0DE114" w:rsidR="008C23C3" w:rsidRPr="003869A1" w:rsidRDefault="006B15A8" w:rsidP="008C23C3">
      <w:pPr>
        <w:jc w:val="right"/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</w:pP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Marcelo</w:t>
      </w:r>
      <w:r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L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opes</w:t>
      </w:r>
      <w:r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SILVA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  <w:vertAlign w:val="superscript"/>
        </w:rPr>
        <w:t>5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;</w:t>
      </w:r>
      <w:r w:rsidR="008C23C3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336E64D" w14:textId="6DC323FB" w:rsidR="006B15A8" w:rsidRPr="003869A1" w:rsidRDefault="008C23C3" w:rsidP="008C23C3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 xml:space="preserve">Luanne 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M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 xml:space="preserve">ara </w:t>
      </w:r>
      <w:r w:rsidR="00F71AEC"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R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odrigues de</w:t>
      </w:r>
      <w:r w:rsidRPr="003869A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MATOS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  <w:vertAlign w:val="superscript"/>
        </w:rPr>
        <w:t>6</w:t>
      </w:r>
      <w:r w:rsidRPr="003869A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;</w:t>
      </w:r>
    </w:p>
    <w:p w14:paraId="243C6181" w14:textId="77777777" w:rsidR="0023652B" w:rsidRDefault="0023652B" w:rsidP="009474FD">
      <w:pPr>
        <w:spacing w:after="120"/>
        <w:ind w:right="665"/>
        <w:jc w:val="both"/>
        <w:rPr>
          <w:rFonts w:ascii="Arial" w:hAnsi="Arial" w:cs="Arial"/>
          <w:b/>
        </w:rPr>
      </w:pPr>
    </w:p>
    <w:p w14:paraId="234FFB16" w14:textId="5EA61339" w:rsidR="00057A32" w:rsidRDefault="00FB252A" w:rsidP="009474FD">
      <w:pPr>
        <w:spacing w:after="120"/>
        <w:ind w:right="665"/>
        <w:jc w:val="both"/>
        <w:rPr>
          <w:rFonts w:ascii="Arial" w:hAnsi="Arial" w:cs="Arial"/>
          <w:b/>
        </w:rPr>
      </w:pPr>
      <w:r w:rsidRPr="00DA3293">
        <w:rPr>
          <w:rFonts w:ascii="Arial" w:hAnsi="Arial" w:cs="Arial"/>
          <w:b/>
        </w:rPr>
        <w:t>RESUMO</w:t>
      </w:r>
    </w:p>
    <w:p w14:paraId="27D4F33D" w14:textId="2E8AA418" w:rsidR="00297C8D" w:rsidRPr="009474FD" w:rsidRDefault="006A1FD3" w:rsidP="00D33FC3">
      <w:pPr>
        <w:spacing w:after="120"/>
        <w:ind w:right="665"/>
        <w:jc w:val="both"/>
        <w:rPr>
          <w:rStyle w:val="s17"/>
          <w:rFonts w:ascii="Arial" w:hAnsi="Arial" w:cs="Arial"/>
          <w:b/>
        </w:rPr>
      </w:pPr>
      <w:r w:rsidRPr="004C0904">
        <w:rPr>
          <w:rStyle w:val="s16"/>
          <w:rFonts w:ascii="Arial" w:hAnsi="Arial" w:cs="Arial"/>
          <w:b/>
          <w:bCs/>
          <w:color w:val="000000"/>
        </w:rPr>
        <w:t>Introdução</w:t>
      </w:r>
      <w:r w:rsidRPr="004C0904">
        <w:rPr>
          <w:rStyle w:val="s17"/>
          <w:rFonts w:ascii="Arial" w:hAnsi="Arial" w:cs="Arial"/>
          <w:color w:val="000000"/>
        </w:rPr>
        <w:t>:</w:t>
      </w:r>
      <w:r w:rsidRPr="004C0904">
        <w:rPr>
          <w:rStyle w:val="apple-converted-space"/>
          <w:rFonts w:ascii="Arial" w:hAnsi="Arial" w:cs="Arial"/>
          <w:color w:val="000000"/>
        </w:rPr>
        <w:t> </w:t>
      </w:r>
      <w:r w:rsidRPr="004C0904">
        <w:rPr>
          <w:rStyle w:val="s17"/>
          <w:rFonts w:ascii="Arial" w:hAnsi="Arial" w:cs="Arial"/>
          <w:color w:val="000000"/>
        </w:rPr>
        <w:t>A reabilitação</w:t>
      </w:r>
      <w:r w:rsidR="00B54637">
        <w:rPr>
          <w:rStyle w:val="s17"/>
          <w:rFonts w:ascii="Arial" w:hAnsi="Arial" w:cs="Arial"/>
          <w:color w:val="000000"/>
        </w:rPr>
        <w:t xml:space="preserve"> oral</w:t>
      </w:r>
      <w:r w:rsidRPr="004C0904">
        <w:rPr>
          <w:rStyle w:val="s17"/>
          <w:rFonts w:ascii="Arial" w:hAnsi="Arial" w:cs="Arial"/>
          <w:color w:val="000000"/>
        </w:rPr>
        <w:t xml:space="preserve"> de dentes com extensa perda de estrutura coronária</w:t>
      </w:r>
      <w:r w:rsidR="00C460EE">
        <w:rPr>
          <w:rStyle w:val="s17"/>
          <w:rFonts w:ascii="Arial" w:hAnsi="Arial" w:cs="Arial"/>
          <w:color w:val="000000"/>
        </w:rPr>
        <w:t xml:space="preserve"> </w:t>
      </w:r>
      <w:r w:rsidRPr="004C0904">
        <w:rPr>
          <w:rStyle w:val="s17"/>
          <w:rFonts w:ascii="Arial" w:hAnsi="Arial" w:cs="Arial"/>
          <w:color w:val="000000"/>
        </w:rPr>
        <w:t>requer soluções restauradoras que aliem resistência mecânica, estética e preservação tecidual. O pino de fibra de vidro destaca-se por sua compatibilidade com as propriedades</w:t>
      </w:r>
      <w:r w:rsidRPr="004C0904">
        <w:rPr>
          <w:rStyle w:val="apple-converted-space"/>
          <w:rFonts w:ascii="Arial" w:hAnsi="Arial" w:cs="Arial"/>
          <w:color w:val="000000"/>
        </w:rPr>
        <w:t> </w:t>
      </w:r>
      <w:r w:rsidRPr="004C0904">
        <w:rPr>
          <w:rStyle w:val="s17"/>
          <w:rFonts w:ascii="Arial" w:hAnsi="Arial" w:cs="Arial"/>
          <w:color w:val="000000"/>
        </w:rPr>
        <w:t xml:space="preserve">elásticas da dentina, reduzindo o risco de fraturas radiculares. A coroa fixa em cerômero oferece boa estética, resistência ao desgaste e facilidade de reparo, sendo indicada para </w:t>
      </w:r>
      <w:r w:rsidR="00B54637">
        <w:rPr>
          <w:rStyle w:val="s17"/>
          <w:rFonts w:ascii="Arial" w:hAnsi="Arial" w:cs="Arial"/>
          <w:color w:val="000000"/>
        </w:rPr>
        <w:t xml:space="preserve">reabilitação de </w:t>
      </w:r>
      <w:r w:rsidRPr="004C0904">
        <w:rPr>
          <w:rStyle w:val="s17"/>
          <w:rFonts w:ascii="Arial" w:hAnsi="Arial" w:cs="Arial"/>
          <w:color w:val="000000"/>
        </w:rPr>
        <w:t>dentes anteriores e posteriores.</w:t>
      </w:r>
      <w:r w:rsidRPr="004C0904">
        <w:rPr>
          <w:rStyle w:val="apple-converted-space"/>
          <w:rFonts w:ascii="Arial" w:hAnsi="Arial" w:cs="Arial"/>
          <w:color w:val="000000"/>
        </w:rPr>
        <w:t> </w:t>
      </w:r>
      <w:r w:rsidRPr="004C0904">
        <w:rPr>
          <w:rStyle w:val="s16"/>
          <w:rFonts w:ascii="Arial" w:hAnsi="Arial" w:cs="Arial"/>
          <w:b/>
          <w:bCs/>
          <w:color w:val="000000"/>
        </w:rPr>
        <w:t>Relato de Caso:</w:t>
      </w:r>
      <w:r w:rsidRPr="004C0904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C0904">
        <w:rPr>
          <w:rStyle w:val="s17"/>
          <w:rFonts w:ascii="Arial" w:hAnsi="Arial" w:cs="Arial"/>
          <w:color w:val="000000"/>
        </w:rPr>
        <w:t>Este trabalho relata a reabilitação do dente 12 de um paciente do sexo masculino atendido na clínica escola Carolina Freitas Lira (UNIFSA), com queixa principal de insatisfação estética. Optou-se pela instalação de pino de fibra de vidro e confecção de coroa fixa em cerômero, respeitando os princípios de retenção, resistência e estética. O tratamento incluiu a desobtu</w:t>
      </w:r>
      <w:r w:rsidR="00B54637">
        <w:rPr>
          <w:rStyle w:val="s17"/>
          <w:rFonts w:ascii="Arial" w:hAnsi="Arial" w:cs="Arial"/>
          <w:color w:val="000000"/>
        </w:rPr>
        <w:t>ra</w:t>
      </w:r>
      <w:r w:rsidRPr="004C0904">
        <w:rPr>
          <w:rStyle w:val="s17"/>
          <w:rFonts w:ascii="Arial" w:hAnsi="Arial" w:cs="Arial"/>
          <w:color w:val="000000"/>
        </w:rPr>
        <w:t>ção parcial do canal radicular, mantendo 5 mm de guta-percha apical, cimentação do pino de fibra de vidro, confecção do núcleo em resina composta e preparo cervical pela técnica da silhueta. Utilizaram-se dois fios retratores para afastamento gengival. A moldagem funcional foi realizada em dois passos com silicona de condensação. O molde foi vazado com gesso tipo IV e enviado ao</w:t>
      </w:r>
      <w:r w:rsidR="00057A32">
        <w:rPr>
          <w:rStyle w:val="s17"/>
          <w:rFonts w:ascii="Arial" w:hAnsi="Arial" w:cs="Arial"/>
          <w:color w:val="000000"/>
        </w:rPr>
        <w:t xml:space="preserve"> </w:t>
      </w:r>
      <w:r w:rsidRPr="004C0904">
        <w:rPr>
          <w:rStyle w:val="s17"/>
          <w:rFonts w:ascii="Arial" w:hAnsi="Arial" w:cs="Arial"/>
          <w:color w:val="000000"/>
        </w:rPr>
        <w:t>laboratório para confecção da coroa cerômero, posteriormente cimentada em sessão clínica.</w:t>
      </w:r>
      <w:r w:rsidRPr="004C0904">
        <w:rPr>
          <w:rStyle w:val="apple-converted-space"/>
          <w:rFonts w:ascii="Arial" w:hAnsi="Arial" w:cs="Arial"/>
          <w:color w:val="000000"/>
        </w:rPr>
        <w:t> </w:t>
      </w:r>
      <w:r w:rsidRPr="004C0904">
        <w:rPr>
          <w:rStyle w:val="s16"/>
          <w:rFonts w:ascii="Arial" w:hAnsi="Arial" w:cs="Arial"/>
          <w:b/>
          <w:bCs/>
          <w:color w:val="000000"/>
        </w:rPr>
        <w:t>Considerações Finais:</w:t>
      </w:r>
      <w:r w:rsidRPr="004C0904">
        <w:rPr>
          <w:rStyle w:val="apple-converted-space"/>
          <w:rFonts w:ascii="Arial" w:hAnsi="Arial" w:cs="Arial"/>
          <w:color w:val="000000"/>
        </w:rPr>
        <w:t> </w:t>
      </w:r>
      <w:r w:rsidRPr="004C0904">
        <w:rPr>
          <w:rStyle w:val="s17"/>
          <w:rFonts w:ascii="Arial" w:hAnsi="Arial" w:cs="Arial"/>
          <w:color w:val="000000"/>
        </w:rPr>
        <w:t>A associação entre pino de fibra de vidro e coroa de cerômero mostrou-se uma alternativa viável, previsível e esteticamente satisfatória para reabilitação de dentes com perda estrutural significativa.</w:t>
      </w:r>
    </w:p>
    <w:p w14:paraId="400430AF" w14:textId="37A0296E" w:rsidR="00F002B7" w:rsidRPr="004B6AF9" w:rsidRDefault="00E461F1" w:rsidP="00F71AEC">
      <w:pPr>
        <w:jc w:val="both"/>
        <w:rPr>
          <w:rFonts w:ascii="Arial" w:eastAsiaTheme="minorEastAsia" w:hAnsi="Arial" w:cs="Arial"/>
        </w:rPr>
      </w:pPr>
      <w:r w:rsidRPr="005E1607">
        <w:rPr>
          <w:rFonts w:ascii="Arial" w:eastAsiaTheme="minorEastAsia" w:hAnsi="Arial" w:cs="Arial"/>
          <w:b/>
          <w:bCs/>
        </w:rPr>
        <w:t xml:space="preserve">Descritores: </w:t>
      </w:r>
      <w:r w:rsidR="00261CD7">
        <w:rPr>
          <w:rFonts w:ascii="Arial" w:eastAsiaTheme="minorEastAsia" w:hAnsi="Arial" w:cs="Arial"/>
        </w:rPr>
        <w:t>Reabilitação bucal</w:t>
      </w:r>
      <w:r w:rsidR="00B54637">
        <w:rPr>
          <w:rFonts w:ascii="Arial" w:eastAsiaTheme="minorEastAsia" w:hAnsi="Arial" w:cs="Arial"/>
        </w:rPr>
        <w:t>.</w:t>
      </w:r>
      <w:r w:rsidR="00261CD7">
        <w:rPr>
          <w:rFonts w:ascii="Arial" w:eastAsiaTheme="minorEastAsia" w:hAnsi="Arial" w:cs="Arial"/>
        </w:rPr>
        <w:t xml:space="preserve"> </w:t>
      </w:r>
      <w:r w:rsidR="00E60FF4">
        <w:rPr>
          <w:rFonts w:ascii="Arial" w:eastAsiaTheme="minorEastAsia" w:hAnsi="Arial" w:cs="Arial"/>
        </w:rPr>
        <w:t>Coroa dentária</w:t>
      </w:r>
      <w:r w:rsidR="00B54637">
        <w:rPr>
          <w:rFonts w:ascii="Arial" w:eastAsiaTheme="minorEastAsia" w:hAnsi="Arial" w:cs="Arial"/>
        </w:rPr>
        <w:t>.</w:t>
      </w:r>
      <w:r w:rsidR="00E60FF4">
        <w:rPr>
          <w:rFonts w:ascii="Arial" w:eastAsiaTheme="minorEastAsia" w:hAnsi="Arial" w:cs="Arial"/>
        </w:rPr>
        <w:t xml:space="preserve"> </w:t>
      </w:r>
      <w:r w:rsidR="00F71AEC" w:rsidRPr="00AC158E">
        <w:rPr>
          <w:rFonts w:ascii="Arial" w:eastAsia="Arial" w:hAnsi="Arial" w:cs="Arial"/>
          <w:color w:val="000000"/>
        </w:rPr>
        <w:t>Técnica para retentor intrar</w:t>
      </w:r>
      <w:r w:rsidR="00F71AEC">
        <w:rPr>
          <w:rFonts w:ascii="Arial" w:eastAsia="Arial" w:hAnsi="Arial" w:cs="Arial"/>
          <w:color w:val="000000"/>
        </w:rPr>
        <w:t>ra</w:t>
      </w:r>
      <w:r w:rsidR="00F71AEC" w:rsidRPr="00AC158E">
        <w:rPr>
          <w:rFonts w:ascii="Arial" w:eastAsia="Arial" w:hAnsi="Arial" w:cs="Arial"/>
          <w:color w:val="000000"/>
        </w:rPr>
        <w:t>dicular</w:t>
      </w:r>
      <w:r w:rsidR="00B54637">
        <w:rPr>
          <w:rFonts w:ascii="Arial" w:eastAsia="Arial" w:hAnsi="Arial" w:cs="Arial"/>
          <w:color w:val="000000"/>
        </w:rPr>
        <w:t>.</w:t>
      </w:r>
    </w:p>
    <w:sectPr w:rsidR="00F002B7" w:rsidRPr="004B6AF9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06DD" w14:textId="77777777" w:rsidR="00694793" w:rsidRDefault="00694793" w:rsidP="00D479CD">
      <w:r>
        <w:separator/>
      </w:r>
    </w:p>
  </w:endnote>
  <w:endnote w:type="continuationSeparator" w:id="0">
    <w:p w14:paraId="14314A14" w14:textId="77777777" w:rsidR="00694793" w:rsidRDefault="0069479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0F98" w14:textId="77777777" w:rsidR="00694793" w:rsidRDefault="00694793" w:rsidP="00D479CD">
      <w:r>
        <w:separator/>
      </w:r>
    </w:p>
  </w:footnote>
  <w:footnote w:type="continuationSeparator" w:id="0">
    <w:p w14:paraId="76D588D9" w14:textId="77777777" w:rsidR="00694793" w:rsidRDefault="00694793" w:rsidP="00D479CD">
      <w:r>
        <w:continuationSeparator/>
      </w:r>
    </w:p>
  </w:footnote>
  <w:footnote w:id="1">
    <w:p w14:paraId="30A83B0B" w14:textId="77777777" w:rsidR="00E13DD7" w:rsidRDefault="00156A08" w:rsidP="00356113">
      <w:pPr>
        <w:divId w:val="2042781648"/>
        <w:rPr>
          <w:rFonts w:eastAsiaTheme="minorEastAsia"/>
          <w:sz w:val="18"/>
          <w:szCs w:val="18"/>
        </w:rPr>
      </w:pPr>
      <w:r w:rsidRPr="00E13DD7">
        <w:rPr>
          <w:rStyle w:val="Refdenotaderodap"/>
          <w:sz w:val="22"/>
          <w:szCs w:val="22"/>
        </w:rPr>
        <w:t>1</w:t>
      </w:r>
      <w:r w:rsidR="00356113" w:rsidRPr="00356113">
        <w:rPr>
          <w:rFonts w:eastAsiaTheme="minorEastAsia"/>
          <w:sz w:val="18"/>
          <w:szCs w:val="18"/>
        </w:rPr>
        <w:t>Trabalho apresentado na V Jornada Acadêmica de Odontologia (JAO), promovida pelo Centro Universitário</w:t>
      </w:r>
    </w:p>
    <w:p w14:paraId="61D3146E" w14:textId="38B27110" w:rsidR="00356113" w:rsidRPr="00E13DD7" w:rsidRDefault="00356113" w:rsidP="00356113">
      <w:pPr>
        <w:divId w:val="2042781648"/>
        <w:rPr>
          <w:rFonts w:eastAsiaTheme="minorEastAsia"/>
          <w:sz w:val="18"/>
          <w:szCs w:val="18"/>
        </w:rPr>
      </w:pPr>
      <w:r w:rsidRPr="00356113">
        <w:rPr>
          <w:rFonts w:eastAsiaTheme="minorEastAsia"/>
          <w:sz w:val="18"/>
          <w:szCs w:val="18"/>
        </w:rPr>
        <w:t>Santo Agostinho, nos dias 29 e 30 de maio de 2025.</w:t>
      </w:r>
    </w:p>
    <w:p w14:paraId="33E4B7F0" w14:textId="7F0A8232" w:rsidR="00555863" w:rsidRPr="003501EB" w:rsidRDefault="00066B1F" w:rsidP="00066B1F">
      <w:pPr>
        <w:rPr>
          <w:sz w:val="18"/>
          <w:szCs w:val="18"/>
        </w:rPr>
      </w:pPr>
      <w:r w:rsidRPr="003501EB">
        <w:rPr>
          <w:rStyle w:val="Refdenotaderodap"/>
          <w:sz w:val="22"/>
          <w:szCs w:val="22"/>
        </w:rPr>
        <w:t>1</w:t>
      </w:r>
      <w:r w:rsidRPr="00AA13BF">
        <w:rPr>
          <w:sz w:val="18"/>
          <w:szCs w:val="18"/>
        </w:rPr>
        <w:t>Autor. Estudante do curso de graduação em Odontologia no Centro Universitário Santo Agostinho (UNIFSA).</w:t>
      </w:r>
    </w:p>
    <w:p w14:paraId="5CC0C2C0" w14:textId="1933754D" w:rsidR="00555863" w:rsidRPr="003501EB" w:rsidRDefault="00C717B2" w:rsidP="00472516">
      <w:pPr>
        <w:rPr>
          <w:sz w:val="18"/>
          <w:szCs w:val="18"/>
        </w:rPr>
      </w:pPr>
      <w:r w:rsidRPr="003501EB">
        <w:rPr>
          <w:rStyle w:val="Refdenotaderodap"/>
          <w:sz w:val="22"/>
          <w:szCs w:val="22"/>
        </w:rPr>
        <w:t>2</w:t>
      </w:r>
      <w:r w:rsidR="00472516" w:rsidRPr="00AA13BF">
        <w:rPr>
          <w:sz w:val="18"/>
          <w:szCs w:val="18"/>
        </w:rPr>
        <w:t>Autor. Estudante do curso de graduação em Odontologia no Centro Universitário Santo Agostinho (UNIFSA).</w:t>
      </w:r>
    </w:p>
    <w:p w14:paraId="07E1825C" w14:textId="3FC73BAA" w:rsidR="00555863" w:rsidRPr="003501EB" w:rsidRDefault="00C717B2" w:rsidP="00472516">
      <w:pPr>
        <w:rPr>
          <w:sz w:val="18"/>
          <w:szCs w:val="18"/>
        </w:rPr>
      </w:pPr>
      <w:r w:rsidRPr="003501EB">
        <w:rPr>
          <w:rStyle w:val="Refdenotaderodap"/>
          <w:sz w:val="22"/>
          <w:szCs w:val="22"/>
        </w:rPr>
        <w:t>3</w:t>
      </w:r>
      <w:r w:rsidR="00472516" w:rsidRPr="00AA13BF">
        <w:rPr>
          <w:sz w:val="18"/>
          <w:szCs w:val="18"/>
        </w:rPr>
        <w:t>Autor. Estudante do curso de graduação em Odontologia no Centro Universitário Santo Agostinho (UNIFSA).</w:t>
      </w:r>
    </w:p>
    <w:p w14:paraId="1F26C310" w14:textId="02179DB7" w:rsidR="00472516" w:rsidRPr="00AA13BF" w:rsidRDefault="00A779D6" w:rsidP="003516C2">
      <w:pPr>
        <w:rPr>
          <w:sz w:val="18"/>
          <w:szCs w:val="18"/>
        </w:rPr>
      </w:pPr>
      <w:r w:rsidRPr="003501EB">
        <w:rPr>
          <w:rStyle w:val="Refdenotaderodap"/>
          <w:sz w:val="22"/>
          <w:szCs w:val="22"/>
        </w:rPr>
        <w:t>4</w:t>
      </w:r>
      <w:r w:rsidR="00472516" w:rsidRPr="00AA13BF">
        <w:rPr>
          <w:sz w:val="18"/>
          <w:szCs w:val="18"/>
        </w:rPr>
        <w:t>Autor. Estudante do curso de graduação em Odontologia no Centro Universitário Santo Agostinho (UNIFSA).</w:t>
      </w:r>
    </w:p>
    <w:p w14:paraId="2A26FE0F" w14:textId="46FCD86B" w:rsidR="00555863" w:rsidRDefault="00A779D6" w:rsidP="00472516">
      <w:pPr>
        <w:rPr>
          <w:sz w:val="18"/>
          <w:szCs w:val="18"/>
        </w:rPr>
      </w:pPr>
      <w:r w:rsidRPr="003501EB">
        <w:rPr>
          <w:rStyle w:val="Refdenotaderodap"/>
          <w:sz w:val="22"/>
          <w:szCs w:val="22"/>
        </w:rPr>
        <w:t>5</w:t>
      </w:r>
      <w:r w:rsidR="00472516" w:rsidRPr="00AA13BF">
        <w:rPr>
          <w:sz w:val="18"/>
          <w:szCs w:val="18"/>
        </w:rPr>
        <w:t xml:space="preserve">Autor. </w:t>
      </w:r>
      <w:r w:rsidR="00250C80" w:rsidRPr="003501EB">
        <w:rPr>
          <w:sz w:val="18"/>
          <w:szCs w:val="18"/>
        </w:rPr>
        <w:t>Professor. Me</w:t>
      </w:r>
      <w:r w:rsidR="00472516" w:rsidRPr="00AA13BF">
        <w:rPr>
          <w:sz w:val="18"/>
          <w:szCs w:val="18"/>
        </w:rPr>
        <w:t xml:space="preserve"> de graduação em Odontologia no Centro Universitário Santo Agostinho (UNIFSA).</w:t>
      </w:r>
    </w:p>
    <w:p w14:paraId="72DB4933" w14:textId="7F71648B" w:rsidR="0023652B" w:rsidRPr="003501EB" w:rsidRDefault="004B6AF9" w:rsidP="00871FC2">
      <w:pPr>
        <w:rPr>
          <w:sz w:val="18"/>
          <w:szCs w:val="18"/>
        </w:rPr>
      </w:pPr>
      <w:r>
        <w:rPr>
          <w:rStyle w:val="Refdenotaderodap"/>
          <w:sz w:val="22"/>
          <w:szCs w:val="22"/>
        </w:rPr>
        <w:t>6</w:t>
      </w:r>
      <w:r w:rsidR="0023652B" w:rsidRPr="00AA13BF">
        <w:rPr>
          <w:sz w:val="18"/>
          <w:szCs w:val="18"/>
        </w:rPr>
        <w:t xml:space="preserve">Autor. </w:t>
      </w:r>
      <w:r w:rsidR="0023652B" w:rsidRPr="003501EB">
        <w:rPr>
          <w:sz w:val="18"/>
          <w:szCs w:val="18"/>
        </w:rPr>
        <w:t>Professor</w:t>
      </w:r>
      <w:r>
        <w:rPr>
          <w:sz w:val="18"/>
          <w:szCs w:val="18"/>
        </w:rPr>
        <w:t>a</w:t>
      </w:r>
      <w:r w:rsidR="0023652B" w:rsidRPr="003501EB">
        <w:rPr>
          <w:sz w:val="18"/>
          <w:szCs w:val="18"/>
        </w:rPr>
        <w:t>. Me</w:t>
      </w:r>
      <w:r w:rsidR="0023652B" w:rsidRPr="00AA13BF">
        <w:rPr>
          <w:sz w:val="18"/>
          <w:szCs w:val="18"/>
        </w:rPr>
        <w:t xml:space="preserve"> de graduação em Odontologia no Centro Universitário Santo Agostinho (UNIFSA).</w:t>
      </w:r>
    </w:p>
    <w:p w14:paraId="6589CF1C" w14:textId="77777777" w:rsidR="0023652B" w:rsidRPr="003501EB" w:rsidRDefault="0023652B" w:rsidP="00472516">
      <w:pPr>
        <w:rPr>
          <w:sz w:val="18"/>
          <w:szCs w:val="18"/>
        </w:rPr>
      </w:pPr>
    </w:p>
    <w:p w14:paraId="0C76E4B8" w14:textId="77777777" w:rsidR="00555863" w:rsidRPr="00C707F3" w:rsidRDefault="0055586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10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3"/>
  </w:num>
  <w:num w:numId="2" w16cid:durableId="938105983">
    <w:abstractNumId w:val="5"/>
  </w:num>
  <w:num w:numId="3" w16cid:durableId="1235044415">
    <w:abstractNumId w:val="4"/>
  </w:num>
  <w:num w:numId="4" w16cid:durableId="1359502644">
    <w:abstractNumId w:val="0"/>
  </w:num>
  <w:num w:numId="5" w16cid:durableId="629169891">
    <w:abstractNumId w:val="1"/>
  </w:num>
  <w:num w:numId="6" w16cid:durableId="820077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49C0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57A32"/>
    <w:rsid w:val="00066B1F"/>
    <w:rsid w:val="000772C8"/>
    <w:rsid w:val="00080594"/>
    <w:rsid w:val="00084E36"/>
    <w:rsid w:val="00097A75"/>
    <w:rsid w:val="000A235A"/>
    <w:rsid w:val="000A63F1"/>
    <w:rsid w:val="000B19A3"/>
    <w:rsid w:val="000B4D4F"/>
    <w:rsid w:val="000C237C"/>
    <w:rsid w:val="000C596A"/>
    <w:rsid w:val="000D3B0F"/>
    <w:rsid w:val="000E077A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4972"/>
    <w:rsid w:val="00126A60"/>
    <w:rsid w:val="00131B09"/>
    <w:rsid w:val="00131C98"/>
    <w:rsid w:val="00135F29"/>
    <w:rsid w:val="00136D14"/>
    <w:rsid w:val="00154B07"/>
    <w:rsid w:val="001564B9"/>
    <w:rsid w:val="00156A08"/>
    <w:rsid w:val="00161C51"/>
    <w:rsid w:val="00162C7A"/>
    <w:rsid w:val="0016674B"/>
    <w:rsid w:val="00167906"/>
    <w:rsid w:val="00173BA1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07C0C"/>
    <w:rsid w:val="00213991"/>
    <w:rsid w:val="00224291"/>
    <w:rsid w:val="00225EC6"/>
    <w:rsid w:val="0023431C"/>
    <w:rsid w:val="00234567"/>
    <w:rsid w:val="0023652B"/>
    <w:rsid w:val="00237803"/>
    <w:rsid w:val="00243974"/>
    <w:rsid w:val="00247C02"/>
    <w:rsid w:val="0025099D"/>
    <w:rsid w:val="00250C80"/>
    <w:rsid w:val="0025171F"/>
    <w:rsid w:val="00256600"/>
    <w:rsid w:val="00261CD7"/>
    <w:rsid w:val="00263CCD"/>
    <w:rsid w:val="00264690"/>
    <w:rsid w:val="00272A19"/>
    <w:rsid w:val="002841AB"/>
    <w:rsid w:val="002847FC"/>
    <w:rsid w:val="00284831"/>
    <w:rsid w:val="00284E49"/>
    <w:rsid w:val="00286672"/>
    <w:rsid w:val="00297586"/>
    <w:rsid w:val="00297C8D"/>
    <w:rsid w:val="00297FEB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0644"/>
    <w:rsid w:val="0032536F"/>
    <w:rsid w:val="00332695"/>
    <w:rsid w:val="00333C9C"/>
    <w:rsid w:val="00340B09"/>
    <w:rsid w:val="00341BB5"/>
    <w:rsid w:val="00341CDA"/>
    <w:rsid w:val="00342C66"/>
    <w:rsid w:val="003447CC"/>
    <w:rsid w:val="003501EB"/>
    <w:rsid w:val="00350B93"/>
    <w:rsid w:val="00350C80"/>
    <w:rsid w:val="0035396C"/>
    <w:rsid w:val="00356113"/>
    <w:rsid w:val="003709F7"/>
    <w:rsid w:val="0037370E"/>
    <w:rsid w:val="0037451A"/>
    <w:rsid w:val="00380CEB"/>
    <w:rsid w:val="003869A1"/>
    <w:rsid w:val="00393084"/>
    <w:rsid w:val="003A3EF7"/>
    <w:rsid w:val="003B1BE4"/>
    <w:rsid w:val="003B3120"/>
    <w:rsid w:val="003B42C2"/>
    <w:rsid w:val="003B632C"/>
    <w:rsid w:val="003B666E"/>
    <w:rsid w:val="003C07A5"/>
    <w:rsid w:val="003C1B84"/>
    <w:rsid w:val="003C65C9"/>
    <w:rsid w:val="003D03CE"/>
    <w:rsid w:val="003E4032"/>
    <w:rsid w:val="003E7355"/>
    <w:rsid w:val="003F179A"/>
    <w:rsid w:val="0041131B"/>
    <w:rsid w:val="004130A6"/>
    <w:rsid w:val="0041393C"/>
    <w:rsid w:val="0041778E"/>
    <w:rsid w:val="00434820"/>
    <w:rsid w:val="00435DB6"/>
    <w:rsid w:val="00437E64"/>
    <w:rsid w:val="004404F9"/>
    <w:rsid w:val="00445A73"/>
    <w:rsid w:val="00446698"/>
    <w:rsid w:val="004509D0"/>
    <w:rsid w:val="004550D9"/>
    <w:rsid w:val="004708CA"/>
    <w:rsid w:val="00470E77"/>
    <w:rsid w:val="00472516"/>
    <w:rsid w:val="004748A0"/>
    <w:rsid w:val="00477542"/>
    <w:rsid w:val="00480A9E"/>
    <w:rsid w:val="00484FD7"/>
    <w:rsid w:val="00493AAF"/>
    <w:rsid w:val="004A45A6"/>
    <w:rsid w:val="004B1062"/>
    <w:rsid w:val="004B6AF9"/>
    <w:rsid w:val="004C0904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0080"/>
    <w:rsid w:val="00551EF2"/>
    <w:rsid w:val="00553950"/>
    <w:rsid w:val="005548E5"/>
    <w:rsid w:val="00554F85"/>
    <w:rsid w:val="00555863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48A"/>
    <w:rsid w:val="005F2AE3"/>
    <w:rsid w:val="005F4122"/>
    <w:rsid w:val="005F56D6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4D39"/>
    <w:rsid w:val="00627961"/>
    <w:rsid w:val="006404C7"/>
    <w:rsid w:val="006512C6"/>
    <w:rsid w:val="00656033"/>
    <w:rsid w:val="00670C02"/>
    <w:rsid w:val="0067530F"/>
    <w:rsid w:val="00677EFB"/>
    <w:rsid w:val="0068200C"/>
    <w:rsid w:val="00684235"/>
    <w:rsid w:val="00694793"/>
    <w:rsid w:val="00695113"/>
    <w:rsid w:val="0069520F"/>
    <w:rsid w:val="006A0206"/>
    <w:rsid w:val="006A1FD3"/>
    <w:rsid w:val="006A5FCA"/>
    <w:rsid w:val="006B15A8"/>
    <w:rsid w:val="006B462E"/>
    <w:rsid w:val="006B7065"/>
    <w:rsid w:val="006C3434"/>
    <w:rsid w:val="006C6F6F"/>
    <w:rsid w:val="006C7018"/>
    <w:rsid w:val="006C77D0"/>
    <w:rsid w:val="006C7F95"/>
    <w:rsid w:val="006E2811"/>
    <w:rsid w:val="00701947"/>
    <w:rsid w:val="0070584E"/>
    <w:rsid w:val="0071054B"/>
    <w:rsid w:val="00711CC5"/>
    <w:rsid w:val="007148B7"/>
    <w:rsid w:val="00721C11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10D6"/>
    <w:rsid w:val="00793AF4"/>
    <w:rsid w:val="00795840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505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85960"/>
    <w:rsid w:val="00891E48"/>
    <w:rsid w:val="008928D9"/>
    <w:rsid w:val="00895B3C"/>
    <w:rsid w:val="00896439"/>
    <w:rsid w:val="008A2E20"/>
    <w:rsid w:val="008A4909"/>
    <w:rsid w:val="008C23C3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406BF"/>
    <w:rsid w:val="009409EA"/>
    <w:rsid w:val="00946BBF"/>
    <w:rsid w:val="009474FD"/>
    <w:rsid w:val="00973793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C7F3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49C4"/>
    <w:rsid w:val="00A76B76"/>
    <w:rsid w:val="00A76B95"/>
    <w:rsid w:val="00A7756D"/>
    <w:rsid w:val="00A779D6"/>
    <w:rsid w:val="00A83D7C"/>
    <w:rsid w:val="00A93FE6"/>
    <w:rsid w:val="00AA13BF"/>
    <w:rsid w:val="00AA29FC"/>
    <w:rsid w:val="00AA717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16253"/>
    <w:rsid w:val="00B33508"/>
    <w:rsid w:val="00B33C5E"/>
    <w:rsid w:val="00B35E7B"/>
    <w:rsid w:val="00B470D9"/>
    <w:rsid w:val="00B5211C"/>
    <w:rsid w:val="00B54637"/>
    <w:rsid w:val="00B546C4"/>
    <w:rsid w:val="00B64347"/>
    <w:rsid w:val="00B71036"/>
    <w:rsid w:val="00B76269"/>
    <w:rsid w:val="00B808B5"/>
    <w:rsid w:val="00B86A63"/>
    <w:rsid w:val="00B90B1C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4C26"/>
    <w:rsid w:val="00BF73A7"/>
    <w:rsid w:val="00C01386"/>
    <w:rsid w:val="00C013DB"/>
    <w:rsid w:val="00C05C55"/>
    <w:rsid w:val="00C061DA"/>
    <w:rsid w:val="00C119CD"/>
    <w:rsid w:val="00C130B0"/>
    <w:rsid w:val="00C16969"/>
    <w:rsid w:val="00C171A6"/>
    <w:rsid w:val="00C20540"/>
    <w:rsid w:val="00C23481"/>
    <w:rsid w:val="00C314C9"/>
    <w:rsid w:val="00C42650"/>
    <w:rsid w:val="00C44FE3"/>
    <w:rsid w:val="00C460EE"/>
    <w:rsid w:val="00C51B91"/>
    <w:rsid w:val="00C51FD6"/>
    <w:rsid w:val="00C532C7"/>
    <w:rsid w:val="00C5591C"/>
    <w:rsid w:val="00C707F3"/>
    <w:rsid w:val="00C717B2"/>
    <w:rsid w:val="00C71A61"/>
    <w:rsid w:val="00C8113A"/>
    <w:rsid w:val="00C8743C"/>
    <w:rsid w:val="00C9575D"/>
    <w:rsid w:val="00CA3F48"/>
    <w:rsid w:val="00CA4775"/>
    <w:rsid w:val="00CA625A"/>
    <w:rsid w:val="00CB1854"/>
    <w:rsid w:val="00CB260C"/>
    <w:rsid w:val="00CB3502"/>
    <w:rsid w:val="00CC3B9F"/>
    <w:rsid w:val="00CD49EF"/>
    <w:rsid w:val="00CD6E2F"/>
    <w:rsid w:val="00CE0ABA"/>
    <w:rsid w:val="00CF486B"/>
    <w:rsid w:val="00D00319"/>
    <w:rsid w:val="00D04C80"/>
    <w:rsid w:val="00D10CE2"/>
    <w:rsid w:val="00D12C0D"/>
    <w:rsid w:val="00D27F9F"/>
    <w:rsid w:val="00D31943"/>
    <w:rsid w:val="00D329F1"/>
    <w:rsid w:val="00D33FC3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A3293"/>
    <w:rsid w:val="00DA3BA2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072F4"/>
    <w:rsid w:val="00E13DD7"/>
    <w:rsid w:val="00E15DBB"/>
    <w:rsid w:val="00E2016B"/>
    <w:rsid w:val="00E270FA"/>
    <w:rsid w:val="00E31948"/>
    <w:rsid w:val="00E37C67"/>
    <w:rsid w:val="00E43EBA"/>
    <w:rsid w:val="00E43F02"/>
    <w:rsid w:val="00E43F3E"/>
    <w:rsid w:val="00E461F1"/>
    <w:rsid w:val="00E517C2"/>
    <w:rsid w:val="00E52341"/>
    <w:rsid w:val="00E5323C"/>
    <w:rsid w:val="00E60FF4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3301"/>
    <w:rsid w:val="00EE7200"/>
    <w:rsid w:val="00EF578D"/>
    <w:rsid w:val="00EF5AF0"/>
    <w:rsid w:val="00F002B7"/>
    <w:rsid w:val="00F00487"/>
    <w:rsid w:val="00F013F7"/>
    <w:rsid w:val="00F01CA5"/>
    <w:rsid w:val="00F11273"/>
    <w:rsid w:val="00F12230"/>
    <w:rsid w:val="00F13534"/>
    <w:rsid w:val="00F260C0"/>
    <w:rsid w:val="00F36FB6"/>
    <w:rsid w:val="00F513C3"/>
    <w:rsid w:val="00F71117"/>
    <w:rsid w:val="00F71AEC"/>
    <w:rsid w:val="00F7239D"/>
    <w:rsid w:val="00F739EC"/>
    <w:rsid w:val="00F74733"/>
    <w:rsid w:val="00F76B2C"/>
    <w:rsid w:val="00F92D64"/>
    <w:rsid w:val="00F93FE7"/>
    <w:rsid w:val="00FA04FC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customStyle="1" w:styleId="p1">
    <w:name w:val="p1"/>
    <w:basedOn w:val="Normal"/>
    <w:rsid w:val="003C07A5"/>
    <w:rPr>
      <w:rFonts w:ascii="Arial" w:eastAsiaTheme="minorEastAsia" w:hAnsi="Arial" w:cs="Arial"/>
      <w:color w:val="000000"/>
      <w:sz w:val="21"/>
      <w:szCs w:val="21"/>
    </w:rPr>
  </w:style>
  <w:style w:type="character" w:customStyle="1" w:styleId="s1">
    <w:name w:val="s1"/>
    <w:basedOn w:val="Fontepargpadro"/>
    <w:rsid w:val="003C07A5"/>
    <w:rPr>
      <w:rFonts w:ascii="Arial-BoldMT" w:hAnsi="Arial-BoldMT" w:hint="default"/>
      <w:b/>
      <w:bCs/>
      <w:i w:val="0"/>
      <w:iCs w:val="0"/>
      <w:sz w:val="21"/>
      <w:szCs w:val="21"/>
    </w:rPr>
  </w:style>
  <w:style w:type="paragraph" w:customStyle="1" w:styleId="li1">
    <w:name w:val="li1"/>
    <w:basedOn w:val="Normal"/>
    <w:rsid w:val="00AA13BF"/>
    <w:rPr>
      <w:rFonts w:ascii="Helvetica" w:eastAsiaTheme="minorEastAsia" w:hAnsi="Helvetica"/>
      <w:sz w:val="18"/>
      <w:szCs w:val="18"/>
    </w:rPr>
  </w:style>
  <w:style w:type="character" w:customStyle="1" w:styleId="s16">
    <w:name w:val="s16"/>
    <w:basedOn w:val="Fontepargpadro"/>
    <w:rsid w:val="006A1FD3"/>
  </w:style>
  <w:style w:type="character" w:customStyle="1" w:styleId="s17">
    <w:name w:val="s17"/>
    <w:basedOn w:val="Fontepargpadro"/>
    <w:rsid w:val="006A1FD3"/>
  </w:style>
  <w:style w:type="character" w:customStyle="1" w:styleId="bumpedfont15">
    <w:name w:val="bumpedfont15"/>
    <w:basedOn w:val="Fontepargpadro"/>
    <w:rsid w:val="0029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JulioCesar</cp:lastModifiedBy>
  <cp:revision>4</cp:revision>
  <cp:lastPrinted>2019-06-27T19:23:00Z</cp:lastPrinted>
  <dcterms:created xsi:type="dcterms:W3CDTF">2025-05-23T00:30:00Z</dcterms:created>
  <dcterms:modified xsi:type="dcterms:W3CDTF">2025-05-23T00:40:00Z</dcterms:modified>
</cp:coreProperties>
</file>