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847494" cy="2234946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494" cy="2234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72"/>
        <w:rPr/>
      </w:pPr>
      <w:r w:rsidDel="00000000" w:rsidR="00000000" w:rsidRPr="00000000">
        <w:rPr>
          <w:rtl w:val="0"/>
        </w:rPr>
        <w:t xml:space="preserve">SUBMISSÃO RESUMO SIMPLES: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" w:line="410" w:lineRule="auto"/>
        <w:ind w:left="7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CIRURGIA BARIÁTRICA NO BRASIL: DESAFIOS E OBSTÁCULOS PARA A REALIZAÇÃO DO PROCEDIMENTO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Vilar, Pedro¹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Nogueira, Marcela²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0" w:right="0" w:firstLine="0"/>
        <w:jc w:val="lef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0" w:right="0" w:firstLine="0"/>
        <w:jc w:val="lef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Rule="auto"/>
        <w:ind w:left="0" w:right="136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Vilar, Ilma</w:t>
      </w:r>
      <w:r w:rsidDel="00000000" w:rsidR="00000000" w:rsidRPr="00000000">
        <w:rPr>
          <w:sz w:val="15"/>
          <w:szCs w:val="15"/>
          <w:rtl w:val="0"/>
        </w:rPr>
        <w:t xml:space="preserve">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91" w:lineRule="auto"/>
        <w:ind w:left="115" w:right="112" w:firstLine="0"/>
        <w:jc w:val="both"/>
        <w:rPr>
          <w:rFonts w:ascii="Arial Black" w:cs="Arial Black" w:eastAsia="Arial Black" w:hAnsi="Arial Black"/>
          <w:sz w:val="15"/>
          <w:szCs w:val="15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5" w:right="1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cirurgia bariátrica é uma intervenção utilizada para promover a perda de peso em pessoas com obesidade severa, indicada principalmente para aqueles com índice de massa corporal (IMC) acima de 35 kg/m². Embora eficaz, o acesso a essa intervenção no Brasil é cercado de desafios e dificuldades que vão desde critérios rígidos de elegibilidade até barreiras socioeconômicas e preconceitos no atendimento médico.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Discutir as dificuldades enfrentadas para a realização da cirurgia bariátrica, com ênfase no contexto brasileiro.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Análise integrativa de artigos científicos e literatura especializada, revisando dados disponíveis nas plataformas SciELO e PubMed.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cirurgia bariátrica é um tratamento eficaz para perda de peso, redução de comorbidades associadas à obesidade, como diabetes tipo 2 e hipertensão, e melhoria da qualidade de vida. No entanto, o acesso à cirurgia é limitado por fatores como longas filas de espera no Sistema Único de Saúde (SUS), critérios estritos para aprovação, e desigualdade socioeconômica, que impacta diretamente a chance de um paciente obter o tratamento. Além disso, questões psicológicas e o preconceito enfrentado por pacientes obesos durante o processo de atendimento e avaliação médica são outras barreiras significativas. A evolução tecnológica nos procedimentos cirúrgicos tornou a cirurgia bariátrica menos invasiva e com menores taxas de complicações, favorecendo uma recuperação mais rápida e segura. Contudo, mesmo com esses avanços, o acesso continua restrito, exacerbado por questões como a localização geográfica e a capacitação limitada dos profissionais de saúde em áreas menos desenvolvidas.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acesso à cirurgia bariátrica no Brasil enfrenta obstáculos complexos, envolvendo não apenas questões médicas e tecnológicas, mas também barreiras sociais e econômicas. A melhoria no acesso a essa forma de tratamento depende de uma política de saúde pública mais inclusiva e um aumento na conscientização sobre a importância do manejo da obesidade como condição médica grave.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5" w:right="1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18"/>
          <w:szCs w:val="18"/>
          <w:rtl w:val="0"/>
        </w:rPr>
        <w:t xml:space="preserve">Acesso à saúde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sz w:val="18"/>
          <w:szCs w:val="18"/>
          <w:rtl w:val="0"/>
        </w:rPr>
        <w:t xml:space="preserve">Cirurgia bariátrica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sz w:val="18"/>
          <w:szCs w:val="18"/>
          <w:rtl w:val="0"/>
        </w:rPr>
        <w:t xml:space="preserve">Obesidade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i w:val="0"/>
          <w:smallCaps w:val="0"/>
          <w:strike w:val="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 do autor principal: </w:t>
      </w:r>
      <w:r w:rsidDel="00000000" w:rsidR="00000000" w:rsidRPr="00000000">
        <w:rPr>
          <w:sz w:val="18"/>
          <w:szCs w:val="18"/>
          <w:rtl w:val="0"/>
        </w:rPr>
        <w:t xml:space="preserve">pedro.guedes@maisunifacisa.com.br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7" w:lineRule="auto"/>
        <w:ind w:left="115" w:right="113" w:firstLine="0"/>
        <w:jc w:val="both"/>
        <w:rPr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FREITAS, M. S.; RIBEIRO, J. L. Cirurgia bariátrica: aspectos clínico-cirúrgicos e psiquiátricos.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Revista de Psiquiatria do Rio Grande do Sul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26, n. 1, p. 23-30, abr. 2004. </w:t>
      </w:r>
    </w:p>
    <w:p w:rsidR="00000000" w:rsidDel="00000000" w:rsidP="00000000" w:rsidRDefault="00000000" w:rsidRPr="00000000" w14:paraId="0000001F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CARVALHO, Adriane da Silva; ROSA, Roger dos Santos. Cirurgias bariátricas realizadas pelo Sistema Único de Saúde no período 2010-2016: estudo descritivo das hospitalizações no Brasil.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Epidemiologia e Serviços de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28, n. 1, p. 1-9, 2019.</w:t>
      </w:r>
    </w:p>
    <w:p w:rsidR="00000000" w:rsidDel="00000000" w:rsidP="00000000" w:rsidRDefault="00000000" w:rsidRPr="00000000" w14:paraId="0000002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CAVALCANTI, Renata V.; FISCHER, T. Cirurgia bariátrica: complexidades e caminhos para a atenção da obesidade no SUS.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Saúde em Debate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47, n. 138, p. 15-29, 2023.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7" w:lineRule="auto"/>
        <w:ind w:left="115" w:right="113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" w:line="480" w:lineRule="auto"/>
        <w:ind w:left="115" w:right="0" w:firstLine="0"/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¹Medicina, Graduando pela UNIFACISA, Campina Grande-PB, </w:t>
      </w:r>
      <w:hyperlink r:id="rId8">
        <w:r w:rsidDel="00000000" w:rsidR="00000000" w:rsidRPr="00000000">
          <w:rPr>
            <w:sz w:val="15"/>
            <w:szCs w:val="15"/>
            <w:rtl w:val="0"/>
          </w:rPr>
          <w:t xml:space="preserve">pedro.guedes@maisunifacisa.com.br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" w:line="480" w:lineRule="auto"/>
        <w:ind w:left="0" w:right="0" w:firstLine="0"/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   </w:t>
      </w:r>
      <w:r w:rsidDel="00000000" w:rsidR="00000000" w:rsidRPr="00000000">
        <w:rPr>
          <w:sz w:val="15"/>
          <w:szCs w:val="15"/>
          <w:rtl w:val="0"/>
        </w:rPr>
        <w:t xml:space="preserve"> ²Odontologia,Graduando pela UNIFACISA, Campina Grande-PB, </w:t>
      </w:r>
      <w:hyperlink r:id="rId9">
        <w:r w:rsidDel="00000000" w:rsidR="00000000" w:rsidRPr="00000000">
          <w:rPr>
            <w:sz w:val="15"/>
            <w:szCs w:val="15"/>
            <w:rtl w:val="0"/>
          </w:rPr>
          <w:t xml:space="preserve">pedro.guedes@maisunifacisa.com.br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1" w:line="480" w:lineRule="auto"/>
        <w:ind w:left="115" w:right="0" w:firstLine="0"/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 ³Letras, Mestrando pela </w:t>
      </w:r>
      <w:r w:rsidDel="00000000" w:rsidR="00000000" w:rsidRPr="00000000">
        <w:rPr>
          <w:sz w:val="15"/>
          <w:szCs w:val="15"/>
          <w:rtl w:val="0"/>
        </w:rPr>
        <w:t xml:space="preserve">ESL- Centro Educacional</w:t>
      </w:r>
      <w:r w:rsidDel="00000000" w:rsidR="00000000" w:rsidRPr="00000000">
        <w:rPr>
          <w:sz w:val="15"/>
          <w:szCs w:val="15"/>
          <w:rtl w:val="0"/>
        </w:rPr>
        <w:t xml:space="preserve">, Campina Grande-PB, </w:t>
      </w:r>
      <w:hyperlink r:id="rId10">
        <w:r w:rsidDel="00000000" w:rsidR="00000000" w:rsidRPr="00000000">
          <w:rPr>
            <w:sz w:val="15"/>
            <w:szCs w:val="15"/>
            <w:rtl w:val="0"/>
          </w:rPr>
          <w:t xml:space="preserve">pedro.guedes@maisunifacisa.com.br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15" w:firstLine="0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876300</wp:posOffset>
            </wp:positionH>
            <wp:positionV relativeFrom="paragraph">
              <wp:posOffset>61903</wp:posOffset>
            </wp:positionV>
            <wp:extent cx="5093348" cy="1670399"/>
            <wp:effectExtent b="0" l="0" r="0" t="0"/>
            <wp:wrapSquare wrapText="bothSides" distB="0" distT="0" distL="0" distR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3348" cy="16703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ind w:left="115" w:firstLine="0"/>
        <w:rPr>
          <w:sz w:val="15"/>
          <w:szCs w:val="15"/>
        </w:rPr>
        <w:sectPr>
          <w:pgSz w:h="16840" w:w="11910" w:orient="portrait"/>
          <w:pgMar w:bottom="280" w:top="520" w:left="440" w:right="440" w:header="360" w:footer="360"/>
          <w:pgNumType w:start="1"/>
        </w:sectPr>
      </w:pPr>
      <w:r w:rsidDel="00000000" w:rsidR="00000000" w:rsidRPr="00000000">
        <w:rPr>
          <w:sz w:val="15"/>
          <w:szCs w:val="15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620" w:left="440" w:right="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87" w:lineRule="auto"/>
      <w:ind w:left="72" w:right="72"/>
      <w:jc w:val="center"/>
    </w:pPr>
    <w:rPr>
      <w:rFonts w:ascii="Arial Black" w:cs="Arial Black" w:eastAsia="Arial Black" w:hAnsi="Arial Black"/>
      <w:sz w:val="33"/>
      <w:szCs w:val="3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18"/>
      <w:szCs w:val="18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287"/>
      <w:ind w:left="72" w:right="72"/>
      <w:jc w:val="center"/>
    </w:pPr>
    <w:rPr>
      <w:rFonts w:ascii="Arial Black" w:cs="Arial Black" w:eastAsia="Arial Black" w:hAnsi="Arial Black"/>
      <w:sz w:val="33"/>
      <w:szCs w:val="33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mailto:pedro.guedes@maisunifacisa.com.br" TargetMode="External"/><Relationship Id="rId9" Type="http://schemas.openxmlformats.org/officeDocument/2006/relationships/hyperlink" Target="mailto:pedro.guedes@maisunifacisa.com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pedro.guedes@maisunifacisa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QFDue/fKFFCWsKG+Dk1TZRcxSA==">CgMxLjA4AHIhMUJDcElMdGJGMk83WTZhLUxiN1pVRmUtXzJlTnZUTE03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2024-10-02T13:38:19Z</dcterms:created>
  <dc:creator>Gabriel lopes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2024-07-17T00:00:00Z</vt:lpwstr>
  </property>
  <property fmtid="{D5CDD505-2E9C-101B-9397-08002B2CF9AE}" pid="3" name="Creator">
    <vt:lpwstr>Canva</vt:lpwstr>
  </property>
  <property fmtid="{D5CDD505-2E9C-101B-9397-08002B2CF9AE}" pid="4" name="LastSaved">
    <vt:lpwstr>2024-10-02T00:00:00Z</vt:lpwstr>
  </property>
  <property fmtid="{D5CDD505-2E9C-101B-9397-08002B2CF9AE}" pid="5" name="Producer">
    <vt:lpwstr>Canva</vt:lpwstr>
  </property>
</Properties>
</file>