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45" w:rsidRDefault="00DF3379" w:rsidP="00DF3379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BRASIL E COLÔMBIA: TECENDO DIÁLOGOS SOBRE O PAPEL DA EDUCAÇÃO PARA ER</w:t>
      </w:r>
      <w:r w:rsidR="001B7639">
        <w:rPr>
          <w:rFonts w:ascii="Times New Roman" w:eastAsia="Times New Roman" w:hAnsi="Times New Roman" w:cs="Times New Roman"/>
          <w:b/>
        </w:rPr>
        <w:t>RADICAÇÃO DA</w:t>
      </w:r>
      <w:r>
        <w:rPr>
          <w:rFonts w:ascii="Times New Roman" w:eastAsia="Times New Roman" w:hAnsi="Times New Roman" w:cs="Times New Roman"/>
          <w:b/>
        </w:rPr>
        <w:t xml:space="preserve"> VIOLÊNCIA DE GÊNERO CONTRA A MULHER</w:t>
      </w:r>
    </w:p>
    <w:p w:rsidR="006F5445" w:rsidRDefault="006F5445" w:rsidP="006F5445">
      <w:pPr>
        <w:jc w:val="center"/>
        <w:rPr>
          <w:rFonts w:ascii="Times New Roman" w:eastAsia="Times New Roman" w:hAnsi="Times New Roman" w:cs="Times New Roman"/>
          <w:b/>
        </w:rPr>
      </w:pPr>
    </w:p>
    <w:p w:rsidR="006F5445" w:rsidRDefault="006F5445" w:rsidP="006F5445">
      <w:pPr>
        <w:jc w:val="right"/>
        <w:rPr>
          <w:rFonts w:ascii="Times New Roman" w:eastAsia="Times New Roman" w:hAnsi="Times New Roman" w:cs="Times New Roman"/>
        </w:rPr>
      </w:pPr>
      <w:r w:rsidRPr="006F5445">
        <w:rPr>
          <w:rFonts w:ascii="Times New Roman" w:eastAsia="Times New Roman" w:hAnsi="Times New Roman" w:cs="Times New Roman"/>
        </w:rPr>
        <w:t>Francy Gizella Marroquín Rincón</w:t>
      </w:r>
      <w:r>
        <w:rPr>
          <w:rFonts w:ascii="Times New Roman" w:eastAsia="Times New Roman" w:hAnsi="Times New Roman" w:cs="Times New Roman"/>
        </w:rPr>
        <w:t xml:space="preserve">, </w:t>
      </w:r>
    </w:p>
    <w:p w:rsidR="006F5445" w:rsidRDefault="001069E9" w:rsidP="006F544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Doutoranda</w:t>
      </w:r>
      <w:r w:rsidR="006F5445">
        <w:rPr>
          <w:rFonts w:ascii="Times New Roman" w:eastAsia="Times New Roman" w:hAnsi="Times New Roman" w:cs="Times New Roman"/>
        </w:rPr>
        <w:t xml:space="preserve"> em Educação (PPGEDU/FFP/UERJ);</w:t>
      </w:r>
    </w:p>
    <w:p w:rsidR="006F5445" w:rsidRDefault="006F5445" w:rsidP="006F544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Livia Martins Barbosa Pereira, </w:t>
      </w:r>
    </w:p>
    <w:p w:rsidR="006F5445" w:rsidRDefault="001069E9" w:rsidP="006F544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Doutoranda</w:t>
      </w:r>
      <w:r w:rsidR="006F5445">
        <w:rPr>
          <w:rFonts w:ascii="Times New Roman" w:eastAsia="Times New Roman" w:hAnsi="Times New Roman" w:cs="Times New Roman"/>
        </w:rPr>
        <w:t xml:space="preserve"> em Educação (PPGEDU/FFP/UERJ).</w:t>
      </w:r>
    </w:p>
    <w:p w:rsidR="004138DA" w:rsidRDefault="004138DA" w:rsidP="00051277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051277" w:rsidRPr="00C73565" w:rsidRDefault="00051277" w:rsidP="00FA4F41">
      <w:pPr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3565">
        <w:rPr>
          <w:rFonts w:ascii="Times New Roman" w:hAnsi="Times New Roman"/>
          <w:b/>
          <w:color w:val="000000" w:themeColor="text1"/>
          <w:sz w:val="24"/>
          <w:szCs w:val="24"/>
        </w:rPr>
        <w:t>Introdução</w:t>
      </w:r>
    </w:p>
    <w:p w:rsidR="00051277" w:rsidRDefault="006104C9" w:rsidP="00FA4F41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 presente trabalho pretende tecer um diálogo entre Brasil e Colômbia para apresentar os contextos da violência de gênero contra a mulher em ambos os países e como a educação pode ser usada para prevenir novos casos através da conscientização. Para tanto, foram apresentados dados da violência contra a mulher e </w:t>
      </w:r>
      <w:r w:rsidR="00E26D18">
        <w:rPr>
          <w:rFonts w:ascii="Times New Roman" w:hAnsi="Times New Roman"/>
          <w:color w:val="000000" w:themeColor="text1"/>
          <w:sz w:val="24"/>
          <w:szCs w:val="24"/>
        </w:rPr>
        <w:t>a forma como ela ocorre,inclusive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no que diz respeito </w:t>
      </w:r>
      <w:r w:rsidR="00E26D18">
        <w:rPr>
          <w:rFonts w:ascii="Times New Roman" w:hAnsi="Times New Roman"/>
          <w:color w:val="000000" w:themeColor="text1"/>
          <w:sz w:val="24"/>
          <w:szCs w:val="24"/>
        </w:rPr>
        <w:t xml:space="preserve">ao perfil da vítima. Ao estudarmos tal assunto, não podemos deixar de lado o conceito de interseccionalidade, posto que as questões de raça </w:t>
      </w:r>
      <w:r w:rsidR="00A618D8">
        <w:rPr>
          <w:rFonts w:ascii="Times New Roman" w:hAnsi="Times New Roman"/>
          <w:color w:val="000000" w:themeColor="text1"/>
          <w:sz w:val="24"/>
          <w:szCs w:val="24"/>
        </w:rPr>
        <w:t xml:space="preserve">e classe, entre outras, </w:t>
      </w:r>
      <w:r w:rsidR="00E26D18">
        <w:rPr>
          <w:rFonts w:ascii="Times New Roman" w:hAnsi="Times New Roman"/>
          <w:color w:val="000000" w:themeColor="text1"/>
          <w:sz w:val="24"/>
          <w:szCs w:val="24"/>
        </w:rPr>
        <w:t xml:space="preserve">atravessam a todo tempo as questões da violência contra a mulher. </w:t>
      </w:r>
    </w:p>
    <w:p w:rsidR="009C5681" w:rsidRDefault="009C5681" w:rsidP="00FA4F41">
      <w:pPr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4F41" w:rsidRPr="00C73565" w:rsidRDefault="00FA4F41" w:rsidP="00FA4F41">
      <w:pPr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35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Contexto brasileiro </w:t>
      </w:r>
    </w:p>
    <w:p w:rsidR="00FA4F41" w:rsidRDefault="00FA4F41" w:rsidP="00FA4F41">
      <w:pPr>
        <w:pStyle w:val="PargrafodaLista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além do disposto na </w:t>
      </w:r>
      <w:r w:rsidR="002F1D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CRFB/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1988, nas</w:t>
      </w:r>
      <w:r w:rsidRPr="009D54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duas últimas décadas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mulheres conquistaram muitos direitos. Nesse sentido, Bandeira (2019, p.293) afirma</w:t>
      </w:r>
    </w:p>
    <w:p w:rsidR="00FA4F41" w:rsidRDefault="00FA4F41" w:rsidP="00FA4F41">
      <w:pPr>
        <w:pStyle w:val="PargrafodaLista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4F41" w:rsidRDefault="00FA4F41" w:rsidP="00FA4F41">
      <w:pPr>
        <w:pStyle w:val="PargrafodaLista"/>
        <w:spacing w:line="240" w:lineRule="auto"/>
        <w:ind w:left="22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50C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Os estudos sobre a violência de gênero, especialmente aquela dirigida à mulher, constituem-se em um campo teórico-metodológico fundado com base nas reivindicações do movimento feminista brasileiro e internacional. </w:t>
      </w:r>
      <w:r w:rsidRPr="001B50C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lastRenderedPageBreak/>
        <w:t>Além disso, compõem um campo lingüístico e narrativo, ao contribuírem para a nominação e intervenção do fenômeno nas esferas da segurança pública, da saúde e do judiciário. A partir de 1980, se estabeleceu no Brasil uma nova área de estudos e ação, abrindo-se um espaço cognitivo novo e, sobretudo, uma abordagem política singular, levando à criação de serviços públicos especializados e leis particulares. (Bandeira, 2019, p. 293)</w:t>
      </w:r>
    </w:p>
    <w:p w:rsidR="00FA4F41" w:rsidRDefault="00FA4F41" w:rsidP="00FA4F41">
      <w:pPr>
        <w:pStyle w:val="PargrafodaLista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4F41" w:rsidRDefault="00FA4F41" w:rsidP="00FA4F41">
      <w:pPr>
        <w:pStyle w:val="PargrafodaLista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7327" w:rsidRDefault="00527327" w:rsidP="00FA4F41">
      <w:pPr>
        <w:ind w:firstLine="70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 </w:t>
      </w:r>
      <w:r w:rsidR="00FA4F41" w:rsidRPr="00DA3506">
        <w:rPr>
          <w:rFonts w:ascii="Times New Roman" w:hAnsi="Times New Roman" w:cs="Times New Roman"/>
          <w:sz w:val="24"/>
          <w:szCs w:val="20"/>
        </w:rPr>
        <w:t>Lei Maria da Penha</w:t>
      </w:r>
      <w:r w:rsidR="00FB74B5">
        <w:rPr>
          <w:rFonts w:ascii="Times New Roman" w:hAnsi="Times New Roman" w:cs="Times New Roman"/>
          <w:sz w:val="24"/>
          <w:szCs w:val="20"/>
        </w:rPr>
        <w:t xml:space="preserve"> (</w:t>
      </w:r>
      <w:r>
        <w:rPr>
          <w:rFonts w:ascii="Times New Roman" w:hAnsi="Times New Roman" w:cs="Times New Roman"/>
          <w:sz w:val="24"/>
          <w:szCs w:val="20"/>
        </w:rPr>
        <w:t xml:space="preserve">11.340/2006) </w:t>
      </w:r>
      <w:r w:rsidR="00FA4F41">
        <w:rPr>
          <w:rFonts w:ascii="Times New Roman" w:hAnsi="Times New Roman" w:cs="Times New Roman"/>
          <w:sz w:val="24"/>
          <w:szCs w:val="20"/>
        </w:rPr>
        <w:t>foi criada para proteger a</w:t>
      </w:r>
      <w:r w:rsidR="00FA4F41" w:rsidRPr="00DA3506">
        <w:rPr>
          <w:rFonts w:ascii="Times New Roman" w:hAnsi="Times New Roman" w:cs="Times New Roman"/>
          <w:sz w:val="24"/>
          <w:szCs w:val="20"/>
        </w:rPr>
        <w:t xml:space="preserve"> mulher n</w:t>
      </w:r>
      <w:r w:rsidR="00FA4F41">
        <w:rPr>
          <w:rFonts w:ascii="Times New Roman" w:hAnsi="Times New Roman" w:cs="Times New Roman"/>
          <w:sz w:val="24"/>
          <w:szCs w:val="20"/>
        </w:rPr>
        <w:t>o ambiente doméstico e familiar</w:t>
      </w:r>
      <w:r w:rsidR="00FA4F41" w:rsidRPr="00DA3506">
        <w:rPr>
          <w:rFonts w:ascii="Times New Roman" w:hAnsi="Times New Roman" w:cs="Times New Roman"/>
          <w:sz w:val="24"/>
          <w:szCs w:val="20"/>
        </w:rPr>
        <w:t xml:space="preserve">. </w:t>
      </w:r>
      <w:r w:rsidR="00FA4F41">
        <w:rPr>
          <w:rFonts w:ascii="Times New Roman" w:hAnsi="Times New Roman" w:cs="Times New Roman"/>
          <w:sz w:val="24"/>
          <w:szCs w:val="20"/>
        </w:rPr>
        <w:t xml:space="preserve">Trata-se de um divisor de águas quando falamos sobre proteção à mulher. </w:t>
      </w:r>
      <w:r w:rsidR="009C5681">
        <w:rPr>
          <w:rFonts w:ascii="Times New Roman" w:hAnsi="Times New Roman" w:cs="Times New Roman"/>
          <w:sz w:val="24"/>
          <w:szCs w:val="20"/>
        </w:rPr>
        <w:t>Apenas em 2015</w:t>
      </w:r>
      <w:r w:rsidR="00FA4F41">
        <w:rPr>
          <w:rFonts w:ascii="Times New Roman" w:hAnsi="Times New Roman" w:cs="Times New Roman"/>
          <w:sz w:val="24"/>
          <w:szCs w:val="20"/>
        </w:rPr>
        <w:t xml:space="preserve"> foi criada a Lei do Feminicídio (13.104/2015), como um desdobrame</w:t>
      </w:r>
      <w:r w:rsidR="00EB33C5">
        <w:rPr>
          <w:rFonts w:ascii="Times New Roman" w:hAnsi="Times New Roman" w:cs="Times New Roman"/>
          <w:sz w:val="24"/>
          <w:szCs w:val="20"/>
        </w:rPr>
        <w:t>nto necessário para a proteção</w:t>
      </w:r>
      <w:r w:rsidR="00FA4F41">
        <w:rPr>
          <w:rFonts w:ascii="Times New Roman" w:hAnsi="Times New Roman" w:cs="Times New Roman"/>
          <w:sz w:val="24"/>
          <w:szCs w:val="20"/>
        </w:rPr>
        <w:t xml:space="preserve"> da vida das mulheres no Brasil.</w:t>
      </w:r>
    </w:p>
    <w:p w:rsidR="00FA4F41" w:rsidRDefault="00FA4F41" w:rsidP="00FA4F41">
      <w:pPr>
        <w:ind w:firstLine="70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Porém, mesmo com a previsão de punições mais severas, a violência contra a mulher não deixou de existir. Assim, buscou-se criar uma lei que autorize, aliás, determine, que as escolas de educação básica, públicas e privadas, trabalhem com o tema da prevenção à violência doméstica e familiar contra a mulher com o intuito de atuar na conscientização como forma de prevenção.</w:t>
      </w:r>
      <w:r w:rsidR="00EB33C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A </w:t>
      </w:r>
      <w:r w:rsidRPr="00DA3506">
        <w:rPr>
          <w:rFonts w:ascii="Times New Roman" w:hAnsi="Times New Roman" w:cs="Times New Roman"/>
          <w:sz w:val="24"/>
          <w:szCs w:val="20"/>
        </w:rPr>
        <w:t>Lei 14.164/2021</w:t>
      </w:r>
      <w:r>
        <w:rPr>
          <w:rFonts w:ascii="Times New Roman" w:hAnsi="Times New Roman" w:cs="Times New Roman"/>
          <w:sz w:val="24"/>
          <w:szCs w:val="20"/>
        </w:rPr>
        <w:t xml:space="preserve"> altera o texto da</w:t>
      </w:r>
      <w:r w:rsidRPr="00DA3506">
        <w:rPr>
          <w:rFonts w:ascii="Times New Roman" w:hAnsi="Times New Roman" w:cs="Times New Roman"/>
          <w:sz w:val="24"/>
          <w:szCs w:val="20"/>
        </w:rPr>
        <w:t xml:space="preserve"> L</w:t>
      </w:r>
      <w:r>
        <w:rPr>
          <w:rFonts w:ascii="Times New Roman" w:hAnsi="Times New Roman" w:cs="Times New Roman"/>
          <w:sz w:val="24"/>
          <w:szCs w:val="20"/>
        </w:rPr>
        <w:t xml:space="preserve">ei de </w:t>
      </w:r>
      <w:r w:rsidRPr="00DA3506">
        <w:rPr>
          <w:rFonts w:ascii="Times New Roman" w:hAnsi="Times New Roman" w:cs="Times New Roman"/>
          <w:sz w:val="24"/>
          <w:szCs w:val="20"/>
        </w:rPr>
        <w:t>D</w:t>
      </w:r>
      <w:r>
        <w:rPr>
          <w:rFonts w:ascii="Times New Roman" w:hAnsi="Times New Roman" w:cs="Times New Roman"/>
          <w:sz w:val="24"/>
          <w:szCs w:val="20"/>
        </w:rPr>
        <w:t xml:space="preserve">iretrizes e </w:t>
      </w:r>
      <w:r w:rsidRPr="00DA3506">
        <w:rPr>
          <w:rFonts w:ascii="Times New Roman" w:hAnsi="Times New Roman" w:cs="Times New Roman"/>
          <w:sz w:val="24"/>
          <w:szCs w:val="20"/>
        </w:rPr>
        <w:t>B</w:t>
      </w:r>
      <w:r>
        <w:rPr>
          <w:rFonts w:ascii="Times New Roman" w:hAnsi="Times New Roman" w:cs="Times New Roman"/>
          <w:sz w:val="24"/>
          <w:szCs w:val="20"/>
        </w:rPr>
        <w:t>ases da Educação (9.394/1996)</w:t>
      </w:r>
      <w:r w:rsidRPr="00DA3506">
        <w:rPr>
          <w:rFonts w:ascii="Times New Roman" w:hAnsi="Times New Roman" w:cs="Times New Roman"/>
          <w:sz w:val="24"/>
          <w:szCs w:val="20"/>
        </w:rPr>
        <w:t xml:space="preserve"> para instituir a semana de combate à violência contra a mulher nas escolas. </w:t>
      </w:r>
      <w:r w:rsidR="00EB33C5">
        <w:rPr>
          <w:rFonts w:ascii="Times New Roman" w:hAnsi="Times New Roman" w:cs="Times New Roman"/>
          <w:sz w:val="24"/>
          <w:szCs w:val="20"/>
        </w:rPr>
        <w:t>Além disso, o assunto deve</w:t>
      </w:r>
      <w:r w:rsidRPr="00DA3506">
        <w:rPr>
          <w:rFonts w:ascii="Times New Roman" w:hAnsi="Times New Roman" w:cs="Times New Roman"/>
          <w:sz w:val="24"/>
          <w:szCs w:val="20"/>
        </w:rPr>
        <w:t xml:space="preserve"> ser trabalhado de maneira transversal nos currículos ao longo de todo o ano letivo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FA4F41" w:rsidRDefault="00FA4F41" w:rsidP="00E26D1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As</w:t>
      </w:r>
      <w:r w:rsidRPr="007D185E">
        <w:rPr>
          <w:rFonts w:ascii="Times New Roman" w:hAnsi="Times New Roman"/>
          <w:color w:val="000000" w:themeColor="text1"/>
          <w:sz w:val="24"/>
          <w:szCs w:val="24"/>
        </w:rPr>
        <w:t xml:space="preserve"> particularidades </w:t>
      </w:r>
      <w:r>
        <w:rPr>
          <w:rFonts w:ascii="Times New Roman" w:hAnsi="Times New Roman"/>
          <w:color w:val="000000" w:themeColor="text1"/>
          <w:sz w:val="24"/>
          <w:szCs w:val="24"/>
        </w:rPr>
        <w:t>dos</w:t>
      </w:r>
      <w:r w:rsidRPr="007D185E">
        <w:rPr>
          <w:rFonts w:ascii="Times New Roman" w:hAnsi="Times New Roman"/>
          <w:color w:val="000000" w:themeColor="text1"/>
          <w:sz w:val="24"/>
          <w:szCs w:val="24"/>
        </w:rPr>
        <w:t xml:space="preserve"> casos de violência </w:t>
      </w:r>
      <w:r>
        <w:rPr>
          <w:rFonts w:ascii="Times New Roman" w:hAnsi="Times New Roman"/>
          <w:color w:val="000000" w:themeColor="text1"/>
          <w:sz w:val="24"/>
          <w:szCs w:val="24"/>
        </w:rPr>
        <w:t>contra a mulher justificam a criação de mecanismos de proteção e prevenção. Não</w:t>
      </w:r>
      <w:r w:rsidRPr="00A62F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há preferência </w:t>
      </w:r>
      <w:r w:rsidR="00EB33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 gênero,</w:t>
      </w:r>
      <w:r w:rsidRPr="00A62F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tampouco</w:t>
      </w:r>
      <w:r w:rsidRPr="00A62F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violação ao direito constitucional de igualdade entre homens e mulheres. </w:t>
      </w:r>
      <w:r w:rsidR="002D7E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nalisaremos a seguir os dados compilados sobre a violência doméstica no Brasil para que nós, educadores, possamos ter a dimensão do problema social com o qual estamos lidando antes de levá-lo à sala de aula. </w:t>
      </w:r>
    </w:p>
    <w:p w:rsidR="00FA4F41" w:rsidRDefault="00FA4F41" w:rsidP="00FA4F41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O balanço anual trazido pelo Compromisso e Atitude</w:t>
      </w:r>
      <w:r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hAnsi="Times New Roman"/>
          <w:color w:val="000000" w:themeColor="text1"/>
          <w:sz w:val="24"/>
          <w:szCs w:val="24"/>
        </w:rPr>
        <w:t>, plataforma que presta s</w:t>
      </w:r>
      <w:r w:rsidRPr="00D960DF">
        <w:rPr>
          <w:rFonts w:ascii="Times New Roman" w:hAnsi="Times New Roman"/>
          <w:color w:val="000000" w:themeColor="text1"/>
          <w:sz w:val="24"/>
          <w:szCs w:val="24"/>
        </w:rPr>
        <w:t xml:space="preserve">erviço de utilidade pública oferecido pelo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então chamado </w:t>
      </w:r>
      <w:r w:rsidRPr="00D960DF">
        <w:rPr>
          <w:rFonts w:ascii="Times New Roman" w:hAnsi="Times New Roman"/>
          <w:color w:val="000000" w:themeColor="text1"/>
          <w:sz w:val="24"/>
          <w:szCs w:val="24"/>
        </w:rPr>
        <w:t>Ministério da Mulher, da Família e dos Direitos Humanos</w:t>
      </w:r>
      <w:r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3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3489F">
        <w:rPr>
          <w:rFonts w:ascii="Times New Roman" w:hAnsi="Times New Roman"/>
          <w:color w:val="000000" w:themeColor="text1"/>
          <w:sz w:val="24"/>
          <w:szCs w:val="24"/>
        </w:rPr>
        <w:t>nos registros de recepções da Central de Ate</w:t>
      </w:r>
      <w:r>
        <w:rPr>
          <w:rFonts w:ascii="Times New Roman" w:hAnsi="Times New Roman"/>
          <w:color w:val="000000" w:themeColor="text1"/>
          <w:sz w:val="24"/>
          <w:szCs w:val="24"/>
        </w:rPr>
        <w:t>ndimento à Mulher – Ligue 180 –</w:t>
      </w:r>
      <w:r w:rsidR="002F1DBA">
        <w:rPr>
          <w:rFonts w:ascii="Times New Roman" w:hAnsi="Times New Roman"/>
          <w:color w:val="000000" w:themeColor="text1"/>
          <w:sz w:val="24"/>
          <w:szCs w:val="24"/>
        </w:rPr>
        <w:t>, demonstrou que no primeiro semestre</w:t>
      </w:r>
      <w:r w:rsidRPr="00D960DF">
        <w:rPr>
          <w:rFonts w:ascii="Times New Roman" w:hAnsi="Times New Roman"/>
          <w:color w:val="000000" w:themeColor="text1"/>
          <w:sz w:val="24"/>
          <w:szCs w:val="24"/>
        </w:rPr>
        <w:t xml:space="preserve"> de 2019, 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canal recebeu 46.510 denúncias, o que representa</w:t>
      </w:r>
      <w:r w:rsidRPr="00D960DF">
        <w:rPr>
          <w:rFonts w:ascii="Times New Roman" w:hAnsi="Times New Roman"/>
          <w:color w:val="000000" w:themeColor="text1"/>
          <w:sz w:val="24"/>
          <w:szCs w:val="24"/>
        </w:rPr>
        <w:t xml:space="preserve"> um aumento de 10,93</w:t>
      </w:r>
      <w:r w:rsidR="0036220C">
        <w:rPr>
          <w:rFonts w:ascii="Times New Roman" w:hAnsi="Times New Roman"/>
          <w:color w:val="000000" w:themeColor="text1"/>
          <w:sz w:val="24"/>
          <w:szCs w:val="24"/>
        </w:rPr>
        <w:t>% em relação ao mesmo período de 2018</w:t>
      </w:r>
      <w:r w:rsidRPr="00D960D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A4F41" w:rsidRDefault="00FA4F41" w:rsidP="00FA4F4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 dossiê “Visível e Invisível: a V</w:t>
      </w:r>
      <w:r w:rsidRPr="007137CA">
        <w:rPr>
          <w:rFonts w:ascii="Times New Roman" w:hAnsi="Times New Roman"/>
          <w:color w:val="000000" w:themeColor="text1"/>
          <w:sz w:val="24"/>
          <w:szCs w:val="24"/>
        </w:rPr>
        <w:t xml:space="preserve">itimização de Mulheres no Brasil” </w:t>
      </w:r>
      <w:r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4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33C5">
        <w:rPr>
          <w:rFonts w:ascii="Times New Roman" w:hAnsi="Times New Roman"/>
          <w:color w:val="000000" w:themeColor="text1"/>
          <w:sz w:val="24"/>
          <w:szCs w:val="24"/>
        </w:rPr>
        <w:t>mostra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que a violência contra a mulher teve um aumento substancial no ano de 2023. </w:t>
      </w:r>
      <w:r w:rsidR="002F1DBA">
        <w:rPr>
          <w:rFonts w:ascii="Times New Roman" w:hAnsi="Times New Roman"/>
          <w:color w:val="000000" w:themeColor="text1"/>
          <w:sz w:val="24"/>
          <w:szCs w:val="24"/>
        </w:rPr>
        <w:t>Os</w:t>
      </w:r>
      <w:r w:rsidR="00EB33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7D2D">
        <w:rPr>
          <w:rFonts w:ascii="Times New Roman" w:hAnsi="Times New Roman"/>
          <w:color w:val="000000" w:themeColor="text1"/>
          <w:sz w:val="24"/>
          <w:szCs w:val="24"/>
        </w:rPr>
        <w:t xml:space="preserve">resultados se referem a eventos </w:t>
      </w:r>
      <w:r w:rsidR="002F1DBA">
        <w:rPr>
          <w:rFonts w:ascii="Times New Roman" w:hAnsi="Times New Roman"/>
          <w:color w:val="000000" w:themeColor="text1"/>
          <w:sz w:val="24"/>
          <w:szCs w:val="24"/>
        </w:rPr>
        <w:t>ocorridos em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2022, </w:t>
      </w:r>
      <w:r w:rsidR="00EB33C5">
        <w:rPr>
          <w:rFonts w:ascii="Times New Roman" w:hAnsi="Times New Roman"/>
          <w:color w:val="000000" w:themeColor="text1"/>
          <w:sz w:val="24"/>
          <w:szCs w:val="24"/>
        </w:rPr>
        <w:t>em que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7D2D">
        <w:rPr>
          <w:rFonts w:ascii="Times New Roman" w:hAnsi="Times New Roman"/>
          <w:color w:val="000000" w:themeColor="text1"/>
          <w:sz w:val="24"/>
          <w:szCs w:val="24"/>
        </w:rPr>
        <w:t xml:space="preserve">28,9% das mulheres relatam ter sido vítima de algum tipo de violência ou agressão. </w:t>
      </w:r>
      <w:r w:rsidR="002F1DBA">
        <w:rPr>
          <w:rFonts w:ascii="Times New Roman" w:hAnsi="Times New Roman"/>
          <w:color w:val="000000" w:themeColor="text1"/>
          <w:sz w:val="24"/>
          <w:szCs w:val="24"/>
        </w:rPr>
        <w:t xml:space="preserve">Houve </w:t>
      </w:r>
      <w:r>
        <w:rPr>
          <w:rFonts w:ascii="Times New Roman" w:hAnsi="Times New Roman"/>
          <w:color w:val="000000" w:themeColor="text1"/>
          <w:sz w:val="24"/>
          <w:szCs w:val="24"/>
        </w:rPr>
        <w:t>um</w:t>
      </w:r>
      <w:r w:rsidRPr="00A37D2D">
        <w:rPr>
          <w:rFonts w:ascii="Times New Roman" w:hAnsi="Times New Roman"/>
          <w:color w:val="000000" w:themeColor="text1"/>
          <w:sz w:val="24"/>
          <w:szCs w:val="24"/>
        </w:rPr>
        <w:t xml:space="preserve"> crescimento de 4,5</w:t>
      </w:r>
      <w:r>
        <w:rPr>
          <w:rFonts w:ascii="Times New Roman" w:hAnsi="Times New Roman"/>
          <w:color w:val="000000" w:themeColor="text1"/>
          <w:sz w:val="24"/>
          <w:szCs w:val="24"/>
        </w:rPr>
        <w:t>% em relação à pesquisa feita em 2021, quando o percentual era de 24,4</w:t>
      </w:r>
      <w:r w:rsidR="002F1DBA">
        <w:rPr>
          <w:rFonts w:ascii="Times New Roman" w:hAnsi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/>
          <w:color w:val="000000" w:themeColor="text1"/>
          <w:sz w:val="24"/>
          <w:szCs w:val="24"/>
        </w:rPr>
        <w:t>. No que diz respeito ao perfil das vítimas, temos que a maior incidência de violência ocorreu contra mulheres negras (pretas e pardas), dos 16 aos 24 anos, principalmen</w:t>
      </w:r>
      <w:r w:rsidR="0036220C">
        <w:rPr>
          <w:rFonts w:ascii="Times New Roman" w:hAnsi="Times New Roman"/>
          <w:color w:val="000000" w:themeColor="text1"/>
          <w:sz w:val="24"/>
          <w:szCs w:val="24"/>
        </w:rPr>
        <w:t xml:space="preserve">te dentro do ambiente doméstico,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cometida por ex-companheiros. </w:t>
      </w:r>
    </w:p>
    <w:p w:rsidR="00FA4F41" w:rsidRDefault="00FA4F41" w:rsidP="00FA4F41">
      <w:pPr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D7EA6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pesquisa “</w:t>
      </w:r>
      <w:r w:rsidRPr="007137CA">
        <w:rPr>
          <w:rFonts w:ascii="Times New Roman" w:hAnsi="Times New Roman"/>
          <w:color w:val="000000" w:themeColor="text1"/>
          <w:sz w:val="24"/>
          <w:szCs w:val="24"/>
        </w:rPr>
        <w:t>Visível e Invisível: a Vitimização de Mulheres no Brasil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(2023)”, evidencia que 67,9% </w:t>
      </w:r>
      <w:r w:rsidR="00EB33C5">
        <w:rPr>
          <w:rFonts w:ascii="Times New Roman" w:hAnsi="Times New Roman"/>
          <w:color w:val="000000" w:themeColor="text1"/>
          <w:sz w:val="24"/>
          <w:szCs w:val="24"/>
        </w:rPr>
        <w:t>das entrevistadas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acreditam que “a</w:t>
      </w:r>
      <w:r w:rsidRPr="005C26D7">
        <w:rPr>
          <w:rFonts w:ascii="Times New Roman" w:hAnsi="Times New Roman"/>
          <w:color w:val="000000" w:themeColor="text1"/>
          <w:sz w:val="24"/>
          <w:szCs w:val="24"/>
        </w:rPr>
        <w:t>mpliar a divulgação de campanhas sobre conscientização e denúncia de violência 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oméstica para homens e mulheres” seja uma forma de política pública efetiva e necessária para o combate à violência contra a mulher. </w:t>
      </w:r>
      <w:r w:rsidR="002D7EA6">
        <w:rPr>
          <w:rFonts w:ascii="Times New Roman" w:hAnsi="Times New Roman"/>
          <w:color w:val="000000" w:themeColor="text1"/>
          <w:sz w:val="24"/>
          <w:szCs w:val="24"/>
        </w:rPr>
        <w:t>Ainda</w:t>
      </w:r>
      <w:r>
        <w:rPr>
          <w:rFonts w:ascii="Times New Roman" w:hAnsi="Times New Roman"/>
          <w:color w:val="000000" w:themeColor="text1"/>
          <w:sz w:val="24"/>
          <w:szCs w:val="24"/>
        </w:rPr>
        <w:t>, 67% das entrevistadas entendem que “d</w:t>
      </w:r>
      <w:r w:rsidRPr="005C26D7">
        <w:rPr>
          <w:rFonts w:ascii="Times New Roman" w:hAnsi="Times New Roman"/>
          <w:color w:val="000000" w:themeColor="text1"/>
          <w:sz w:val="24"/>
          <w:szCs w:val="24"/>
        </w:rPr>
        <w:t>isponibilizar mais informações sobre segurança, p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revenção e direitos das vítimas” seja de suma importância para erradicarmos </w:t>
      </w:r>
      <w:r w:rsidR="0036220C">
        <w:rPr>
          <w:rFonts w:ascii="Times New Roman" w:hAnsi="Times New Roman"/>
          <w:color w:val="000000" w:themeColor="text1"/>
          <w:sz w:val="24"/>
          <w:szCs w:val="24"/>
        </w:rPr>
        <w:t>esse tipo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 w:rsidR="00EB33C5">
        <w:rPr>
          <w:rFonts w:ascii="Times New Roman" w:hAnsi="Times New Roman"/>
          <w:color w:val="000000" w:themeColor="text1"/>
          <w:sz w:val="24"/>
          <w:szCs w:val="24"/>
        </w:rPr>
        <w:t xml:space="preserve"> crime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A4F41" w:rsidRDefault="00FA4F41" w:rsidP="00A03DFF">
      <w:pPr>
        <w:spacing w:after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Desta forma, o recorte apresentado evidencia a urgência do nosso trabalho no espaço escolar uma vez que demonstra o aumento do número de casos de violência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contra a mulher e a solução apresentada pelas entrevistadas para o problema apresentado, através da conscientização sobre o assunto. </w:t>
      </w:r>
    </w:p>
    <w:p w:rsidR="003B04C1" w:rsidRDefault="00FA4F41" w:rsidP="00FA4F41">
      <w:pPr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Contexto colombiano</w:t>
      </w:r>
    </w:p>
    <w:p w:rsidR="00FA4F41" w:rsidRPr="00FA4F41" w:rsidRDefault="003B04C1" w:rsidP="00FA4F41">
      <w:pPr>
        <w:ind w:firstLine="70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</w:t>
      </w:r>
      <w:r w:rsidR="00FA4F41" w:rsidRPr="00FA4F41">
        <w:rPr>
          <w:rFonts w:ascii="Times New Roman" w:hAnsi="Times New Roman" w:cs="Times New Roman"/>
          <w:sz w:val="24"/>
          <w:szCs w:val="20"/>
        </w:rPr>
        <w:t xml:space="preserve">s questões da violência de gênero acrescentam complexidade e profundidade nas pesquisas em educação na Colômbia. O país está acima da taxa global de mulheres que sofreram alguma forma de violência física ou sexual em algum momento das suas vidas. Sessenta e quatro por cento das mulheres com idades compreendidas entre os 13 e os 49 anos sofreram diferentes formas de violência psicológica durante a sua vida, enquanto 24% sofreram violência econômica. </w:t>
      </w:r>
      <w:r w:rsidR="00AB40B2" w:rsidRPr="004138DA">
        <w:rPr>
          <w:rFonts w:ascii="Times New Roman" w:hAnsi="Times New Roman" w:cs="Times New Roman"/>
          <w:sz w:val="24"/>
          <w:szCs w:val="20"/>
        </w:rPr>
        <w:t>(</w:t>
      </w:r>
      <w:r w:rsidR="00AB40B2" w:rsidRPr="00413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ONU Mujeres, 2021). </w:t>
      </w:r>
      <w:r w:rsidR="00FA4F41" w:rsidRPr="00FA4F41">
        <w:rPr>
          <w:rFonts w:ascii="Times New Roman" w:hAnsi="Times New Roman" w:cs="Times New Roman"/>
          <w:sz w:val="24"/>
          <w:szCs w:val="20"/>
        </w:rPr>
        <w:t xml:space="preserve">No que diz respeito ao </w:t>
      </w:r>
      <w:r w:rsidR="004138DA">
        <w:rPr>
          <w:rFonts w:ascii="Times New Roman" w:hAnsi="Times New Roman" w:cs="Times New Roman"/>
          <w:sz w:val="24"/>
          <w:szCs w:val="20"/>
        </w:rPr>
        <w:t>f</w:t>
      </w:r>
      <w:r w:rsidR="00FA4F41" w:rsidRPr="00FA4F41">
        <w:rPr>
          <w:rFonts w:ascii="Times New Roman" w:hAnsi="Times New Roman" w:cs="Times New Roman"/>
          <w:sz w:val="24"/>
          <w:szCs w:val="20"/>
        </w:rPr>
        <w:t xml:space="preserve">eminicídio, a forma mais extrema de violência contra as mulheres, as taxas de mortalidade das mulheres classificadas como tal estão muito acima da média dos países da América Latina e do </w:t>
      </w:r>
      <w:r w:rsidR="00FA4F41" w:rsidRPr="006418CE">
        <w:rPr>
          <w:rFonts w:ascii="Times New Roman" w:hAnsi="Times New Roman" w:cs="Times New Roman"/>
          <w:sz w:val="24"/>
          <w:szCs w:val="20"/>
        </w:rPr>
        <w:t>Caribe. (Urbina; Mantas, 2020).</w:t>
      </w:r>
    </w:p>
    <w:p w:rsidR="00FA4F41" w:rsidRPr="00FA4F41" w:rsidRDefault="00FA4F41" w:rsidP="003B04C1">
      <w:pPr>
        <w:ind w:firstLine="708"/>
        <w:rPr>
          <w:rFonts w:ascii="Times New Roman" w:hAnsi="Times New Roman" w:cs="Times New Roman"/>
          <w:sz w:val="24"/>
          <w:szCs w:val="20"/>
        </w:rPr>
      </w:pPr>
      <w:r w:rsidRPr="00FA4F41">
        <w:rPr>
          <w:rFonts w:ascii="Times New Roman" w:hAnsi="Times New Roman" w:cs="Times New Roman"/>
          <w:sz w:val="24"/>
          <w:szCs w:val="20"/>
        </w:rPr>
        <w:t>O contexto político e social agrava a violência contra as mulheres e as raparigas. Por um lado, o narcotráfico e o crime organizado geraram uma cultura mafiosa que objetifica e hipersexualiza as mulhere</w:t>
      </w:r>
      <w:r w:rsidR="003B04C1">
        <w:rPr>
          <w:rFonts w:ascii="Times New Roman" w:hAnsi="Times New Roman" w:cs="Times New Roman"/>
          <w:sz w:val="24"/>
          <w:szCs w:val="20"/>
        </w:rPr>
        <w:t>s e as raparigas, valorizando-a</w:t>
      </w:r>
      <w:r w:rsidRPr="00FA4F41">
        <w:rPr>
          <w:rFonts w:ascii="Times New Roman" w:hAnsi="Times New Roman" w:cs="Times New Roman"/>
          <w:sz w:val="24"/>
          <w:szCs w:val="20"/>
        </w:rPr>
        <w:t>s pela sua aparência física e pela sua capacidade de agradar sexualmente aos homens de alto nível das organizações criminosas. O tráfico de droga</w:t>
      </w:r>
      <w:r w:rsidR="003B04C1">
        <w:rPr>
          <w:rFonts w:ascii="Times New Roman" w:hAnsi="Times New Roman" w:cs="Times New Roman"/>
          <w:sz w:val="24"/>
          <w:szCs w:val="20"/>
        </w:rPr>
        <w:t>s</w:t>
      </w:r>
      <w:r w:rsidRPr="00FA4F41">
        <w:rPr>
          <w:rFonts w:ascii="Times New Roman" w:hAnsi="Times New Roman" w:cs="Times New Roman"/>
          <w:sz w:val="24"/>
          <w:szCs w:val="20"/>
        </w:rPr>
        <w:t>, que nos territórios significa também a presença de grupos armados, aumenta o risco de violência sexual porque o poder se impõe através de ameaças e intimidações deste tipo. E, por outro lado, as relações com traficantes de droga</w:t>
      </w:r>
      <w:r w:rsidR="003B04C1">
        <w:rPr>
          <w:rFonts w:ascii="Times New Roman" w:hAnsi="Times New Roman" w:cs="Times New Roman"/>
          <w:sz w:val="24"/>
          <w:szCs w:val="20"/>
        </w:rPr>
        <w:t>s</w:t>
      </w:r>
      <w:r w:rsidRPr="00FA4F41">
        <w:rPr>
          <w:rFonts w:ascii="Times New Roman" w:hAnsi="Times New Roman" w:cs="Times New Roman"/>
          <w:sz w:val="24"/>
          <w:szCs w:val="20"/>
        </w:rPr>
        <w:t xml:space="preserve"> e membros de grupos armados constituem uma forma de subsistência </w:t>
      </w:r>
      <w:r w:rsidR="003B04C1" w:rsidRPr="00FA4F41">
        <w:rPr>
          <w:rFonts w:ascii="Times New Roman" w:hAnsi="Times New Roman" w:cs="Times New Roman"/>
          <w:sz w:val="24"/>
          <w:szCs w:val="20"/>
        </w:rPr>
        <w:t>econômica</w:t>
      </w:r>
      <w:r w:rsidRPr="00FA4F41">
        <w:rPr>
          <w:rFonts w:ascii="Times New Roman" w:hAnsi="Times New Roman" w:cs="Times New Roman"/>
          <w:sz w:val="24"/>
          <w:szCs w:val="20"/>
        </w:rPr>
        <w:t xml:space="preserve"> que submete as mulheres aos desejos e ações dos seus parceiros, limitando a sua liberdade e deixando-as numa espiral profunda de violência.</w:t>
      </w:r>
    </w:p>
    <w:p w:rsidR="00FA4F41" w:rsidRPr="00FA4F41" w:rsidRDefault="00FA4F41" w:rsidP="003B04C1">
      <w:pPr>
        <w:ind w:firstLine="708"/>
        <w:rPr>
          <w:rFonts w:ascii="Times New Roman" w:hAnsi="Times New Roman" w:cs="Times New Roman"/>
          <w:sz w:val="24"/>
          <w:szCs w:val="20"/>
        </w:rPr>
      </w:pPr>
      <w:r w:rsidRPr="00FA4F41">
        <w:rPr>
          <w:rFonts w:ascii="Times New Roman" w:hAnsi="Times New Roman" w:cs="Times New Roman"/>
          <w:sz w:val="24"/>
          <w:szCs w:val="20"/>
        </w:rPr>
        <w:t xml:space="preserve">Na análise realizada pelos </w:t>
      </w:r>
      <w:r w:rsidRPr="006418CE">
        <w:rPr>
          <w:rFonts w:ascii="Times New Roman" w:hAnsi="Times New Roman" w:cs="Times New Roman"/>
          <w:sz w:val="24"/>
          <w:szCs w:val="20"/>
        </w:rPr>
        <w:t>investigadores do Global Women'sInstitute,</w:t>
      </w:r>
      <w:r w:rsidRPr="00FA4F41">
        <w:rPr>
          <w:rFonts w:ascii="Times New Roman" w:hAnsi="Times New Roman" w:cs="Times New Roman"/>
          <w:sz w:val="24"/>
          <w:szCs w:val="20"/>
        </w:rPr>
        <w:t xml:space="preserve"> Manuel Contreras Urbina e Laura Navarro Mantas para a ONU Mulheres, para além das dinâmicas adversas acima descritas, a violência contra as mulheres e raparigas na Colômbia está enraizada num contexto conservador e patriarcal que a normaliza </w:t>
      </w:r>
      <w:r w:rsidRPr="00FA4F41">
        <w:rPr>
          <w:rFonts w:ascii="Times New Roman" w:hAnsi="Times New Roman" w:cs="Times New Roman"/>
          <w:sz w:val="24"/>
          <w:szCs w:val="20"/>
        </w:rPr>
        <w:lastRenderedPageBreak/>
        <w:t xml:space="preserve">(Urbina; Mantas, 2020). A crença na supremacia masculina e a sua relação com o poder e o abuso moldaram um modelo de masculinidade </w:t>
      </w:r>
      <w:r w:rsidR="003B04C1" w:rsidRPr="00FA4F41">
        <w:rPr>
          <w:rFonts w:ascii="Times New Roman" w:hAnsi="Times New Roman" w:cs="Times New Roman"/>
          <w:sz w:val="24"/>
          <w:szCs w:val="20"/>
        </w:rPr>
        <w:t>hegemônica</w:t>
      </w:r>
      <w:r w:rsidRPr="00FA4F41">
        <w:rPr>
          <w:rFonts w:ascii="Times New Roman" w:hAnsi="Times New Roman" w:cs="Times New Roman"/>
          <w:sz w:val="24"/>
          <w:szCs w:val="20"/>
        </w:rPr>
        <w:t xml:space="preserve"> e violenta que promove a subordinação feminina. Este paradigma desvia as causas da violência para o comportamento das mulheres, culpabilizando-as pela sua situação e pela insegurança alimentar que se baseia na divisão sexual de papéis e que sobrecarrega as responsabilidades dos cuidados domésticos exclusivamente sobre as mulheres.</w:t>
      </w:r>
    </w:p>
    <w:p w:rsidR="00FA4F41" w:rsidRPr="00FA4F41" w:rsidRDefault="003B04C1" w:rsidP="003B04C1">
      <w:pPr>
        <w:ind w:firstLine="70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 eliminação dess</w:t>
      </w:r>
      <w:r w:rsidR="00FA4F41" w:rsidRPr="00FA4F41">
        <w:rPr>
          <w:rFonts w:ascii="Times New Roman" w:hAnsi="Times New Roman" w:cs="Times New Roman"/>
          <w:sz w:val="24"/>
          <w:szCs w:val="20"/>
        </w:rPr>
        <w:t xml:space="preserve">as formas de violência constitui um desafio significativo e requer uma transformação cultural a nível estrutural para erradicar os preconceitos e estereótipos que perpetuam a desigualdade em relação aos papéis e responsabilidades atribuídos a cada um dos </w:t>
      </w:r>
      <w:r w:rsidRPr="00FA4F41">
        <w:rPr>
          <w:rFonts w:ascii="Times New Roman" w:hAnsi="Times New Roman" w:cs="Times New Roman"/>
          <w:sz w:val="24"/>
          <w:szCs w:val="20"/>
        </w:rPr>
        <w:t>gêneros</w:t>
      </w:r>
      <w:r w:rsidR="00FA4F41" w:rsidRPr="00FA4F41">
        <w:rPr>
          <w:rFonts w:ascii="Times New Roman" w:hAnsi="Times New Roman" w:cs="Times New Roman"/>
          <w:sz w:val="24"/>
          <w:szCs w:val="20"/>
        </w:rPr>
        <w:t>. Neste sentido, os documentos da ONU Mulheres reconhecem que a forma mais eficaz de abordar a violência contra as mulheres e as raparigas é prevenir a sua ocorrência, abordando as suas raízes e causas estruturais, para que a Colômbia não seja um lugar onde ser rapariga ou mulher signifique estar em perigo de vida.</w:t>
      </w:r>
    </w:p>
    <w:p w:rsidR="00FA4F41" w:rsidRDefault="00FA4F41" w:rsidP="00A618D8">
      <w:pPr>
        <w:ind w:firstLine="708"/>
        <w:rPr>
          <w:rFonts w:ascii="Times New Roman" w:hAnsi="Times New Roman" w:cs="Times New Roman"/>
          <w:sz w:val="24"/>
          <w:szCs w:val="20"/>
        </w:rPr>
      </w:pPr>
      <w:r w:rsidRPr="00FA4F41">
        <w:rPr>
          <w:rFonts w:ascii="Times New Roman" w:hAnsi="Times New Roman" w:cs="Times New Roman"/>
          <w:sz w:val="24"/>
          <w:szCs w:val="20"/>
        </w:rPr>
        <w:t xml:space="preserve">Precisamente, a legislação colombiana, especificamente a </w:t>
      </w:r>
      <w:r w:rsidRPr="006418CE">
        <w:rPr>
          <w:rFonts w:ascii="Times New Roman" w:hAnsi="Times New Roman" w:cs="Times New Roman"/>
          <w:sz w:val="24"/>
          <w:szCs w:val="20"/>
        </w:rPr>
        <w:t>Lei 1257 de 2008,</w:t>
      </w:r>
      <w:r w:rsidRPr="00FA4F41">
        <w:rPr>
          <w:rFonts w:ascii="Times New Roman" w:hAnsi="Times New Roman" w:cs="Times New Roman"/>
          <w:sz w:val="24"/>
          <w:szCs w:val="20"/>
        </w:rPr>
        <w:t xml:space="preserve"> estabelece medidas de sensibilização, prevenção, proteção, assistência, estabilização das vítimas e punição da violência contra as mulheres. Em consonância com este quadro legislativo, as pesquisas em educação que abordam a ressignificação, reflexão e transformação de imaginários, crenças e estereótipos sobre o papel das masculinidades na construção de uma sociedade livre de violência e a discriminação contra as mulheres, são indispensáveis para avançar rumo à igualdade e equidade de gênero.  </w:t>
      </w:r>
      <w:r w:rsidR="00A618D8">
        <w:rPr>
          <w:rFonts w:ascii="Times New Roman" w:hAnsi="Times New Roman" w:cs="Times New Roman"/>
          <w:sz w:val="24"/>
          <w:szCs w:val="20"/>
        </w:rPr>
        <w:t>A</w:t>
      </w:r>
      <w:r w:rsidRPr="00FA4F41">
        <w:rPr>
          <w:rFonts w:ascii="Times New Roman" w:hAnsi="Times New Roman" w:cs="Times New Roman"/>
          <w:sz w:val="24"/>
          <w:szCs w:val="20"/>
        </w:rPr>
        <w:t xml:space="preserve"> produção acadêmica no campo da educação não pode invisibilizar as condições de desigualdade das mulheres, incluindo um enfoque interseccional, se pretende avançar para a justiça social e construção de paz.</w:t>
      </w:r>
    </w:p>
    <w:p w:rsidR="001069E9" w:rsidRDefault="001069E9" w:rsidP="001069E9">
      <w:pPr>
        <w:ind w:firstLine="0"/>
        <w:rPr>
          <w:rFonts w:ascii="Times New Roman" w:hAnsi="Times New Roman" w:cs="Times New Roman"/>
          <w:sz w:val="24"/>
          <w:szCs w:val="20"/>
        </w:rPr>
      </w:pPr>
    </w:p>
    <w:p w:rsidR="001069E9" w:rsidRPr="00C73565" w:rsidRDefault="001069E9" w:rsidP="00A03DFF">
      <w:pPr>
        <w:spacing w:before="0"/>
        <w:ind w:firstLine="0"/>
        <w:rPr>
          <w:rFonts w:ascii="Times New Roman" w:hAnsi="Times New Roman" w:cs="Times New Roman"/>
          <w:b/>
          <w:sz w:val="24"/>
          <w:szCs w:val="20"/>
        </w:rPr>
      </w:pPr>
      <w:r w:rsidRPr="00C73565">
        <w:rPr>
          <w:rFonts w:ascii="Times New Roman" w:hAnsi="Times New Roman" w:cs="Times New Roman"/>
          <w:b/>
          <w:sz w:val="24"/>
          <w:szCs w:val="20"/>
        </w:rPr>
        <w:t>Conclusão</w:t>
      </w:r>
    </w:p>
    <w:p w:rsidR="001069E9" w:rsidRDefault="00A618D8" w:rsidP="00A618D8">
      <w:pPr>
        <w:spacing w:after="0"/>
        <w:ind w:firstLine="708"/>
        <w:rPr>
          <w:rFonts w:ascii="Times New Roman" w:hAnsi="Times New Roman" w:cs="Times New Roman"/>
          <w:b/>
          <w:sz w:val="24"/>
          <w:szCs w:val="20"/>
        </w:rPr>
      </w:pPr>
      <w:r w:rsidRPr="00A618D8">
        <w:rPr>
          <w:rFonts w:ascii="Times New Roman" w:hAnsi="Times New Roman" w:cs="Times New Roman"/>
          <w:sz w:val="24"/>
          <w:szCs w:val="20"/>
        </w:rPr>
        <w:lastRenderedPageBreak/>
        <w:t>Ao analisar os contextos da violência de gênero no Brasil e na Colômbia, este trabalho destaca a importância das intervenções educativas para a conscientização e prevenção desse fenômeno. No Brasil, apesar dos avanços legislativos, os índices de violência contra a mulher permanecem alarmantes, evidenciando a necessidade de uma abordagem educacional mais ampla. Da mesma forma, na Colômbia, o contexto de narcotráfico e crime organizado intensifica a violência de gênero, requerendo uma resposta educativa para desafiar as normas patriarcais arraigadas. Assim, a pesquisa em educação que aborda a ressignificação de papéis de gênero e a promoção da igualdade é fundamental para construir uma sociedade livre de violência e discriminação.</w:t>
      </w:r>
    </w:p>
    <w:p w:rsidR="004138DA" w:rsidRDefault="004138DA" w:rsidP="001069E9">
      <w:pPr>
        <w:ind w:firstLine="0"/>
        <w:rPr>
          <w:rFonts w:ascii="Times New Roman" w:hAnsi="Times New Roman" w:cs="Times New Roman"/>
          <w:b/>
          <w:sz w:val="24"/>
          <w:szCs w:val="20"/>
        </w:rPr>
      </w:pPr>
    </w:p>
    <w:p w:rsidR="001069E9" w:rsidRPr="00C73565" w:rsidRDefault="001069E9" w:rsidP="001069E9">
      <w:pPr>
        <w:ind w:firstLine="0"/>
        <w:rPr>
          <w:rFonts w:ascii="Times New Roman" w:hAnsi="Times New Roman" w:cs="Times New Roman"/>
          <w:b/>
          <w:sz w:val="24"/>
          <w:szCs w:val="20"/>
        </w:rPr>
      </w:pPr>
      <w:r w:rsidRPr="00C73565">
        <w:rPr>
          <w:rFonts w:ascii="Times New Roman" w:hAnsi="Times New Roman" w:cs="Times New Roman"/>
          <w:b/>
          <w:sz w:val="24"/>
          <w:szCs w:val="20"/>
        </w:rPr>
        <w:t>Referências</w:t>
      </w:r>
    </w:p>
    <w:p w:rsidR="0015314A" w:rsidRPr="00B46EDC" w:rsidRDefault="0015314A" w:rsidP="0015314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DC">
        <w:rPr>
          <w:rFonts w:ascii="Times New Roman" w:hAnsi="Times New Roman" w:cs="Times New Roman"/>
          <w:sz w:val="24"/>
          <w:szCs w:val="24"/>
        </w:rPr>
        <w:t xml:space="preserve">BANDEIRA, Lourdes Maria. Violência de gênero: a construção de um campo teórico e de investigação. </w:t>
      </w:r>
      <w:r w:rsidRPr="00B46EDC">
        <w:rPr>
          <w:rFonts w:ascii="Times New Roman" w:hAnsi="Times New Roman" w:cs="Times New Roman"/>
          <w:i/>
          <w:sz w:val="24"/>
          <w:szCs w:val="24"/>
        </w:rPr>
        <w:t xml:space="preserve">In: </w:t>
      </w:r>
      <w:r w:rsidRPr="00B46EDC">
        <w:rPr>
          <w:rFonts w:ascii="Times New Roman" w:hAnsi="Times New Roman" w:cs="Times New Roman"/>
          <w:sz w:val="24"/>
          <w:szCs w:val="24"/>
        </w:rPr>
        <w:t xml:space="preserve">HOLLANDA, Heloísa (org.). </w:t>
      </w:r>
      <w:r w:rsidRPr="00B46EDC">
        <w:rPr>
          <w:rFonts w:ascii="Times New Roman" w:hAnsi="Times New Roman" w:cs="Times New Roman"/>
          <w:b/>
          <w:sz w:val="24"/>
          <w:szCs w:val="24"/>
        </w:rPr>
        <w:t xml:space="preserve">Pensamento feminista brasileiro: </w:t>
      </w:r>
      <w:r w:rsidRPr="00B46EDC">
        <w:rPr>
          <w:rFonts w:ascii="Times New Roman" w:hAnsi="Times New Roman" w:cs="Times New Roman"/>
          <w:sz w:val="24"/>
          <w:szCs w:val="24"/>
        </w:rPr>
        <w:t>formação e contexto. Rio de Janeiro: Bazar do Tempo, 2019. p. 293-313.</w:t>
      </w:r>
    </w:p>
    <w:p w:rsidR="0015314A" w:rsidRPr="00B46EDC" w:rsidRDefault="0015314A" w:rsidP="0015314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DC">
        <w:rPr>
          <w:rFonts w:ascii="Times New Roman" w:hAnsi="Times New Roman" w:cs="Times New Roman"/>
          <w:b/>
          <w:sz w:val="24"/>
          <w:szCs w:val="24"/>
        </w:rPr>
        <w:t>BRASIL.</w:t>
      </w:r>
      <w:r w:rsidRPr="00B46EDC">
        <w:rPr>
          <w:rFonts w:ascii="Times New Roman" w:hAnsi="Times New Roman" w:cs="Times New Roman"/>
          <w:sz w:val="24"/>
          <w:szCs w:val="24"/>
        </w:rPr>
        <w:t xml:space="preserve"> [Constituição Federal (1988)]. </w:t>
      </w:r>
      <w:r w:rsidRPr="00B46EDC">
        <w:rPr>
          <w:rFonts w:ascii="Times New Roman" w:hAnsi="Times New Roman" w:cs="Times New Roman"/>
          <w:b/>
          <w:bCs/>
          <w:sz w:val="24"/>
          <w:szCs w:val="24"/>
        </w:rPr>
        <w:t>Constituição da República Federativa do Brasil</w:t>
      </w:r>
      <w:r w:rsidRPr="00B46EDC">
        <w:rPr>
          <w:rFonts w:ascii="Times New Roman" w:hAnsi="Times New Roman" w:cs="Times New Roman"/>
          <w:sz w:val="24"/>
          <w:szCs w:val="24"/>
        </w:rPr>
        <w:t>. Brasília, DF: Senado Federal, 2020. 500 p.</w:t>
      </w:r>
    </w:p>
    <w:p w:rsidR="0015314A" w:rsidRPr="00B46EDC" w:rsidRDefault="0015314A" w:rsidP="0015314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DC">
        <w:rPr>
          <w:rFonts w:ascii="Times New Roman" w:hAnsi="Times New Roman" w:cs="Times New Roman"/>
          <w:b/>
          <w:bCs/>
          <w:sz w:val="24"/>
          <w:szCs w:val="24"/>
        </w:rPr>
        <w:t xml:space="preserve">BRASIL. </w:t>
      </w:r>
      <w:r w:rsidRPr="00B46EDC">
        <w:rPr>
          <w:rFonts w:ascii="Times New Roman" w:hAnsi="Times New Roman" w:cs="Times New Roman"/>
          <w:sz w:val="24"/>
          <w:szCs w:val="24"/>
        </w:rPr>
        <w:t xml:space="preserve">Lei 11.340 (Lei Maria da Penha), de 07 de agosto de 2006. Cria mecanismos para coibir a violência doméstica e familiar contra a mulher, nos termos do§ 8º do art. 226 da Constituição Federal. </w:t>
      </w:r>
      <w:r w:rsidRPr="00B46EDC">
        <w:rPr>
          <w:rFonts w:ascii="Times New Roman" w:hAnsi="Times New Roman" w:cs="Times New Roman"/>
          <w:b/>
          <w:sz w:val="24"/>
          <w:szCs w:val="24"/>
        </w:rPr>
        <w:t>Diário Oficial da União</w:t>
      </w:r>
      <w:r w:rsidRPr="00B46EDC">
        <w:rPr>
          <w:rFonts w:ascii="Times New Roman" w:hAnsi="Times New Roman" w:cs="Times New Roman"/>
          <w:sz w:val="24"/>
          <w:szCs w:val="24"/>
        </w:rPr>
        <w:t xml:space="preserve">, Brasília, DF, 08 ago. 2006. </w:t>
      </w:r>
    </w:p>
    <w:p w:rsidR="0015314A" w:rsidRPr="00B46EDC" w:rsidRDefault="0015314A" w:rsidP="0015314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DC">
        <w:rPr>
          <w:rFonts w:ascii="Times New Roman" w:hAnsi="Times New Roman" w:cs="Times New Roman"/>
          <w:b/>
          <w:bCs/>
          <w:sz w:val="24"/>
          <w:szCs w:val="24"/>
        </w:rPr>
        <w:t xml:space="preserve">BRASIL. </w:t>
      </w:r>
      <w:r w:rsidRPr="00B46EDC">
        <w:rPr>
          <w:rFonts w:ascii="Times New Roman" w:hAnsi="Times New Roman" w:cs="Times New Roman"/>
          <w:sz w:val="24"/>
          <w:szCs w:val="24"/>
        </w:rPr>
        <w:t xml:space="preserve">Lei 13.104, (Lei do Feminicídio), de 09 de março de 2015. Altera o art. 121 do Decreto-Lei no 2.848,de7 de dezembro de 1940-Código Penal, para prever o feminicídio como circunstância qualificadora do crime de homicídio, e o art. 1º da Lei no 8.072, de 25 de julho de1990, para incluir o feminicídio no rol dos crimes hediondos. </w:t>
      </w:r>
      <w:r w:rsidRPr="00B46EDC">
        <w:rPr>
          <w:rFonts w:ascii="Times New Roman" w:hAnsi="Times New Roman" w:cs="Times New Roman"/>
          <w:b/>
          <w:sz w:val="24"/>
          <w:szCs w:val="24"/>
        </w:rPr>
        <w:t>Diário Oficial da União</w:t>
      </w:r>
      <w:r w:rsidRPr="00B46EDC">
        <w:rPr>
          <w:rFonts w:ascii="Times New Roman" w:hAnsi="Times New Roman" w:cs="Times New Roman"/>
          <w:sz w:val="24"/>
          <w:szCs w:val="24"/>
        </w:rPr>
        <w:t>, Brasília, DF, 09 mar. 2015.</w:t>
      </w:r>
    </w:p>
    <w:p w:rsidR="00AB40B2" w:rsidRPr="00741A9C" w:rsidRDefault="00AB40B2" w:rsidP="00741A9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s-CO"/>
        </w:rPr>
      </w:pPr>
      <w:r w:rsidRPr="006418CE">
        <w:rPr>
          <w:rFonts w:ascii="Times New Roman" w:hAnsi="Times New Roman" w:cs="Times New Roman"/>
          <w:b/>
          <w:sz w:val="24"/>
          <w:szCs w:val="24"/>
        </w:rPr>
        <w:lastRenderedPageBreak/>
        <w:t>COLOMBIA.</w:t>
      </w:r>
      <w:r w:rsidR="0003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8CE">
        <w:rPr>
          <w:rFonts w:ascii="Times New Roman" w:hAnsi="Times New Roman" w:cs="Times New Roman"/>
          <w:sz w:val="24"/>
          <w:szCs w:val="20"/>
          <w:lang w:val="es-CO"/>
        </w:rPr>
        <w:t>Lei 1257 de 2008</w:t>
      </w:r>
      <w:r w:rsidR="00741A9C" w:rsidRPr="006418CE">
        <w:rPr>
          <w:rFonts w:ascii="Times New Roman" w:hAnsi="Times New Roman" w:cs="Times New Roman"/>
          <w:sz w:val="24"/>
          <w:szCs w:val="20"/>
          <w:lang w:val="es-CO"/>
        </w:rPr>
        <w:t>,</w:t>
      </w:r>
      <w:r w:rsidR="00741A9C" w:rsidRPr="00741A9C">
        <w:rPr>
          <w:rFonts w:ascii="Times New Roman" w:hAnsi="Times New Roman" w:cs="Times New Roman"/>
          <w:sz w:val="24"/>
          <w:szCs w:val="20"/>
          <w:lang w:val="es-CO"/>
        </w:rPr>
        <w:t>Por la cual se dictan normas de sensibilización, prevención y sanción de formas de violencia ydiscriminación contra las mujeres, se reforman los Códigos Penal, de Procedimiento Penal, laLey 294 de 1996 y se dictan otras disposiciones.</w:t>
      </w:r>
      <w:r w:rsidR="006418CE">
        <w:rPr>
          <w:rFonts w:ascii="Times New Roman" w:hAnsi="Times New Roman" w:cs="Times New Roman"/>
          <w:sz w:val="24"/>
          <w:szCs w:val="20"/>
          <w:lang w:val="es-CO"/>
        </w:rPr>
        <w:t>Bogotá, 04 dez. 2008.</w:t>
      </w:r>
    </w:p>
    <w:p w:rsidR="0015314A" w:rsidRPr="00B46EDC" w:rsidRDefault="0015314A" w:rsidP="0015314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DC">
        <w:rPr>
          <w:rFonts w:ascii="Times New Roman" w:hAnsi="Times New Roman" w:cs="Times New Roman"/>
          <w:bCs/>
          <w:sz w:val="24"/>
          <w:szCs w:val="24"/>
        </w:rPr>
        <w:t>DATAFOLHA/FBSP. Visível e invisível: a vitimização de mulheres no Brasil, 4ª Edição, 2023. Disponível em:</w:t>
      </w:r>
      <w:r w:rsidR="002F1DBA" w:rsidRPr="002F1DBA">
        <w:rPr>
          <w:rFonts w:ascii="Times New Roman" w:hAnsi="Times New Roman" w:cs="Times New Roman"/>
          <w:sz w:val="24"/>
          <w:szCs w:val="24"/>
        </w:rPr>
        <w:t>https://tinyurl.com/2p8jjwys</w:t>
      </w:r>
      <w:r w:rsidR="002F1DBA">
        <w:rPr>
          <w:rFonts w:ascii="Times New Roman" w:hAnsi="Times New Roman" w:cs="Times New Roman"/>
          <w:sz w:val="24"/>
          <w:szCs w:val="24"/>
        </w:rPr>
        <w:t xml:space="preserve">. </w:t>
      </w:r>
      <w:r w:rsidRPr="00B46EDC">
        <w:rPr>
          <w:rFonts w:ascii="Times New Roman" w:hAnsi="Times New Roman" w:cs="Times New Roman"/>
          <w:sz w:val="24"/>
          <w:szCs w:val="24"/>
        </w:rPr>
        <w:t>Acesso em 19.05.2024.</w:t>
      </w:r>
    </w:p>
    <w:p w:rsidR="001069E9" w:rsidRDefault="0015314A" w:rsidP="0015314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46EDC">
        <w:rPr>
          <w:rFonts w:ascii="Times New Roman" w:hAnsi="Times New Roman" w:cs="Times New Roman"/>
          <w:sz w:val="24"/>
          <w:szCs w:val="24"/>
        </w:rPr>
        <w:t xml:space="preserve">SPM – Secretaria de Políticas para Mulheres. Central de Atendimento à Mulher – Ligue 180. </w:t>
      </w:r>
      <w:r w:rsidRPr="00B46EDC">
        <w:rPr>
          <w:rFonts w:ascii="Times New Roman" w:hAnsi="Times New Roman" w:cs="Times New Roman"/>
          <w:b/>
          <w:sz w:val="24"/>
          <w:szCs w:val="24"/>
        </w:rPr>
        <w:t>Balanço Anual</w:t>
      </w:r>
      <w:r w:rsidRPr="00B46EDC">
        <w:rPr>
          <w:rFonts w:ascii="Times New Roman" w:hAnsi="Times New Roman" w:cs="Times New Roman"/>
          <w:sz w:val="24"/>
          <w:szCs w:val="24"/>
        </w:rPr>
        <w:t>. Brasília: Ministério da Mulher, da Família e dos Direitos Humanos, 2019. Disponível em:</w:t>
      </w:r>
      <w:hyperlink r:id="rId6" w:history="1">
        <w:r w:rsidR="00BE66DD" w:rsidRPr="0078672B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https://tinyurl.com/59e39b26. Acesso em 19.05.2024</w:t>
        </w:r>
      </w:hyperlink>
      <w:r w:rsidRPr="00B46EDC">
        <w:rPr>
          <w:rFonts w:ascii="Times New Roman" w:hAnsi="Times New Roman" w:cs="Times New Roman"/>
          <w:sz w:val="24"/>
          <w:szCs w:val="24"/>
        </w:rPr>
        <w:t>.</w:t>
      </w:r>
    </w:p>
    <w:p w:rsidR="00AB40B2" w:rsidRPr="00676D52" w:rsidRDefault="00AB40B2" w:rsidP="006418CE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ONU MUJERES; CONSEJERÍA PRESIDENCIAL PARA LA EQUIDAD DE LA MUJER (Colombia). </w:t>
      </w:r>
      <w:r w:rsidRPr="00AB40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CO"/>
        </w:rPr>
        <w:t>Tercera medición del estudio sobre tolerancia social e institucional de las Violencias Contras las Mujeres</w:t>
      </w:r>
      <w:r w:rsidRPr="00AB4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. </w:t>
      </w:r>
      <w:r w:rsidRPr="0067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Bogotá: [</w:t>
      </w:r>
      <w:r w:rsidRPr="00676D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s. n.</w:t>
      </w:r>
      <w:r w:rsidRPr="0067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2021. 148 p. ISBN 978-958-53448-3-9.</w:t>
      </w:r>
    </w:p>
    <w:p w:rsidR="00BE66DD" w:rsidRPr="00AB40B2" w:rsidRDefault="00AB40B2" w:rsidP="006418CE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URBINA, Manuel Contreras; MANTAS, Laura Navarro. </w:t>
      </w:r>
      <w:r w:rsidRPr="00AB40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CO"/>
        </w:rPr>
        <w:t>Pautas para la transformación cultural de imaginarios sexistas y prevención de violencias contra mujeres y niñas</w:t>
      </w:r>
      <w:r w:rsidRPr="00AB4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. </w:t>
      </w:r>
      <w:r w:rsidRPr="0067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Bogotá: ONU Mujeres, The Global Women’s Institute, 2020. </w:t>
      </w:r>
      <w:r w:rsidRPr="00676D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E-book</w:t>
      </w:r>
      <w:r w:rsidRPr="0067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(61 p.).</w:t>
      </w:r>
    </w:p>
    <w:sectPr w:rsidR="00BE66DD" w:rsidRPr="00AB40B2" w:rsidSect="006244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A7" w:rsidRDefault="002D3FA7" w:rsidP="00FA4F41">
      <w:pPr>
        <w:spacing w:before="0" w:after="0" w:line="240" w:lineRule="auto"/>
      </w:pPr>
      <w:r>
        <w:separator/>
      </w:r>
    </w:p>
  </w:endnote>
  <w:endnote w:type="continuationSeparator" w:id="1">
    <w:p w:rsidR="002D3FA7" w:rsidRDefault="002D3FA7" w:rsidP="00FA4F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A7" w:rsidRDefault="002D3FA7" w:rsidP="00FA4F41">
      <w:pPr>
        <w:spacing w:before="0" w:after="0" w:line="240" w:lineRule="auto"/>
      </w:pPr>
      <w:r>
        <w:separator/>
      </w:r>
    </w:p>
  </w:footnote>
  <w:footnote w:type="continuationSeparator" w:id="1">
    <w:p w:rsidR="002D3FA7" w:rsidRDefault="002D3FA7" w:rsidP="00FA4F41">
      <w:pPr>
        <w:spacing w:before="0" w:after="0" w:line="240" w:lineRule="auto"/>
      </w:pPr>
      <w:r>
        <w:continuationSeparator/>
      </w:r>
    </w:p>
  </w:footnote>
  <w:footnote w:id="2">
    <w:p w:rsidR="00FA4F41" w:rsidRDefault="00FA4F41" w:rsidP="00B16C2E">
      <w:pPr>
        <w:pStyle w:val="Textodenotaderodap"/>
        <w:spacing w:before="0"/>
        <w:ind w:firstLine="0"/>
      </w:pPr>
      <w:r w:rsidRPr="0043153A">
        <w:rPr>
          <w:rStyle w:val="Refdenotaderodap"/>
          <w:rFonts w:ascii="Times New Roman" w:hAnsi="Times New Roman" w:cs="Times New Roman"/>
        </w:rPr>
        <w:footnoteRef/>
      </w:r>
      <w:r w:rsidRPr="009C5681">
        <w:rPr>
          <w:rFonts w:ascii="Times New Roman" w:hAnsi="Times New Roman" w:cs="Times New Roman"/>
        </w:rPr>
        <w:t>Balanço Anual.</w:t>
      </w:r>
      <w:r w:rsidRPr="0043153A">
        <w:rPr>
          <w:rFonts w:ascii="Times New Roman" w:hAnsi="Times New Roman" w:cs="Times New Roman"/>
        </w:rPr>
        <w:t xml:space="preserve"> Ministério da Mulher, da Família e dos Direitos Humanos, 2019. Disponível em: </w:t>
      </w:r>
      <w:hyperlink r:id="rId1" w:history="1">
        <w:r w:rsidR="009C5681" w:rsidRPr="003A55E2">
          <w:rPr>
            <w:rStyle w:val="Hyperlink"/>
            <w:rFonts w:ascii="Times New Roman" w:hAnsi="Times New Roman" w:cs="Times New Roman"/>
          </w:rPr>
          <w:t>https://l1nk.dev/kacky</w:t>
        </w:r>
      </w:hyperlink>
      <w:r w:rsidRPr="0043153A">
        <w:rPr>
          <w:rFonts w:ascii="Times New Roman" w:hAnsi="Times New Roman" w:cs="Times New Roman"/>
        </w:rPr>
        <w:t xml:space="preserve">. </w:t>
      </w:r>
    </w:p>
  </w:footnote>
  <w:footnote w:id="3">
    <w:p w:rsidR="00FA4F41" w:rsidRPr="007C299E" w:rsidRDefault="00FA4F41" w:rsidP="00B16C2E">
      <w:pPr>
        <w:pStyle w:val="Textodenotaderodap"/>
        <w:spacing w:before="0"/>
        <w:ind w:firstLine="0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7C299E">
        <w:rPr>
          <w:rFonts w:ascii="Times New Roman" w:hAnsi="Times New Roman" w:cs="Times New Roman"/>
        </w:rPr>
        <w:t>O </w:t>
      </w:r>
      <w:r w:rsidRPr="007C299E">
        <w:rPr>
          <w:rFonts w:ascii="Times New Roman" w:hAnsi="Times New Roman" w:cs="Times New Roman"/>
          <w:bCs/>
        </w:rPr>
        <w:t>Ministério da Mulh</w:t>
      </w:r>
      <w:r w:rsidR="00FB74B5">
        <w:rPr>
          <w:rFonts w:ascii="Times New Roman" w:hAnsi="Times New Roman" w:cs="Times New Roman"/>
          <w:bCs/>
        </w:rPr>
        <w:t xml:space="preserve">er, Família e Direitos Humanos </w:t>
      </w:r>
      <w:r w:rsidRPr="007C299E">
        <w:rPr>
          <w:rFonts w:ascii="Times New Roman" w:hAnsi="Times New Roman" w:cs="Times New Roman"/>
        </w:rPr>
        <w:t>era o órgão responsável pela defesa dos direitos humanos e das minorias no Bra</w:t>
      </w:r>
      <w:r w:rsidR="009C5681">
        <w:rPr>
          <w:rFonts w:ascii="Times New Roman" w:hAnsi="Times New Roman" w:cs="Times New Roman"/>
        </w:rPr>
        <w:t>sil durante o governo Bolsonaro.</w:t>
      </w:r>
    </w:p>
  </w:footnote>
  <w:footnote w:id="4">
    <w:p w:rsidR="00FA4F41" w:rsidRDefault="00FA4F41" w:rsidP="00B16C2E">
      <w:pPr>
        <w:pStyle w:val="Textodenotaderodap"/>
        <w:spacing w:before="0"/>
        <w:ind w:firstLine="0"/>
      </w:pPr>
      <w:r w:rsidRPr="007C299E">
        <w:rPr>
          <w:rStyle w:val="Refdenotaderodap"/>
          <w:rFonts w:ascii="Times New Roman" w:hAnsi="Times New Roman" w:cs="Times New Roman"/>
        </w:rPr>
        <w:footnoteRef/>
      </w:r>
      <w:r w:rsidRPr="003331AD">
        <w:rPr>
          <w:rFonts w:ascii="Times New Roman" w:hAnsi="Times New Roman" w:cs="Times New Roman"/>
          <w:bCs/>
        </w:rPr>
        <w:t>Visível e invisível: a vi</w:t>
      </w:r>
      <w:r w:rsidR="00FB74B5">
        <w:rPr>
          <w:rFonts w:ascii="Times New Roman" w:hAnsi="Times New Roman" w:cs="Times New Roman"/>
          <w:bCs/>
        </w:rPr>
        <w:t xml:space="preserve">timização de mulheres no Brasil. </w:t>
      </w:r>
      <w:r w:rsidRPr="003331AD">
        <w:rPr>
          <w:rFonts w:ascii="Times New Roman" w:hAnsi="Times New Roman" w:cs="Times New Roman"/>
          <w:bCs/>
        </w:rPr>
        <w:t xml:space="preserve">DataFolha/FBSP, </w:t>
      </w:r>
      <w:r w:rsidR="006E7DC8">
        <w:rPr>
          <w:rFonts w:ascii="Times New Roman" w:hAnsi="Times New Roman" w:cs="Times New Roman"/>
          <w:bCs/>
        </w:rPr>
        <w:t>2023.</w:t>
      </w:r>
      <w:r w:rsidRPr="003331AD">
        <w:rPr>
          <w:rFonts w:ascii="Times New Roman" w:hAnsi="Times New Roman" w:cs="Times New Roman"/>
          <w:bCs/>
        </w:rPr>
        <w:t xml:space="preserve"> </w:t>
      </w:r>
      <w:r w:rsidR="006E7DC8">
        <w:rPr>
          <w:rFonts w:ascii="Times New Roman" w:hAnsi="Times New Roman" w:cs="Times New Roman"/>
          <w:bCs/>
        </w:rPr>
        <w:t>D</w:t>
      </w:r>
      <w:r w:rsidRPr="003331AD">
        <w:rPr>
          <w:rFonts w:ascii="Times New Roman" w:hAnsi="Times New Roman" w:cs="Times New Roman"/>
          <w:bCs/>
        </w:rPr>
        <w:t>isponível em:</w:t>
      </w:r>
      <w:r w:rsidR="009C5681" w:rsidRPr="009C5681">
        <w:t xml:space="preserve"> </w:t>
      </w:r>
      <w:hyperlink r:id="rId2" w:history="1">
        <w:r w:rsidR="009C5681" w:rsidRPr="003A55E2">
          <w:rPr>
            <w:rStyle w:val="Hyperlink"/>
            <w:rFonts w:ascii="Times New Roman" w:hAnsi="Times New Roman" w:cs="Times New Roman"/>
            <w:bCs/>
          </w:rPr>
          <w:t>https://l1nq.com/olQt4</w:t>
        </w:r>
      </w:hyperlink>
      <w:r w:rsidRPr="007C299E"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45" w:rsidRDefault="006F5445">
    <w:pPr>
      <w:pStyle w:val="Cabealho"/>
    </w:pPr>
    <w:r w:rsidRPr="006F5445">
      <w:rPr>
        <w:noProof/>
        <w:lang w:eastAsia="pt-BR"/>
      </w:rPr>
      <w:drawing>
        <wp:inline distT="0" distB="0" distL="0" distR="0">
          <wp:extent cx="5400040" cy="1771650"/>
          <wp:effectExtent l="1905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D8"/>
    <w:rsid w:val="0000525C"/>
    <w:rsid w:val="00035B4F"/>
    <w:rsid w:val="00051277"/>
    <w:rsid w:val="000C17D8"/>
    <w:rsid w:val="001069E9"/>
    <w:rsid w:val="00144C43"/>
    <w:rsid w:val="0015314A"/>
    <w:rsid w:val="001B7639"/>
    <w:rsid w:val="00203E0C"/>
    <w:rsid w:val="002D3FA7"/>
    <w:rsid w:val="002D7EA6"/>
    <w:rsid w:val="002F1DBA"/>
    <w:rsid w:val="0036220C"/>
    <w:rsid w:val="003B04C1"/>
    <w:rsid w:val="004138DA"/>
    <w:rsid w:val="00514DC5"/>
    <w:rsid w:val="00527327"/>
    <w:rsid w:val="005458BE"/>
    <w:rsid w:val="006104C9"/>
    <w:rsid w:val="006244B2"/>
    <w:rsid w:val="006418CE"/>
    <w:rsid w:val="006E7DC8"/>
    <w:rsid w:val="006F3B8D"/>
    <w:rsid w:val="006F5445"/>
    <w:rsid w:val="00741A9C"/>
    <w:rsid w:val="00826EC9"/>
    <w:rsid w:val="00842F9E"/>
    <w:rsid w:val="008D4B42"/>
    <w:rsid w:val="009C5681"/>
    <w:rsid w:val="00A03DFF"/>
    <w:rsid w:val="00A103A6"/>
    <w:rsid w:val="00A259C7"/>
    <w:rsid w:val="00A618D8"/>
    <w:rsid w:val="00AB40B2"/>
    <w:rsid w:val="00AD0BE5"/>
    <w:rsid w:val="00B16C2E"/>
    <w:rsid w:val="00B46EDC"/>
    <w:rsid w:val="00BE66DD"/>
    <w:rsid w:val="00C73565"/>
    <w:rsid w:val="00C82A25"/>
    <w:rsid w:val="00CC4992"/>
    <w:rsid w:val="00D00590"/>
    <w:rsid w:val="00D56369"/>
    <w:rsid w:val="00DC0409"/>
    <w:rsid w:val="00DF3379"/>
    <w:rsid w:val="00E26D18"/>
    <w:rsid w:val="00E92AB7"/>
    <w:rsid w:val="00EB33C5"/>
    <w:rsid w:val="00FA4F41"/>
    <w:rsid w:val="00FB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right="329" w:firstLine="3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41"/>
    <w:pPr>
      <w:spacing w:before="240" w:after="200"/>
      <w:ind w:right="0" w:firstLine="85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A4F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A4F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4F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4F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F4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F544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5445"/>
  </w:style>
  <w:style w:type="paragraph" w:styleId="Rodap">
    <w:name w:val="footer"/>
    <w:basedOn w:val="Normal"/>
    <w:link w:val="RodapChar"/>
    <w:uiPriority w:val="99"/>
    <w:semiHidden/>
    <w:unhideWhenUsed/>
    <w:rsid w:val="006F544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5445"/>
  </w:style>
  <w:style w:type="paragraph" w:styleId="Textodebalo">
    <w:name w:val="Balloon Text"/>
    <w:basedOn w:val="Normal"/>
    <w:link w:val="TextodebaloChar"/>
    <w:uiPriority w:val="99"/>
    <w:semiHidden/>
    <w:unhideWhenUsed/>
    <w:rsid w:val="006F54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44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66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59e39b26.%20Acesso%20em%2019.05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1nq.com/olQt4" TargetMode="External"/><Relationship Id="rId1" Type="http://schemas.openxmlformats.org/officeDocument/2006/relationships/hyperlink" Target="https://l1nk.dev/kac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1792</Words>
  <Characters>9915</Characters>
  <Application>Microsoft Office Word</Application>
  <DocSecurity>0</DocSecurity>
  <Lines>168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Martins</dc:creator>
  <cp:lastModifiedBy>Livia Martins</cp:lastModifiedBy>
  <cp:revision>9</cp:revision>
  <dcterms:created xsi:type="dcterms:W3CDTF">2024-05-20T16:26:00Z</dcterms:created>
  <dcterms:modified xsi:type="dcterms:W3CDTF">2024-05-21T14:41:00Z</dcterms:modified>
</cp:coreProperties>
</file>