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before="278" w:line="276" w:lineRule="auto"/>
        <w:ind w:left="0" w:right="178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ODONTOLOGIA PARA PACIENTES COM DOENÇAS CRÔNICAS E SISTÊMICAS - RELATO DE EXPERIÊNCIA</w:t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b w:val="1"/>
          <w:vertAlign w:val="superscript"/>
        </w:rPr>
      </w:pPr>
      <w:r w:rsidDel="00000000" w:rsidR="00000000" w:rsidRPr="00000000">
        <w:rPr>
          <w:rtl w:val="0"/>
        </w:rPr>
        <w:t xml:space="preserve">Lícia Carvalho LAGES</w:t>
      </w:r>
      <w:r w:rsidDel="00000000" w:rsidR="00000000" w:rsidRPr="00000000">
        <w:rPr>
          <w:vertAlign w:val="superscript"/>
          <w:rtl w:val="0"/>
        </w:rPr>
        <w:t xml:space="preserve">1</w:t>
      </w:r>
      <w:r w:rsidDel="00000000" w:rsidR="00000000" w:rsidRPr="00000000">
        <w:rPr>
          <w:rtl w:val="0"/>
        </w:rPr>
        <w:t xml:space="preserve">, Layssa da Silva Martins VALENTE</w:t>
      </w:r>
      <w:r w:rsidDel="00000000" w:rsidR="00000000" w:rsidRPr="00000000">
        <w:rPr>
          <w:vertAlign w:val="superscript"/>
          <w:rtl w:val="0"/>
        </w:rPr>
        <w:t xml:space="preserve">2</w:t>
      </w:r>
      <w:r w:rsidDel="00000000" w:rsidR="00000000" w:rsidRPr="00000000">
        <w:rPr>
          <w:rtl w:val="0"/>
        </w:rPr>
        <w:t xml:space="preserve">, Rosilda Cristina Gomes de MESQUITA </w:t>
      </w:r>
      <w:r w:rsidDel="00000000" w:rsidR="00000000" w:rsidRPr="00000000">
        <w:rPr>
          <w:vertAlign w:val="superscript"/>
          <w:rtl w:val="0"/>
        </w:rPr>
        <w:t xml:space="preserve">3</w:t>
      </w:r>
      <w:r w:rsidDel="00000000" w:rsidR="00000000" w:rsidRPr="00000000">
        <w:rPr>
          <w:rtl w:val="0"/>
        </w:rPr>
        <w:t xml:space="preserve"> ,Fernanda Ingred dos Santos da SILVA</w:t>
      </w:r>
      <w:r w:rsidDel="00000000" w:rsidR="00000000" w:rsidRPr="00000000">
        <w:rPr>
          <w:vertAlign w:val="superscript"/>
          <w:rtl w:val="0"/>
        </w:rPr>
        <w:t xml:space="preserve">4</w:t>
      </w:r>
      <w:r w:rsidDel="00000000" w:rsidR="00000000" w:rsidRPr="00000000">
        <w:rPr>
          <w:rtl w:val="0"/>
        </w:rPr>
        <w:t xml:space="preserve">, Maria Eduarda Rodrigues BRITO</w:t>
      </w:r>
      <w:r w:rsidDel="00000000" w:rsidR="00000000" w:rsidRPr="00000000">
        <w:rPr>
          <w:vertAlign w:val="superscript"/>
          <w:rtl w:val="0"/>
        </w:rPr>
        <w:t xml:space="preserve">5</w:t>
      </w:r>
      <w:r w:rsidDel="00000000" w:rsidR="00000000" w:rsidRPr="00000000">
        <w:rPr>
          <w:rtl w:val="0"/>
        </w:rPr>
        <w:t xml:space="preserve">, Me. Giselle Maria Ferreira Lima VERDE </w:t>
      </w:r>
      <w:r w:rsidDel="00000000" w:rsidR="00000000" w:rsidRPr="00000000">
        <w:rPr>
          <w:vertAlign w:val="superscript"/>
          <w:rtl w:val="0"/>
        </w:rPr>
        <w:t xml:space="preserve">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jc w:val="center"/>
        <w:rPr/>
      </w:pPr>
      <w:r w:rsidDel="00000000" w:rsidR="00000000" w:rsidRPr="00000000">
        <w:rPr>
          <w:vertAlign w:val="superscript"/>
          <w:rtl w:val="0"/>
        </w:rPr>
        <w:t xml:space="preserve">1</w:t>
      </w:r>
      <w:r w:rsidDel="00000000" w:rsidR="00000000" w:rsidRPr="00000000">
        <w:rPr>
          <w:rtl w:val="0"/>
        </w:rPr>
        <w:t xml:space="preserve">Aluna de graduação, Centro Universitário Santo Agostinho (UNIFSA) - Teresina-PI.</w:t>
      </w:r>
    </w:p>
    <w:p w:rsidR="00000000" w:rsidDel="00000000" w:rsidP="00000000" w:rsidRDefault="00000000" w:rsidRPr="00000000" w14:paraId="00000004">
      <w:pPr>
        <w:spacing w:line="276" w:lineRule="auto"/>
        <w:jc w:val="center"/>
        <w:rPr/>
      </w:pPr>
      <w:r w:rsidDel="00000000" w:rsidR="00000000" w:rsidRPr="00000000">
        <w:rPr>
          <w:rtl w:val="0"/>
        </w:rPr>
        <w:t xml:space="preserve">E-mail: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licialages@icloud.com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5">
      <w:pPr>
        <w:spacing w:line="276" w:lineRule="auto"/>
        <w:jc w:val="center"/>
        <w:rPr/>
      </w:pPr>
      <w:r w:rsidDel="00000000" w:rsidR="00000000" w:rsidRPr="00000000">
        <w:rPr>
          <w:vertAlign w:val="superscript"/>
          <w:rtl w:val="0"/>
        </w:rPr>
        <w:t xml:space="preserve">2</w:t>
      </w:r>
      <w:r w:rsidDel="00000000" w:rsidR="00000000" w:rsidRPr="00000000">
        <w:rPr>
          <w:rtl w:val="0"/>
        </w:rPr>
        <w:t xml:space="preserve">Aluna de graduação, Centro Universitário Santo Agostinho (UNIFSA) - Teresina-PI.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6">
      <w:pPr>
        <w:spacing w:line="276" w:lineRule="auto"/>
        <w:jc w:val="center"/>
        <w:rPr/>
      </w:pPr>
      <w:r w:rsidDel="00000000" w:rsidR="00000000" w:rsidRPr="00000000">
        <w:rPr>
          <w:vertAlign w:val="superscript"/>
          <w:rtl w:val="0"/>
        </w:rPr>
        <w:t xml:space="preserve">3</w:t>
      </w:r>
      <w:r w:rsidDel="00000000" w:rsidR="00000000" w:rsidRPr="00000000">
        <w:rPr>
          <w:rtl w:val="0"/>
        </w:rPr>
        <w:t xml:space="preserve">Aluna de graduação, Centro Universitário Santo Agostinho (UNIFSA) - Teresina-PI.</w:t>
      </w:r>
    </w:p>
    <w:p w:rsidR="00000000" w:rsidDel="00000000" w:rsidP="00000000" w:rsidRDefault="00000000" w:rsidRPr="00000000" w14:paraId="00000007">
      <w:pPr>
        <w:spacing w:line="276" w:lineRule="auto"/>
        <w:jc w:val="center"/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vertAlign w:val="superscript"/>
          <w:rtl w:val="0"/>
        </w:rPr>
        <w:t xml:space="preserve">4</w:t>
      </w:r>
      <w:r w:rsidDel="00000000" w:rsidR="00000000" w:rsidRPr="00000000">
        <w:rPr>
          <w:rtl w:val="0"/>
        </w:rPr>
        <w:t xml:space="preserve">Aluna de graduação, Centro Universitário Santo Agostinho (UNIFSA) - Teresina-PI.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/>
      </w:pPr>
      <w:r w:rsidDel="00000000" w:rsidR="00000000" w:rsidRPr="00000000">
        <w:rPr>
          <w:vertAlign w:val="superscript"/>
          <w:rtl w:val="0"/>
        </w:rPr>
        <w:t xml:space="preserve">5</w:t>
      </w:r>
      <w:r w:rsidDel="00000000" w:rsidR="00000000" w:rsidRPr="00000000">
        <w:rPr>
          <w:rtl w:val="0"/>
        </w:rPr>
        <w:t xml:space="preserve">Aluna de graduação, Centro Universitário Santo Agostinho (UNIFSA) - Teresina-PI.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/>
      </w:pPr>
      <w:r w:rsidDel="00000000" w:rsidR="00000000" w:rsidRPr="00000000">
        <w:rPr>
          <w:vertAlign w:val="superscript"/>
          <w:rtl w:val="0"/>
        </w:rPr>
        <w:t xml:space="preserve">6</w:t>
      </w:r>
      <w:r w:rsidDel="00000000" w:rsidR="00000000" w:rsidRPr="00000000">
        <w:rPr>
          <w:rtl w:val="0"/>
        </w:rPr>
        <w:t xml:space="preserve">Professora, Centro Universitário Santo Agostinho (UNIFSA). Teresina-PI.</w:t>
      </w:r>
    </w:p>
    <w:p w:rsidR="00000000" w:rsidDel="00000000" w:rsidP="00000000" w:rsidRDefault="00000000" w:rsidRPr="00000000" w14:paraId="0000000A">
      <w:pPr>
        <w:spacing w:after="120" w:line="276" w:lineRule="auto"/>
        <w:ind w:right="665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INTRODUÇÃO: </w:t>
      </w:r>
      <w:r w:rsidDel="00000000" w:rsidR="00000000" w:rsidRPr="00000000">
        <w:rPr>
          <w:rFonts w:ascii="Arial" w:cs="Arial" w:eastAsia="Arial" w:hAnsi="Arial"/>
          <w:rtl w:val="0"/>
        </w:rPr>
        <w:t xml:space="preserve">O envelhecimento populacional no Brasil tem elevado significativamente o número de pacientes com doenças sistêmicas e crônicas. Entre eles, os idosos institucionalizados se destacam por apresentarem múltiplas comorbidades, como diabetes mellitus, hipertensão arterial sistêmica e demências, que impactam diretamente na sua qualidade de vida e nos cuidados com a saúde geral e bucal. A saúde oral está frequentemente negligenciada nesse grupo, o que pode gerar agravos locais e sistêmicos. Este trabalho visa descrever as condições bucais observadas em idosos com doenças crônicas e/ou sistêmicas, residentes da Casa São José, ressaltando a importância da atenção odontológica preventiva e contínua nesses ambientes.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RELATO DE EXPERIÊNCIA: </w:t>
      </w:r>
      <w:r w:rsidDel="00000000" w:rsidR="00000000" w:rsidRPr="00000000">
        <w:rPr>
          <w:rFonts w:ascii="Arial" w:cs="Arial" w:eastAsia="Arial" w:hAnsi="Arial"/>
          <w:rtl w:val="0"/>
        </w:rPr>
        <w:t xml:space="preserve">Durante a ação social, foram realizadas atividades como palestra educativa sobre cuidados com a saúde bucal, exame intra e extraoral, dinâmicas e lanches saudáveis. As atividades visaram orientar tanto os cuidadores quanto os residentes, promovendo conscientização e autocuidado. Durante o exame intraoral observou-se, uma prevalência de edentulismo, acúmulo de biofilme, presença de cálculo dentário e lesões associadas ao uso de próteses mal adaptadas, como hiperplasias e candidíase oral. Além disso, identificou-se a dependência dos cuidadores para a higiene bucal da maioria dos residentes.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CONSIDERAÇÕES FINAIS: </w:t>
      </w:r>
      <w:r w:rsidDel="00000000" w:rsidR="00000000" w:rsidRPr="00000000">
        <w:rPr>
          <w:rFonts w:ascii="Arial" w:cs="Arial" w:eastAsia="Arial" w:hAnsi="Arial"/>
          <w:rtl w:val="0"/>
        </w:rPr>
        <w:t xml:space="preserve">A experiência evidenciou a importância da atuação do cirurgião-dentista e da educação em saúde no contexto institucionalizado. Houve mudança na percepção dos cuidadores quanto à importância da higiene bucal, destacando-se a necessidade de ações contínuas e de políticas públicas voltadas à saúde bucal da população idosa.</w:t>
      </w:r>
    </w:p>
    <w:p w:rsidR="00000000" w:rsidDel="00000000" w:rsidP="00000000" w:rsidRDefault="00000000" w:rsidRPr="00000000" w14:paraId="0000000C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Descritores: </w:t>
      </w:r>
      <w:r w:rsidDel="00000000" w:rsidR="00000000" w:rsidRPr="00000000">
        <w:rPr>
          <w:rFonts w:ascii="Arial" w:cs="Arial" w:eastAsia="Arial" w:hAnsi="Arial"/>
          <w:rtl w:val="0"/>
        </w:rPr>
        <w:t xml:space="preserve">Doenças Sistêmicas e Crônicas; Idosos; Saúde Bucal. </w:t>
      </w:r>
    </w:p>
    <w:sectPr>
      <w:headerReference r:id="rId8" w:type="default"/>
      <w:headerReference r:id="rId9" w:type="first"/>
      <w:footerReference r:id="rId10" w:type="default"/>
      <w:footerReference r:id="rId11" w:type="first"/>
      <w:pgSz w:h="16840" w:w="11907" w:orient="portrait"/>
      <w:pgMar w:bottom="851" w:top="1134" w:left="1418" w:right="1275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1"/>
        <w:i w:val="0"/>
        <w:smallCaps w:val="0"/>
        <w:strike w:val="0"/>
        <w:color w:val="ffffff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1"/>
      <w:tblpPr w:leftFromText="187" w:rightFromText="187" w:topFromText="0" w:bottomFromText="0" w:vertAnchor="text" w:horzAnchor="text" w:tblpX="0" w:tblpY="0"/>
      <w:tblW w:w="9214.0" w:type="dxa"/>
      <w:jc w:val="left"/>
      <w:tblLayout w:type="fixed"/>
      <w:tblLook w:val="0400"/>
    </w:tblPr>
    <w:tblGrid>
      <w:gridCol w:w="7371"/>
      <w:gridCol w:w="1843"/>
      <w:tblGridChange w:id="0">
        <w:tblGrid>
          <w:gridCol w:w="7371"/>
          <w:gridCol w:w="1843"/>
        </w:tblGrid>
      </w:tblGridChange>
    </w:tblGrid>
    <w:tr>
      <w:trPr>
        <w:cantSplit w:val="0"/>
        <w:trHeight w:val="727" w:hRule="atLeast"/>
        <w:tblHeader w:val="0"/>
      </w:trPr>
      <w:tc>
        <w:tcPr>
          <w:tcBorders>
            <w:right w:color="4f81bd" w:space="0" w:sz="4" w:val="single"/>
          </w:tcBorders>
        </w:tcPr>
        <w:p w:rsidR="00000000" w:rsidDel="00000000" w:rsidP="00000000" w:rsidRDefault="00000000" w:rsidRPr="00000000" w14:paraId="0000001A">
          <w:pPr>
            <w:tabs>
              <w:tab w:val="left" w:leader="none" w:pos="620"/>
              <w:tab w:val="center" w:leader="none" w:pos="4320"/>
            </w:tabs>
            <w:jc w:val="right"/>
            <w:rPr>
              <w:rFonts w:ascii="Calibri" w:cs="Calibri" w:eastAsia="Calibri" w:hAnsi="Calibri"/>
              <w:b w:val="1"/>
              <w:color w:val="17365d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left w:color="4f81bd" w:space="0" w:sz="4" w:val="single"/>
          </w:tcBorders>
        </w:tcPr>
        <w:p w:rsidR="00000000" w:rsidDel="00000000" w:rsidP="00000000" w:rsidRDefault="00000000" w:rsidRPr="00000000" w14:paraId="0000001B">
          <w:pPr>
            <w:tabs>
              <w:tab w:val="left" w:leader="none" w:pos="1490"/>
            </w:tabs>
            <w:rPr>
              <w:rFonts w:ascii="Calibri" w:cs="Calibri" w:eastAsia="Calibri" w:hAnsi="Calibri"/>
              <w:b w:val="1"/>
              <w:color w:val="366091"/>
              <w:sz w:val="28"/>
              <w:szCs w:val="28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color w:val="366091"/>
              <w:sz w:val="28"/>
              <w:szCs w:val="28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f243e"/>
        <w:sz w:val="16"/>
        <w:szCs w:val="16"/>
        <w:u w:val="none"/>
        <w:shd w:fill="dbe5f1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f243e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1"/>
        <w:i w:val="0"/>
        <w:smallCaps w:val="0"/>
        <w:strike w:val="0"/>
        <w:color w:val="0f243e"/>
        <w:sz w:val="16"/>
        <w:szCs w:val="16"/>
        <w:u w:val="none"/>
        <w:shd w:fill="dbe5f1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-662938</wp:posOffset>
          </wp:positionH>
          <wp:positionV relativeFrom="paragraph">
            <wp:posOffset>-308607</wp:posOffset>
          </wp:positionV>
          <wp:extent cx="7210425" cy="1160776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210425" cy="1160776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f243e"/>
        <w:sz w:val="16"/>
        <w:szCs w:val="16"/>
        <w:u w:val="none"/>
        <w:shd w:fill="dbe5f1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f243e"/>
        <w:sz w:val="16"/>
        <w:szCs w:val="16"/>
        <w:u w:val="none"/>
        <w:shd w:fill="dbe5f1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f243e"/>
        <w:sz w:val="16"/>
        <w:szCs w:val="16"/>
        <w:u w:val="none"/>
        <w:shd w:fill="dbe5f1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f243e"/>
        <w:sz w:val="16"/>
        <w:szCs w:val="16"/>
        <w:u w:val="none"/>
        <w:shd w:fill="dbe5f1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f243e"/>
        <w:sz w:val="16"/>
        <w:szCs w:val="16"/>
        <w:u w:val="none"/>
        <w:shd w:fill="dbe5f1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f243e"/>
        <w:sz w:val="16"/>
        <w:szCs w:val="16"/>
        <w:u w:val="none"/>
        <w:shd w:fill="dbe5f1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1"/>
        <w:i w:val="0"/>
        <w:smallCaps w:val="0"/>
        <w:strike w:val="0"/>
        <w:color w:val="0f243e"/>
        <w:sz w:val="16"/>
        <w:szCs w:val="16"/>
        <w:u w:val="none"/>
        <w:shd w:fill="dbe5f1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366091" w:val="clear"/>
      <w:tabs>
        <w:tab w:val="center" w:leader="none" w:pos="4252"/>
        <w:tab w:val="right" w:leader="none" w:pos="8504"/>
      </w:tabs>
      <w:spacing w:after="0" w:before="0" w:line="240" w:lineRule="auto"/>
      <w:ind w:left="-284" w:right="-284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ffffff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ffffff"/>
        <w:sz w:val="16"/>
        <w:szCs w:val="16"/>
        <w:u w:val="none"/>
        <w:shd w:fill="auto" w:val="clear"/>
        <w:vertAlign w:val="baseline"/>
        <w:rtl w:val="0"/>
      </w:rPr>
      <w:t xml:space="preserve">ANAIS 5º JAO UNIFSA 2025 | 29 e 30 de maio de 2025 | Centro Universitário Santo Agostinho - Teresina – PI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line="360" w:lineRule="auto"/>
      <w:jc w:val="both"/>
    </w:pPr>
    <w:rPr>
      <w:rFonts w:ascii="Arial" w:cs="Arial" w:eastAsia="Arial" w:hAnsi="Arial"/>
      <w:b w:val="1"/>
      <w:sz w:val="22"/>
      <w:szCs w:val="2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line="360" w:lineRule="auto"/>
      <w:jc w:val="center"/>
    </w:pPr>
    <w:rPr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line="360" w:lineRule="auto"/>
      <w:jc w:val="both"/>
    </w:pPr>
    <w:rPr>
      <w:rFonts w:ascii="Arial" w:cs="Arial" w:eastAsia="Arial" w:hAnsi="Arial"/>
      <w:b w:val="1"/>
      <w:sz w:val="22"/>
      <w:szCs w:val="2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line="360" w:lineRule="auto"/>
      <w:jc w:val="center"/>
    </w:pPr>
    <w:rPr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licialages@icloud.com" TargetMode="External"/><Relationship Id="rId8" Type="http://schemas.openxmlformats.org/officeDocument/2006/relationships/header" Target="header1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6uhMrQcdkaxf5NepETBzBM7RXQ==">CgMxLjA4AHIhMWlPU3dYOVg3dlk1R1dUeHhqYnJyQ25NOFcxNTF5QWxI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