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1E46AF" w14:textId="07CC3710" w:rsidR="005929C2" w:rsidRDefault="001E7B43" w:rsidP="008444D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DISTRIBUIÇÃO DOS</w:t>
      </w:r>
      <w:r w:rsidR="005929C2" w:rsidRPr="005929C2">
        <w:rPr>
          <w:b/>
          <w:sz w:val="24"/>
          <w:szCs w:val="24"/>
        </w:rPr>
        <w:t xml:space="preserve"> CARBOIDRATO</w:t>
      </w:r>
      <w:r>
        <w:rPr>
          <w:b/>
          <w:sz w:val="24"/>
          <w:szCs w:val="24"/>
        </w:rPr>
        <w:t>S</w:t>
      </w:r>
      <w:r w:rsidR="005929C2" w:rsidRPr="005929C2">
        <w:rPr>
          <w:b/>
          <w:sz w:val="24"/>
          <w:szCs w:val="24"/>
        </w:rPr>
        <w:t xml:space="preserve"> NÃO ESTRUTURA</w:t>
      </w:r>
      <w:r>
        <w:rPr>
          <w:b/>
          <w:sz w:val="24"/>
          <w:szCs w:val="24"/>
        </w:rPr>
        <w:t>IS</w:t>
      </w:r>
      <w:r w:rsidR="005929C2" w:rsidRPr="005929C2">
        <w:rPr>
          <w:b/>
          <w:sz w:val="24"/>
          <w:szCs w:val="24"/>
        </w:rPr>
        <w:t xml:space="preserve"> NO LENHO DE ESPÉCIES ARBÓREAS DO BIOMA CERRADO</w:t>
      </w:r>
    </w:p>
    <w:p w14:paraId="710AC9A6" w14:textId="77777777" w:rsidR="008444DA" w:rsidRDefault="008444DA" w:rsidP="008444D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5B9D6B5A" w14:textId="49B04A46" w:rsidR="007830E4" w:rsidRDefault="007D567D" w:rsidP="008444DA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Maycon da Silva Teixeira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Giselda Durigan</w:t>
      </w:r>
      <w:r w:rsidR="009C13E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Mario Tom</w:t>
      </w:r>
      <w:r w:rsidR="00540F20">
        <w:rPr>
          <w:sz w:val="24"/>
          <w:szCs w:val="24"/>
        </w:rPr>
        <w:t>azello-Filho</w:t>
      </w:r>
      <w:r w:rsidR="00540F20">
        <w:rPr>
          <w:sz w:val="24"/>
          <w:szCs w:val="24"/>
          <w:vertAlign w:val="superscript"/>
        </w:rPr>
        <w:t>3</w:t>
      </w:r>
    </w:p>
    <w:p w14:paraId="47051248" w14:textId="77777777" w:rsidR="008444DA" w:rsidRDefault="008444DA" w:rsidP="008444DA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19E1A7D2" w14:textId="4D44DC35" w:rsidR="007830E4" w:rsidRDefault="009C13EE" w:rsidP="008444D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540F20">
        <w:rPr>
          <w:sz w:val="24"/>
          <w:szCs w:val="24"/>
        </w:rPr>
        <w:t>Doutorando em Recursos Florestais</w:t>
      </w:r>
      <w:r>
        <w:rPr>
          <w:sz w:val="24"/>
          <w:szCs w:val="24"/>
        </w:rPr>
        <w:t xml:space="preserve">. </w:t>
      </w:r>
      <w:r w:rsidR="005F37E9">
        <w:rPr>
          <w:sz w:val="24"/>
          <w:szCs w:val="24"/>
        </w:rPr>
        <w:t>Escola Superior de Agricultura Luiz de Queiroz/USP</w:t>
      </w:r>
      <w:r>
        <w:rPr>
          <w:sz w:val="24"/>
          <w:szCs w:val="24"/>
        </w:rPr>
        <w:t xml:space="preserve">. </w:t>
      </w:r>
      <w:r w:rsidR="00540F20">
        <w:rPr>
          <w:sz w:val="24"/>
          <w:szCs w:val="24"/>
        </w:rPr>
        <w:t>E-mail: mayconsilvatx@gmail.com</w:t>
      </w:r>
      <w:r>
        <w:rPr>
          <w:sz w:val="24"/>
          <w:szCs w:val="24"/>
        </w:rPr>
        <w:t>.</w:t>
      </w:r>
    </w:p>
    <w:p w14:paraId="4F6DC5E3" w14:textId="5133CAE5" w:rsidR="00540F20" w:rsidRDefault="009C13EE" w:rsidP="008444D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540F20" w:rsidRPr="00540F20">
        <w:rPr>
          <w:sz w:val="24"/>
          <w:szCs w:val="24"/>
        </w:rPr>
        <w:t>Doutora em Biologia Vegetal</w:t>
      </w:r>
      <w:r>
        <w:rPr>
          <w:sz w:val="24"/>
          <w:szCs w:val="24"/>
        </w:rPr>
        <w:t xml:space="preserve">. </w:t>
      </w:r>
      <w:r w:rsidR="00540F20">
        <w:rPr>
          <w:sz w:val="24"/>
          <w:szCs w:val="24"/>
        </w:rPr>
        <w:t>Instituto de Pesquisas Ambientais</w:t>
      </w:r>
      <w:r>
        <w:rPr>
          <w:sz w:val="24"/>
          <w:szCs w:val="24"/>
        </w:rPr>
        <w:t>.</w:t>
      </w:r>
      <w:r w:rsidR="00777F36" w:rsidRPr="00777F36">
        <w:t xml:space="preserve"> </w:t>
      </w:r>
      <w:r w:rsidR="00777F36" w:rsidRPr="00777F36">
        <w:rPr>
          <w:sz w:val="24"/>
          <w:szCs w:val="24"/>
        </w:rPr>
        <w:t>Secretaria de Meio Ambiente, Infraestrutura e Logística</w:t>
      </w:r>
      <w:r w:rsidR="00407EA2">
        <w:rPr>
          <w:sz w:val="24"/>
          <w:szCs w:val="24"/>
        </w:rPr>
        <w:t>.</w:t>
      </w:r>
    </w:p>
    <w:p w14:paraId="00C41F77" w14:textId="480F67CD" w:rsidR="00540F20" w:rsidRDefault="00540F20" w:rsidP="008444D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 w:rsidRPr="00540F20">
        <w:rPr>
          <w:sz w:val="24"/>
          <w:szCs w:val="24"/>
        </w:rPr>
        <w:t>Doutor em Agronomia</w:t>
      </w:r>
      <w:r>
        <w:rPr>
          <w:sz w:val="24"/>
          <w:szCs w:val="24"/>
        </w:rPr>
        <w:t xml:space="preserve">. </w:t>
      </w:r>
      <w:r w:rsidR="005F37E9">
        <w:rPr>
          <w:sz w:val="24"/>
          <w:szCs w:val="24"/>
        </w:rPr>
        <w:t xml:space="preserve">Escola Superior de Agricultura </w:t>
      </w:r>
      <w:r>
        <w:rPr>
          <w:sz w:val="24"/>
          <w:szCs w:val="24"/>
        </w:rPr>
        <w:t>Lui</w:t>
      </w:r>
      <w:r w:rsidR="005F37E9">
        <w:rPr>
          <w:sz w:val="24"/>
          <w:szCs w:val="24"/>
        </w:rPr>
        <w:t>z de Queiroz</w:t>
      </w:r>
      <w:r>
        <w:rPr>
          <w:sz w:val="24"/>
          <w:szCs w:val="24"/>
        </w:rPr>
        <w:t>/ U</w:t>
      </w:r>
      <w:r w:rsidR="005F37E9">
        <w:rPr>
          <w:sz w:val="24"/>
          <w:szCs w:val="24"/>
        </w:rPr>
        <w:t>SP</w:t>
      </w:r>
      <w:r>
        <w:rPr>
          <w:sz w:val="24"/>
          <w:szCs w:val="24"/>
        </w:rPr>
        <w:t>.</w:t>
      </w:r>
    </w:p>
    <w:p w14:paraId="6C2B0BCD" w14:textId="77777777" w:rsidR="007D567D" w:rsidRPr="007D567D" w:rsidRDefault="007D567D" w:rsidP="008444D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77777777" w:rsidR="007830E4" w:rsidRDefault="009C13EE" w:rsidP="008444D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4DC293FC" w14:textId="52BE5CEB" w:rsidR="000933B0" w:rsidRDefault="00877A41" w:rsidP="008444DA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621E71" w:rsidRPr="009000C1">
        <w:rPr>
          <w:sz w:val="24"/>
          <w:szCs w:val="24"/>
        </w:rPr>
        <w:t>spécies arbóreas</w:t>
      </w:r>
      <w:r w:rsidR="005F37E9">
        <w:rPr>
          <w:sz w:val="24"/>
          <w:szCs w:val="24"/>
        </w:rPr>
        <w:t xml:space="preserve"> desenvolvem </w:t>
      </w:r>
      <w:r w:rsidR="00621E71" w:rsidRPr="009000C1">
        <w:rPr>
          <w:sz w:val="24"/>
          <w:szCs w:val="24"/>
        </w:rPr>
        <w:t xml:space="preserve">estratégias </w:t>
      </w:r>
      <w:r w:rsidR="005F37E9">
        <w:rPr>
          <w:sz w:val="24"/>
          <w:szCs w:val="24"/>
        </w:rPr>
        <w:t xml:space="preserve">diferenciais </w:t>
      </w:r>
      <w:r w:rsidR="00621E71" w:rsidRPr="009000C1">
        <w:rPr>
          <w:sz w:val="24"/>
          <w:szCs w:val="24"/>
        </w:rPr>
        <w:t>de sobrevivência</w:t>
      </w:r>
      <w:r w:rsidR="005F37E9">
        <w:rPr>
          <w:sz w:val="24"/>
          <w:szCs w:val="24"/>
        </w:rPr>
        <w:t xml:space="preserve"> e resiliência em resposta aos eventos climáticos extremos. </w:t>
      </w:r>
      <w:r w:rsidR="002F7EA6">
        <w:rPr>
          <w:sz w:val="24"/>
          <w:szCs w:val="24"/>
        </w:rPr>
        <w:t>Estudos destacam a importância da</w:t>
      </w:r>
      <w:r w:rsidR="00C40B4C">
        <w:rPr>
          <w:sz w:val="24"/>
          <w:szCs w:val="24"/>
        </w:rPr>
        <w:t xml:space="preserve"> síntese e o armazenamento</w:t>
      </w:r>
      <w:r w:rsidR="00621E71" w:rsidRPr="009000C1">
        <w:rPr>
          <w:sz w:val="24"/>
          <w:szCs w:val="24"/>
        </w:rPr>
        <w:t xml:space="preserve"> de carboidratos </w:t>
      </w:r>
      <w:r w:rsidR="00170272">
        <w:rPr>
          <w:sz w:val="24"/>
          <w:szCs w:val="24"/>
        </w:rPr>
        <w:t>não estruturais</w:t>
      </w:r>
      <w:r w:rsidR="00C40B4C">
        <w:rPr>
          <w:sz w:val="24"/>
          <w:szCs w:val="24"/>
        </w:rPr>
        <w:t>, como o amido,</w:t>
      </w:r>
      <w:r w:rsidR="00170272">
        <w:rPr>
          <w:sz w:val="24"/>
          <w:szCs w:val="24"/>
        </w:rPr>
        <w:t xml:space="preserve"> </w:t>
      </w:r>
      <w:r w:rsidR="00C40B4C">
        <w:rPr>
          <w:sz w:val="24"/>
          <w:szCs w:val="24"/>
        </w:rPr>
        <w:t xml:space="preserve">em tecidos especializados </w:t>
      </w:r>
      <w:r w:rsidR="00621E71" w:rsidRPr="009000C1">
        <w:rPr>
          <w:sz w:val="24"/>
          <w:szCs w:val="24"/>
        </w:rPr>
        <w:t>do xilema secundário</w:t>
      </w:r>
      <w:r w:rsidR="007675BE" w:rsidRPr="009000C1">
        <w:rPr>
          <w:sz w:val="24"/>
          <w:szCs w:val="24"/>
        </w:rPr>
        <w:t xml:space="preserve"> </w:t>
      </w:r>
      <w:r w:rsidR="00C40B4C">
        <w:rPr>
          <w:sz w:val="24"/>
          <w:szCs w:val="24"/>
        </w:rPr>
        <w:t xml:space="preserve">das árvores, </w:t>
      </w:r>
      <w:r w:rsidR="002F7EA6">
        <w:rPr>
          <w:sz w:val="24"/>
          <w:szCs w:val="24"/>
        </w:rPr>
        <w:t>para</w:t>
      </w:r>
      <w:r w:rsidR="002F7EA6" w:rsidRPr="009000C1">
        <w:rPr>
          <w:sz w:val="24"/>
          <w:szCs w:val="24"/>
        </w:rPr>
        <w:t xml:space="preserve"> manutenção </w:t>
      </w:r>
      <w:r w:rsidR="002F7EA6">
        <w:rPr>
          <w:sz w:val="24"/>
          <w:szCs w:val="24"/>
        </w:rPr>
        <w:t xml:space="preserve">de </w:t>
      </w:r>
      <w:r w:rsidR="002F7EA6" w:rsidRPr="009000C1">
        <w:rPr>
          <w:sz w:val="24"/>
          <w:szCs w:val="24"/>
        </w:rPr>
        <w:t>pr</w:t>
      </w:r>
      <w:r w:rsidR="002F7EA6">
        <w:rPr>
          <w:sz w:val="24"/>
          <w:szCs w:val="24"/>
        </w:rPr>
        <w:t>ocessos fisiológicos</w:t>
      </w:r>
      <w:r w:rsidR="007675BE" w:rsidRPr="009000C1">
        <w:rPr>
          <w:sz w:val="24"/>
          <w:szCs w:val="24"/>
        </w:rPr>
        <w:t xml:space="preserve">. </w:t>
      </w:r>
      <w:r w:rsidR="00C40B4C">
        <w:rPr>
          <w:sz w:val="24"/>
          <w:szCs w:val="24"/>
        </w:rPr>
        <w:t>Neste contexto</w:t>
      </w:r>
      <w:r w:rsidR="00B7180A">
        <w:rPr>
          <w:sz w:val="24"/>
          <w:szCs w:val="24"/>
        </w:rPr>
        <w:t>, o</w:t>
      </w:r>
      <w:r w:rsidR="00621E71" w:rsidRPr="009000C1">
        <w:rPr>
          <w:sz w:val="24"/>
          <w:szCs w:val="24"/>
        </w:rPr>
        <w:t xml:space="preserve"> </w:t>
      </w:r>
      <w:r w:rsidR="00811B03">
        <w:rPr>
          <w:sz w:val="24"/>
          <w:szCs w:val="24"/>
        </w:rPr>
        <w:t>estudo</w:t>
      </w:r>
      <w:r w:rsidR="00C40B4C">
        <w:rPr>
          <w:sz w:val="24"/>
          <w:szCs w:val="24"/>
        </w:rPr>
        <w:t xml:space="preserve"> tem como objetivo </w:t>
      </w:r>
      <w:r w:rsidR="00621E71" w:rsidRPr="009000C1">
        <w:rPr>
          <w:sz w:val="24"/>
          <w:szCs w:val="24"/>
        </w:rPr>
        <w:t>analisar a d</w:t>
      </w:r>
      <w:r w:rsidR="00C40B4C">
        <w:rPr>
          <w:sz w:val="24"/>
          <w:szCs w:val="24"/>
        </w:rPr>
        <w:t>istribuição do amido nos tecidos especializados</w:t>
      </w:r>
      <w:r w:rsidR="00621E71" w:rsidRPr="009000C1">
        <w:rPr>
          <w:sz w:val="24"/>
          <w:szCs w:val="24"/>
        </w:rPr>
        <w:t xml:space="preserve"> do xilema secundário de</w:t>
      </w:r>
      <w:r w:rsidR="00C16DCA">
        <w:rPr>
          <w:sz w:val="24"/>
          <w:szCs w:val="24"/>
        </w:rPr>
        <w:t xml:space="preserve"> árvores de</w:t>
      </w:r>
      <w:r w:rsidR="00621E71" w:rsidRPr="009000C1">
        <w:rPr>
          <w:sz w:val="24"/>
          <w:szCs w:val="24"/>
        </w:rPr>
        <w:t xml:space="preserve"> </w:t>
      </w:r>
      <w:r w:rsidR="00C40B4C" w:rsidRPr="00C40B4C">
        <w:rPr>
          <w:i/>
          <w:sz w:val="24"/>
          <w:szCs w:val="24"/>
        </w:rPr>
        <w:t>Machaerium acutifolium</w:t>
      </w:r>
      <w:r w:rsidR="00C40B4C">
        <w:rPr>
          <w:sz w:val="24"/>
          <w:szCs w:val="24"/>
        </w:rPr>
        <w:t xml:space="preserve"> Vogel, </w:t>
      </w:r>
      <w:r w:rsidR="00C40B4C" w:rsidRPr="00C40B4C">
        <w:rPr>
          <w:i/>
          <w:sz w:val="24"/>
          <w:szCs w:val="24"/>
        </w:rPr>
        <w:t>M</w:t>
      </w:r>
      <w:r w:rsidR="00811B03">
        <w:rPr>
          <w:i/>
          <w:sz w:val="24"/>
          <w:szCs w:val="24"/>
        </w:rPr>
        <w:t>achaerium</w:t>
      </w:r>
      <w:r w:rsidR="00C40B4C" w:rsidRPr="00C40B4C">
        <w:rPr>
          <w:i/>
          <w:sz w:val="24"/>
          <w:szCs w:val="24"/>
        </w:rPr>
        <w:t xml:space="preserve"> brasiliense</w:t>
      </w:r>
      <w:r w:rsidR="00C40B4C" w:rsidRPr="00C40B4C">
        <w:rPr>
          <w:sz w:val="24"/>
          <w:szCs w:val="24"/>
        </w:rPr>
        <w:t xml:space="preserve"> Vogel, </w:t>
      </w:r>
      <w:r w:rsidR="00C40B4C" w:rsidRPr="00C40B4C">
        <w:rPr>
          <w:i/>
          <w:sz w:val="24"/>
          <w:szCs w:val="24"/>
        </w:rPr>
        <w:t>Miconia ligustroides</w:t>
      </w:r>
      <w:r w:rsidR="00C40B4C" w:rsidRPr="00C40B4C">
        <w:rPr>
          <w:sz w:val="24"/>
          <w:szCs w:val="24"/>
        </w:rPr>
        <w:t xml:space="preserve"> (DC.) Naudin, </w:t>
      </w:r>
      <w:r w:rsidR="00C40B4C" w:rsidRPr="00C40B4C">
        <w:rPr>
          <w:i/>
          <w:sz w:val="24"/>
          <w:szCs w:val="24"/>
        </w:rPr>
        <w:t>Ocotea minarum</w:t>
      </w:r>
      <w:r w:rsidR="00C40B4C" w:rsidRPr="00C40B4C">
        <w:rPr>
          <w:sz w:val="24"/>
          <w:szCs w:val="24"/>
        </w:rPr>
        <w:t xml:space="preserve"> (Nees &amp; Mart.) Mez e </w:t>
      </w:r>
      <w:r w:rsidR="00C40B4C" w:rsidRPr="00C40B4C">
        <w:rPr>
          <w:i/>
          <w:sz w:val="24"/>
          <w:szCs w:val="24"/>
        </w:rPr>
        <w:t xml:space="preserve">Vochysia tucanorum </w:t>
      </w:r>
      <w:r w:rsidR="00C40B4C" w:rsidRPr="00C40B4C">
        <w:rPr>
          <w:sz w:val="24"/>
          <w:szCs w:val="24"/>
        </w:rPr>
        <w:t>Mart</w:t>
      </w:r>
      <w:r w:rsidR="00621E71" w:rsidRPr="00C40B4C">
        <w:rPr>
          <w:sz w:val="24"/>
          <w:szCs w:val="24"/>
        </w:rPr>
        <w:t>e</w:t>
      </w:r>
      <w:r w:rsidR="00C40B4C">
        <w:rPr>
          <w:sz w:val="24"/>
          <w:szCs w:val="24"/>
        </w:rPr>
        <w:t xml:space="preserve"> ocorrentes no Bioma </w:t>
      </w:r>
      <w:r w:rsidR="00621E71" w:rsidRPr="009000C1">
        <w:rPr>
          <w:sz w:val="24"/>
          <w:szCs w:val="24"/>
        </w:rPr>
        <w:t>Cerrado</w:t>
      </w:r>
      <w:r w:rsidR="00C40B4C" w:rsidRPr="00C40B4C">
        <w:t xml:space="preserve"> </w:t>
      </w:r>
      <w:r w:rsidR="00C40B4C" w:rsidRPr="00C40B4C">
        <w:rPr>
          <w:sz w:val="24"/>
          <w:szCs w:val="24"/>
        </w:rPr>
        <w:t>da Estação Ecológica de Santa Bárbara, Águas de Santa Bárbara, SP</w:t>
      </w:r>
      <w:r w:rsidR="00621E71" w:rsidRPr="009000C1">
        <w:rPr>
          <w:sz w:val="24"/>
          <w:szCs w:val="24"/>
        </w:rPr>
        <w:t xml:space="preserve">. </w:t>
      </w:r>
      <w:r w:rsidR="00C40B4C">
        <w:rPr>
          <w:sz w:val="24"/>
          <w:szCs w:val="24"/>
        </w:rPr>
        <w:t>Foram coletadas amostras do lenho do tronco das</w:t>
      </w:r>
      <w:r w:rsidR="00621E71" w:rsidRPr="009000C1">
        <w:rPr>
          <w:sz w:val="24"/>
          <w:szCs w:val="24"/>
        </w:rPr>
        <w:t xml:space="preserve"> árvores</w:t>
      </w:r>
      <w:r w:rsidR="00CA1E13">
        <w:rPr>
          <w:sz w:val="24"/>
          <w:szCs w:val="24"/>
        </w:rPr>
        <w:t xml:space="preserve"> (1-3 </w:t>
      </w:r>
      <w:r w:rsidR="00CA1E13" w:rsidRPr="009000C1">
        <w:rPr>
          <w:sz w:val="24"/>
          <w:szCs w:val="24"/>
        </w:rPr>
        <w:t>amostras</w:t>
      </w:r>
      <w:r w:rsidR="00CA1E13">
        <w:rPr>
          <w:sz w:val="24"/>
          <w:szCs w:val="24"/>
        </w:rPr>
        <w:t>)</w:t>
      </w:r>
      <w:r w:rsidR="00C40B4C">
        <w:rPr>
          <w:sz w:val="24"/>
          <w:szCs w:val="24"/>
        </w:rPr>
        <w:t>, preparad</w:t>
      </w:r>
      <w:r w:rsidR="00CA1E13">
        <w:rPr>
          <w:sz w:val="24"/>
          <w:szCs w:val="24"/>
        </w:rPr>
        <w:t>a</w:t>
      </w:r>
      <w:r w:rsidR="00C40B4C">
        <w:rPr>
          <w:sz w:val="24"/>
          <w:szCs w:val="24"/>
        </w:rPr>
        <w:t>s e corpos de prova</w:t>
      </w:r>
      <w:r w:rsidR="002F7EA6">
        <w:rPr>
          <w:sz w:val="24"/>
          <w:szCs w:val="24"/>
        </w:rPr>
        <w:t xml:space="preserve"> foram</w:t>
      </w:r>
      <w:r w:rsidR="00C16DCA">
        <w:rPr>
          <w:sz w:val="24"/>
          <w:szCs w:val="24"/>
        </w:rPr>
        <w:t xml:space="preserve"> </w:t>
      </w:r>
      <w:r w:rsidR="004E203C">
        <w:rPr>
          <w:sz w:val="24"/>
          <w:szCs w:val="24"/>
        </w:rPr>
        <w:t xml:space="preserve">seccionados </w:t>
      </w:r>
      <w:r w:rsidR="00C16DCA">
        <w:rPr>
          <w:sz w:val="24"/>
          <w:szCs w:val="24"/>
        </w:rPr>
        <w:t>em micrótomo de deslizamento e as seções finas do lenho (1</w:t>
      </w:r>
      <w:r w:rsidR="00811B03">
        <w:rPr>
          <w:sz w:val="24"/>
          <w:szCs w:val="24"/>
        </w:rPr>
        <w:t>4</w:t>
      </w:r>
      <w:r w:rsidR="00C16DCA">
        <w:rPr>
          <w:sz w:val="24"/>
          <w:szCs w:val="24"/>
        </w:rPr>
        <w:t>-</w:t>
      </w:r>
      <w:r w:rsidR="009603DC">
        <w:rPr>
          <w:sz w:val="24"/>
          <w:szCs w:val="24"/>
        </w:rPr>
        <w:t>18</w:t>
      </w:r>
      <w:r w:rsidR="00C16DCA">
        <w:rPr>
          <w:sz w:val="24"/>
          <w:szCs w:val="24"/>
        </w:rPr>
        <w:t xml:space="preserve"> </w:t>
      </w:r>
      <w:r w:rsidR="00811B03">
        <w:rPr>
          <w:sz w:val="24"/>
          <w:szCs w:val="24"/>
        </w:rPr>
        <w:t>µ</w:t>
      </w:r>
      <w:r w:rsidR="00C16DCA">
        <w:rPr>
          <w:sz w:val="24"/>
          <w:szCs w:val="24"/>
        </w:rPr>
        <w:t xml:space="preserve">m, espessura) submetidas ao teste de </w:t>
      </w:r>
      <w:r w:rsidR="00621E71" w:rsidRPr="009000C1">
        <w:rPr>
          <w:sz w:val="24"/>
          <w:szCs w:val="24"/>
        </w:rPr>
        <w:t>h</w:t>
      </w:r>
      <w:r w:rsidR="00C16DCA">
        <w:rPr>
          <w:sz w:val="24"/>
          <w:szCs w:val="24"/>
        </w:rPr>
        <w:t xml:space="preserve">istoquímica </w:t>
      </w:r>
      <w:r w:rsidR="00621E71" w:rsidRPr="009000C1">
        <w:rPr>
          <w:sz w:val="24"/>
          <w:szCs w:val="24"/>
        </w:rPr>
        <w:t xml:space="preserve">com </w:t>
      </w:r>
      <w:r w:rsidR="0048604F">
        <w:rPr>
          <w:sz w:val="24"/>
          <w:szCs w:val="24"/>
        </w:rPr>
        <w:t>o c</w:t>
      </w:r>
      <w:r w:rsidR="00621E71" w:rsidRPr="009000C1">
        <w:rPr>
          <w:sz w:val="24"/>
          <w:szCs w:val="24"/>
        </w:rPr>
        <w:t>loreto de zinco iodado</w:t>
      </w:r>
      <w:r w:rsidR="00C16DCA">
        <w:rPr>
          <w:sz w:val="24"/>
          <w:szCs w:val="24"/>
        </w:rPr>
        <w:t>. A análise microscópica do lenho</w:t>
      </w:r>
      <w:r w:rsidR="00621E71" w:rsidRPr="009000C1">
        <w:rPr>
          <w:sz w:val="24"/>
          <w:szCs w:val="24"/>
        </w:rPr>
        <w:t xml:space="preserve"> </w:t>
      </w:r>
      <w:r w:rsidR="00C16DCA">
        <w:rPr>
          <w:sz w:val="24"/>
          <w:szCs w:val="24"/>
        </w:rPr>
        <w:t xml:space="preserve">das espécies </w:t>
      </w:r>
      <w:r w:rsidR="00621E71" w:rsidRPr="009000C1">
        <w:rPr>
          <w:sz w:val="24"/>
          <w:szCs w:val="24"/>
        </w:rPr>
        <w:t>e</w:t>
      </w:r>
      <w:r w:rsidR="00C16DCA">
        <w:rPr>
          <w:sz w:val="24"/>
          <w:szCs w:val="24"/>
        </w:rPr>
        <w:t xml:space="preserve">videnciou maior abundância de grânulos de amido </w:t>
      </w:r>
      <w:r w:rsidR="00621E71" w:rsidRPr="009000C1">
        <w:rPr>
          <w:sz w:val="24"/>
          <w:szCs w:val="24"/>
        </w:rPr>
        <w:t>n</w:t>
      </w:r>
      <w:r w:rsidR="00C16DCA">
        <w:rPr>
          <w:sz w:val="24"/>
          <w:szCs w:val="24"/>
        </w:rPr>
        <w:t xml:space="preserve">as células do parênquima radial de </w:t>
      </w:r>
      <w:r w:rsidR="00C16DCA" w:rsidRPr="00CA1E13">
        <w:rPr>
          <w:i/>
          <w:iCs/>
          <w:sz w:val="24"/>
          <w:szCs w:val="24"/>
        </w:rPr>
        <w:t>M. acutifolium</w:t>
      </w:r>
      <w:r w:rsidR="002F7EA6">
        <w:rPr>
          <w:sz w:val="24"/>
          <w:szCs w:val="24"/>
        </w:rPr>
        <w:t xml:space="preserve">, seguido das </w:t>
      </w:r>
      <w:r w:rsidR="00C16DCA">
        <w:rPr>
          <w:sz w:val="24"/>
          <w:szCs w:val="24"/>
        </w:rPr>
        <w:t>demais espécies,</w:t>
      </w:r>
      <w:r w:rsidR="00621E71" w:rsidRPr="009000C1">
        <w:rPr>
          <w:sz w:val="24"/>
          <w:szCs w:val="24"/>
        </w:rPr>
        <w:t xml:space="preserve"> exceto em </w:t>
      </w:r>
      <w:r w:rsidR="00621E71" w:rsidRPr="009000C1">
        <w:rPr>
          <w:i/>
          <w:iCs/>
          <w:sz w:val="24"/>
          <w:szCs w:val="24"/>
        </w:rPr>
        <w:t>V. tucanorum</w:t>
      </w:r>
      <w:r w:rsidR="00C16DCA">
        <w:rPr>
          <w:sz w:val="24"/>
          <w:szCs w:val="24"/>
        </w:rPr>
        <w:t xml:space="preserve">. Nas células do parênquima axial foi observado </w:t>
      </w:r>
      <w:r w:rsidR="00170272">
        <w:rPr>
          <w:sz w:val="24"/>
          <w:szCs w:val="24"/>
        </w:rPr>
        <w:t xml:space="preserve">menor </w:t>
      </w:r>
      <w:r w:rsidR="00F9037C">
        <w:rPr>
          <w:sz w:val="24"/>
          <w:szCs w:val="24"/>
        </w:rPr>
        <w:t>concentração</w:t>
      </w:r>
      <w:r w:rsidR="0054256B">
        <w:rPr>
          <w:sz w:val="24"/>
          <w:szCs w:val="24"/>
        </w:rPr>
        <w:t xml:space="preserve"> de </w:t>
      </w:r>
      <w:r w:rsidR="00C16DCA">
        <w:rPr>
          <w:sz w:val="24"/>
          <w:szCs w:val="24"/>
        </w:rPr>
        <w:t xml:space="preserve">grânulos de </w:t>
      </w:r>
      <w:r w:rsidR="0054256B">
        <w:rPr>
          <w:sz w:val="24"/>
          <w:szCs w:val="24"/>
        </w:rPr>
        <w:t>amido</w:t>
      </w:r>
      <w:r w:rsidR="00C16DCA">
        <w:rPr>
          <w:sz w:val="24"/>
          <w:szCs w:val="24"/>
        </w:rPr>
        <w:t xml:space="preserve">; no lenho de </w:t>
      </w:r>
      <w:r w:rsidR="00C16DCA" w:rsidRPr="00C16DCA">
        <w:rPr>
          <w:i/>
          <w:sz w:val="24"/>
          <w:szCs w:val="24"/>
        </w:rPr>
        <w:t>O. minarum</w:t>
      </w:r>
      <w:r w:rsidR="00C16DCA">
        <w:rPr>
          <w:sz w:val="24"/>
          <w:szCs w:val="24"/>
        </w:rPr>
        <w:t xml:space="preserve"> caracterizado pelo </w:t>
      </w:r>
      <w:r w:rsidR="00621E71" w:rsidRPr="009000C1">
        <w:rPr>
          <w:sz w:val="24"/>
          <w:szCs w:val="24"/>
        </w:rPr>
        <w:t>parênquima axial</w:t>
      </w:r>
      <w:r w:rsidR="00C16DCA">
        <w:rPr>
          <w:sz w:val="24"/>
          <w:szCs w:val="24"/>
        </w:rPr>
        <w:t xml:space="preserve"> escasso não foram observados grânulos de amido</w:t>
      </w:r>
      <w:r w:rsidR="00621E71" w:rsidRPr="009000C1">
        <w:rPr>
          <w:sz w:val="24"/>
          <w:szCs w:val="24"/>
        </w:rPr>
        <w:t>.</w:t>
      </w:r>
      <w:r w:rsidR="009000C1" w:rsidRPr="009000C1">
        <w:rPr>
          <w:sz w:val="24"/>
          <w:szCs w:val="24"/>
        </w:rPr>
        <w:t xml:space="preserve"> </w:t>
      </w:r>
      <w:r w:rsidR="00AB4840" w:rsidRPr="00AB4840">
        <w:rPr>
          <w:sz w:val="24"/>
          <w:szCs w:val="24"/>
        </w:rPr>
        <w:t xml:space="preserve">Apesar da presença de fibras septadas nas espécies </w:t>
      </w:r>
      <w:r w:rsidR="00AB4840" w:rsidRPr="00AB4840">
        <w:rPr>
          <w:i/>
          <w:iCs/>
          <w:sz w:val="24"/>
          <w:szCs w:val="24"/>
        </w:rPr>
        <w:t>M. ligustroides</w:t>
      </w:r>
      <w:r w:rsidR="00AB4840" w:rsidRPr="00AB4840">
        <w:rPr>
          <w:sz w:val="24"/>
          <w:szCs w:val="24"/>
        </w:rPr>
        <w:t xml:space="preserve"> e </w:t>
      </w:r>
      <w:r w:rsidR="00AB4840" w:rsidRPr="00AB4840">
        <w:rPr>
          <w:i/>
          <w:iCs/>
          <w:sz w:val="24"/>
          <w:szCs w:val="24"/>
        </w:rPr>
        <w:t>O. minarum</w:t>
      </w:r>
      <w:r w:rsidR="00AB4840" w:rsidRPr="00AB4840">
        <w:rPr>
          <w:sz w:val="24"/>
          <w:szCs w:val="24"/>
        </w:rPr>
        <w:t>, não foi observada reação positiva para grânulos de amido</w:t>
      </w:r>
      <w:r w:rsidR="00C841A6">
        <w:rPr>
          <w:sz w:val="24"/>
          <w:szCs w:val="24"/>
        </w:rPr>
        <w:t xml:space="preserve"> no interior da</w:t>
      </w:r>
      <w:r w:rsidR="003E406D">
        <w:rPr>
          <w:sz w:val="24"/>
          <w:szCs w:val="24"/>
        </w:rPr>
        <w:t>s</w:t>
      </w:r>
      <w:r w:rsidR="00C841A6">
        <w:rPr>
          <w:sz w:val="24"/>
          <w:szCs w:val="24"/>
        </w:rPr>
        <w:t xml:space="preserve"> célula</w:t>
      </w:r>
      <w:r w:rsidR="003E406D">
        <w:rPr>
          <w:sz w:val="24"/>
          <w:szCs w:val="24"/>
        </w:rPr>
        <w:t>s</w:t>
      </w:r>
      <w:r w:rsidR="00AB4840">
        <w:rPr>
          <w:sz w:val="24"/>
          <w:szCs w:val="24"/>
        </w:rPr>
        <w:t xml:space="preserve">. </w:t>
      </w:r>
      <w:r w:rsidR="00C16DCA">
        <w:rPr>
          <w:sz w:val="24"/>
          <w:szCs w:val="24"/>
        </w:rPr>
        <w:t>Como carboidrato não estrutural, os grânulos de</w:t>
      </w:r>
      <w:r w:rsidR="009000C1" w:rsidRPr="009000C1">
        <w:rPr>
          <w:sz w:val="24"/>
          <w:szCs w:val="24"/>
        </w:rPr>
        <w:t xml:space="preserve"> amido </w:t>
      </w:r>
      <w:r w:rsidR="00C16DCA">
        <w:rPr>
          <w:sz w:val="24"/>
          <w:szCs w:val="24"/>
        </w:rPr>
        <w:t>armazenados nas células do</w:t>
      </w:r>
      <w:r w:rsidR="004E7E03">
        <w:rPr>
          <w:sz w:val="24"/>
          <w:szCs w:val="24"/>
        </w:rPr>
        <w:t xml:space="preserve"> tecido de parênquima radial e </w:t>
      </w:r>
      <w:r w:rsidR="00CA1E13">
        <w:rPr>
          <w:sz w:val="24"/>
          <w:szCs w:val="24"/>
        </w:rPr>
        <w:t xml:space="preserve">axial </w:t>
      </w:r>
      <w:r w:rsidR="004E7E03">
        <w:rPr>
          <w:sz w:val="24"/>
          <w:szCs w:val="24"/>
        </w:rPr>
        <w:t xml:space="preserve">do lenho atuam como </w:t>
      </w:r>
      <w:r w:rsidR="009000C1" w:rsidRPr="009000C1">
        <w:rPr>
          <w:sz w:val="24"/>
          <w:szCs w:val="24"/>
        </w:rPr>
        <w:t xml:space="preserve">reserva </w:t>
      </w:r>
      <w:r w:rsidR="004E7E03">
        <w:rPr>
          <w:sz w:val="24"/>
          <w:szCs w:val="24"/>
        </w:rPr>
        <w:t xml:space="preserve">de </w:t>
      </w:r>
      <w:r w:rsidR="009000C1" w:rsidRPr="009000C1">
        <w:rPr>
          <w:sz w:val="24"/>
          <w:szCs w:val="24"/>
        </w:rPr>
        <w:t>energ</w:t>
      </w:r>
      <w:r w:rsidR="004E7E03">
        <w:rPr>
          <w:sz w:val="24"/>
          <w:szCs w:val="24"/>
        </w:rPr>
        <w:t xml:space="preserve">ia, </w:t>
      </w:r>
      <w:r w:rsidR="002F7EA6">
        <w:rPr>
          <w:sz w:val="24"/>
          <w:szCs w:val="24"/>
        </w:rPr>
        <w:t>associados à</w:t>
      </w:r>
      <w:r w:rsidR="009000C1" w:rsidRPr="009000C1">
        <w:rPr>
          <w:sz w:val="24"/>
          <w:szCs w:val="24"/>
        </w:rPr>
        <w:t xml:space="preserve"> regulação da atividad</w:t>
      </w:r>
      <w:r w:rsidR="004E7E03">
        <w:rPr>
          <w:sz w:val="24"/>
          <w:szCs w:val="24"/>
        </w:rPr>
        <w:t xml:space="preserve">e estomática e </w:t>
      </w:r>
      <w:r w:rsidR="002F7EA6">
        <w:rPr>
          <w:sz w:val="24"/>
          <w:szCs w:val="24"/>
        </w:rPr>
        <w:t>à</w:t>
      </w:r>
      <w:r w:rsidR="004E7E03">
        <w:rPr>
          <w:sz w:val="24"/>
          <w:szCs w:val="24"/>
        </w:rPr>
        <w:t xml:space="preserve"> cicatrização dos</w:t>
      </w:r>
      <w:r w:rsidR="009000C1" w:rsidRPr="009000C1">
        <w:rPr>
          <w:sz w:val="24"/>
          <w:szCs w:val="24"/>
        </w:rPr>
        <w:t xml:space="preserve"> tecidos </w:t>
      </w:r>
      <w:r w:rsidR="004E7E03">
        <w:rPr>
          <w:sz w:val="24"/>
          <w:szCs w:val="24"/>
        </w:rPr>
        <w:t>do lenho afetados pel</w:t>
      </w:r>
      <w:r w:rsidR="002F7EA6">
        <w:rPr>
          <w:sz w:val="24"/>
          <w:szCs w:val="24"/>
        </w:rPr>
        <w:t>a seca,</w:t>
      </w:r>
      <w:r w:rsidR="004E7E03">
        <w:rPr>
          <w:sz w:val="24"/>
          <w:szCs w:val="24"/>
        </w:rPr>
        <w:t xml:space="preserve"> incêndios</w:t>
      </w:r>
      <w:r w:rsidR="002F7EA6">
        <w:rPr>
          <w:sz w:val="24"/>
          <w:szCs w:val="24"/>
        </w:rPr>
        <w:t>, rebrota</w:t>
      </w:r>
      <w:r w:rsidR="004E7E03">
        <w:rPr>
          <w:sz w:val="24"/>
          <w:szCs w:val="24"/>
        </w:rPr>
        <w:t xml:space="preserve"> e</w:t>
      </w:r>
      <w:r w:rsidR="007077EF">
        <w:rPr>
          <w:sz w:val="24"/>
          <w:szCs w:val="24"/>
        </w:rPr>
        <w:t>ntre outros</w:t>
      </w:r>
      <w:r w:rsidR="009000C1" w:rsidRPr="009000C1">
        <w:rPr>
          <w:sz w:val="24"/>
          <w:szCs w:val="24"/>
        </w:rPr>
        <w:t xml:space="preserve">. </w:t>
      </w:r>
      <w:r w:rsidR="002F7EA6">
        <w:rPr>
          <w:sz w:val="24"/>
          <w:szCs w:val="24"/>
        </w:rPr>
        <w:t xml:space="preserve">Grânulos de </w:t>
      </w:r>
      <w:r w:rsidR="002F7EA6" w:rsidRPr="00E92656">
        <w:rPr>
          <w:sz w:val="24"/>
          <w:szCs w:val="24"/>
        </w:rPr>
        <w:t xml:space="preserve">amido </w:t>
      </w:r>
      <w:r w:rsidR="002F7EA6">
        <w:rPr>
          <w:sz w:val="24"/>
          <w:szCs w:val="24"/>
        </w:rPr>
        <w:t xml:space="preserve">armazenados </w:t>
      </w:r>
      <w:r w:rsidR="002F7EA6" w:rsidRPr="00E92656">
        <w:rPr>
          <w:sz w:val="24"/>
          <w:szCs w:val="24"/>
        </w:rPr>
        <w:t>nas células do parênquima</w:t>
      </w:r>
      <w:r w:rsidR="002F7EA6">
        <w:rPr>
          <w:sz w:val="24"/>
          <w:szCs w:val="24"/>
        </w:rPr>
        <w:t xml:space="preserve"> axial possibilitam </w:t>
      </w:r>
      <w:r w:rsidR="004E7E03">
        <w:rPr>
          <w:sz w:val="24"/>
          <w:szCs w:val="24"/>
        </w:rPr>
        <w:t>a transferência dos açúcares simples pelas pontoações das paredes radiais das células do xilema e do</w:t>
      </w:r>
      <w:r w:rsidR="00E92656" w:rsidRPr="00E92656">
        <w:rPr>
          <w:sz w:val="24"/>
          <w:szCs w:val="24"/>
        </w:rPr>
        <w:t xml:space="preserve"> floema</w:t>
      </w:r>
      <w:r w:rsidR="0054256B">
        <w:rPr>
          <w:sz w:val="24"/>
          <w:szCs w:val="24"/>
        </w:rPr>
        <w:t xml:space="preserve"> secundários</w:t>
      </w:r>
      <w:r w:rsidR="00F9037C">
        <w:rPr>
          <w:sz w:val="24"/>
          <w:szCs w:val="24"/>
        </w:rPr>
        <w:t xml:space="preserve">. </w:t>
      </w:r>
      <w:r w:rsidR="001E7B43">
        <w:rPr>
          <w:sz w:val="24"/>
          <w:szCs w:val="24"/>
        </w:rPr>
        <w:t>O exame quali-quantitativo dos grânulos de amido no lenho das árvores</w:t>
      </w:r>
      <w:r w:rsidR="002F7EA6">
        <w:rPr>
          <w:sz w:val="24"/>
          <w:szCs w:val="24"/>
        </w:rPr>
        <w:t>, coletados em intervalos regulares e associados ao crescimento</w:t>
      </w:r>
      <w:r w:rsidR="001E7B43">
        <w:rPr>
          <w:sz w:val="24"/>
          <w:szCs w:val="24"/>
        </w:rPr>
        <w:t xml:space="preserve"> radial do tronco, fenologia e as variáveis climáticas, possibilitará a compreensão do processo de </w:t>
      </w:r>
      <w:r w:rsidR="009000C1" w:rsidRPr="009000C1">
        <w:rPr>
          <w:sz w:val="24"/>
          <w:szCs w:val="24"/>
        </w:rPr>
        <w:t>síntese e de</w:t>
      </w:r>
      <w:r w:rsidR="001E7B43">
        <w:rPr>
          <w:sz w:val="24"/>
          <w:szCs w:val="24"/>
        </w:rPr>
        <w:t xml:space="preserve">pleção nos vários estágios de desenvolvimento das árvores do </w:t>
      </w:r>
      <w:r w:rsidR="009000C1" w:rsidRPr="009000C1">
        <w:rPr>
          <w:sz w:val="24"/>
          <w:szCs w:val="24"/>
        </w:rPr>
        <w:t>bioma Cerrado.</w:t>
      </w:r>
    </w:p>
    <w:p w14:paraId="3CC015AB" w14:textId="77777777" w:rsidR="002B3B53" w:rsidRDefault="002B3B53" w:rsidP="008444DA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04E77362" w14:textId="48FBBCFC" w:rsidR="00FD46AA" w:rsidRDefault="009C13EE" w:rsidP="008444DA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1C1D7E">
        <w:rPr>
          <w:sz w:val="24"/>
          <w:szCs w:val="24"/>
        </w:rPr>
        <w:t>Amido. Histoquímica. Xilema secundário.</w:t>
      </w:r>
    </w:p>
    <w:p w14:paraId="61D09D5F" w14:textId="77777777" w:rsidR="008444DA" w:rsidRPr="00FD46AA" w:rsidRDefault="008444DA" w:rsidP="008444DA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31D7EA4E" w14:textId="15D4F7E9" w:rsidR="007830E4" w:rsidRDefault="0048607D" w:rsidP="008444DA">
      <w:pPr>
        <w:shd w:val="clear" w:color="auto" w:fill="FFFFFF"/>
        <w:tabs>
          <w:tab w:val="left" w:pos="2500"/>
        </w:tabs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8444DA" w:rsidRPr="008444DA">
        <w:rPr>
          <w:sz w:val="24"/>
          <w:szCs w:val="24"/>
        </w:rPr>
        <w:t>Caracterização de Ecossistemas, Biodiversidade, Bioindicadores, Biorremediação, Gestão, Manejo e Conservação de Recursos Naturais</w:t>
      </w:r>
      <w:r w:rsidR="008444DA">
        <w:rPr>
          <w:sz w:val="24"/>
          <w:szCs w:val="24"/>
        </w:rPr>
        <w:t>.</w:t>
      </w: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669CC7" w14:textId="77777777" w:rsidR="00E32180" w:rsidRDefault="00E32180">
      <w:r>
        <w:separator/>
      </w:r>
    </w:p>
  </w:endnote>
  <w:endnote w:type="continuationSeparator" w:id="0">
    <w:p w14:paraId="39F03E55" w14:textId="77777777" w:rsidR="00E32180" w:rsidRDefault="00E32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DAC26E" w14:textId="77777777" w:rsidR="00E32180" w:rsidRDefault="00E32180">
      <w:r>
        <w:separator/>
      </w:r>
    </w:p>
  </w:footnote>
  <w:footnote w:type="continuationSeparator" w:id="0">
    <w:p w14:paraId="55C3A23E" w14:textId="77777777" w:rsidR="00E32180" w:rsidRDefault="00E32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446DC"/>
    <w:rsid w:val="00045847"/>
    <w:rsid w:val="000933B0"/>
    <w:rsid w:val="000C1AFF"/>
    <w:rsid w:val="000D02E0"/>
    <w:rsid w:val="000E0631"/>
    <w:rsid w:val="00130FC6"/>
    <w:rsid w:val="00170272"/>
    <w:rsid w:val="001C1D7E"/>
    <w:rsid w:val="001D74D6"/>
    <w:rsid w:val="001E2135"/>
    <w:rsid w:val="001E7B43"/>
    <w:rsid w:val="002B3B53"/>
    <w:rsid w:val="002E7134"/>
    <w:rsid w:val="002F0F28"/>
    <w:rsid w:val="002F7EA6"/>
    <w:rsid w:val="0032251D"/>
    <w:rsid w:val="00341874"/>
    <w:rsid w:val="00362A1E"/>
    <w:rsid w:val="003A6125"/>
    <w:rsid w:val="003E406D"/>
    <w:rsid w:val="00407EA2"/>
    <w:rsid w:val="004110FE"/>
    <w:rsid w:val="0044516F"/>
    <w:rsid w:val="004630F5"/>
    <w:rsid w:val="00472811"/>
    <w:rsid w:val="0048604F"/>
    <w:rsid w:val="0048607D"/>
    <w:rsid w:val="004D070F"/>
    <w:rsid w:val="004E203C"/>
    <w:rsid w:val="004E7E03"/>
    <w:rsid w:val="00540F20"/>
    <w:rsid w:val="0054256B"/>
    <w:rsid w:val="00563CA5"/>
    <w:rsid w:val="00575977"/>
    <w:rsid w:val="005929C2"/>
    <w:rsid w:val="00594A77"/>
    <w:rsid w:val="005C4BE8"/>
    <w:rsid w:val="005F37E9"/>
    <w:rsid w:val="00616254"/>
    <w:rsid w:val="00621E71"/>
    <w:rsid w:val="006A5500"/>
    <w:rsid w:val="006F4A3E"/>
    <w:rsid w:val="007077EF"/>
    <w:rsid w:val="007675BE"/>
    <w:rsid w:val="00777F36"/>
    <w:rsid w:val="007830E4"/>
    <w:rsid w:val="00795570"/>
    <w:rsid w:val="007D567D"/>
    <w:rsid w:val="00811B03"/>
    <w:rsid w:val="008444DA"/>
    <w:rsid w:val="00877A41"/>
    <w:rsid w:val="009000C1"/>
    <w:rsid w:val="00922504"/>
    <w:rsid w:val="009423CF"/>
    <w:rsid w:val="00957BE7"/>
    <w:rsid w:val="009603DC"/>
    <w:rsid w:val="009C13EE"/>
    <w:rsid w:val="009C396C"/>
    <w:rsid w:val="009D3A91"/>
    <w:rsid w:val="00A62590"/>
    <w:rsid w:val="00A86693"/>
    <w:rsid w:val="00AB4840"/>
    <w:rsid w:val="00AD3B2B"/>
    <w:rsid w:val="00AF6737"/>
    <w:rsid w:val="00B26E21"/>
    <w:rsid w:val="00B70993"/>
    <w:rsid w:val="00B7180A"/>
    <w:rsid w:val="00B826D9"/>
    <w:rsid w:val="00BB36C3"/>
    <w:rsid w:val="00BC43E3"/>
    <w:rsid w:val="00BF423D"/>
    <w:rsid w:val="00C04546"/>
    <w:rsid w:val="00C10053"/>
    <w:rsid w:val="00C10ACE"/>
    <w:rsid w:val="00C16DCA"/>
    <w:rsid w:val="00C40B4C"/>
    <w:rsid w:val="00C4262E"/>
    <w:rsid w:val="00C435A6"/>
    <w:rsid w:val="00C64DF0"/>
    <w:rsid w:val="00C841A6"/>
    <w:rsid w:val="00CA1E13"/>
    <w:rsid w:val="00CB0B33"/>
    <w:rsid w:val="00CB33E2"/>
    <w:rsid w:val="00CD5D1B"/>
    <w:rsid w:val="00CE161E"/>
    <w:rsid w:val="00CF034C"/>
    <w:rsid w:val="00D64E1C"/>
    <w:rsid w:val="00E161EB"/>
    <w:rsid w:val="00E32180"/>
    <w:rsid w:val="00E32FCB"/>
    <w:rsid w:val="00E47BAD"/>
    <w:rsid w:val="00E558BE"/>
    <w:rsid w:val="00E76E90"/>
    <w:rsid w:val="00E92656"/>
    <w:rsid w:val="00EB51A6"/>
    <w:rsid w:val="00F47069"/>
    <w:rsid w:val="00F9037C"/>
    <w:rsid w:val="00F929B2"/>
    <w:rsid w:val="00FD46AA"/>
    <w:rsid w:val="00FE0F2D"/>
    <w:rsid w:val="00FF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000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481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32</cp:revision>
  <dcterms:created xsi:type="dcterms:W3CDTF">2024-10-31T02:54:00Z</dcterms:created>
  <dcterms:modified xsi:type="dcterms:W3CDTF">2024-11-07T01:08:00Z</dcterms:modified>
</cp:coreProperties>
</file>