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F8E776" w14:textId="4306E849" w:rsidR="0064586B" w:rsidRDefault="00DF1D9A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D47B46" wp14:editId="7AF8ABCD">
                <wp:simplePos x="0" y="0"/>
                <wp:positionH relativeFrom="margin">
                  <wp:posOffset>4095750</wp:posOffset>
                </wp:positionH>
                <wp:positionV relativeFrom="paragraph">
                  <wp:posOffset>10325100</wp:posOffset>
                </wp:positionV>
                <wp:extent cx="25050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860456" w14:textId="77777777" w:rsidR="009C2829" w:rsidRPr="009C2829" w:rsidRDefault="009C2829" w:rsidP="00DF1D9A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D47B46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22.5pt;margin-top:813pt;width:197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" filled="f" stroked="f" strokeweight=".5pt">
                <v:textbox>
                  <w:txbxContent>
                    <w:p w14:paraId="03860456" w14:textId="77777777" w:rsidR="009C2829" w:rsidRPr="009C2829" w:rsidRDefault="009C2829" w:rsidP="00DF1D9A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E2CDF2" wp14:editId="423FE681">
                <wp:simplePos x="0" y="0"/>
                <wp:positionH relativeFrom="column">
                  <wp:posOffset>7000875</wp:posOffset>
                </wp:positionH>
                <wp:positionV relativeFrom="paragraph">
                  <wp:posOffset>9906000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23CB33" id="Retângulo 23" o:spid="_x0000_s1026" style="position:absolute;margin-left:551.25pt;margin-top:780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E990BC" wp14:editId="05C732D9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772275" cy="843915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2275" cy="843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6A09FD" w14:textId="2AE1FF90" w:rsidR="00D92666" w:rsidRPr="009470EC" w:rsidRDefault="00B36A7F" w:rsidP="00D92666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470EC">
                              <w:rPr>
                                <w:rFonts w:ascii="Bookman Old Style" w:hAnsi="Bookman Old Style" w:cs="Liberation Serif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755E46" w:rsidRPr="009470E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  <w:r w:rsidR="00D92666" w:rsidRPr="009470E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DBD69BD" w14:textId="2E96EA30" w:rsidR="00A76CA6" w:rsidRPr="009470EC" w:rsidRDefault="00A76CA6" w:rsidP="00A76CA6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470E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Transtorno do Espectro do Autismo (TEA) é um transtorno neurológico, caracterizado por dificuldades de comunicação e interação social. Em relação a alimentação, há uma </w:t>
                            </w:r>
                            <w:r w:rsidRPr="009470E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seletividade alimentar gerando aversão a alguns tipos de textura e cores, condicionando a uma ingesta restrita de alimentos. </w:t>
                            </w:r>
                          </w:p>
                          <w:p w14:paraId="5ADB5567" w14:textId="77777777" w:rsidR="00A76CA6" w:rsidRPr="009470EC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470EC">
                              <w:rPr>
                                <w:rFonts w:ascii="Bookman Old Style" w:hAnsi="Bookman Old Style" w:cs="Liberation Serif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OBJETIVO</w:t>
                            </w:r>
                            <w:r w:rsidRPr="009470E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  <w:bookmarkStart w:id="0" w:name="_Hlk73001938"/>
                          </w:p>
                          <w:p w14:paraId="534EE783" w14:textId="7EB8036D" w:rsidR="00A82653" w:rsidRPr="009470EC" w:rsidRDefault="00A82653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470E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Discorrer sobre a alimentação e estado nutricional de pacientes com transtorno de espectro autista, com</w:t>
                            </w:r>
                            <w:r w:rsidR="009E65B1" w:rsidRPr="009470E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ênfase na alimentação regrada de alimentos ultraprocessados, além de analisar déficits e exageros que possam atrapalhar uma vida mais saudável. </w:t>
                            </w:r>
                            <w:r w:rsidRPr="009470E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bookmarkEnd w:id="0"/>
                          <w:p w14:paraId="5C0B9863" w14:textId="77777777" w:rsidR="007C3650" w:rsidRPr="009470EC" w:rsidRDefault="00B36A7F" w:rsidP="00331F8D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470EC">
                              <w:rPr>
                                <w:rFonts w:ascii="Bookman Old Style" w:hAnsi="Bookman Old Style" w:cs="Liberation Serif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MÉTODO</w:t>
                            </w:r>
                            <w:r w:rsidRPr="009470E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1F15095B" w14:textId="1E69CDDF" w:rsidR="00331F8D" w:rsidRPr="009470EC" w:rsidRDefault="00D92666" w:rsidP="00331F8D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470E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31F8D" w:rsidRPr="009470E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As referências utilizadas foram de revistas científicas e bases de dados como Google Acadêmico dos últimos 5 anos na língua portuguesa, SciELO, PubMed Biblioteca Virtual em saúde e Periódicos da Associação Brasileira de Nutrologia (ABRAN). Ao realizar a busca no banco de dados, foram utilizadas as palavras cadastradas nos Descritores em Ciência da Saúde (DeCs): comportamento alimentar, transtorno do espectro autista, dieta saudável, ganho de peso.</w:t>
                            </w:r>
                          </w:p>
                          <w:p w14:paraId="7681E1E5" w14:textId="0B83903F" w:rsidR="005068E6" w:rsidRPr="009470EC" w:rsidRDefault="00B36A7F" w:rsidP="005068E6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470EC">
                              <w:rPr>
                                <w:rFonts w:ascii="Bookman Old Style" w:hAnsi="Bookman Old Style" w:cs="Liberation Serif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9470E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5A66FF6F" w14:textId="77777777" w:rsidR="00164E3E" w:rsidRPr="009470EC" w:rsidRDefault="00164E3E" w:rsidP="00164E3E">
                            <w:pPr>
                              <w:spacing w:line="256" w:lineRule="auto"/>
                              <w:jc w:val="both"/>
                              <w:rPr>
                                <w:rFonts w:ascii="Bookman Old Style" w:eastAsia="Calibri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470EC">
                              <w:rPr>
                                <w:rFonts w:ascii="Bookman Old Style" w:eastAsia="Calibri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alimentação recomendada para crianças com TEA é baseada em alimentos minimamente processados, porém pesquisas avaliaram que enquanto os níveis séricos de vitaminas em portadores do transtorno tendem a ser menores, mostrando que são consumidos em quantidades ínfimas, o consumo de alimentos ultraprocessados aumenta gradativamente. Tais alimentos apresentam excesso de gorduras saturadas, calorias, sal e açúcar, não suprem deficiências nutricionais, contribuem para o ganho de peso; um estudo feito do Maranhão mostrou que 55,2% das crianças com TEA estavam acima do peso, e os ultraprocessados contribuíram em 28% para esse valor. Ademais, a alta ingestão desses produtos associado ao glúten e caseína podem desencadear também problemas gastrointestinais, como flatos, diarreia, constipação.</w:t>
                            </w:r>
                          </w:p>
                          <w:p w14:paraId="62577CB0" w14:textId="2EEE0C8C" w:rsidR="0092198C" w:rsidRPr="009470EC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470EC">
                              <w:rPr>
                                <w:rFonts w:ascii="Bookman Old Style" w:hAnsi="Bookman Old Style" w:cs="Liberation Serif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9470E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  <w:bookmarkStart w:id="1" w:name="_Hlk73003458"/>
                          </w:p>
                          <w:p w14:paraId="206193D3" w14:textId="74686A79" w:rsidR="00A17C81" w:rsidRPr="009470EC" w:rsidRDefault="00A17C81" w:rsidP="00A17C81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470E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Conclui-se que hábitos alimentares corretos é de suma importância para os portadores de autismo. Contrariando dados atuais, é necessário que haja uma educação alimentar baseada no consumo mínimo de alimentos ultraprocessados, visando melhorar a composição nutricional e bem-estar desses pacientes.</w:t>
                            </w:r>
                          </w:p>
                          <w:p w14:paraId="7D642801" w14:textId="77777777" w:rsidR="00A17C81" w:rsidRPr="009470EC" w:rsidRDefault="00A17C81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bookmarkEnd w:id="1"/>
                          <w:p w14:paraId="54B4569A" w14:textId="733B2375" w:rsidR="00B36A7F" w:rsidRPr="009470EC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470E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256B3561" w14:textId="1AB6EF63" w:rsidR="00B36A7F" w:rsidRPr="009470EC" w:rsidRDefault="00DF1D9A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470EC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Comportamento alimentar. Transtorno do Espectro Autista. Dieta saudável. </w:t>
                            </w:r>
                            <w:r w:rsidR="00921041" w:rsidRPr="009470EC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Ganho de peso.  </w:t>
                            </w:r>
                            <w:r w:rsidRPr="009470EC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CEB7F24" w14:textId="77777777" w:rsidR="00B36A7F" w:rsidRPr="00A76CA6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76CA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Filiações:</w:t>
                            </w:r>
                          </w:p>
                          <w:p w14:paraId="117944B3" w14:textId="77777777" w:rsidR="00B36A7F" w:rsidRPr="00A76CA6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744D387A" w14:textId="2B6FADD5" w:rsidR="00B36A7F" w:rsidRPr="00A76CA6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76CA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Pr="00A76CA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Discente, </w:t>
                            </w:r>
                            <w:r w:rsidR="00331F8D" w:rsidRPr="00A76CA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Universidade de Rio Verde – </w:t>
                            </w:r>
                            <w:r w:rsidR="00CD20E4" w:rsidRPr="00A76CA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Campus Goianésia</w:t>
                            </w:r>
                            <w:r w:rsidR="00782EA1" w:rsidRPr="00A76CA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-GO</w:t>
                            </w:r>
                          </w:p>
                          <w:p w14:paraId="517C9C07" w14:textId="718F5221" w:rsidR="00B36A7F" w:rsidRPr="00A76CA6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76CA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Pr="00A76CA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Docente, </w:t>
                            </w:r>
                            <w:r w:rsidR="00CD20E4" w:rsidRPr="00A76CA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Universidade de Rio Verde – Campus Goianésia</w:t>
                            </w:r>
                            <w:r w:rsidR="00782EA1" w:rsidRPr="00A76CA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-GO</w:t>
                            </w:r>
                          </w:p>
                          <w:p w14:paraId="35042FE0" w14:textId="77777777" w:rsidR="00A76CA6" w:rsidRDefault="00A76C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E990BC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7" type="#_x0000_t202" style="position:absolute;margin-left:11.25pt;margin-top:204.75pt;width:533.25pt;height:66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" filled="f" stroked="f" strokeweight=".5pt">
                <v:textbox>
                  <w:txbxContent>
                    <w:p w14:paraId="086A09FD" w14:textId="2AE1FF90" w:rsidR="00D92666" w:rsidRPr="009470EC" w:rsidRDefault="00B36A7F" w:rsidP="00D92666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9470EC">
                        <w:rPr>
                          <w:rFonts w:ascii="Bookman Old Style" w:hAnsi="Bookman Old Style" w:cs="Liberation Serif"/>
                          <w:b/>
                          <w:color w:val="FFFFFF" w:themeColor="background1"/>
                          <w:sz w:val="20"/>
                          <w:szCs w:val="20"/>
                        </w:rPr>
                        <w:t>INTRODUÇÃO</w:t>
                      </w:r>
                      <w:r w:rsidR="00755E46" w:rsidRPr="009470E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  <w:r w:rsidR="00D92666" w:rsidRPr="009470E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DBD69BD" w14:textId="2E96EA30" w:rsidR="00A76CA6" w:rsidRPr="009470EC" w:rsidRDefault="00A76CA6" w:rsidP="00A76CA6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9470E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O Transtorno do Espectro do Autismo (TEA) é um transtorno neurológico, caracterizado por dificuldades de comunicação e interação social. Em relação a alimentação, há uma </w:t>
                      </w:r>
                      <w:r w:rsidRPr="009470E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seletividade alimentar gerando aversão a alguns tipos de textura e cores, condicionando a uma ingesta restrita de alimentos. </w:t>
                      </w:r>
                    </w:p>
                    <w:p w14:paraId="5ADB5567" w14:textId="77777777" w:rsidR="00A76CA6" w:rsidRPr="009470EC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9470EC">
                        <w:rPr>
                          <w:rFonts w:ascii="Bookman Old Style" w:hAnsi="Bookman Old Style" w:cs="Liberation Serif"/>
                          <w:b/>
                          <w:color w:val="FFFFFF" w:themeColor="background1"/>
                          <w:sz w:val="20"/>
                          <w:szCs w:val="20"/>
                        </w:rPr>
                        <w:t>OBJETIVO</w:t>
                      </w:r>
                      <w:r w:rsidRPr="009470E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  <w:bookmarkStart w:id="2" w:name="_Hlk73001938"/>
                    </w:p>
                    <w:p w14:paraId="534EE783" w14:textId="7EB8036D" w:rsidR="00A82653" w:rsidRPr="009470EC" w:rsidRDefault="00A82653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9470E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Discorrer sobre a alimentação e estado nutricional de pacientes com transtorno de espectro autista, com</w:t>
                      </w:r>
                      <w:r w:rsidR="009E65B1" w:rsidRPr="009470E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ênfase na alimentação regrada de alimentos ultraprocessados, além de analisar déficits e exageros que possam atrapalhar uma vida mais saudável. </w:t>
                      </w:r>
                      <w:r w:rsidRPr="009470E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bookmarkEnd w:id="2"/>
                    <w:p w14:paraId="5C0B9863" w14:textId="77777777" w:rsidR="007C3650" w:rsidRPr="009470EC" w:rsidRDefault="00B36A7F" w:rsidP="00331F8D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9470EC">
                        <w:rPr>
                          <w:rFonts w:ascii="Bookman Old Style" w:hAnsi="Bookman Old Style" w:cs="Liberation Serif"/>
                          <w:b/>
                          <w:color w:val="FFFFFF" w:themeColor="background1"/>
                          <w:sz w:val="20"/>
                          <w:szCs w:val="20"/>
                        </w:rPr>
                        <w:t>MÉTODO</w:t>
                      </w:r>
                      <w:r w:rsidRPr="009470E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1F15095B" w14:textId="1E69CDDF" w:rsidR="00331F8D" w:rsidRPr="009470EC" w:rsidRDefault="00D92666" w:rsidP="00331F8D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9470E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331F8D" w:rsidRPr="009470E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As referências utilizadas foram de revistas científicas e bases de dados como Google Acadêmico dos últimos 5 anos na língua portuguesa, SciELO, PubMed Biblioteca Virtual em saúde e Periódicos da Associação Brasileira de Nutrologia (ABRAN). Ao realizar a busca no banco de dados, foram utilizadas as palavras cadastradas nos Descritores em Ciência da Saúde (DeCs): comportamento alimentar, transtorno do espectro autista, dieta saudável, ganho de peso.</w:t>
                      </w:r>
                    </w:p>
                    <w:p w14:paraId="7681E1E5" w14:textId="0B83903F" w:rsidR="005068E6" w:rsidRPr="009470EC" w:rsidRDefault="00B36A7F" w:rsidP="005068E6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9470EC">
                        <w:rPr>
                          <w:rFonts w:ascii="Bookman Old Style" w:hAnsi="Bookman Old Style" w:cs="Liberation Serif"/>
                          <w:b/>
                          <w:color w:val="FFFFFF" w:themeColor="background1"/>
                          <w:sz w:val="20"/>
                          <w:szCs w:val="20"/>
                        </w:rPr>
                        <w:t>RESULTADOS</w:t>
                      </w:r>
                      <w:r w:rsidRPr="009470E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5A66FF6F" w14:textId="77777777" w:rsidR="00164E3E" w:rsidRPr="009470EC" w:rsidRDefault="00164E3E" w:rsidP="00164E3E">
                      <w:pPr>
                        <w:spacing w:line="256" w:lineRule="auto"/>
                        <w:jc w:val="both"/>
                        <w:rPr>
                          <w:rFonts w:ascii="Bookman Old Style" w:eastAsia="Calibri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9470EC">
                        <w:rPr>
                          <w:rFonts w:ascii="Bookman Old Style" w:eastAsia="Calibri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alimentação recomendada para crianças com TEA é baseada em alimentos minimamente processados, porém pesquisas avaliaram que enquanto os níveis séricos de vitaminas em portadores do transtorno tendem a ser menores, mostrando que são consumidos em quantidades ínfimas, o consumo de alimentos ultraprocessados aumenta gradativamente. Tais alimentos apresentam excesso de gorduras saturadas, calorias, sal e açúcar, não suprem deficiências nutricionais, contribuem para o ganho de peso; um estudo feito do Maranhão mostrou que 55,2% das crianças com TEA estavam acima do peso, e os ultraprocessados contribuíram em 28% para esse valor. Ademais, a alta ingestão desses produtos associado ao glúten e caseína podem desencadear também problemas gastrointestinais, como flatos, diarreia, constipação.</w:t>
                      </w:r>
                    </w:p>
                    <w:p w14:paraId="62577CB0" w14:textId="2EEE0C8C" w:rsidR="0092198C" w:rsidRPr="009470EC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9470EC">
                        <w:rPr>
                          <w:rFonts w:ascii="Bookman Old Style" w:hAnsi="Bookman Old Style" w:cs="Liberation Serif"/>
                          <w:b/>
                          <w:color w:val="FFFFFF" w:themeColor="background1"/>
                          <w:sz w:val="20"/>
                          <w:szCs w:val="20"/>
                        </w:rPr>
                        <w:t>CONCLUSÃO</w:t>
                      </w:r>
                      <w:r w:rsidRPr="009470E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  <w:bookmarkStart w:id="3" w:name="_Hlk73003458"/>
                    </w:p>
                    <w:p w14:paraId="206193D3" w14:textId="74686A79" w:rsidR="00A17C81" w:rsidRPr="009470EC" w:rsidRDefault="00A17C81" w:rsidP="00A17C81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9470E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Conclui-se que hábitos alimentares corretos é de suma importância para os portadores de autismo. Contrariando dados atuais, é necessário que haja uma educação alimentar baseada no consumo mínimo de alimentos ultraprocessados, visando melhorar a composição nutricional e bem-estar desses pacientes.</w:t>
                      </w:r>
                    </w:p>
                    <w:p w14:paraId="7D642801" w14:textId="77777777" w:rsidR="00A17C81" w:rsidRPr="009470EC" w:rsidRDefault="00A17C81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bookmarkEnd w:id="3"/>
                    <w:p w14:paraId="54B4569A" w14:textId="733B2375" w:rsidR="00B36A7F" w:rsidRPr="009470EC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9470E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256B3561" w14:textId="1AB6EF63" w:rsidR="00B36A7F" w:rsidRPr="009470EC" w:rsidRDefault="00DF1D9A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9470EC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Comportamento alimentar. Transtorno do Espectro Autista. Dieta saudável. </w:t>
                      </w:r>
                      <w:r w:rsidR="00921041" w:rsidRPr="009470EC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Ganho de peso.  </w:t>
                      </w:r>
                      <w:r w:rsidRPr="009470EC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CEB7F24" w14:textId="77777777" w:rsidR="00B36A7F" w:rsidRPr="00A76CA6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A76CA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Filiações:</w:t>
                      </w:r>
                    </w:p>
                    <w:p w14:paraId="117944B3" w14:textId="77777777" w:rsidR="00B36A7F" w:rsidRPr="00A76CA6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744D387A" w14:textId="2B6FADD5" w:rsidR="00B36A7F" w:rsidRPr="00A76CA6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A76CA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Pr="00A76CA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Discente, </w:t>
                      </w:r>
                      <w:r w:rsidR="00331F8D" w:rsidRPr="00A76CA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Universidade de Rio Verde – </w:t>
                      </w:r>
                      <w:r w:rsidR="00CD20E4" w:rsidRPr="00A76CA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Campus Goianésia</w:t>
                      </w:r>
                      <w:r w:rsidR="00782EA1" w:rsidRPr="00A76CA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-GO</w:t>
                      </w:r>
                    </w:p>
                    <w:p w14:paraId="517C9C07" w14:textId="718F5221" w:rsidR="00B36A7F" w:rsidRPr="00A76CA6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A76CA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Pr="00A76CA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Docente, </w:t>
                      </w:r>
                      <w:r w:rsidR="00CD20E4" w:rsidRPr="00A76CA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Universidade de Rio Verde – Campus Goianésia</w:t>
                      </w:r>
                      <w:r w:rsidR="00782EA1" w:rsidRPr="00A76CA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-GO</w:t>
                      </w:r>
                    </w:p>
                    <w:p w14:paraId="35042FE0" w14:textId="77777777" w:rsidR="00A76CA6" w:rsidRDefault="00A76CA6"/>
                  </w:txbxContent>
                </v:textbox>
              </v:shape>
            </w:pict>
          </mc:Fallback>
        </mc:AlternateContent>
      </w:r>
      <w:r w:rsidRPr="00BB621E">
        <w:rPr>
          <w:noProof/>
          <w:lang w:eastAsia="pt-BR"/>
        </w:rPr>
        <w:drawing>
          <wp:inline distT="0" distB="0" distL="0" distR="0" wp14:anchorId="59C1C665" wp14:editId="68C447FF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CE3499" wp14:editId="57C49F6E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AD9284" w14:textId="1A19247A" w:rsidR="00B36A7F" w:rsidRPr="0012334B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Autore</w:t>
                            </w:r>
                            <w:r w:rsidR="00CD20E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s: </w:t>
                            </w:r>
                            <w:r w:rsidR="0012383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Laura Gomes Morais¹,</w:t>
                            </w:r>
                            <w:r w:rsidR="00CD20E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227E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Inês Carvalho de Castro Vieira</w:t>
                            </w:r>
                            <w:r w:rsidR="000227E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¹, </w:t>
                            </w:r>
                            <w:r w:rsidR="00CD20E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Ana Paula</w:t>
                            </w:r>
                            <w:r w:rsidR="00164E3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Sá Fortes S. </w:t>
                            </w:r>
                            <w:r w:rsidR="00782EA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Gebrim²</w:t>
                            </w:r>
                            <w:r w:rsidR="00A76CA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CE3499" id="_x0000_t202" coordsize="21600,21600" o:spt="202" path="m,l,21600r21600,l21600,xe">
                <v:stroke joinstyle="miter"/>
                <v:path gradientshapeok="t" o:connecttype="rect"/>
              </v:shapetype>
              <v:shape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5CAD9284" w14:textId="1A19247A" w:rsidR="00B36A7F" w:rsidRPr="0012334B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Autore</w:t>
                      </w:r>
                      <w:r w:rsidR="00CD20E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s: </w:t>
                      </w:r>
                      <w:r w:rsidR="0012383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Laura Gomes Morais¹,</w:t>
                      </w:r>
                      <w:r w:rsidR="00CD20E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0227E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Inês Carvalho de Castro Vieira</w:t>
                      </w:r>
                      <w:r w:rsidR="000227E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¹, </w:t>
                      </w:r>
                      <w:r w:rsidR="00CD20E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Ana Paula</w:t>
                      </w:r>
                      <w:r w:rsidR="00164E3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Sá Fortes S. </w:t>
                      </w:r>
                      <w:r w:rsidR="00782EA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Gebrim²</w:t>
                      </w:r>
                      <w:r w:rsidR="00A76CA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25349A" wp14:editId="075FB22B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031C29" w14:textId="36B0D503" w:rsidR="00BB621E" w:rsidRPr="00B36A7F" w:rsidRDefault="00D3275F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Transtorno de Espectro Autista</w:t>
                            </w:r>
                            <w:r w:rsidR="00D92666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e Comportamento Alimentar em Crianças Portadoras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5349A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25031C29" w14:textId="36B0D503" w:rsidR="00BB621E" w:rsidRPr="00B36A7F" w:rsidRDefault="00D3275F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Transtorno de Espectro Autista</w:t>
                      </w:r>
                      <w:r w:rsidR="00D92666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e Comportamento Alimentar em Crianças Portadoras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58F54B" w14:textId="77777777" w:rsidR="004B79FB" w:rsidRDefault="004B79FB" w:rsidP="000B32CF">
      <w:pPr>
        <w:spacing w:after="0" w:line="240" w:lineRule="auto"/>
      </w:pPr>
      <w:r>
        <w:separator/>
      </w:r>
    </w:p>
  </w:endnote>
  <w:endnote w:type="continuationSeparator" w:id="0">
    <w:p w14:paraId="14E23F6C" w14:textId="77777777" w:rsidR="004B79FB" w:rsidRDefault="004B79FB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96CB34" w14:textId="77777777" w:rsidR="004B79FB" w:rsidRDefault="004B79FB" w:rsidP="000B32CF">
      <w:pPr>
        <w:spacing w:after="0" w:line="240" w:lineRule="auto"/>
      </w:pPr>
      <w:r>
        <w:separator/>
      </w:r>
    </w:p>
  </w:footnote>
  <w:footnote w:type="continuationSeparator" w:id="0">
    <w:p w14:paraId="36DFB09A" w14:textId="77777777" w:rsidR="004B79FB" w:rsidRDefault="004B79FB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03D34"/>
    <w:rsid w:val="000173F2"/>
    <w:rsid w:val="000227EB"/>
    <w:rsid w:val="00055488"/>
    <w:rsid w:val="000B32CF"/>
    <w:rsid w:val="0012334B"/>
    <w:rsid w:val="00123835"/>
    <w:rsid w:val="00164E3E"/>
    <w:rsid w:val="001728F4"/>
    <w:rsid w:val="001F6B1A"/>
    <w:rsid w:val="002905B1"/>
    <w:rsid w:val="002969AB"/>
    <w:rsid w:val="00331F8D"/>
    <w:rsid w:val="003A06B9"/>
    <w:rsid w:val="003C46D1"/>
    <w:rsid w:val="003F4BF6"/>
    <w:rsid w:val="00403763"/>
    <w:rsid w:val="00481FFE"/>
    <w:rsid w:val="004B79FB"/>
    <w:rsid w:val="005068E6"/>
    <w:rsid w:val="006036B9"/>
    <w:rsid w:val="0068689D"/>
    <w:rsid w:val="006E2AA9"/>
    <w:rsid w:val="00752734"/>
    <w:rsid w:val="00755E46"/>
    <w:rsid w:val="00782EA1"/>
    <w:rsid w:val="007B7F06"/>
    <w:rsid w:val="007C3650"/>
    <w:rsid w:val="007E6D3B"/>
    <w:rsid w:val="00873335"/>
    <w:rsid w:val="00910A25"/>
    <w:rsid w:val="00921041"/>
    <w:rsid w:val="0092198C"/>
    <w:rsid w:val="00932414"/>
    <w:rsid w:val="009470EC"/>
    <w:rsid w:val="00962FB5"/>
    <w:rsid w:val="0098372D"/>
    <w:rsid w:val="009C2829"/>
    <w:rsid w:val="009C55E6"/>
    <w:rsid w:val="009E65B1"/>
    <w:rsid w:val="00A17C81"/>
    <w:rsid w:val="00A513E6"/>
    <w:rsid w:val="00A76CA6"/>
    <w:rsid w:val="00A82653"/>
    <w:rsid w:val="00AF1ED5"/>
    <w:rsid w:val="00B36A7F"/>
    <w:rsid w:val="00BB621E"/>
    <w:rsid w:val="00BF7B8E"/>
    <w:rsid w:val="00C15423"/>
    <w:rsid w:val="00C84BBA"/>
    <w:rsid w:val="00CD20E4"/>
    <w:rsid w:val="00D3275F"/>
    <w:rsid w:val="00D41AA7"/>
    <w:rsid w:val="00D63C89"/>
    <w:rsid w:val="00D92666"/>
    <w:rsid w:val="00DF1D9A"/>
    <w:rsid w:val="00EC1266"/>
    <w:rsid w:val="00ED38D5"/>
    <w:rsid w:val="00ED76D1"/>
    <w:rsid w:val="00FE0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BC99C0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HP</cp:lastModifiedBy>
  <cp:revision>9</cp:revision>
  <dcterms:created xsi:type="dcterms:W3CDTF">2021-05-27T13:53:00Z</dcterms:created>
  <dcterms:modified xsi:type="dcterms:W3CDTF">2021-05-28T13:48:00Z</dcterms:modified>
</cp:coreProperties>
</file>