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0D5" w:rsidRPr="00ED1F84" w:rsidRDefault="00262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20A" w:rsidRPr="00ED1F84">
        <w:rPr>
          <w:rFonts w:ascii="Times New Roman" w:hAnsi="Times New Roman" w:cs="Times New Roman"/>
          <w:b/>
          <w:sz w:val="24"/>
          <w:szCs w:val="24"/>
        </w:rPr>
        <w:t>SABERES DOCENTE E FORMAÇÃO PROFISSIONAL</w:t>
      </w:r>
    </w:p>
    <w:p w:rsidR="006750D5" w:rsidRPr="00ED1F84" w:rsidRDefault="006750D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0720A" w:rsidRPr="00ED1F84" w:rsidRDefault="00A0720A" w:rsidP="004E0B50">
      <w:pPr>
        <w:pStyle w:val="Corpodetexto"/>
        <w:spacing w:before="1"/>
        <w:ind w:left="5597" w:right="136" w:hanging="1208"/>
        <w:jc w:val="right"/>
      </w:pPr>
      <w:r w:rsidRPr="00ED1F84">
        <w:t>Sueli Alves Rocha</w:t>
      </w:r>
    </w:p>
    <w:p w:rsidR="006750D5" w:rsidRPr="00ED1F84" w:rsidRDefault="006B3837" w:rsidP="004E0B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PPGE</w:t>
      </w:r>
      <w:r w:rsidR="002624C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0720A" w:rsidRPr="00ED1F84">
        <w:rPr>
          <w:rFonts w:ascii="Times New Roman" w:hAnsi="Times New Roman" w:cs="Times New Roman"/>
          <w:sz w:val="24"/>
          <w:szCs w:val="24"/>
        </w:rPr>
        <w:t>Unimontes</w:t>
      </w:r>
      <w:proofErr w:type="spellEnd"/>
    </w:p>
    <w:p w:rsidR="00A0720A" w:rsidRPr="00ED1F84" w:rsidRDefault="00C311EC" w:rsidP="004E0B50">
      <w:pPr>
        <w:pStyle w:val="Corpodetexto"/>
        <w:spacing w:before="1"/>
        <w:ind w:left="5597" w:right="136" w:hanging="1208"/>
        <w:jc w:val="right"/>
      </w:pPr>
      <w:hyperlink r:id="rId7" w:history="1">
        <w:r w:rsidR="00A0720A" w:rsidRPr="00ED1F84">
          <w:rPr>
            <w:rStyle w:val="Hyperlink"/>
            <w:spacing w:val="-2"/>
          </w:rPr>
          <w:t>suelimoc@gmail.com</w:t>
        </w:r>
      </w:hyperlink>
    </w:p>
    <w:p w:rsidR="00A0720A" w:rsidRPr="00ED1F84" w:rsidRDefault="00A0720A" w:rsidP="004E0B50">
      <w:pPr>
        <w:pStyle w:val="Corpodetexto"/>
        <w:spacing w:before="276"/>
        <w:ind w:left="3547"/>
      </w:pPr>
      <w:r w:rsidRPr="00ED1F84">
        <w:rPr>
          <w:color w:val="000000" w:themeColor="text1"/>
        </w:rPr>
        <w:t>Shirley Patrícia Nogueira de Castro e Almeida</w:t>
      </w:r>
    </w:p>
    <w:p w:rsidR="00A0720A" w:rsidRPr="00ED1F84" w:rsidRDefault="006B3837" w:rsidP="004E0B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PPGE</w:t>
      </w:r>
      <w:r w:rsidR="002624C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0720A" w:rsidRPr="00ED1F84">
        <w:rPr>
          <w:rFonts w:ascii="Times New Roman" w:hAnsi="Times New Roman" w:cs="Times New Roman"/>
          <w:sz w:val="24"/>
          <w:szCs w:val="24"/>
        </w:rPr>
        <w:t>Unimontes</w:t>
      </w:r>
      <w:proofErr w:type="spellEnd"/>
    </w:p>
    <w:p w:rsidR="00A0720A" w:rsidRPr="00ED1F84" w:rsidRDefault="00C311EC" w:rsidP="004E0B50">
      <w:pPr>
        <w:spacing w:line="240" w:lineRule="auto"/>
        <w:jc w:val="right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A0720A" w:rsidRPr="00ED1F84">
          <w:rPr>
            <w:rStyle w:val="Hyperlink"/>
            <w:rFonts w:ascii="Times New Roman" w:hAnsi="Times New Roman" w:cs="Times New Roman"/>
            <w:sz w:val="24"/>
            <w:szCs w:val="24"/>
          </w:rPr>
          <w:t>shirley.almeida@unimontes.br</w:t>
        </w:r>
      </w:hyperlink>
    </w:p>
    <w:p w:rsidR="00A0720A" w:rsidRPr="00ED1F84" w:rsidRDefault="00074342" w:rsidP="00A0720A">
      <w:pPr>
        <w:pStyle w:val="Corpodetexto"/>
        <w:spacing w:before="276"/>
        <w:ind w:right="139"/>
        <w:jc w:val="right"/>
      </w:pPr>
      <w:r w:rsidRPr="00ED1F84">
        <w:rPr>
          <w:b/>
          <w:bCs/>
          <w:lang w:eastAsia="pt-BR"/>
        </w:rPr>
        <w:t>Eixo:</w:t>
      </w:r>
      <w:r w:rsidR="00A0720A" w:rsidRPr="00ED1F84">
        <w:t xml:space="preserve"> </w:t>
      </w:r>
      <w:r w:rsidR="00056F46">
        <w:t>Saberes e práticas educativas</w:t>
      </w:r>
    </w:p>
    <w:p w:rsidR="006750D5" w:rsidRPr="00ED1F84" w:rsidRDefault="006750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750D5" w:rsidRPr="00ED1F84" w:rsidRDefault="000743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1F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ED1F8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770C7A" w:rsidRPr="00770C7A">
        <w:t xml:space="preserve"> </w:t>
      </w:r>
      <w:r w:rsidR="00770C7A">
        <w:t xml:space="preserve">Saberes docentes; Formação de professores; Prática </w:t>
      </w:r>
      <w:proofErr w:type="gramStart"/>
      <w:r w:rsidR="00770C7A">
        <w:t>pedagógica</w:t>
      </w:r>
      <w:proofErr w:type="gramEnd"/>
      <w:r w:rsidR="00A0720A" w:rsidRPr="00ED1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0D5" w:rsidRPr="00ED1F84" w:rsidRDefault="00675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0D5" w:rsidRPr="00ED1F84" w:rsidRDefault="00074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F84">
        <w:rPr>
          <w:rFonts w:ascii="Times New Roman" w:hAnsi="Times New Roman" w:cs="Times New Roman"/>
          <w:b/>
          <w:sz w:val="24"/>
          <w:szCs w:val="24"/>
        </w:rPr>
        <w:t>Resumo Simples</w:t>
      </w:r>
    </w:p>
    <w:p w:rsidR="006750D5" w:rsidRPr="00ED1F84" w:rsidRDefault="00675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F84" w:rsidRPr="00ED1F84" w:rsidRDefault="00ED1F84" w:rsidP="004E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F84">
        <w:rPr>
          <w:rFonts w:ascii="Times New Roman" w:hAnsi="Times New Roman" w:cs="Times New Roman"/>
          <w:sz w:val="24"/>
          <w:szCs w:val="24"/>
        </w:rPr>
        <w:t xml:space="preserve">O presente estudo justifica-se pela necessidade de refletir, de forma crítica, sobre os fundamentos do trabalho docente, especialmente em um contexto marcado pela valorização das políticas de formação e pela persistente separação entre teoria e prática. Parte-se do seguinte problema: de que modo os saberes docentes se constituem e se articulam na construção da </w:t>
      </w:r>
      <w:proofErr w:type="spellStart"/>
      <w:r w:rsidRPr="00ED1F84">
        <w:rPr>
          <w:rFonts w:ascii="Times New Roman" w:hAnsi="Times New Roman" w:cs="Times New Roman"/>
          <w:sz w:val="24"/>
          <w:szCs w:val="24"/>
        </w:rPr>
        <w:t>profissionalidade</w:t>
      </w:r>
      <w:proofErr w:type="spellEnd"/>
      <w:r w:rsidRPr="00ED1F84">
        <w:rPr>
          <w:rFonts w:ascii="Times New Roman" w:hAnsi="Times New Roman" w:cs="Times New Roman"/>
          <w:sz w:val="24"/>
          <w:szCs w:val="24"/>
        </w:rPr>
        <w:t xml:space="preserve"> docente? O objetivo é analisar a natureza, a origem e a dinâmica desses saberes, evidenciando suas implicações para a formação de professores. O referencial teórico baseia-se em </w:t>
      </w:r>
      <w:proofErr w:type="spellStart"/>
      <w:r w:rsidRPr="00ED1F84">
        <w:rPr>
          <w:rFonts w:ascii="Times New Roman" w:hAnsi="Times New Roman" w:cs="Times New Roman"/>
          <w:sz w:val="24"/>
          <w:szCs w:val="24"/>
        </w:rPr>
        <w:t>Tardif</w:t>
      </w:r>
      <w:proofErr w:type="spellEnd"/>
      <w:r w:rsidRPr="00ED1F84">
        <w:rPr>
          <w:rFonts w:ascii="Times New Roman" w:hAnsi="Times New Roman" w:cs="Times New Roman"/>
          <w:sz w:val="24"/>
          <w:szCs w:val="24"/>
        </w:rPr>
        <w:t xml:space="preserve">, que compreende o saber docente como plural, heterogêneo e socialmente construído, resultante da articulação entre saberes da formação profissional, disciplinares, curriculares e experienciais, constituídos em contextos históricos e institucionais. Nessa perspectiva, o autor contribui para superar visões reducionistas, ao demonstrar que o saber do professor não se limita ao conhecimento técnico-científico, mas se constrói na relação entre o sujeito, sua experiência e o contexto de trabalho, sendo continuamente produzido e </w:t>
      </w:r>
      <w:proofErr w:type="spellStart"/>
      <w:r w:rsidRPr="00ED1F84">
        <w:rPr>
          <w:rFonts w:ascii="Times New Roman" w:hAnsi="Times New Roman" w:cs="Times New Roman"/>
          <w:sz w:val="24"/>
          <w:szCs w:val="24"/>
        </w:rPr>
        <w:t>ressignificado</w:t>
      </w:r>
      <w:proofErr w:type="spellEnd"/>
      <w:r w:rsidRPr="00ED1F84">
        <w:rPr>
          <w:rFonts w:ascii="Times New Roman" w:hAnsi="Times New Roman" w:cs="Times New Roman"/>
          <w:sz w:val="24"/>
          <w:szCs w:val="24"/>
        </w:rPr>
        <w:t xml:space="preserve"> na prática. Metodologicamente, trata-se de um estudo qualitativo, de natureza teórica, baseado na análise interpretativa da obra “Saberes docentes e formação profissional”, com </w:t>
      </w:r>
      <w:proofErr w:type="gramStart"/>
      <w:r w:rsidRPr="00ED1F84">
        <w:rPr>
          <w:rFonts w:ascii="Times New Roman" w:hAnsi="Times New Roman" w:cs="Times New Roman"/>
          <w:sz w:val="24"/>
          <w:szCs w:val="24"/>
        </w:rPr>
        <w:t>ênfase em suas principais categorias analíticas</w:t>
      </w:r>
      <w:proofErr w:type="gramEnd"/>
      <w:r w:rsidRPr="00ED1F84">
        <w:rPr>
          <w:rFonts w:ascii="Times New Roman" w:hAnsi="Times New Roman" w:cs="Times New Roman"/>
          <w:sz w:val="24"/>
          <w:szCs w:val="24"/>
        </w:rPr>
        <w:t xml:space="preserve">. Como resultados, evidencia-se que a docência deve ser compreendida como uma prática social complexa, na qual a experiência profissional ocupa lugar central na produção de saberes e na construção da identidade docente. Além disso, observa-se que modelos de formação baseados apenas na aplicação de teorias mostram-se insuficientes diante das demandas reais do trabalho pedagógico, sendo necessária uma maior articulação entre conhecimentos acadêmicos e </w:t>
      </w:r>
      <w:proofErr w:type="gramStart"/>
      <w:r w:rsidRPr="00ED1F84">
        <w:rPr>
          <w:rFonts w:ascii="Times New Roman" w:hAnsi="Times New Roman" w:cs="Times New Roman"/>
          <w:sz w:val="24"/>
          <w:szCs w:val="24"/>
        </w:rPr>
        <w:t>saberes construídos</w:t>
      </w:r>
      <w:proofErr w:type="gramEnd"/>
      <w:r w:rsidRPr="00ED1F84">
        <w:rPr>
          <w:rFonts w:ascii="Times New Roman" w:hAnsi="Times New Roman" w:cs="Times New Roman"/>
          <w:sz w:val="24"/>
          <w:szCs w:val="24"/>
        </w:rPr>
        <w:t xml:space="preserve"> na prática. O estudo insere-se no campo da Educação ao problematizar a formação docente em suas bases epistemológicas e dialoga com o eixo temático ao discutir políticas e práticas formativas. Sua relevância social está na valorização da docência como prática reflexiva e produtora de conhecimentos, </w:t>
      </w:r>
      <w:r w:rsidR="00770C7A">
        <w:t>contribuindo para a construção de políticas de formação mais coerentes com a complexidade do trabalho docente e com as realidades educacionais.</w:t>
      </w:r>
      <w:bookmarkStart w:id="0" w:name="_GoBack"/>
      <w:bookmarkEnd w:id="0"/>
    </w:p>
    <w:p w:rsidR="006750D5" w:rsidRDefault="00074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1F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D937FF" w:rsidRPr="00ED1F84" w:rsidRDefault="00D9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D1F84" w:rsidRPr="00ED1F84" w:rsidRDefault="00ED1F84" w:rsidP="00ED1F84">
      <w:pPr>
        <w:rPr>
          <w:rFonts w:ascii="Times New Roman" w:hAnsi="Times New Roman" w:cs="Times New Roman"/>
          <w:sz w:val="24"/>
          <w:szCs w:val="24"/>
          <w:lang w:eastAsia="pt-BR"/>
        </w:rPr>
      </w:pPr>
      <w:r w:rsidRPr="00ED1F84">
        <w:rPr>
          <w:rFonts w:ascii="Times New Roman" w:hAnsi="Times New Roman" w:cs="Times New Roman"/>
          <w:sz w:val="24"/>
          <w:szCs w:val="24"/>
        </w:rPr>
        <w:t xml:space="preserve">TARDIF, Maurice. </w:t>
      </w:r>
      <w:r w:rsidRPr="00ED1F84">
        <w:rPr>
          <w:rStyle w:val="nfase"/>
          <w:rFonts w:ascii="Times New Roman" w:hAnsi="Times New Roman" w:cs="Times New Roman"/>
          <w:sz w:val="24"/>
          <w:szCs w:val="24"/>
        </w:rPr>
        <w:t>Saberes docentes e formação profissional</w:t>
      </w:r>
      <w:r w:rsidRPr="00ED1F84">
        <w:rPr>
          <w:rFonts w:ascii="Times New Roman" w:hAnsi="Times New Roman" w:cs="Times New Roman"/>
          <w:sz w:val="24"/>
          <w:szCs w:val="24"/>
        </w:rPr>
        <w:t xml:space="preserve">. 17. </w:t>
      </w:r>
      <w:proofErr w:type="gramStart"/>
      <w:r w:rsidRPr="00ED1F84">
        <w:rPr>
          <w:rFonts w:ascii="Times New Roman" w:hAnsi="Times New Roman" w:cs="Times New Roman"/>
          <w:sz w:val="24"/>
          <w:szCs w:val="24"/>
        </w:rPr>
        <w:t>ed.</w:t>
      </w:r>
      <w:proofErr w:type="gramEnd"/>
      <w:r w:rsidRPr="00ED1F84">
        <w:rPr>
          <w:rFonts w:ascii="Times New Roman" w:hAnsi="Times New Roman" w:cs="Times New Roman"/>
          <w:sz w:val="24"/>
          <w:szCs w:val="24"/>
        </w:rPr>
        <w:t xml:space="preserve"> Petrópolis, RJ: Vozes, 2014.</w:t>
      </w:r>
    </w:p>
    <w:p w:rsidR="006750D5" w:rsidRPr="00ED1F84" w:rsidRDefault="006750D5">
      <w:pPr>
        <w:pStyle w:val="NormalWeb"/>
      </w:pPr>
    </w:p>
    <w:p w:rsidR="006750D5" w:rsidRPr="00ED1F84" w:rsidRDefault="006750D5">
      <w:pPr>
        <w:rPr>
          <w:rFonts w:ascii="Times New Roman" w:hAnsi="Times New Roman" w:cs="Times New Roman"/>
          <w:sz w:val="24"/>
          <w:szCs w:val="24"/>
        </w:rPr>
      </w:pPr>
    </w:p>
    <w:sectPr w:rsidR="006750D5" w:rsidRPr="00ED1F84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1EC" w:rsidRDefault="00C311EC">
      <w:pPr>
        <w:spacing w:line="240" w:lineRule="auto"/>
      </w:pPr>
      <w:r>
        <w:separator/>
      </w:r>
    </w:p>
  </w:endnote>
  <w:endnote w:type="continuationSeparator" w:id="0">
    <w:p w:rsidR="00C311EC" w:rsidRDefault="00C31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1EC" w:rsidRDefault="00C311EC">
      <w:pPr>
        <w:spacing w:after="0"/>
      </w:pPr>
      <w:r>
        <w:separator/>
      </w:r>
    </w:p>
  </w:footnote>
  <w:footnote w:type="continuationSeparator" w:id="0">
    <w:p w:rsidR="00C311EC" w:rsidRDefault="00C311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0D5" w:rsidRDefault="00074342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6F46"/>
    <w:rsid w:val="00074342"/>
    <w:rsid w:val="000B16D9"/>
    <w:rsid w:val="00172A27"/>
    <w:rsid w:val="002624CE"/>
    <w:rsid w:val="004E0B50"/>
    <w:rsid w:val="006750D5"/>
    <w:rsid w:val="00677F30"/>
    <w:rsid w:val="006B3837"/>
    <w:rsid w:val="00741E2B"/>
    <w:rsid w:val="00770C7A"/>
    <w:rsid w:val="00A0720A"/>
    <w:rsid w:val="00B82A8F"/>
    <w:rsid w:val="00C311EC"/>
    <w:rsid w:val="00D937FF"/>
    <w:rsid w:val="00EC4288"/>
    <w:rsid w:val="00ED1F84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0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20A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styleId="Corpodetexto">
    <w:name w:val="Body Text"/>
    <w:basedOn w:val="Normal"/>
    <w:link w:val="CorpodetextoChar"/>
    <w:uiPriority w:val="1"/>
    <w:qFormat/>
    <w:rsid w:val="00A072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A0720A"/>
    <w:rPr>
      <w:rFonts w:eastAsia="Times New Roman"/>
      <w:sz w:val="24"/>
      <w:szCs w:val="24"/>
      <w:lang w:val="pt-PT" w:eastAsia="en-US"/>
    </w:rPr>
  </w:style>
  <w:style w:type="character" w:styleId="nfase">
    <w:name w:val="Emphasis"/>
    <w:basedOn w:val="Fontepargpadro"/>
    <w:uiPriority w:val="20"/>
    <w:qFormat/>
    <w:rsid w:val="00ED1F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0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20A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styleId="Corpodetexto">
    <w:name w:val="Body Text"/>
    <w:basedOn w:val="Normal"/>
    <w:link w:val="CorpodetextoChar"/>
    <w:uiPriority w:val="1"/>
    <w:qFormat/>
    <w:rsid w:val="00A072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A0720A"/>
    <w:rPr>
      <w:rFonts w:eastAsia="Times New Roman"/>
      <w:sz w:val="24"/>
      <w:szCs w:val="24"/>
      <w:lang w:val="pt-PT" w:eastAsia="en-US"/>
    </w:rPr>
  </w:style>
  <w:style w:type="character" w:styleId="nfase">
    <w:name w:val="Emphasis"/>
    <w:basedOn w:val="Fontepargpadro"/>
    <w:uiPriority w:val="20"/>
    <w:qFormat/>
    <w:rsid w:val="00ED1F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rley.almeida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elimoc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Claudio Sergio</cp:lastModifiedBy>
  <cp:revision>8</cp:revision>
  <dcterms:created xsi:type="dcterms:W3CDTF">2024-10-22T15:37:00Z</dcterms:created>
  <dcterms:modified xsi:type="dcterms:W3CDTF">2026-05-01T09:10:00Z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