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jpeg" ContentType="image/jpe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eastAsia="Times New Roman" w:cs="Times New Roman" w:ascii="Times New Roman" w:hAnsi="Times New Roman"/>
          <w:b/>
        </w:rPr>
        <w:t>QUANTO VALE UM BYTE? O TRABALHO ENTRE INFRAESTRUTURA E MEIO AMBIENTE NA COMODIFICAÇÃO DA INFORMAÇÃO</w:t>
      </w:r>
      <w:r>
        <w:rPr>
          <w:rFonts w:eastAsia="Times New Roman" w:cs="Times New Roman" w:ascii="Times New Roman" w:hAnsi="Times New Roman"/>
          <w:b/>
          <w:caps/>
        </w:rPr>
        <w:t>.</w:t>
      </w:r>
      <w:r>
        <w:rPr>
          <w:rFonts w:eastAsia="Times New Roman" w:cs="Times New Roman" w:ascii="Times New Roman" w:hAnsi="Times New Roman"/>
          <w:b/>
          <w:caps/>
          <w:vertAlign w:val="superscript"/>
        </w:rPr>
        <w:t>1</w:t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sz w:val="18"/>
          <w:szCs w:val="18"/>
        </w:rPr>
      </w:pPr>
      <w:r>
        <w:rPr>
          <w:rFonts w:eastAsia="Times New Roman" w:cs="Times New Roman" w:ascii="Times New Roman" w:hAnsi="Times New Roman"/>
          <w:bCs/>
          <w:sz w:val="18"/>
          <w:szCs w:val="18"/>
        </w:rPr>
      </w:r>
    </w:p>
    <w:p>
      <w:pPr>
        <w:pStyle w:val="Normal"/>
        <w:jc w:val="both"/>
        <w:rPr/>
      </w:pPr>
      <w:r>
        <w:rPr>
          <w:rFonts w:eastAsia="Times New Roman" w:cs="Times New Roman" w:ascii="Times New Roman" w:hAnsi="Times New Roman"/>
          <w:bCs/>
          <w:u w:val="single"/>
          <w:lang w:val="x-none"/>
        </w:rPr>
        <w:t>Gustavo DENANI</w:t>
      </w:r>
      <w:r>
        <w:rPr>
          <w:rFonts w:eastAsia="Times New Roman" w:cs="Times New Roman" w:ascii="Times New Roman" w:hAnsi="Times New Roman"/>
          <w:bCs/>
          <w:vertAlign w:val="superscript"/>
        </w:rPr>
        <w:t>2</w:t>
      </w:r>
    </w:p>
    <w:p>
      <w:pPr>
        <w:pStyle w:val="Normal"/>
        <w:jc w:val="both"/>
        <w:rPr>
          <w:rFonts w:ascii="Times New Roman" w:hAnsi="Times New Roman" w:eastAsia="Times New Roman" w:cs="Times New Roman"/>
          <w:color w:val="FF0000"/>
          <w:sz w:val="16"/>
          <w:szCs w:val="16"/>
        </w:rPr>
      </w:pPr>
      <w:r>
        <w:rPr>
          <w:rFonts w:eastAsia="Times New Roman" w:cs="Times New Roman" w:ascii="Times New Roman" w:hAnsi="Times New Roman"/>
          <w:color w:val="FF0000"/>
          <w:sz w:val="16"/>
          <w:szCs w:val="16"/>
        </w:rPr>
      </w:r>
    </w:p>
    <w:p>
      <w:pPr>
        <w:pStyle w:val="Normal"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vertAlign w:val="superscript"/>
        </w:rPr>
        <w:t xml:space="preserve">1 </w:t>
      </w:r>
      <w:r>
        <w:rPr>
          <w:rFonts w:eastAsia="Times New Roman" w:cs="Times New Roman" w:ascii="Times New Roman" w:hAnsi="Times New Roman"/>
          <w:sz w:val="20"/>
          <w:szCs w:val="20"/>
        </w:rPr>
        <w:t>GT 7 – Estudos Críticos em Ciência da Informação</w:t>
      </w:r>
    </w:p>
    <w:p>
      <w:pPr>
        <w:pStyle w:val="Normal"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vertAlign w:val="superscript"/>
        </w:rPr>
        <w:t xml:space="preserve">2 </w:t>
      </w:r>
      <w:r>
        <w:rPr>
          <w:rFonts w:eastAsia="Times New Roman" w:cs="Times New Roman" w:ascii="Times New Roman" w:hAnsi="Times New Roman"/>
          <w:sz w:val="20"/>
          <w:szCs w:val="20"/>
        </w:rPr>
        <w:t>Candidato a Ph.D pela Universidade de Ottawa, gsoar036@uottawa.ca.</w:t>
      </w:r>
    </w:p>
    <w:p>
      <w:pPr>
        <w:pStyle w:val="Normal"/>
        <w:jc w:val="both"/>
        <w:rPr>
          <w:rFonts w:ascii="Times New Roman" w:hAnsi="Times New Roman" w:eastAsia="Times New Roman" w:cs="Times New Roman"/>
          <w:color w:val="FF0000"/>
        </w:rPr>
      </w:pPr>
      <w:r>
        <w:rPr>
          <w:rFonts w:eastAsia="Times New Roman" w:cs="Times New Roman" w:ascii="Times New Roman" w:hAnsi="Times New Roman"/>
          <w:color w:val="FF0000"/>
        </w:rPr>
      </w:r>
    </w:p>
    <w:p>
      <w:pPr>
        <w:pStyle w:val="Normal"/>
        <w:jc w:val="both"/>
        <w:rPr/>
      </w:pPr>
      <w:r>
        <w:rPr>
          <w:rFonts w:eastAsia="Times New Roman" w:cs="Times New Roman" w:ascii="Times New Roman" w:hAnsi="Times New Roman"/>
          <w:b/>
        </w:rPr>
        <w:t>RESUMO</w:t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Corpodotexto"/>
        <w:spacing w:lineRule="auto" w:line="360"/>
        <w:ind w:left="0" w:right="0" w:firstLine="709"/>
        <w:jc w:val="left"/>
        <w:rPr>
          <w:rFonts w:ascii="Times New Roman" w:hAnsi="Times New Roman"/>
          <w:sz w:val="24"/>
          <w:szCs w:val="24"/>
        </w:rPr>
      </w:pPr>
      <w:bookmarkStart w:id="0" w:name="docs-internal-guid-9df8e1a9-7fff-5fed-8c"/>
      <w:bookmarkEnd w:id="0"/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Esta apresentação tem como objetivo mostrar como informação, enquanto um tipo de mercadoria preponderante no capitalismo tardio, é dotada de valor a partir de relações entre meio ambiente e infraestruturas digitais. Por infraestruturas digitais, pensa-se aqui em equipamentos e construções como data centers, cabos de fibra óptica, antenas e torres que recebem, processam e transmitem informação e conferem materialidade à chamada “nuvem” (Mosco 2015). Apesar da aparente autonomia que esses aparatos têm em seu funcionamento, eles demandam trabalho de supervisão e manutenção. Se a informação que circula nessas infraestruturas é o produto desse trabalho, pode-se dizer que trata-se de uma mercadoria e, portanto, possui valor.</w:t>
      </w:r>
    </w:p>
    <w:p>
      <w:pPr>
        <w:pStyle w:val="Corpodotexto"/>
        <w:bidi w:val="0"/>
        <w:spacing w:lineRule="auto" w:line="360" w:before="0" w:after="0"/>
        <w:ind w:left="0" w:right="0" w:firstLine="709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Como esse valor é produzido? Para responder a essa questão, propõe-se articular os relatos obtidos durante a pesquisa de doutorado com a análise de autores que lidam criticamente com infraestrutura, meio ambiente e informação. Segundo um dos trabalhadores com quem conversei, o valor da informação depende da proporção entre sinal e ruído. Quanto menor o ruído, mais sentido uma informação tem e, portanto, maior o seu valor. Tal compreensão é próxima da definição de Shannon (1949), na qual informação é o nível de surpresa que uma mensagem comunicada pode provocar, ou seja, o quanto de diferença ela pode produzir ao ser decodificada. Ruído, por sua vez, é informação enquanto indiferenciação, um tipo de valor-negativo (Moore 2015) que contamina a qualidade possível de uma informação, como no caso de um arquivo corrompido, podendo comprometer o funcionamento de um programa ou de um sistema computacional. Dessa forma, sinal e ruído são dimensões técnicas da informação que encontram seus análogos econômicos na quantidade de valor que ela tem.</w:t>
      </w:r>
    </w:p>
    <w:p>
      <w:pPr>
        <w:pStyle w:val="Corpodotexto"/>
        <w:bidi w:val="0"/>
        <w:spacing w:lineRule="auto" w:line="360" w:before="0" w:after="0"/>
        <w:ind w:left="0" w:right="0" w:firstLine="709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O valor enquanto atributo da relação sinal-ruído não é intrínseco à informação, mas é um índice do trabalho que a produz. Trabalho este que consiste em mediar infraestrutura e meio ambiente, de modo que a manutenção do fluxo de informação demanda a neutralização de elementos humanos e não-humanos que possam, por exemplo, ameaçar a integridade de Points of Presence e outras partes infraestruturais que conectam usuários e servidores. Com isso, elementos externos à infraestrutura, que, segundo meus interlocutores, se manifestam por exemplo em eventos climáticos, ladrões de cabos ou indígenas hostis à ocupação em seu território, tornam-se um risco à integridade da informação, reforçando cisões de ordem ontológica e epistemológica entre natureza e cultura.</w:t>
      </w:r>
    </w:p>
    <w:p>
      <w:pPr>
        <w:pStyle w:val="Corpodotexto"/>
        <w:bidi w:val="0"/>
        <w:spacing w:lineRule="auto" w:line="360" w:before="0" w:after="0"/>
        <w:ind w:left="0" w:right="0" w:firstLine="709"/>
        <w:jc w:val="left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Informação, portanto, tem uma materialidade ancorada tanto em aparatos sociotécnicos quanto no meio ambiente que os abriga. Cabe assim delinear como o trabalho humano, ao fazer a mediação entre infraestrutura e meio ambiente enquanto tecnonatureza (</w:t>
      </w:r>
      <w:bookmarkStart w:id="1" w:name="docs-internal-guid-0b2c5ed9-7fff-91f5-e9"/>
      <w:bookmarkEnd w:id="1"/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Swyngedouw</w:t>
      </w:r>
      <w:r>
        <w:rPr/>
        <w:t xml:space="preserve"> 2007)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, permite que informação tenha valor. Para isso, argumenta-se que a dependência que se tem sobre esse tipo de infraestrutura tensiona questões políticas e sociais, reduzindo-as a ruído. Preservar o valor enquanto sinal da informação passa a ser um trabalho de neutralização dessas questões.</w:t>
      </w:r>
    </w:p>
    <w:p>
      <w:pPr>
        <w:pStyle w:val="Normal"/>
        <w:ind w:firstLine="56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firstLine="567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jc w:val="both"/>
        <w:rPr/>
      </w:pPr>
      <w:r>
        <w:rPr>
          <w:rFonts w:eastAsia="Times New Roman" w:cs="Times New Roman" w:ascii="Times New Roman" w:hAnsi="Times New Roman"/>
          <w:b/>
        </w:rPr>
        <w:t>REFERÊNCIAS BIBLIOGRÁFICAS</w:t>
      </w:r>
    </w:p>
    <w:p>
      <w:pPr>
        <w:pStyle w:val="Normal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left="426" w:hanging="426"/>
        <w:jc w:val="both"/>
        <w:rPr>
          <w:lang w:val="en-US"/>
        </w:rPr>
      </w:pPr>
      <w:r>
        <w:rPr>
          <w:rFonts w:eastAsia="Times New Roman" w:cs="Times New Roman" w:ascii="Times New Roman" w:hAnsi="Times New Roman"/>
          <w:lang w:val="en-US"/>
        </w:rPr>
        <w:t xml:space="preserve">HARBORNE, J. B. </w:t>
      </w:r>
      <w:r>
        <w:rPr>
          <w:rFonts w:eastAsia="Times New Roman" w:cs="Times New Roman" w:ascii="Times New Roman" w:hAnsi="Times New Roman"/>
          <w:b/>
          <w:lang w:val="en-US"/>
        </w:rPr>
        <w:t>Introduction to ecological biochemistry.</w:t>
      </w:r>
      <w:r>
        <w:rPr>
          <w:rFonts w:eastAsia="Times New Roman" w:cs="Times New Roman" w:ascii="Times New Roman" w:hAnsi="Times New Roman"/>
          <w:lang w:val="en-US"/>
        </w:rPr>
        <w:t xml:space="preserve"> 3. ed. London: Academic Press, 1988.</w:t>
      </w:r>
    </w:p>
    <w:p>
      <w:pPr>
        <w:pStyle w:val="Normal"/>
        <w:ind w:left="426" w:hanging="426"/>
        <w:jc w:val="both"/>
        <w:rPr>
          <w:rFonts w:ascii="Times New Roman" w:hAnsi="Times New Roman" w:eastAsia="Times New Roman" w:cs="Times New Roman"/>
          <w:b/>
          <w:b/>
          <w:lang w:val="en-US"/>
        </w:rPr>
      </w:pPr>
      <w:r>
        <w:rPr>
          <w:rFonts w:eastAsia="Times New Roman" w:cs="Times New Roman" w:ascii="Times New Roman" w:hAnsi="Times New Roman"/>
          <w:b/>
          <w:lang w:val="en-US"/>
        </w:rPr>
      </w:r>
    </w:p>
    <w:p>
      <w:pPr>
        <w:pStyle w:val="Normal"/>
        <w:ind w:left="426" w:hanging="426"/>
        <w:jc w:val="both"/>
        <w:rPr>
          <w:rFonts w:ascii="Times New Roman" w:hAnsi="Times New Roman" w:eastAsia="Times New Roman" w:cs="Times New Roman"/>
          <w:b/>
          <w:b/>
          <w:lang w:val="en-US"/>
        </w:rPr>
      </w:pPr>
      <w:r>
        <w:rPr>
          <w:rFonts w:eastAsia="Times New Roman" w:cs="Times New Roman"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  <w:lang w:val="en-US"/>
        </w:rPr>
        <w:t xml:space="preserve">MOORE, J. W. </w:t>
      </w:r>
      <w:r>
        <w:rPr>
          <w:rFonts w:eastAsia="Times New Roman" w:cs="Times New Roman" w:ascii="Times New Roman;serif" w:hAnsi="Times New Roman;serif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  <w:lang w:val="en-US"/>
        </w:rPr>
        <w:t>Capitalism in the Web of Life: Ecology and the Accumulation of Capital</w:t>
      </w:r>
      <w:r>
        <w:rPr>
          <w:rFonts w:eastAsia="Times New Roman" w:cs="Times New Roman"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  <w:lang w:val="en-US"/>
        </w:rPr>
        <w:t>. London: Verso, 2015.</w:t>
      </w:r>
    </w:p>
    <w:p>
      <w:pPr>
        <w:pStyle w:val="Normal"/>
        <w:ind w:left="426" w:hanging="426"/>
        <w:jc w:val="both"/>
        <w:rPr>
          <w:rFonts w:ascii="Times New Roman" w:hAnsi="Times New Roman" w:eastAsia="Times New Roman" w:cs="Times New Roman"/>
          <w:b/>
          <w:b/>
          <w:lang w:val="en-US"/>
        </w:rPr>
      </w:pPr>
      <w:r>
        <w:rPr>
          <w:rFonts w:eastAsia="Times New Roman" w:cs="Times New Roman" w:ascii="Times New Roman" w:hAnsi="Times New Roman"/>
          <w:b/>
          <w:lang w:val="en-US"/>
        </w:rPr>
      </w:r>
    </w:p>
    <w:p>
      <w:pPr>
        <w:pStyle w:val="Normal"/>
        <w:ind w:left="426" w:hanging="426"/>
        <w:jc w:val="both"/>
        <w:rPr>
          <w:rFonts w:ascii="Times New Roman" w:hAnsi="Times New Roman" w:eastAsia="Times New Roman" w:cs="Times New Roman"/>
          <w:b/>
          <w:b/>
          <w:lang w:val="en-US"/>
        </w:rPr>
      </w:pPr>
      <w:r>
        <w:rPr>
          <w:rFonts w:eastAsia="Times New Roman" w:cs="Times New Roman"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  <w:lang w:val="en-US"/>
        </w:rPr>
        <w:t xml:space="preserve">MOSCO, V. </w:t>
      </w:r>
      <w:r>
        <w:rPr>
          <w:rFonts w:eastAsia="Times New Roman" w:cs="Times New Roman" w:ascii="Times New Roman;serif" w:hAnsi="Times New Roman;serif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  <w:lang w:val="en-US"/>
        </w:rPr>
        <w:t>To the Cloud : Big Data in a Turbulent World</w:t>
      </w:r>
      <w:r>
        <w:rPr>
          <w:rFonts w:eastAsia="Times New Roman" w:cs="Times New Roman"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  <w:lang w:val="en-US"/>
        </w:rPr>
        <w:t xml:space="preserve">. Boulder: Paradigm Publishers, 2014. </w:t>
      </w:r>
    </w:p>
    <w:p>
      <w:pPr>
        <w:pStyle w:val="Normal"/>
        <w:ind w:left="426" w:hanging="426"/>
        <w:jc w:val="both"/>
        <w:rPr>
          <w:rFonts w:ascii="Times New Roman" w:hAnsi="Times New Roman" w:eastAsia="Times New Roman" w:cs="Times New Roman"/>
          <w:b/>
          <w:b/>
          <w:lang w:val="en-US"/>
        </w:rPr>
      </w:pPr>
      <w:r>
        <w:rPr>
          <w:rFonts w:eastAsia="Times New Roman" w:cs="Times New Roman" w:ascii="Times New Roman" w:hAnsi="Times New Roman"/>
          <w:b/>
          <w:lang w:val="en-US"/>
        </w:rPr>
      </w:r>
    </w:p>
    <w:p>
      <w:pPr>
        <w:pStyle w:val="Normal"/>
        <w:ind w:left="426" w:hanging="426"/>
        <w:jc w:val="both"/>
        <w:rPr>
          <w:rFonts w:ascii="Times New Roman" w:hAnsi="Times New Roman" w:eastAsia="Times New Roman" w:cs="Times New Roman"/>
          <w:b/>
          <w:b/>
          <w:lang w:val="en-US"/>
        </w:rPr>
      </w:pPr>
      <w:r>
        <w:rPr>
          <w:rFonts w:eastAsia="Times New Roman" w:cs="Times New Roman"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  <w:lang w:val="en-US"/>
        </w:rPr>
        <w:t xml:space="preserve">SHANNON, C. E.; WEAVER, W. </w:t>
      </w:r>
      <w:r>
        <w:rPr>
          <w:rFonts w:eastAsia="Times New Roman" w:cs="Times New Roman" w:ascii="Times New Roman;serif" w:hAnsi="Times New Roman;serif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  <w:lang w:val="en-US"/>
        </w:rPr>
        <w:t>The Mathematical Theory of Communication</w:t>
      </w:r>
      <w:r>
        <w:rPr>
          <w:rFonts w:eastAsia="Times New Roman" w:cs="Times New Roman"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  <w:lang w:val="en-US"/>
        </w:rPr>
        <w:t>.</w:t>
      </w:r>
      <w:r>
        <w:rPr>
          <w:rFonts w:eastAsia="Times New Roman" w:cs="Times New Roman" w:ascii="Times New Roman" w:hAnsi="Times New Roman"/>
          <w:b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  <w:lang w:val="en-US"/>
        </w:rPr>
        <w:t xml:space="preserve"> </w:t>
      </w:r>
      <w:r>
        <w:rPr>
          <w:rFonts w:eastAsia="Times New Roman" w:cs="Times New Roman"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  <w:lang w:val="en-US"/>
        </w:rPr>
        <w:t>Urbana: University of Illinois Press, 1969.</w:t>
      </w:r>
    </w:p>
    <w:p>
      <w:pPr>
        <w:pStyle w:val="Normal"/>
        <w:ind w:left="426" w:hanging="426"/>
        <w:jc w:val="both"/>
        <w:rPr>
          <w:rFonts w:ascii="Times New Roman" w:hAnsi="Times New Roman" w:eastAsia="Times New Roman" w:cs="Times New Roman"/>
          <w:b/>
          <w:b/>
          <w:lang w:val="en-US"/>
        </w:rPr>
      </w:pPr>
      <w:r>
        <w:rPr>
          <w:rFonts w:eastAsia="Times New Roman" w:cs="Times New Roman" w:ascii="Times New Roman" w:hAnsi="Times New Roman"/>
          <w:b/>
          <w:lang w:val="en-US"/>
        </w:rPr>
      </w:r>
    </w:p>
    <w:p>
      <w:pPr>
        <w:pStyle w:val="Normal"/>
        <w:ind w:left="426" w:hanging="426"/>
        <w:jc w:val="both"/>
        <w:rPr>
          <w:rFonts w:ascii="Times New Roman" w:hAnsi="Times New Roman" w:eastAsia="Times New Roman" w:cs="Times New Roman"/>
          <w:b/>
          <w:b/>
          <w:lang w:val="en-US"/>
        </w:rPr>
      </w:pPr>
      <w:bookmarkStart w:id="2" w:name="docs-internal-guid-b0587d4e-7fff-87ba-ad"/>
      <w:bookmarkEnd w:id="2"/>
      <w:r>
        <w:rPr>
          <w:rFonts w:eastAsia="Times New Roman" w:cs="Times New Roman"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  <w:lang w:val="en-US"/>
        </w:rPr>
        <w:t xml:space="preserve">SWYNGEDOUW, E. Technonatural Revolutions: The Scalar Politics of Franco’s Hydro‐social Dream for Spain, 1939–1975. </w:t>
      </w:r>
      <w:r>
        <w:rPr>
          <w:rFonts w:eastAsia="Times New Roman" w:cs="Times New Roman" w:ascii="Times New Roman;serif" w:hAnsi="Times New Roman;serif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  <w:lang w:val="en-US"/>
        </w:rPr>
        <w:t xml:space="preserve">Transactions of the Institute of British Geographers </w:t>
      </w:r>
      <w:r>
        <w:rPr>
          <w:rFonts w:eastAsia="Times New Roman" w:cs="Times New Roman"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  <w:lang w:val="en-US"/>
        </w:rPr>
        <w:t>32, no. 1,: 9–28, 2007.</w:t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720" w:top="2070" w:footer="1169" w:bottom="1742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altName w:val="serif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  <w:tab w:val="center" w:pos="4419" w:leader="none"/>
        <w:tab w:val="right" w:pos="8478" w:leader="none"/>
        <w:tab w:val="right" w:pos="8838" w:leader="none"/>
      </w:tabs>
      <w:jc w:val="right"/>
      <w:rPr>
        <w:color w:val="000000"/>
      </w:rPr>
    </w:pPr>
    <w:r>
      <w:rPr>
        <w:color w:val="000000"/>
        <w:sz w:val="18"/>
        <w:szCs w:val="18"/>
      </w:rPr>
      <mc:AlternateContent>
        <mc:Choice Requires="wpg">
          <w:drawing>
            <wp:anchor behindDoc="1" distT="0" distB="1270" distL="0" distR="0" simplePos="0" locked="0" layoutInCell="0" allowOverlap="1" relativeHeight="10" wp14:anchorId="5AA7BE28">
              <wp:simplePos x="0" y="0"/>
              <wp:positionH relativeFrom="column">
                <wp:posOffset>-889000</wp:posOffset>
              </wp:positionH>
              <wp:positionV relativeFrom="paragraph">
                <wp:posOffset>221615</wp:posOffset>
              </wp:positionV>
              <wp:extent cx="7891145" cy="1040130"/>
              <wp:effectExtent l="0" t="0" r="0" b="1270"/>
              <wp:wrapNone/>
              <wp:docPr id="4" name="Agrupar 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91200" cy="1040040"/>
                        <a:chOff x="0" y="0"/>
                        <a:chExt cx="7891200" cy="1040040"/>
                      </a:xfrm>
                    </wpg:grpSpPr>
                    <pic:pic xmlns:pic="http://schemas.openxmlformats.org/drawingml/2006/picture">
                      <pic:nvPicPr>
                        <pic:cNvPr id="1" name="Imagem 24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163080" y="0"/>
                          <a:ext cx="7571160" cy="3618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SpPr/>
                      <wps:spPr>
                        <a:xfrm>
                          <a:off x="0" y="87480"/>
                          <a:ext cx="7891200" cy="95256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2" name="Imagem 1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888840" y="200160"/>
                          <a:ext cx="1264320" cy="347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SpPr/>
                      <wps:spPr>
                        <a:xfrm>
                          <a:off x="5543640" y="269280"/>
                          <a:ext cx="1748160" cy="217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ind w:left="709" w:hanging="709"/>
                              <w:jc w:val="right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13"/>
                                <w:szCs w:val="13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hyperlink r:id="rId3">
                              <w:r>
                                <w:rPr>
                                  <w:rStyle w:val="LinkdaInternet"/>
                                  <w:rFonts w:cs="Arial" w:ascii="Arial" w:hAnsi="Arial"/>
                                  <w:color w:val="FFFFFF" w:themeColor="background1"/>
                                  <w:spacing w:val="20"/>
                                  <w:sz w:val="13"/>
                                  <w:szCs w:val="13"/>
                                  <w:u w:val="none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www.sociedadeepticc.org.br</w:t>
                              </w:r>
                            </w:hyperlink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Agrupar 8" style="position:absolute;margin-left:-70pt;margin-top:17.45pt;width:621.35pt;height:81.9pt" coordorigin="-1400,349" coordsize="12427,1638">
              <v:shape id="shape_0" ID="Imagem 24" stroked="f" o:allowincell="f" style="position:absolute;left:-1143;top:349;width:11922;height:569;mso-wrap-style:none;v-text-anchor:middle" type="_x0000_t75">
                <v:imagedata r:id="rId4" o:detectmouseclick="t"/>
                <v:stroke color="#3465a4" joinstyle="round" endcap="flat"/>
                <w10:wrap type="none"/>
              </v:shape>
              <v:rect id="shape_0" path="m0,0l-2147483645,0l-2147483645,-2147483646l0,-2147483646xe" fillcolor="red" stroked="f" o:allowincell="f" style="position:absolute;left:-1400;top:487;width:12426;height:1499;mso-wrap-style:none;v-text-anchor:middle">
                <v:fill o:detectmouseclick="t" type="solid" color2="aqua"/>
                <v:stroke color="#3465a4" weight="12600" joinstyle="miter" endcap="flat"/>
                <w10:wrap type="none"/>
              </v:rect>
              <v:shape id="shape_0" ID="Imagem 1" stroked="f" o:allowincell="f" style="position:absolute;left:0;top:664;width:1990;height:546;mso-wrap-style:none;v-text-anchor:middle" type="_x0000_t75">
                <v:imagedata r:id="rId5" o:detectmouseclick="t"/>
                <v:stroke color="#3465a4" joinstyle="round" endcap="flat"/>
                <w10:wrap type="none"/>
              </v:shape>
              <v:rect id="shape_0" path="m0,0l-2147483645,0l-2147483645,-2147483646l0,-2147483646xe" stroked="f" o:allowincell="f" style="position:absolute;left:7330;top:773;width:2752;height:341;mso-wrap-style:square;v-text-anchor:top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Normal"/>
                        <w:ind w:left="709" w:hanging="709"/>
                        <w:jc w:val="right"/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13"/>
                          <w:szCs w:val="13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hyperlink r:id="rId6">
                        <w:r>
                          <w:rPr>
                            <w:rStyle w:val="LinkdaInternet"/>
                            <w:rFonts w:cs="Arial" w:ascii="Arial" w:hAnsi="Arial"/>
                            <w:color w:val="FFFFFF" w:themeColor="background1"/>
                            <w:spacing w:val="20"/>
                            <w:sz w:val="13"/>
                            <w:szCs w:val="13"/>
                            <w:u w:val="none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www.sociedadeepticc.org.br</w:t>
                        </w:r>
                      </w:hyperlink>
                    </w:p>
                  </w:txbxContent>
                </v:textbox>
                <w10:wrap type="none"/>
              </v:rect>
            </v:group>
          </w:pict>
        </mc:Fallback>
      </mc:AlternateContent>
      <w:fldChar w:fldCharType="begin"/>
    </w:r>
    <w:r>
      <w:rPr>
        <w:sz w:val="18"/>
        <w:szCs w:val="18"/>
        <w:color w:val="000000"/>
      </w:rPr>
      <w:instrText xml:space="preserve"> PAGE </w:instrText>
    </w:r>
    <w:r>
      <w:rPr>
        <w:sz w:val="18"/>
        <w:szCs w:val="18"/>
        <w:color w:val="000000"/>
      </w:rPr>
      <w:fldChar w:fldCharType="separate"/>
    </w:r>
    <w:r>
      <w:rPr>
        <w:sz w:val="18"/>
        <w:szCs w:val="18"/>
        <w:color w:val="000000"/>
      </w:rPr>
      <w:t>2</w:t>
    </w:r>
    <w:r>
      <w:rPr>
        <w:sz w:val="18"/>
        <w:szCs w:val="18"/>
        <w:color w:val="000000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/>
    </w:pPr>
    <w:r>
      <w:rPr/>
      <mc:AlternateContent>
        <mc:Choice Requires="wpg">
          <w:drawing>
            <wp:anchor behindDoc="1" distT="0" distB="0" distL="0" distR="0" simplePos="0" locked="0" layoutInCell="0" allowOverlap="1" relativeHeight="5" wp14:anchorId="03BF5B17">
              <wp:simplePos x="0" y="0"/>
              <wp:positionH relativeFrom="column">
                <wp:posOffset>-720090</wp:posOffset>
              </wp:positionH>
              <wp:positionV relativeFrom="paragraph">
                <wp:posOffset>-457200</wp:posOffset>
              </wp:positionV>
              <wp:extent cx="7889875" cy="951230"/>
              <wp:effectExtent l="0" t="0" r="0" b="0"/>
              <wp:wrapNone/>
              <wp:docPr id="1" name="Agrupar 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89760" cy="951120"/>
                        <a:chOff x="0" y="0"/>
                        <a:chExt cx="7889760" cy="951120"/>
                      </a:xfrm>
                    </wpg:grpSpPr>
                    <wps:wsp>
                      <wps:cNvSpPr/>
                      <wps:spPr>
                        <a:xfrm>
                          <a:off x="0" y="0"/>
                          <a:ext cx="7889760" cy="95112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0" name="Imagem 22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720000" y="262800"/>
                          <a:ext cx="1765800" cy="4654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SpPr/>
                      <wps:spPr>
                        <a:xfrm>
                          <a:off x="3939480" y="225360"/>
                          <a:ext cx="3200400" cy="193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jc w:val="right"/>
                              <w:rPr>
                                <w:rFonts w:ascii="Arial" w:hAnsi="Arial" w:eastAsia="Yu Gothic UI" w:cs="Arial"/>
                                <w:color w:val="FFFFFF" w:themeColor="background1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Style w:val="Strong"/>
                                <w:rFonts w:eastAsia="Yu Gothic UI" w:cs="Arial" w:ascii="Arial" w:hAnsi="Arial"/>
                                <w:color w:val="FFFFFF" w:themeColor="background1"/>
                                <w:sz w:val="13"/>
                                <w:szCs w:val="13"/>
                              </w:rPr>
                              <w:t>Imperialismo, colonialismo e soberania na periferia do capitalismo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3939480" y="507240"/>
                          <a:ext cx="3200400" cy="310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jc w:val="right"/>
                              <w:rPr>
                                <w:rStyle w:val="Strong"/>
                                <w:rFonts w:ascii="Arial" w:hAnsi="Arial" w:eastAsia="Yu Gothic UI" w:cs="Arial"/>
                                <w:b w:val="false"/>
                                <w:b w:val="false"/>
                                <w:bCs w:val="false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Strong"/>
                                <w:rFonts w:eastAsia="Yu Gothic UI" w:cs="Arial" w:ascii="Arial" w:hAnsi="Arial"/>
                                <w:b w:val="false"/>
                                <w:bCs w:val="false"/>
                                <w:color w:val="FFFFFF" w:themeColor="background1"/>
                                <w:sz w:val="16"/>
                                <w:szCs w:val="16"/>
                              </w:rPr>
                              <w:t>Universidade Federal de Minas Gerais</w:t>
                            </w:r>
                          </w:p>
                          <w:p>
                            <w:pPr>
                              <w:pStyle w:val="Normal"/>
                              <w:jc w:val="right"/>
                              <w:rPr>
                                <w:rFonts w:ascii="Arial" w:hAnsi="Arial" w:eastAsia="Yu Gothic UI" w:cs="Arial"/>
                                <w:b/>
                                <w:b/>
                                <w:bCs/>
                                <w:color w:val="FFFFFF" w:themeColor="background1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Style w:val="Strong"/>
                                <w:rFonts w:eastAsia="Yu Gothic UI" w:cs="Arial" w:ascii="Arial" w:hAnsi="Arial"/>
                                <w:b w:val="false"/>
                                <w:bCs w:val="false"/>
                                <w:color w:val="FFFFFF" w:themeColor="background1"/>
                                <w:sz w:val="13"/>
                                <w:szCs w:val="13"/>
                              </w:rPr>
                              <w:t>Belo Horizonte - MG, 19 a 23 de maio de 2026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wps:wsp>
                      <wps:cNvSpPr/>
                      <wps:spPr>
                        <a:xfrm flipH="1" flipV="1">
                          <a:off x="4428000" y="419760"/>
                          <a:ext cx="2609280" cy="576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ff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Agrupar 7" style="position:absolute;margin-left:-56.7pt;margin-top:-36pt;width:621.25pt;height:74.9pt" coordorigin="-1134,-720" coordsize="12425,1498">
              <v:rect id="shape_0" path="m0,0l-2147483645,0l-2147483645,-2147483646l0,-2147483646xe" fillcolor="red" stroked="f" o:allowincell="f" style="position:absolute;left:-1134;top:-720;width:12424;height:1497;mso-wrap-style:none;v-text-anchor:middle">
                <v:fill o:detectmouseclick="t" type="solid" color2="aqua"/>
                <v:stroke color="#3465a4" weight="12600" joinstyle="miter" endcap="flat"/>
                <w10:wrap type="none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Imagem 22" stroked="f" o:allowincell="f" style="position:absolute;left:0;top:-306;width:2780;height:732;mso-wrap-style:none;v-text-anchor:middle" type="_x0000_t75">
                <v:imagedata r:id="rId2" o:detectmouseclick="t"/>
                <v:stroke color="#3465a4" joinstyle="round" endcap="flat"/>
                <w10:wrap type="none"/>
              </v:shape>
              <v:rect id="shape_0" path="m0,0l-2147483645,0l-2147483645,-2147483646l0,-2147483646xe" stroked="f" o:allowincell="f" style="position:absolute;left:5070;top:-365;width:5039;height:304;mso-wrap-style:square;v-text-anchor:top">
                <v:fill o:detectmouseclick="t" on="false"/>
                <v:stroke color="#3465a4" weight="9360" joinstyle="round" endcap="flat"/>
                <v:textbox>
                  <w:txbxContent>
                    <w:p>
                      <w:pPr>
                        <w:pStyle w:val="Normal"/>
                        <w:jc w:val="right"/>
                        <w:rPr>
                          <w:rFonts w:ascii="Arial" w:hAnsi="Arial" w:eastAsia="Yu Gothic UI" w:cs="Arial"/>
                          <w:color w:val="FFFFFF" w:themeColor="background1"/>
                          <w:sz w:val="13"/>
                          <w:szCs w:val="13"/>
                        </w:rPr>
                      </w:pPr>
                      <w:r>
                        <w:rPr>
                          <w:rStyle w:val="Strong"/>
                          <w:rFonts w:eastAsia="Yu Gothic UI" w:cs="Arial" w:ascii="Arial" w:hAnsi="Arial"/>
                          <w:color w:val="FFFFFF" w:themeColor="background1"/>
                          <w:sz w:val="13"/>
                          <w:szCs w:val="13"/>
                        </w:rPr>
                        <w:t>Imperialismo, colonialismo e soberania na periferia do capitalismo</w:t>
                      </w:r>
                    </w:p>
                  </w:txbxContent>
                </v:textbox>
                <w10:wrap type="none"/>
              </v:rect>
              <v:rect id="shape_0" path="m0,0l-2147483645,0l-2147483645,-2147483646l0,-2147483646xe" stroked="f" o:allowincell="f" style="position:absolute;left:5070;top:79;width:5039;height:488;mso-wrap-style:square;v-text-anchor:top">
                <v:fill o:detectmouseclick="t" on="false"/>
                <v:stroke color="#3465a4" weight="9360" joinstyle="round" endcap="flat"/>
                <v:textbox>
                  <w:txbxContent>
                    <w:p>
                      <w:pPr>
                        <w:pStyle w:val="Normal"/>
                        <w:jc w:val="right"/>
                        <w:rPr>
                          <w:rStyle w:val="Strong"/>
                          <w:rFonts w:ascii="Arial" w:hAnsi="Arial" w:eastAsia="Yu Gothic UI" w:cs="Arial"/>
                          <w:b w:val="false"/>
                          <w:b w:val="false"/>
                          <w:bCs w:val="false"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Style w:val="Strong"/>
                          <w:rFonts w:eastAsia="Yu Gothic UI" w:cs="Arial" w:ascii="Arial" w:hAnsi="Arial"/>
                          <w:b w:val="false"/>
                          <w:bCs w:val="false"/>
                          <w:color w:val="FFFFFF" w:themeColor="background1"/>
                          <w:sz w:val="16"/>
                          <w:szCs w:val="16"/>
                        </w:rPr>
                        <w:t>Universidade Federal de Minas Gerais</w:t>
                      </w:r>
                    </w:p>
                    <w:p>
                      <w:pPr>
                        <w:pStyle w:val="Normal"/>
                        <w:jc w:val="right"/>
                        <w:rPr>
                          <w:rFonts w:ascii="Arial" w:hAnsi="Arial" w:eastAsia="Yu Gothic UI" w:cs="Arial"/>
                          <w:b/>
                          <w:b/>
                          <w:bCs/>
                          <w:color w:val="FFFFFF" w:themeColor="background1"/>
                          <w:sz w:val="13"/>
                          <w:szCs w:val="13"/>
                        </w:rPr>
                      </w:pPr>
                      <w:r>
                        <w:rPr>
                          <w:rStyle w:val="Strong"/>
                          <w:rFonts w:eastAsia="Yu Gothic UI" w:cs="Arial" w:ascii="Arial" w:hAnsi="Arial"/>
                          <w:b w:val="false"/>
                          <w:bCs w:val="false"/>
                          <w:color w:val="FFFFFF" w:themeColor="background1"/>
                          <w:sz w:val="13"/>
                          <w:szCs w:val="13"/>
                        </w:rPr>
                        <w:t>Belo Horizonte - MG, 19 a 23 de maio de 2026</w:t>
                      </w:r>
                    </w:p>
                  </w:txbxContent>
                </v:textbox>
                <w10:wrap type="none"/>
              </v:rect>
              <v:line id="shape_0" from="5839,-59" to="9947,-51" stroked="t" o:allowincell="f" style="position:absolute;flip:xy">
                <v:stroke color="white" weight="6480" joinstyle="miter" endcap="flat"/>
                <v:fill o:detectmouseclick="t" on="false"/>
                <w10:wrap type="none"/>
              </v:line>
            </v:group>
          </w:pict>
        </mc:Fallback>
      </mc:AlternateConten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Lucida Sans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uiPriority w:val="99"/>
    <w:qFormat/>
    <w:rsid w:val="00ca7a61"/>
    <w:rPr>
      <w:rFonts w:ascii="Liberation Serif" w:hAnsi="Liberation Serif" w:eastAsia="SimSun" w:cs="Mangal"/>
      <w:kern w:val="2"/>
      <w:sz w:val="24"/>
      <w:szCs w:val="21"/>
      <w:lang w:eastAsia="zh-CN" w:bidi="hi-IN"/>
    </w:rPr>
  </w:style>
  <w:style w:type="character" w:styleId="RodapChar" w:customStyle="1">
    <w:name w:val="Rodapé Char"/>
    <w:uiPriority w:val="99"/>
    <w:qFormat/>
    <w:rsid w:val="00ca7a61"/>
    <w:rPr>
      <w:rFonts w:ascii="Liberation Serif" w:hAnsi="Liberation Serif" w:eastAsia="SimSun" w:cs="Mangal"/>
      <w:kern w:val="2"/>
      <w:sz w:val="24"/>
      <w:szCs w:val="21"/>
      <w:lang w:eastAsia="zh-CN" w:bidi="hi-IN"/>
    </w:rPr>
  </w:style>
  <w:style w:type="character" w:styleId="Strong">
    <w:name w:val="Strong"/>
    <w:basedOn w:val="DefaultParagraphFont"/>
    <w:uiPriority w:val="22"/>
    <w:qFormat/>
    <w:rsid w:val="00624c00"/>
    <w:rPr>
      <w:b/>
      <w:bCs/>
    </w:rPr>
  </w:style>
  <w:style w:type="character" w:styleId="LinkdaInternet">
    <w:name w:val="Hyperlink"/>
    <w:basedOn w:val="DefaultParagraphFont"/>
    <w:uiPriority w:val="99"/>
    <w:unhideWhenUsed/>
    <w:rsid w:val="001f35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f356b"/>
    <w:rPr>
      <w:color w:val="605E5C"/>
      <w:shd w:fill="E1DFDD" w:val="clear"/>
    </w:rPr>
  </w:style>
  <w:style w:type="character" w:styleId="Linkdainternetvisitado">
    <w:name w:val="FollowedHyperlink"/>
    <w:basedOn w:val="DefaultParagraphFont"/>
    <w:uiPriority w:val="99"/>
    <w:semiHidden/>
    <w:unhideWhenUsed/>
    <w:rsid w:val="001f356b"/>
    <w:rPr>
      <w:color w:val="954F72" w:themeColor="followed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ca7a61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link w:val="RodapChar"/>
    <w:uiPriority w:val="99"/>
    <w:unhideWhenUsed/>
    <w:rsid w:val="00ca7a61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png"/><Relationship Id="rId3" Type="http://schemas.openxmlformats.org/officeDocument/2006/relationships/hyperlink" Target="https://sociedadeepticc.org.br/" TargetMode="External"/><Relationship Id="rId4" Type="http://schemas.openxmlformats.org/officeDocument/2006/relationships/image" Target="media/image2.jpeg"/><Relationship Id="rId5" Type="http://schemas.openxmlformats.org/officeDocument/2006/relationships/image" Target="media/image3.png"/><Relationship Id="rId6" Type="http://schemas.openxmlformats.org/officeDocument/2006/relationships/hyperlink" Target="https://sociedadeepticc.org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AA03E-6613-4D1B-B341-053A1074D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Application>LibreOffice/7.4.0.3$Windows_X86_64 LibreOffice_project/f85e47c08ddd19c015c0114a68350214f7066f5a</Application>
  <AppVersion>15.0000</AppVersion>
  <Pages>2</Pages>
  <Words>619</Words>
  <Characters>3527</Characters>
  <CharactersWithSpaces>4126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2025-12-08T14:01:00Z</dcterms:created>
  <dc:creator>Anderson Santos</dc:creator>
  <dc:description/>
  <dc:language>pt-BR</dc:language>
  <cp:lastModifiedBy/>
  <cp:lastPrinted>1900-01-01T03:00:00Z</cp:lastPrinted>
  <dcterms:modified xsi:type="dcterms:W3CDTF">2026-02-03T16:21:24Z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