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6A88" w14:textId="77777777" w:rsidR="001E2554" w:rsidRDefault="00C430AA" w:rsidP="001E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03C8D5" wp14:editId="32B2526F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B25E8" w14:textId="6D3C73CA" w:rsidR="007B55F5" w:rsidRDefault="000029A9" w:rsidP="009038BA">
      <w:pPr>
        <w:spacing w:line="240" w:lineRule="auto"/>
        <w:jc w:val="center"/>
        <w:rPr>
          <w:rFonts w:ascii="Times New Roman" w:hAnsi="Times New Roman" w:cs="Arial"/>
          <w:b/>
          <w:bCs/>
          <w:color w:val="000000" w:themeColor="text1"/>
          <w:sz w:val="28"/>
          <w:szCs w:val="28"/>
        </w:rPr>
      </w:pPr>
      <w:bookmarkStart w:id="0" w:name="_Hlk80223822"/>
      <w:r>
        <w:rPr>
          <w:rFonts w:ascii="Times New Roman" w:hAnsi="Times New Roman" w:cs="Arial"/>
          <w:b/>
          <w:bCs/>
          <w:color w:val="000000" w:themeColor="text1"/>
          <w:sz w:val="28"/>
          <w:szCs w:val="28"/>
        </w:rPr>
        <w:t xml:space="preserve">RELATO DE EXPERIÊNCIA DE UM </w:t>
      </w:r>
      <w:r w:rsidR="007B6CF2" w:rsidRPr="007B6CF2">
        <w:rPr>
          <w:rFonts w:ascii="Times New Roman" w:hAnsi="Times New Roman" w:cs="Arial"/>
          <w:b/>
          <w:bCs/>
          <w:color w:val="000000" w:themeColor="text1"/>
          <w:sz w:val="28"/>
          <w:szCs w:val="28"/>
        </w:rPr>
        <w:t xml:space="preserve">PROJETO </w:t>
      </w:r>
      <w:r>
        <w:rPr>
          <w:rFonts w:ascii="Times New Roman" w:hAnsi="Times New Roman" w:cs="Arial"/>
          <w:b/>
          <w:bCs/>
          <w:color w:val="000000" w:themeColor="text1"/>
          <w:sz w:val="28"/>
          <w:szCs w:val="28"/>
        </w:rPr>
        <w:t xml:space="preserve">DE EXTENSÃO DIRECIONADO A EDUCAÇÃO EM SAÚDE </w:t>
      </w:r>
      <w:r w:rsidR="007B6CF2" w:rsidRPr="007B6CF2">
        <w:rPr>
          <w:rFonts w:ascii="Times New Roman" w:hAnsi="Times New Roman" w:cs="Arial"/>
          <w:b/>
          <w:bCs/>
          <w:color w:val="000000" w:themeColor="text1"/>
          <w:sz w:val="28"/>
          <w:szCs w:val="28"/>
        </w:rPr>
        <w:t>NO MUNICÍPIO DE GOVERNADOR VALADARES/MG</w:t>
      </w:r>
      <w:bookmarkEnd w:id="0"/>
    </w:p>
    <w:p w14:paraId="6DEFE88A" w14:textId="77777777" w:rsidR="009038BA" w:rsidRPr="00CB44F8" w:rsidRDefault="009038BA" w:rsidP="000029A9">
      <w:pPr>
        <w:spacing w:line="240" w:lineRule="auto"/>
        <w:jc w:val="right"/>
        <w:rPr>
          <w:rFonts w:ascii="Times New Roman" w:hAnsi="Times New Roman" w:cs="Arial"/>
          <w:b/>
          <w:bCs/>
          <w:color w:val="000000" w:themeColor="text1"/>
          <w:sz w:val="28"/>
          <w:szCs w:val="28"/>
        </w:rPr>
      </w:pPr>
    </w:p>
    <w:p w14:paraId="5F289482" w14:textId="6F6B000A" w:rsidR="001E427E" w:rsidRPr="003B3FBB" w:rsidRDefault="001E427E" w:rsidP="001E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F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Mauro Lúcio de Oliveira J</w:t>
      </w:r>
      <w:r w:rsidR="00AD12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ú</w:t>
      </w:r>
      <w:r w:rsidRPr="003B3F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nior</w:t>
      </w:r>
    </w:p>
    <w:p w14:paraId="32D63670" w14:textId="77777777" w:rsidR="001E427E" w:rsidRPr="003B3FBB" w:rsidRDefault="001E427E" w:rsidP="001E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FB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Juiz de Fora</w:t>
      </w:r>
    </w:p>
    <w:p w14:paraId="5EF34026" w14:textId="77777777" w:rsidR="001E427E" w:rsidRDefault="00FC54C1" w:rsidP="001E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1E427E" w:rsidRPr="003B3FB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maurojunior05@gmail.com</w:t>
        </w:r>
      </w:hyperlink>
      <w:r w:rsidR="001E4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10EC857" w14:textId="23976C9B" w:rsidR="001E427E" w:rsidRDefault="001E427E" w:rsidP="001E4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08F4CF5" w14:textId="77777777" w:rsidR="00450800" w:rsidRPr="003B3FBB" w:rsidRDefault="00450800" w:rsidP="00450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F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Cleonaldo Gonçalves Santos</w:t>
      </w:r>
    </w:p>
    <w:p w14:paraId="34880C41" w14:textId="77777777" w:rsidR="00450800" w:rsidRPr="003B3FBB" w:rsidRDefault="00450800" w:rsidP="004508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FB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Juiz de Fora</w:t>
      </w:r>
    </w:p>
    <w:p w14:paraId="624ADB66" w14:textId="3B6DFF6F" w:rsidR="00450800" w:rsidRDefault="00FC54C1" w:rsidP="00450800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450800" w:rsidRPr="003B3FB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cleonaldogs@hotmail.com</w:t>
        </w:r>
      </w:hyperlink>
    </w:p>
    <w:p w14:paraId="032E4164" w14:textId="26F17E88" w:rsidR="00450800" w:rsidRDefault="00450800" w:rsidP="001E4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8FF09D" w14:textId="66F8A999" w:rsidR="0076610B" w:rsidRDefault="0076610B" w:rsidP="0076610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E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Thainá Richelli Oliveira Resende</w:t>
      </w:r>
    </w:p>
    <w:p w14:paraId="31F9F28A" w14:textId="366353A8" w:rsidR="001320AB" w:rsidRDefault="001320AB" w:rsidP="00766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20AB">
        <w:rPr>
          <w:rFonts w:ascii="Times New Roman" w:eastAsia="Times New Roman" w:hAnsi="Times New Roman" w:cs="Times New Roman"/>
          <w:sz w:val="24"/>
          <w:szCs w:val="24"/>
          <w:lang w:eastAsia="pt-BR"/>
        </w:rPr>
        <w:t>Faculdade Única de Ipatinga</w:t>
      </w:r>
    </w:p>
    <w:p w14:paraId="4BC1645D" w14:textId="3AAA4A87" w:rsidR="0076610B" w:rsidRDefault="00FC54C1" w:rsidP="0076610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76610B" w:rsidRPr="00903CF7">
          <w:rPr>
            <w:rStyle w:val="Hyperlink"/>
            <w:rFonts w:ascii="Times New Roman" w:hAnsi="Times New Roman" w:cs="Times New Roman"/>
            <w:sz w:val="24"/>
            <w:szCs w:val="24"/>
          </w:rPr>
          <w:t>thaina.richelli@gmail.com</w:t>
        </w:r>
      </w:hyperlink>
    </w:p>
    <w:p w14:paraId="4E5832A7" w14:textId="77777777" w:rsidR="0076610B" w:rsidRPr="0076610B" w:rsidRDefault="0076610B" w:rsidP="007661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17E464F6" w14:textId="30EC3735" w:rsidR="001C450D" w:rsidRPr="003B3FBB" w:rsidRDefault="00F75254" w:rsidP="00985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F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Maurício Almeida</w:t>
      </w:r>
    </w:p>
    <w:p w14:paraId="3001E12C" w14:textId="4C927A9F" w:rsidR="001C450D" w:rsidRPr="003B3FBB" w:rsidRDefault="00F75254" w:rsidP="00985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FB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Juiz de Fora</w:t>
      </w:r>
    </w:p>
    <w:p w14:paraId="36740AC3" w14:textId="1A618881" w:rsidR="003B3FBB" w:rsidRPr="001C3111" w:rsidRDefault="00FC54C1" w:rsidP="001C31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F75254" w:rsidRPr="003B3FB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maualmeida4@gmail.com</w:t>
        </w:r>
      </w:hyperlink>
      <w:r w:rsidR="00F75254" w:rsidRPr="003B3F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317DC60" w14:textId="29F187BC" w:rsidR="00F75254" w:rsidRDefault="00F75254" w:rsidP="00985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F10872" w14:textId="07724A96" w:rsidR="00667650" w:rsidRDefault="00667650" w:rsidP="0098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676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3499C566" w14:textId="77777777" w:rsidR="00F14AFE" w:rsidRDefault="00F14AFE" w:rsidP="00F676D7">
      <w:pPr>
        <w:spacing w:after="0" w:line="240" w:lineRule="auto"/>
        <w:rPr>
          <w:rStyle w:val="LinkdaInternet"/>
          <w:rFonts w:ascii="Times New Roman" w:eastAsia="Times New Roman" w:hAnsi="Times New Roman" w:cs="Times New Roman"/>
          <w:lang w:eastAsia="pt-BR"/>
        </w:rPr>
      </w:pPr>
    </w:p>
    <w:p w14:paraId="0A36B625" w14:textId="4C19DAB6" w:rsidR="00F14AFE" w:rsidRPr="00B35FB2" w:rsidRDefault="00F14AFE" w:rsidP="00F14A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educação libertadora oportuniza </w:t>
      </w:r>
      <w:r w:rsidR="009038BA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melhor compreensão </w:t>
      </w:r>
      <w:r w:rsidR="00903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construção 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>do conhecimento</w:t>
      </w:r>
      <w:r w:rsidR="009038BA">
        <w:rPr>
          <w:rFonts w:ascii="Times New Roman" w:hAnsi="Times New Roman" w:cs="Times New Roman"/>
          <w:color w:val="000000" w:themeColor="text1"/>
          <w:sz w:val="24"/>
          <w:szCs w:val="24"/>
        </w:rPr>
        <w:t>, atribuindo maior criticidade a esse processo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38BA">
        <w:rPr>
          <w:rFonts w:ascii="Times New Roman" w:hAnsi="Times New Roman" w:cs="Times New Roman"/>
          <w:color w:val="000000" w:themeColor="text1"/>
          <w:sz w:val="24"/>
          <w:szCs w:val="24"/>
        </w:rPr>
        <w:t>Ademais, e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nasce no seio da comunidade e impulsiona para ampliar o acesso a novos relacionamentos sociais. Dessa forma, os indivíduos </w:t>
      </w:r>
      <w:r w:rsidR="00BE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devem ser estimulados a adotar um 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>ponto de vista ético</w:t>
      </w:r>
      <w:r w:rsidR="00BE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político </w:t>
      </w:r>
      <w:r w:rsidR="00BE4848">
        <w:rPr>
          <w:rFonts w:ascii="Times New Roman" w:hAnsi="Times New Roman" w:cs="Times New Roman"/>
          <w:color w:val="000000" w:themeColor="text1"/>
          <w:sz w:val="24"/>
          <w:szCs w:val="24"/>
        </w:rPr>
        <w:t>e est</w:t>
      </w:r>
      <w:r w:rsidR="00843513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BE4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tico, bem como 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>a raciocinarem de modo crítico e reflexivo em diferentes contextos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(FREIRE</w:t>
      </w:r>
      <w:r w:rsidR="00903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NOGUEIRA, 1993). </w:t>
      </w:r>
      <w:r w:rsidR="00BE4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educação no Brasil de acordo com Freire (1996), está fundamentada na recusa em relação a discriminação. Assim, o preconceito</w:t>
      </w:r>
      <w:r w:rsidR="00BE4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qualquer circunstância, insulta a condição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da pessoa humana e não permite o direito a democracia. Para entender essas nuances, torna-se importante compreender que o 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Ministério da Saúde, instituiu o projeto "Promoção da Saúde" visando promover uma melhor qualidade de vida para os indivíduos da comunidade, bem como mitigar a vulnerabilidade e os riscos à saúde relacionados aos seus determinantes e condicionantes sociais (BRASIL, 2006)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84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4785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719D5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trabalho justifica-se considerando a necessidade </w:t>
      </w:r>
      <w:r w:rsidR="002719D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2719D5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pesquisar </w:t>
      </w:r>
      <w:r w:rsidR="002719D5">
        <w:rPr>
          <w:rFonts w:ascii="Times New Roman" w:hAnsi="Times New Roman" w:cs="Times New Roman"/>
          <w:color w:val="000000" w:themeColor="text1"/>
          <w:sz w:val="24"/>
          <w:szCs w:val="24"/>
        </w:rPr>
        <w:t>e compreender o processo educativo</w:t>
      </w:r>
      <w:r w:rsidR="002719D5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acadêmico de Enfermagem </w:t>
      </w:r>
      <w:r w:rsidR="000029A9">
        <w:rPr>
          <w:rFonts w:ascii="Times New Roman" w:hAnsi="Times New Roman" w:cs="Times New Roman"/>
          <w:color w:val="000000" w:themeColor="text1"/>
          <w:sz w:val="24"/>
          <w:szCs w:val="24"/>
        </w:rPr>
        <w:t>junto as atividades de</w:t>
      </w:r>
      <w:r w:rsidR="002719D5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extensão universitária. </w:t>
      </w:r>
      <w:r w:rsidR="0084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843513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 trabalho teve como objetivo descrever por meio de relato de experiência as percepções do acadêmico de Enfermagem acerca do projeto educativo </w:t>
      </w:r>
      <w:r w:rsidR="0084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questão. </w:t>
      </w:r>
      <w:r w:rsidR="002719D5"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Trata-se de um relato de experiência, realizado por meio de um </w:t>
      </w:r>
      <w:r w:rsidR="002719D5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 descritivo de análise documental </w:t>
      </w:r>
      <w:r w:rsidR="000029A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719D5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natureza qualitativa</w:t>
      </w:r>
      <w:r w:rsidR="00002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19D5">
        <w:rPr>
          <w:rFonts w:ascii="Times New Roman" w:hAnsi="Times New Roman" w:cs="Times New Roman"/>
          <w:color w:val="000000" w:themeColor="text1"/>
          <w:sz w:val="24"/>
          <w:szCs w:val="24"/>
        </w:rPr>
        <w:t>no qual</w:t>
      </w:r>
      <w:r w:rsidR="002719D5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avaliou os portfólios de atividades realizadas em campo, produzidos pelos acadêmicos do curso de Enfermagem de uma </w:t>
      </w:r>
      <w:r w:rsidR="002719D5"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Instituição </w:t>
      </w:r>
      <w:r w:rsidR="00AC2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Ensino Superior</w:t>
      </w:r>
      <w:r w:rsidR="002719D5"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C212E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2719D5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Governador Valadares</w:t>
      </w:r>
      <w:r w:rsidR="00AC212E">
        <w:rPr>
          <w:rFonts w:ascii="Times New Roman" w:hAnsi="Times New Roman" w:cs="Times New Roman"/>
          <w:color w:val="000000" w:themeColor="text1"/>
          <w:sz w:val="24"/>
          <w:szCs w:val="24"/>
        </w:rPr>
        <w:t>-MG</w:t>
      </w:r>
      <w:r w:rsidR="002719D5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entre os anos de 2016 </w:t>
      </w:r>
      <w:r w:rsidR="002719D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19D5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2019. </w:t>
      </w:r>
      <w:r w:rsidR="00116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BE4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 contou com i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ntervenções de cunho formativ</w:t>
      </w:r>
      <w:r w:rsidR="00AC2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BE4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educativ</w:t>
      </w:r>
      <w:r w:rsidR="00AC2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voltadas para prevenção de </w:t>
      </w:r>
      <w:r w:rsidR="00163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agravos</w:t>
      </w:r>
      <w:r w:rsidR="00BE4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In</w:t>
      </w:r>
      <w:r w:rsidR="00D65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BE4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cialmente, a população-alvo dessas intervenções foram crianças de </w:t>
      </w:r>
      <w:r w:rsidR="00D65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01</w:t>
      </w:r>
      <w:r w:rsidR="00BE4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</w:t>
      </w:r>
      <w:r w:rsidR="00D65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05</w:t>
      </w:r>
      <w:r w:rsidR="00BE4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anos e, posteriormente,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suas famílias. Procurou garantir </w:t>
      </w:r>
      <w:r w:rsidR="00A45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práticas de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autocuidado em saúde por meio de um trabalho conjunto entre uma Instituição </w:t>
      </w:r>
      <w:r w:rsidR="00BE4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Ensino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Superior </w:t>
      </w:r>
      <w:r w:rsidR="00BE48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privada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a </w:t>
      </w:r>
      <w:r w:rsidRPr="00F14AFE">
        <w:rPr>
          <w:rStyle w:val="Fort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t-BR"/>
        </w:rPr>
        <w:t>Pastoral da Criança</w:t>
      </w:r>
      <w:r w:rsidR="00BE4848">
        <w:rPr>
          <w:rStyle w:val="Fort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t-BR"/>
        </w:rPr>
        <w:t xml:space="preserve"> -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entidade social criada pela conferência nacional dos bispos do Brasil ligada à comissão de serviço da caridade, da justiça e da paz (PASTORAL DA CRIANÇA, 2016).</w:t>
      </w:r>
      <w:r w:rsidR="00843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1646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>ntervenções como</w:t>
      </w:r>
      <w:r w:rsidR="00116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>verificação dos dados antropométricos e avaliação dos marcos de desenvolvimento implementados durante a consulta de Enfermagem</w:t>
      </w:r>
      <w:r w:rsidR="00AE49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permiti</w:t>
      </w:r>
      <w:r w:rsidR="00AC212E">
        <w:rPr>
          <w:rFonts w:ascii="Times New Roman" w:hAnsi="Times New Roman" w:cs="Times New Roman"/>
          <w:color w:val="000000" w:themeColor="text1"/>
          <w:sz w:val="24"/>
          <w:szCs w:val="24"/>
        </w:rPr>
        <w:t>ram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adequado monitoramento da criança junto à sua família.</w:t>
      </w:r>
      <w:r w:rsidR="00843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atividades foram desenvolvidas pelos acadêmicos do 5º e 6º período de Enfermagem sob supervisão do professor da disciplina Enfermagem na Saúde da Criança. Os encontros </w:t>
      </w:r>
      <w:r w:rsidR="00572FBC"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aconteceram </w:t>
      </w:r>
      <w:r w:rsidR="00572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Pastoral da Criança em um bairro do município de Governador Valadares. Os estudantes foram divididos em grupos d</w:t>
      </w:r>
      <w:r w:rsidR="003C7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quinze alunos para realizar o acompanhamento e implementação das atividades.</w:t>
      </w:r>
      <w:r w:rsidR="00B35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E6A61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 forma, o trabalho apontou os seguintes resultados: após análise dos portfólios produzidos pelos acadêmicos, observou-se </w:t>
      </w:r>
      <w:r w:rsidR="00CE6A61"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percepções d</w:t>
      </w:r>
      <w:r w:rsidR="00CE6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esses</w:t>
      </w:r>
      <w:r w:rsidR="00CE6A61"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o projeto educativo de extensão foi uma excelente oportunidade para o desenvolvimento de habilidades</w:t>
      </w:r>
      <w:r w:rsidR="00AC2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conceituais, atitudinais e procedimentais</w:t>
      </w:r>
      <w:r w:rsidR="00CE6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Atentos para o trabalho multidisciplinar, em alguns encontros</w:t>
      </w:r>
      <w:r w:rsidR="00AE4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contou-se com a participação do </w:t>
      </w:r>
      <w:r w:rsidR="00AC2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rofissional de Educação Física, o qual ministrou orientações a respeito da importância da atividade física para as crianças bem como para pessoas adultas</w:t>
      </w:r>
      <w:r w:rsidR="00FA6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A</w:t>
      </w:r>
      <w:r w:rsidR="00FA6A2A"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lém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disso, a nutricionista também teve papel import</w:t>
      </w:r>
      <w:r w:rsidR="00FA6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ante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 processo educativo </w:t>
      </w:r>
      <w:r w:rsidR="00FA6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quando na ocasião </w:t>
      </w:r>
      <w:r w:rsidR="00FA6A2A"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realizou palestra sobre alimentação saudável.</w:t>
      </w:r>
      <w:r w:rsidR="00FA6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76500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>Intervenções básicas</w:t>
      </w:r>
      <w:r w:rsidR="00AE49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6500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o ato de realizar higiene das mãos com a utilização de recursos como fantoches</w:t>
      </w:r>
      <w:r w:rsidR="00F7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500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>e músicas</w:t>
      </w:r>
      <w:r w:rsidR="00AE49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6500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facilitou a interação entre o grupo infantil e </w:t>
      </w:r>
      <w:r w:rsidR="00F7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F76500"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>acadêmicos. Na palestra de acidentes na infância, realizou-se teatro destacando os principais acidentes domésticos e posteriormente ocorreu uma roda de conversa com os pais. Em outro momento os acadêmicos simularam para os pais cuidados básicos com o neonato</w:t>
      </w:r>
      <w:r w:rsidR="00F7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ambiente também foi oportuno para educar a família</w:t>
      </w:r>
      <w:r w:rsidR="00AE4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enquanto as crianças </w:t>
      </w:r>
      <w:r w:rsidR="003C7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eram submetidas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consulta de Enfermagem pelo</w:t>
      </w:r>
      <w:r w:rsidR="00AC2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acadêmico</w:t>
      </w:r>
      <w:r w:rsidR="00AC2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professor.</w:t>
      </w:r>
      <w:r w:rsidR="00F76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F7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rabalhou-se com as famílias</w:t>
      </w:r>
      <w:r w:rsidR="00983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 meio de educação continuada</w:t>
      </w:r>
      <w:r w:rsidR="00983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temas 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vacinação, saúde bucal, higiene do corpo, cuidados com o couro 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cabeludo (pediculose), higiene das mãos, prevenção de acidentes na infância, violência doméstica</w:t>
      </w:r>
      <w:r w:rsidR="008F7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>relacionamento familiar</w:t>
      </w:r>
      <w:r w:rsidR="008F7E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6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5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B35FB2"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implementação do projeto colaborou não apenas para a formação do educando, mas também um momento de troca de saberes</w:t>
      </w:r>
      <w:r w:rsidR="00AE4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B35FB2"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sendo possível educar as famílias da comunidade e principalmente a criança</w:t>
      </w:r>
      <w:r w:rsidR="00AE4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B35FB2"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participou do processo educativo durante a consulta de Enfermagem e recebeu orientações específicas conforme cada faixa etária. </w:t>
      </w:r>
      <w:r w:rsidRPr="00F14AF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Dessa forma, conclui-se que 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participação do acadêmico colaborou para a promoção da saúde e prevenção de doenças</w:t>
      </w:r>
      <w:r w:rsidR="00A12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por meio de intervenções educativas </w:t>
      </w:r>
      <w:r w:rsidR="00E26E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realizadas</w:t>
      </w:r>
      <w:r w:rsidRPr="00F1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durante os anos de implementação do projeto. Nesse entendimento, o educando conseguiu compreender que 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>para realizar o atendimento da criança de forma humanizada, não se pode dissociar o contexto educativo e cultural no qual está inserida a família da criança</w:t>
      </w:r>
      <w:r w:rsidR="00AC2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14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visto que a prática profissional deve estar sempre permeada de reflexões sobre os saberes. </w:t>
      </w:r>
    </w:p>
    <w:p w14:paraId="7582C3AD" w14:textId="77777777" w:rsidR="00F14AFE" w:rsidRDefault="00F14AFE" w:rsidP="00DA4F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8FEBAAD" w14:textId="71280DC1" w:rsidR="000158FE" w:rsidRDefault="000158FE" w:rsidP="00015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8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Palavras-chave: </w:t>
      </w:r>
      <w:r w:rsidRPr="000158FE">
        <w:rPr>
          <w:rFonts w:ascii="Times New Roman" w:hAnsi="Times New Roman" w:cs="Times New Roman"/>
          <w:sz w:val="24"/>
          <w:szCs w:val="24"/>
        </w:rPr>
        <w:t xml:space="preserve">Educação. </w:t>
      </w:r>
      <w:r w:rsidR="00AC212E">
        <w:rPr>
          <w:rFonts w:ascii="Times New Roman" w:hAnsi="Times New Roman" w:cs="Times New Roman"/>
          <w:sz w:val="24"/>
          <w:szCs w:val="24"/>
        </w:rPr>
        <w:t xml:space="preserve">Educação em Saúde. </w:t>
      </w:r>
      <w:r w:rsidRPr="000158FE">
        <w:rPr>
          <w:rFonts w:ascii="Times New Roman" w:hAnsi="Times New Roman" w:cs="Times New Roman"/>
          <w:sz w:val="24"/>
          <w:szCs w:val="24"/>
        </w:rPr>
        <w:t>Enfermagem.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8FE">
        <w:rPr>
          <w:rFonts w:ascii="Times New Roman" w:hAnsi="Times New Roman" w:cs="Times New Roman"/>
          <w:sz w:val="24"/>
          <w:szCs w:val="24"/>
        </w:rPr>
        <w:t>Pastoral da Criança.</w:t>
      </w:r>
      <w:r w:rsidR="002F1E29">
        <w:rPr>
          <w:rFonts w:ascii="Times New Roman" w:hAnsi="Times New Roman" w:cs="Times New Roman"/>
          <w:sz w:val="24"/>
          <w:szCs w:val="24"/>
        </w:rPr>
        <w:t xml:space="preserve"> </w:t>
      </w:r>
      <w:r w:rsidRPr="00015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405B1" w14:textId="77777777" w:rsidR="00166DEF" w:rsidRDefault="00166DEF" w:rsidP="0016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E0151" w14:textId="11F5AABD" w:rsidR="00667650" w:rsidRPr="00B45FFB" w:rsidRDefault="00667650" w:rsidP="00166D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B45F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Referências</w:t>
      </w:r>
    </w:p>
    <w:p w14:paraId="18A3D810" w14:textId="60A48CE7" w:rsidR="00971E4C" w:rsidRPr="00B45FFB" w:rsidRDefault="00971E4C" w:rsidP="00166D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3F3DEBF0" w14:textId="22D64950" w:rsidR="00F14AFE" w:rsidRDefault="00F14AFE" w:rsidP="00F14AF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3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BRASIL</w:t>
      </w:r>
      <w:r w:rsidR="00693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63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Ministério da Saúde. Secretaria de Vigilância em Saúde. Secretaria de Atenção à Saúde. Política nacional de promoção da saúde: 2006.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63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Disponível em: &lt;</w:t>
      </w:r>
      <w:r w:rsidRPr="00290DD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http://portal.saude.gov.br/portal/arquivos/pdf/Politica_nacional_%20saude_nv.pdf</w:t>
      </w:r>
      <w:r w:rsidRPr="00D63B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&gt;.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Acesso em: 17 agosto 2021.</w:t>
      </w:r>
    </w:p>
    <w:p w14:paraId="554F5532" w14:textId="34DB6E2C" w:rsidR="00F14AFE" w:rsidRDefault="00F14AFE" w:rsidP="00F14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FREIRE, P.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Pedagogia da autonomia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saberes necessários à prática educativa. São Paulo: Paz e Terra, 1996.</w:t>
      </w:r>
    </w:p>
    <w:p w14:paraId="077DE8DE" w14:textId="77777777" w:rsidR="00F14AFE" w:rsidRPr="00F14AFE" w:rsidRDefault="00F14AFE" w:rsidP="00F14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913C64" w14:textId="611E51DE" w:rsidR="00F14AFE" w:rsidRDefault="00F14AFE" w:rsidP="00F14AFE">
      <w:pPr>
        <w:spacing w:beforeAutospacing="1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FREIRE, P.; NOGUEIRA, A.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Que fazer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Teoria e prática em educação popular. Petrópolis: VOZES, 1993.</w:t>
      </w:r>
    </w:p>
    <w:p w14:paraId="6FC698E0" w14:textId="77777777" w:rsidR="00F14AFE" w:rsidRDefault="00F14AFE" w:rsidP="00F14AFE">
      <w:pPr>
        <w:spacing w:beforeAutospacing="1" w:afterAutospacing="1" w:line="240" w:lineRule="auto"/>
        <w:contextualSpacing/>
        <w:jc w:val="both"/>
        <w:rPr>
          <w:rFonts w:eastAsia="Times New Roman" w:cs="Times New Roman"/>
          <w:color w:val="000000" w:themeColor="text1"/>
          <w:lang w:eastAsia="pt-BR"/>
        </w:rPr>
      </w:pPr>
    </w:p>
    <w:p w14:paraId="5EE4240D" w14:textId="37BAD167" w:rsidR="00F177D3" w:rsidRDefault="00F14AFE" w:rsidP="00FF4FBB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0F94">
        <w:rPr>
          <w:rFonts w:ascii="Times New Roman" w:hAnsi="Times New Roman" w:cs="Times New Roman"/>
          <w:sz w:val="24"/>
          <w:szCs w:val="24"/>
        </w:rPr>
        <w:t xml:space="preserve">PASTORAL DA CRIANÇA. Quem Somos. Curitiba: 2016. Disponível em: </w:t>
      </w:r>
      <w:r w:rsidRPr="00750F94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FF4FBB" w:rsidRPr="00FF4FBB">
        <w:t xml:space="preserve"> </w:t>
      </w:r>
      <w:r w:rsidR="00FF4FBB" w:rsidRPr="00FF4FBB">
        <w:rPr>
          <w:rFonts w:ascii="Times New Roman" w:hAnsi="Times New Roman" w:cs="Times New Roman"/>
          <w:color w:val="000000"/>
          <w:sz w:val="24"/>
          <w:szCs w:val="24"/>
        </w:rPr>
        <w:t xml:space="preserve">https://www.pastoraldacrianca.org.br/materiais-educativos </w:t>
      </w:r>
      <w:r w:rsidRPr="00D11DFD">
        <w:rPr>
          <w:rFonts w:ascii="Times New Roman" w:hAnsi="Times New Roman" w:cs="Times New Roman"/>
          <w:color w:val="000000"/>
          <w:sz w:val="24"/>
          <w:szCs w:val="24"/>
        </w:rPr>
        <w:t>&gt;.</w:t>
      </w:r>
      <w:r w:rsidRPr="00750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F94">
        <w:rPr>
          <w:rFonts w:ascii="Times New Roman" w:hAnsi="Times New Roman" w:cs="Times New Roman"/>
          <w:sz w:val="24"/>
          <w:szCs w:val="24"/>
        </w:rPr>
        <w:t>Acesso em 17/08/2021.</w:t>
      </w:r>
    </w:p>
    <w:p w14:paraId="15002D58" w14:textId="42D8430A" w:rsidR="00FF4FBB" w:rsidRDefault="00FF4FBB" w:rsidP="00FF4FBB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90A7B4" w14:textId="77777777" w:rsidR="00FF4FBB" w:rsidRPr="00FF4FBB" w:rsidRDefault="00FF4FBB" w:rsidP="00FF4FBB">
      <w:pPr>
        <w:spacing w:beforeAutospacing="1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F4FBB" w:rsidRPr="00FF4FBB" w:rsidSect="007F259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2835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5055" w14:textId="77777777" w:rsidR="00FC54C1" w:rsidRDefault="00FC54C1" w:rsidP="0028095F">
      <w:pPr>
        <w:spacing w:after="0" w:line="240" w:lineRule="auto"/>
      </w:pPr>
      <w:r>
        <w:separator/>
      </w:r>
    </w:p>
  </w:endnote>
  <w:endnote w:type="continuationSeparator" w:id="0">
    <w:p w14:paraId="461D002B" w14:textId="77777777" w:rsidR="00FC54C1" w:rsidRDefault="00FC54C1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097" w14:textId="542E2F79" w:rsidR="003B3DCA" w:rsidRPr="003B3DCA" w:rsidRDefault="003B3DCA" w:rsidP="00AD71CF">
    <w:pPr>
      <w:pStyle w:val="Rodap"/>
      <w:jc w:val="center"/>
    </w:pPr>
    <w:r>
      <w:rPr>
        <w:noProof/>
      </w:rPr>
      <w:drawing>
        <wp:anchor distT="0" distB="0" distL="114300" distR="114300" simplePos="0" relativeHeight="251656190" behindDoc="1" locked="0" layoutInCell="1" allowOverlap="0" wp14:anchorId="551DEA76" wp14:editId="637D0411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FF1C" w14:textId="6470BDCC"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  <w:r w:rsidRPr="00AD71CF">
      <w:rPr>
        <w:noProof/>
        <w:sz w:val="28"/>
        <w:szCs w:val="28"/>
      </w:rPr>
      <w:drawing>
        <wp:anchor distT="0" distB="0" distL="114300" distR="114300" simplePos="0" relativeHeight="251657215" behindDoc="1" locked="0" layoutInCell="1" allowOverlap="0" wp14:anchorId="26BE60BF" wp14:editId="17975937">
          <wp:simplePos x="0" y="0"/>
          <wp:positionH relativeFrom="column">
            <wp:posOffset>-1099185</wp:posOffset>
          </wp:positionH>
          <wp:positionV relativeFrom="page">
            <wp:posOffset>8991600</wp:posOffset>
          </wp:positionV>
          <wp:extent cx="7552800" cy="1684800"/>
          <wp:effectExtent l="0" t="0" r="0" b="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7B5E" w14:textId="77777777" w:rsidR="00FC54C1" w:rsidRDefault="00FC54C1" w:rsidP="0028095F">
      <w:pPr>
        <w:spacing w:after="0" w:line="240" w:lineRule="auto"/>
      </w:pPr>
      <w:r>
        <w:separator/>
      </w:r>
    </w:p>
  </w:footnote>
  <w:footnote w:type="continuationSeparator" w:id="0">
    <w:p w14:paraId="453ED4DA" w14:textId="77777777" w:rsidR="00FC54C1" w:rsidRDefault="00FC54C1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7A31" w14:textId="54B9B42F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4659E" wp14:editId="4810FA8E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483B" w14:textId="20A536F3" w:rsidR="003B3DCA" w:rsidRDefault="003B3D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9181C" wp14:editId="2B676F28">
          <wp:simplePos x="0" y="0"/>
          <wp:positionH relativeFrom="column">
            <wp:posOffset>6616065</wp:posOffset>
          </wp:positionH>
          <wp:positionV relativeFrom="page">
            <wp:posOffset>6762750</wp:posOffset>
          </wp:positionV>
          <wp:extent cx="7553325" cy="1685925"/>
          <wp:effectExtent l="0" t="0" r="9525" b="9525"/>
          <wp:wrapTopAndBottom/>
          <wp:docPr id="510" name="Imagem 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029A9"/>
    <w:rsid w:val="000048E5"/>
    <w:rsid w:val="00007096"/>
    <w:rsid w:val="000158FE"/>
    <w:rsid w:val="00017652"/>
    <w:rsid w:val="000265A3"/>
    <w:rsid w:val="00027EDE"/>
    <w:rsid w:val="00033C6B"/>
    <w:rsid w:val="0003546C"/>
    <w:rsid w:val="00035F05"/>
    <w:rsid w:val="000457A3"/>
    <w:rsid w:val="00052627"/>
    <w:rsid w:val="000662AA"/>
    <w:rsid w:val="00067752"/>
    <w:rsid w:val="00074DF3"/>
    <w:rsid w:val="00083798"/>
    <w:rsid w:val="0009296A"/>
    <w:rsid w:val="00095B69"/>
    <w:rsid w:val="000A1A38"/>
    <w:rsid w:val="000A6D04"/>
    <w:rsid w:val="000A7677"/>
    <w:rsid w:val="000B5A5E"/>
    <w:rsid w:val="000C0CBC"/>
    <w:rsid w:val="000F0FF4"/>
    <w:rsid w:val="00110B4D"/>
    <w:rsid w:val="00116464"/>
    <w:rsid w:val="00126C23"/>
    <w:rsid w:val="001278FB"/>
    <w:rsid w:val="001320AB"/>
    <w:rsid w:val="00163194"/>
    <w:rsid w:val="00166DEF"/>
    <w:rsid w:val="0019158F"/>
    <w:rsid w:val="001A2486"/>
    <w:rsid w:val="001A66BB"/>
    <w:rsid w:val="001A7641"/>
    <w:rsid w:val="001C3111"/>
    <w:rsid w:val="001C450D"/>
    <w:rsid w:val="001C4A35"/>
    <w:rsid w:val="001D03E5"/>
    <w:rsid w:val="001D7451"/>
    <w:rsid w:val="001E2554"/>
    <w:rsid w:val="001E427E"/>
    <w:rsid w:val="001F69E9"/>
    <w:rsid w:val="00201C04"/>
    <w:rsid w:val="00204938"/>
    <w:rsid w:val="00204C4D"/>
    <w:rsid w:val="00215A8A"/>
    <w:rsid w:val="0021615A"/>
    <w:rsid w:val="0022587D"/>
    <w:rsid w:val="00242475"/>
    <w:rsid w:val="00245B26"/>
    <w:rsid w:val="0026557D"/>
    <w:rsid w:val="002719D5"/>
    <w:rsid w:val="0028095F"/>
    <w:rsid w:val="00290DD9"/>
    <w:rsid w:val="00293EDE"/>
    <w:rsid w:val="002C06C8"/>
    <w:rsid w:val="002C4559"/>
    <w:rsid w:val="002C4675"/>
    <w:rsid w:val="002C5AA6"/>
    <w:rsid w:val="002D24A4"/>
    <w:rsid w:val="002F1E29"/>
    <w:rsid w:val="002F3EF2"/>
    <w:rsid w:val="003348E9"/>
    <w:rsid w:val="003444E9"/>
    <w:rsid w:val="0034678B"/>
    <w:rsid w:val="00353FCE"/>
    <w:rsid w:val="003631AF"/>
    <w:rsid w:val="00397693"/>
    <w:rsid w:val="003A604E"/>
    <w:rsid w:val="003B3525"/>
    <w:rsid w:val="003B3DCA"/>
    <w:rsid w:val="003B3FBB"/>
    <w:rsid w:val="003B6D76"/>
    <w:rsid w:val="003C046D"/>
    <w:rsid w:val="003C1A59"/>
    <w:rsid w:val="003C763A"/>
    <w:rsid w:val="003D1CAE"/>
    <w:rsid w:val="003E4D34"/>
    <w:rsid w:val="00406D6A"/>
    <w:rsid w:val="00421E12"/>
    <w:rsid w:val="004375EA"/>
    <w:rsid w:val="00442C52"/>
    <w:rsid w:val="00446E6B"/>
    <w:rsid w:val="00450800"/>
    <w:rsid w:val="0046353A"/>
    <w:rsid w:val="00463DD1"/>
    <w:rsid w:val="00466CA8"/>
    <w:rsid w:val="00492A8D"/>
    <w:rsid w:val="004C2F53"/>
    <w:rsid w:val="004E3F08"/>
    <w:rsid w:val="004E7B8F"/>
    <w:rsid w:val="00514AA3"/>
    <w:rsid w:val="005230FB"/>
    <w:rsid w:val="00526FAA"/>
    <w:rsid w:val="00547F34"/>
    <w:rsid w:val="00564950"/>
    <w:rsid w:val="0057141F"/>
    <w:rsid w:val="00572FBC"/>
    <w:rsid w:val="005746B4"/>
    <w:rsid w:val="00576EBB"/>
    <w:rsid w:val="00576F84"/>
    <w:rsid w:val="005820E9"/>
    <w:rsid w:val="005855E4"/>
    <w:rsid w:val="005A4B79"/>
    <w:rsid w:val="005A70EA"/>
    <w:rsid w:val="005C474B"/>
    <w:rsid w:val="005D62FA"/>
    <w:rsid w:val="005D7AAB"/>
    <w:rsid w:val="005E3429"/>
    <w:rsid w:val="005E73AA"/>
    <w:rsid w:val="006124AE"/>
    <w:rsid w:val="00635EA4"/>
    <w:rsid w:val="0064785F"/>
    <w:rsid w:val="00653A00"/>
    <w:rsid w:val="00667650"/>
    <w:rsid w:val="00690987"/>
    <w:rsid w:val="00691AD2"/>
    <w:rsid w:val="006921A3"/>
    <w:rsid w:val="00693773"/>
    <w:rsid w:val="006A3345"/>
    <w:rsid w:val="006A6599"/>
    <w:rsid w:val="006C4ED8"/>
    <w:rsid w:val="006C55F0"/>
    <w:rsid w:val="006D3FD6"/>
    <w:rsid w:val="006D4C88"/>
    <w:rsid w:val="006D6A77"/>
    <w:rsid w:val="006E7296"/>
    <w:rsid w:val="006F1CAC"/>
    <w:rsid w:val="00704B5C"/>
    <w:rsid w:val="00704C1F"/>
    <w:rsid w:val="007075E4"/>
    <w:rsid w:val="007141F4"/>
    <w:rsid w:val="00721ACA"/>
    <w:rsid w:val="00723994"/>
    <w:rsid w:val="00732F1F"/>
    <w:rsid w:val="007375C1"/>
    <w:rsid w:val="007417D1"/>
    <w:rsid w:val="007457E4"/>
    <w:rsid w:val="0075705B"/>
    <w:rsid w:val="0076610B"/>
    <w:rsid w:val="00767336"/>
    <w:rsid w:val="00767652"/>
    <w:rsid w:val="007A7779"/>
    <w:rsid w:val="007B0264"/>
    <w:rsid w:val="007B55F5"/>
    <w:rsid w:val="007B6CF2"/>
    <w:rsid w:val="007C2EB8"/>
    <w:rsid w:val="007D0C11"/>
    <w:rsid w:val="007F259D"/>
    <w:rsid w:val="00820301"/>
    <w:rsid w:val="00823BC2"/>
    <w:rsid w:val="00824FB4"/>
    <w:rsid w:val="00836352"/>
    <w:rsid w:val="00843513"/>
    <w:rsid w:val="00852F87"/>
    <w:rsid w:val="00854953"/>
    <w:rsid w:val="00863843"/>
    <w:rsid w:val="00865613"/>
    <w:rsid w:val="008938BB"/>
    <w:rsid w:val="008A3E64"/>
    <w:rsid w:val="008A73F5"/>
    <w:rsid w:val="008B40B9"/>
    <w:rsid w:val="008D1DBF"/>
    <w:rsid w:val="008D231C"/>
    <w:rsid w:val="008E7F04"/>
    <w:rsid w:val="008F7E8D"/>
    <w:rsid w:val="009038BA"/>
    <w:rsid w:val="009142EC"/>
    <w:rsid w:val="0091431E"/>
    <w:rsid w:val="009320E8"/>
    <w:rsid w:val="0096209B"/>
    <w:rsid w:val="00971E4C"/>
    <w:rsid w:val="0097673D"/>
    <w:rsid w:val="00976AEE"/>
    <w:rsid w:val="00981656"/>
    <w:rsid w:val="0098295C"/>
    <w:rsid w:val="0098369F"/>
    <w:rsid w:val="00985AAD"/>
    <w:rsid w:val="00993C51"/>
    <w:rsid w:val="009A6A24"/>
    <w:rsid w:val="009B41EA"/>
    <w:rsid w:val="009C21C9"/>
    <w:rsid w:val="009C28B4"/>
    <w:rsid w:val="009E0484"/>
    <w:rsid w:val="009F67FF"/>
    <w:rsid w:val="00A0331E"/>
    <w:rsid w:val="00A06F82"/>
    <w:rsid w:val="00A11E44"/>
    <w:rsid w:val="00A1240D"/>
    <w:rsid w:val="00A30B3E"/>
    <w:rsid w:val="00A31157"/>
    <w:rsid w:val="00A330E6"/>
    <w:rsid w:val="00A42C8C"/>
    <w:rsid w:val="00A45094"/>
    <w:rsid w:val="00A57154"/>
    <w:rsid w:val="00A6279D"/>
    <w:rsid w:val="00A90677"/>
    <w:rsid w:val="00AB0CCF"/>
    <w:rsid w:val="00AB2462"/>
    <w:rsid w:val="00AC12DC"/>
    <w:rsid w:val="00AC212E"/>
    <w:rsid w:val="00AD1258"/>
    <w:rsid w:val="00AD50A5"/>
    <w:rsid w:val="00AD71CF"/>
    <w:rsid w:val="00AE49E6"/>
    <w:rsid w:val="00AF076B"/>
    <w:rsid w:val="00AF0B1E"/>
    <w:rsid w:val="00AF3B7A"/>
    <w:rsid w:val="00AF45D0"/>
    <w:rsid w:val="00AF5749"/>
    <w:rsid w:val="00B05DB9"/>
    <w:rsid w:val="00B13710"/>
    <w:rsid w:val="00B23A69"/>
    <w:rsid w:val="00B2428A"/>
    <w:rsid w:val="00B33060"/>
    <w:rsid w:val="00B35FB2"/>
    <w:rsid w:val="00B45FFB"/>
    <w:rsid w:val="00B50C00"/>
    <w:rsid w:val="00B54F35"/>
    <w:rsid w:val="00B579F5"/>
    <w:rsid w:val="00B62B85"/>
    <w:rsid w:val="00B7535A"/>
    <w:rsid w:val="00B77A53"/>
    <w:rsid w:val="00B80B96"/>
    <w:rsid w:val="00B82AB0"/>
    <w:rsid w:val="00B86ED7"/>
    <w:rsid w:val="00B94B9E"/>
    <w:rsid w:val="00BC1E16"/>
    <w:rsid w:val="00BE4848"/>
    <w:rsid w:val="00BE581A"/>
    <w:rsid w:val="00BE5E71"/>
    <w:rsid w:val="00C04630"/>
    <w:rsid w:val="00C33010"/>
    <w:rsid w:val="00C36571"/>
    <w:rsid w:val="00C37F4A"/>
    <w:rsid w:val="00C40CB7"/>
    <w:rsid w:val="00C430AA"/>
    <w:rsid w:val="00C46237"/>
    <w:rsid w:val="00C51A05"/>
    <w:rsid w:val="00C51BA0"/>
    <w:rsid w:val="00C575D7"/>
    <w:rsid w:val="00C6074A"/>
    <w:rsid w:val="00C71B03"/>
    <w:rsid w:val="00C73EC0"/>
    <w:rsid w:val="00C77B46"/>
    <w:rsid w:val="00C91E91"/>
    <w:rsid w:val="00CA1DB3"/>
    <w:rsid w:val="00CA6ABF"/>
    <w:rsid w:val="00CB44F8"/>
    <w:rsid w:val="00CC21D5"/>
    <w:rsid w:val="00CC30C6"/>
    <w:rsid w:val="00CE6A61"/>
    <w:rsid w:val="00CE725A"/>
    <w:rsid w:val="00CF3295"/>
    <w:rsid w:val="00CF66CB"/>
    <w:rsid w:val="00D11DFD"/>
    <w:rsid w:val="00D14F23"/>
    <w:rsid w:val="00D212A8"/>
    <w:rsid w:val="00D246D9"/>
    <w:rsid w:val="00D2795D"/>
    <w:rsid w:val="00D337B3"/>
    <w:rsid w:val="00D476F9"/>
    <w:rsid w:val="00D53050"/>
    <w:rsid w:val="00D62D54"/>
    <w:rsid w:val="00D65DB7"/>
    <w:rsid w:val="00D92D54"/>
    <w:rsid w:val="00D95FAD"/>
    <w:rsid w:val="00DA4F88"/>
    <w:rsid w:val="00DB1702"/>
    <w:rsid w:val="00DB3305"/>
    <w:rsid w:val="00DC39F5"/>
    <w:rsid w:val="00DC6836"/>
    <w:rsid w:val="00DD5F75"/>
    <w:rsid w:val="00DE13D8"/>
    <w:rsid w:val="00DE3B76"/>
    <w:rsid w:val="00DE5831"/>
    <w:rsid w:val="00DE6A2E"/>
    <w:rsid w:val="00DF6F00"/>
    <w:rsid w:val="00E01A8A"/>
    <w:rsid w:val="00E055AE"/>
    <w:rsid w:val="00E14D16"/>
    <w:rsid w:val="00E15528"/>
    <w:rsid w:val="00E17B15"/>
    <w:rsid w:val="00E26E44"/>
    <w:rsid w:val="00E425F7"/>
    <w:rsid w:val="00E52C11"/>
    <w:rsid w:val="00E55590"/>
    <w:rsid w:val="00E60227"/>
    <w:rsid w:val="00E60C98"/>
    <w:rsid w:val="00E952D4"/>
    <w:rsid w:val="00E968C2"/>
    <w:rsid w:val="00EC203D"/>
    <w:rsid w:val="00EC2151"/>
    <w:rsid w:val="00ED0FB2"/>
    <w:rsid w:val="00EE789F"/>
    <w:rsid w:val="00EF1F79"/>
    <w:rsid w:val="00EF441F"/>
    <w:rsid w:val="00EF678D"/>
    <w:rsid w:val="00F00C56"/>
    <w:rsid w:val="00F14AFE"/>
    <w:rsid w:val="00F177D3"/>
    <w:rsid w:val="00F23537"/>
    <w:rsid w:val="00F247C2"/>
    <w:rsid w:val="00F25466"/>
    <w:rsid w:val="00F33F18"/>
    <w:rsid w:val="00F547D4"/>
    <w:rsid w:val="00F55AB1"/>
    <w:rsid w:val="00F60138"/>
    <w:rsid w:val="00F62B48"/>
    <w:rsid w:val="00F676D7"/>
    <w:rsid w:val="00F7250C"/>
    <w:rsid w:val="00F742AF"/>
    <w:rsid w:val="00F75254"/>
    <w:rsid w:val="00F75258"/>
    <w:rsid w:val="00F76500"/>
    <w:rsid w:val="00F82A09"/>
    <w:rsid w:val="00F83FE8"/>
    <w:rsid w:val="00F93074"/>
    <w:rsid w:val="00F95172"/>
    <w:rsid w:val="00FA188A"/>
    <w:rsid w:val="00FA6919"/>
    <w:rsid w:val="00FA6A2A"/>
    <w:rsid w:val="00FB6997"/>
    <w:rsid w:val="00FC301D"/>
    <w:rsid w:val="00FC54C1"/>
    <w:rsid w:val="00FD3008"/>
    <w:rsid w:val="00FE53E5"/>
    <w:rsid w:val="00FE7F5F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87C0"/>
  <w15:chartTrackingRefBased/>
  <w15:docId w15:val="{C4F43AD8-A072-4EF0-86E9-5FAF630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styleId="MenoPendente">
    <w:name w:val="Unresolved Mention"/>
    <w:basedOn w:val="Fontepargpadro"/>
    <w:uiPriority w:val="99"/>
    <w:semiHidden/>
    <w:unhideWhenUsed/>
    <w:rsid w:val="00F7525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C21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21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21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21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21D5"/>
    <w:rPr>
      <w:b/>
      <w:bCs/>
      <w:sz w:val="20"/>
      <w:szCs w:val="20"/>
    </w:rPr>
  </w:style>
  <w:style w:type="character" w:customStyle="1" w:styleId="textovermelho1">
    <w:name w:val="texto_vermelho1"/>
    <w:rsid w:val="00F60138"/>
    <w:rPr>
      <w:rFonts w:ascii="Arial" w:hAnsi="Arial" w:cs="Arial" w:hint="default"/>
      <w:color w:val="990000"/>
      <w:sz w:val="12"/>
      <w:szCs w:val="12"/>
    </w:rPr>
  </w:style>
  <w:style w:type="character" w:customStyle="1" w:styleId="content43">
    <w:name w:val="content43"/>
    <w:basedOn w:val="Fontepargpadro"/>
    <w:rsid w:val="006124AE"/>
  </w:style>
  <w:style w:type="paragraph" w:customStyle="1" w:styleId="Default">
    <w:name w:val="Default"/>
    <w:rsid w:val="00E952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F14AFE"/>
    <w:rPr>
      <w:color w:val="0000FF"/>
      <w:u w:val="single"/>
    </w:rPr>
  </w:style>
  <w:style w:type="paragraph" w:styleId="Reviso">
    <w:name w:val="Revision"/>
    <w:hidden/>
    <w:uiPriority w:val="99"/>
    <w:semiHidden/>
    <w:rsid w:val="00B6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ojunior05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ualmeida4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haina.richell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onaldogs@hot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Mauro Júnior</cp:lastModifiedBy>
  <cp:revision>267</cp:revision>
  <dcterms:created xsi:type="dcterms:W3CDTF">2021-07-26T20:40:00Z</dcterms:created>
  <dcterms:modified xsi:type="dcterms:W3CDTF">2021-08-24T17:39:00Z</dcterms:modified>
</cp:coreProperties>
</file>