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6A88" w14:textId="77777777" w:rsidR="001E2554" w:rsidRDefault="00C430AA" w:rsidP="001E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03C8D5" wp14:editId="32B2526F">
            <wp:simplePos x="0" y="0"/>
            <wp:positionH relativeFrom="column">
              <wp:posOffset>-1143000</wp:posOffset>
            </wp:positionH>
            <wp:positionV relativeFrom="page">
              <wp:posOffset>-227965</wp:posOffset>
            </wp:positionV>
            <wp:extent cx="7682865" cy="3438525"/>
            <wp:effectExtent l="0" t="0" r="0" b="9525"/>
            <wp:wrapTopAndBottom/>
            <wp:docPr id="511" name="Image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CB25E8" w14:textId="6D3C73CA" w:rsidR="007B55F5" w:rsidRDefault="000029A9" w:rsidP="009038BA">
      <w:pPr>
        <w:spacing w:line="240" w:lineRule="auto"/>
        <w:jc w:val="center"/>
        <w:rPr>
          <w:rFonts w:ascii="Times New Roman" w:hAnsi="Times New Roman" w:cs="Arial"/>
          <w:b/>
          <w:bCs/>
          <w:color w:val="000000" w:themeColor="text1"/>
          <w:sz w:val="28"/>
          <w:szCs w:val="28"/>
        </w:rPr>
      </w:pPr>
      <w:bookmarkStart w:id="0" w:name="_Hlk80223822"/>
      <w:r>
        <w:rPr>
          <w:rFonts w:ascii="Times New Roman" w:hAnsi="Times New Roman" w:cs="Arial"/>
          <w:b/>
          <w:bCs/>
          <w:color w:val="000000" w:themeColor="text1"/>
          <w:sz w:val="28"/>
          <w:szCs w:val="28"/>
        </w:rPr>
        <w:t xml:space="preserve">RELATO DE EXPERIÊNCIA DE UM </w:t>
      </w:r>
      <w:r w:rsidR="007B6CF2" w:rsidRPr="007B6CF2">
        <w:rPr>
          <w:rFonts w:ascii="Times New Roman" w:hAnsi="Times New Roman" w:cs="Arial"/>
          <w:b/>
          <w:bCs/>
          <w:color w:val="000000" w:themeColor="text1"/>
          <w:sz w:val="28"/>
          <w:szCs w:val="28"/>
        </w:rPr>
        <w:t xml:space="preserve">PROJETO </w:t>
      </w:r>
      <w:r>
        <w:rPr>
          <w:rFonts w:ascii="Times New Roman" w:hAnsi="Times New Roman" w:cs="Arial"/>
          <w:b/>
          <w:bCs/>
          <w:color w:val="000000" w:themeColor="text1"/>
          <w:sz w:val="28"/>
          <w:szCs w:val="28"/>
        </w:rPr>
        <w:t xml:space="preserve">DE EXTENSÃO DIRECIONADO A EDUCAÇÃO EM SAÚDE </w:t>
      </w:r>
      <w:r w:rsidR="007B6CF2" w:rsidRPr="007B6CF2">
        <w:rPr>
          <w:rFonts w:ascii="Times New Roman" w:hAnsi="Times New Roman" w:cs="Arial"/>
          <w:b/>
          <w:bCs/>
          <w:color w:val="000000" w:themeColor="text1"/>
          <w:sz w:val="28"/>
          <w:szCs w:val="28"/>
        </w:rPr>
        <w:t>NO MUNICÍPIO DE GOVERNADOR VALADARES/MG</w:t>
      </w:r>
      <w:bookmarkEnd w:id="0"/>
    </w:p>
    <w:p w14:paraId="6DEFE88A" w14:textId="77777777" w:rsidR="009038BA" w:rsidRPr="00CB44F8" w:rsidRDefault="009038BA" w:rsidP="000029A9">
      <w:pPr>
        <w:spacing w:line="240" w:lineRule="auto"/>
        <w:jc w:val="right"/>
        <w:rPr>
          <w:rFonts w:ascii="Times New Roman" w:hAnsi="Times New Roman" w:cs="Arial"/>
          <w:b/>
          <w:bCs/>
          <w:color w:val="000000" w:themeColor="text1"/>
          <w:sz w:val="28"/>
          <w:szCs w:val="28"/>
        </w:rPr>
      </w:pPr>
    </w:p>
    <w:p w14:paraId="5F289482" w14:textId="6F6B000A" w:rsidR="001E427E" w:rsidRPr="003B3FBB" w:rsidRDefault="001E427E" w:rsidP="001E4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3F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Mauro Lúcio de Oliveira J</w:t>
      </w:r>
      <w:r w:rsidR="00AD12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ú</w:t>
      </w:r>
      <w:r w:rsidRPr="003B3F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nior</w:t>
      </w:r>
    </w:p>
    <w:p w14:paraId="32D63670" w14:textId="77777777" w:rsidR="001E427E" w:rsidRPr="003B3FBB" w:rsidRDefault="001E427E" w:rsidP="001E4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3FBB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 Federal de Juiz de Fora</w:t>
      </w:r>
    </w:p>
    <w:p w14:paraId="5EF34026" w14:textId="77777777" w:rsidR="001E427E" w:rsidRDefault="00FC54C1" w:rsidP="001E4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" w:history="1">
        <w:r w:rsidR="001E427E" w:rsidRPr="003B3FB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maurojunior05@gmail.com</w:t>
        </w:r>
      </w:hyperlink>
      <w:r w:rsidR="001E42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10EC857" w14:textId="23976C9B" w:rsidR="001E427E" w:rsidRDefault="001E427E" w:rsidP="001E42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08F4CF5" w14:textId="77777777" w:rsidR="00450800" w:rsidRPr="003B3FBB" w:rsidRDefault="00450800" w:rsidP="004508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3F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Cleonaldo Gonçalves Santos</w:t>
      </w:r>
    </w:p>
    <w:p w14:paraId="34880C41" w14:textId="77777777" w:rsidR="00450800" w:rsidRPr="003B3FBB" w:rsidRDefault="00450800" w:rsidP="004508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3FBB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 Federal de Juiz de Fora</w:t>
      </w:r>
    </w:p>
    <w:p w14:paraId="624ADB66" w14:textId="3B6DFF6F" w:rsidR="00450800" w:rsidRDefault="00FC54C1" w:rsidP="00450800">
      <w:pPr>
        <w:spacing w:after="0" w:line="240" w:lineRule="auto"/>
        <w:jc w:val="right"/>
        <w:rPr>
          <w:rStyle w:val="Hyperlink"/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" w:history="1">
        <w:r w:rsidR="00450800" w:rsidRPr="003B3FB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cleonaldogs@hotmail.com</w:t>
        </w:r>
      </w:hyperlink>
    </w:p>
    <w:p w14:paraId="032E4164" w14:textId="26F17E88" w:rsidR="00450800" w:rsidRDefault="00450800" w:rsidP="001E42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98FF09D" w14:textId="66F8A999" w:rsidR="0076610B" w:rsidRDefault="0076610B" w:rsidP="0076610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F3E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Thainá Richelli Oliveira Resende</w:t>
      </w:r>
    </w:p>
    <w:p w14:paraId="31F9F28A" w14:textId="366353A8" w:rsidR="001320AB" w:rsidRDefault="001320AB" w:rsidP="00766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20AB">
        <w:rPr>
          <w:rFonts w:ascii="Times New Roman" w:eastAsia="Times New Roman" w:hAnsi="Times New Roman" w:cs="Times New Roman"/>
          <w:sz w:val="24"/>
          <w:szCs w:val="24"/>
          <w:lang w:eastAsia="pt-BR"/>
        </w:rPr>
        <w:t>Faculdade Única de Ipatinga</w:t>
      </w:r>
    </w:p>
    <w:p w14:paraId="4BC1645D" w14:textId="3AAA4A87" w:rsidR="0076610B" w:rsidRDefault="00FC54C1" w:rsidP="0076610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76610B" w:rsidRPr="00903CF7">
          <w:rPr>
            <w:rStyle w:val="Hyperlink"/>
            <w:rFonts w:ascii="Times New Roman" w:hAnsi="Times New Roman" w:cs="Times New Roman"/>
            <w:sz w:val="24"/>
            <w:szCs w:val="24"/>
          </w:rPr>
          <w:t>thaina.richelli@gmail.com</w:t>
        </w:r>
      </w:hyperlink>
    </w:p>
    <w:p w14:paraId="4E5832A7" w14:textId="77777777" w:rsidR="0076610B" w:rsidRPr="0076610B" w:rsidRDefault="0076610B" w:rsidP="007661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14:paraId="17E464F6" w14:textId="30EC3735" w:rsidR="001C450D" w:rsidRPr="003B3FBB" w:rsidRDefault="00F75254" w:rsidP="00985A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3F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Maurício Almeida</w:t>
      </w:r>
    </w:p>
    <w:p w14:paraId="3001E12C" w14:textId="4C927A9F" w:rsidR="001C450D" w:rsidRPr="003B3FBB" w:rsidRDefault="00F75254" w:rsidP="00985A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3FBB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 Federal de Juiz de Fora</w:t>
      </w:r>
    </w:p>
    <w:p w14:paraId="36740AC3" w14:textId="1A618881" w:rsidR="003B3FBB" w:rsidRPr="001C3111" w:rsidRDefault="00FC54C1" w:rsidP="001C31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" w:history="1">
        <w:r w:rsidR="00F75254" w:rsidRPr="003B3FB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maualmeida4@gmail.com</w:t>
        </w:r>
      </w:hyperlink>
      <w:r w:rsidR="00F75254" w:rsidRPr="003B3F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2317DC60" w14:textId="29F187BC" w:rsidR="00F75254" w:rsidRDefault="00F75254" w:rsidP="00985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F10872" w14:textId="07724A96" w:rsidR="00667650" w:rsidRDefault="00667650" w:rsidP="00985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676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RESUMO</w:t>
      </w:r>
    </w:p>
    <w:p w14:paraId="3499C566" w14:textId="77777777" w:rsidR="00F14AFE" w:rsidRDefault="00F14AFE" w:rsidP="00F676D7">
      <w:pPr>
        <w:spacing w:after="0" w:line="240" w:lineRule="auto"/>
        <w:rPr>
          <w:rStyle w:val="LinkdaInternet"/>
          <w:rFonts w:ascii="Times New Roman" w:eastAsia="Times New Roman" w:hAnsi="Times New Roman" w:cs="Times New Roman"/>
          <w:lang w:eastAsia="pt-BR"/>
        </w:rPr>
      </w:pPr>
    </w:p>
    <w:p w14:paraId="0A36B625" w14:textId="4C19DAB6" w:rsidR="00F14AFE" w:rsidRPr="00B35FB2" w:rsidRDefault="00F14AFE" w:rsidP="00F14A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educação libertadora oportuniza </w:t>
      </w:r>
      <w:r w:rsidR="009038BA">
        <w:rPr>
          <w:rFonts w:ascii="Times New Roman" w:hAnsi="Times New Roman" w:cs="Times New Roman"/>
          <w:color w:val="000000" w:themeColor="text1"/>
          <w:sz w:val="24"/>
          <w:szCs w:val="24"/>
        </w:rPr>
        <w:t>uma</w:t>
      </w:r>
      <w:r w:rsidRPr="00F14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melhor compreensão </w:t>
      </w:r>
      <w:r w:rsidR="009038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construção </w:t>
      </w:r>
      <w:r w:rsidRPr="00F14AFE">
        <w:rPr>
          <w:rFonts w:ascii="Times New Roman" w:hAnsi="Times New Roman" w:cs="Times New Roman"/>
          <w:color w:val="000000" w:themeColor="text1"/>
          <w:sz w:val="24"/>
          <w:szCs w:val="24"/>
        </w:rPr>
        <w:t>do conhecimento</w:t>
      </w:r>
      <w:r w:rsidR="009038BA">
        <w:rPr>
          <w:rFonts w:ascii="Times New Roman" w:hAnsi="Times New Roman" w:cs="Times New Roman"/>
          <w:color w:val="000000" w:themeColor="text1"/>
          <w:sz w:val="24"/>
          <w:szCs w:val="24"/>
        </w:rPr>
        <w:t>, atribuindo maior criticidade a esse processo</w:t>
      </w:r>
      <w:r w:rsidRPr="00F14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038BA">
        <w:rPr>
          <w:rFonts w:ascii="Times New Roman" w:hAnsi="Times New Roman" w:cs="Times New Roman"/>
          <w:color w:val="000000" w:themeColor="text1"/>
          <w:sz w:val="24"/>
          <w:szCs w:val="24"/>
        </w:rPr>
        <w:t>Ademais, e</w:t>
      </w:r>
      <w:r w:rsidRPr="00F14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nasce no seio da comunidade e impulsiona para ampliar o acesso a novos relacionamentos sociais. Dessa forma, os indivíduos </w:t>
      </w:r>
      <w:r w:rsidR="00BE4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devem ser estimulados a adotar um </w:t>
      </w:r>
      <w:r w:rsidRPr="00F14AFE">
        <w:rPr>
          <w:rFonts w:ascii="Times New Roman" w:hAnsi="Times New Roman" w:cs="Times New Roman"/>
          <w:color w:val="000000" w:themeColor="text1"/>
          <w:sz w:val="24"/>
          <w:szCs w:val="24"/>
        </w:rPr>
        <w:t>ponto de vista ético</w:t>
      </w:r>
      <w:r w:rsidR="00BE4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14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político </w:t>
      </w:r>
      <w:r w:rsidR="00BE4848">
        <w:rPr>
          <w:rFonts w:ascii="Times New Roman" w:hAnsi="Times New Roman" w:cs="Times New Roman"/>
          <w:color w:val="000000" w:themeColor="text1"/>
          <w:sz w:val="24"/>
          <w:szCs w:val="24"/>
        </w:rPr>
        <w:t>e est</w:t>
      </w:r>
      <w:r w:rsidR="00843513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="00BE4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tico, bem como </w:t>
      </w:r>
      <w:r w:rsidRPr="00F14AFE">
        <w:rPr>
          <w:rFonts w:ascii="Times New Roman" w:hAnsi="Times New Roman" w:cs="Times New Roman"/>
          <w:color w:val="000000" w:themeColor="text1"/>
          <w:sz w:val="24"/>
          <w:szCs w:val="24"/>
        </w:rPr>
        <w:t>a raciocinarem de modo crítico e reflexivo em diferentes contextos</w:t>
      </w:r>
      <w:r w:rsidRPr="00F14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(FREIRE</w:t>
      </w:r>
      <w:r w:rsidR="00903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; </w:t>
      </w:r>
      <w:r w:rsidRPr="00F14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NOGUEIRA, 1993). </w:t>
      </w:r>
      <w:r w:rsidR="00BE4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F14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educação no Brasil de acordo com Freire (1996), está fundamentada na recusa em relação a discriminação. Assim, o preconceito</w:t>
      </w:r>
      <w:r w:rsidR="00BE4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Pr="00F14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em qualquer circunstância, insulta a condição </w:t>
      </w:r>
      <w:r w:rsidRPr="00F14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da pessoa humana e não permite o direito a democracia. Para entender essas nuances, torna-se importante compreender que o </w:t>
      </w:r>
      <w:r w:rsidRPr="00F14A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Ministério da Saúde, instituiu o projeto "Promoção da Saúde" visando promover uma melhor qualidade de vida para os indivíduos da comunidade, bem como mitigar a vulnerabilidade e os riscos à saúde relacionados aos seus determinantes e condicionantes sociais (BRASIL, 2006)</w:t>
      </w:r>
      <w:r w:rsidRPr="00F14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="00843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64785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719D5" w:rsidRPr="00F14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trabalho justifica-se considerando a necessidade </w:t>
      </w:r>
      <w:r w:rsidR="002719D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2719D5" w:rsidRPr="00F14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pesquisar </w:t>
      </w:r>
      <w:r w:rsidR="002719D5">
        <w:rPr>
          <w:rFonts w:ascii="Times New Roman" w:hAnsi="Times New Roman" w:cs="Times New Roman"/>
          <w:color w:val="000000" w:themeColor="text1"/>
          <w:sz w:val="24"/>
          <w:szCs w:val="24"/>
        </w:rPr>
        <w:t>e compreender o processo educativo</w:t>
      </w:r>
      <w:r w:rsidR="002719D5" w:rsidRPr="00F14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acadêmico de Enfermagem </w:t>
      </w:r>
      <w:r w:rsidR="000029A9">
        <w:rPr>
          <w:rFonts w:ascii="Times New Roman" w:hAnsi="Times New Roman" w:cs="Times New Roman"/>
          <w:color w:val="000000" w:themeColor="text1"/>
          <w:sz w:val="24"/>
          <w:szCs w:val="24"/>
        </w:rPr>
        <w:t>junto as atividades de</w:t>
      </w:r>
      <w:r w:rsidR="002719D5" w:rsidRPr="00F14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extensão universitária. </w:t>
      </w:r>
      <w:r w:rsidR="00843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</w:t>
      </w:r>
      <w:r w:rsidR="00843513" w:rsidRPr="00F14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presente trabalho teve como objetivo descrever por meio de relato de experiência as percepções do acadêmico de Enfermagem acerca do projeto educativo </w:t>
      </w:r>
      <w:r w:rsidR="0084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questão. </w:t>
      </w:r>
      <w:r w:rsidR="002719D5" w:rsidRPr="00F14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Trata-se de um relato de experiência, realizado por meio de um </w:t>
      </w:r>
      <w:r w:rsidR="002719D5" w:rsidRPr="00F14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estudo descritivo de análise documental </w:t>
      </w:r>
      <w:r w:rsidR="000029A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719D5" w:rsidRPr="00F14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natureza qualitativa</w:t>
      </w:r>
      <w:r w:rsidR="00002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719D5">
        <w:rPr>
          <w:rFonts w:ascii="Times New Roman" w:hAnsi="Times New Roman" w:cs="Times New Roman"/>
          <w:color w:val="000000" w:themeColor="text1"/>
          <w:sz w:val="24"/>
          <w:szCs w:val="24"/>
        </w:rPr>
        <w:t>no qual</w:t>
      </w:r>
      <w:r w:rsidR="002719D5" w:rsidRPr="00F14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avaliou os portfólios de atividades realizadas em campo, produzidos pelos acadêmicos do curso de Enfermagem de uma </w:t>
      </w:r>
      <w:r w:rsidR="002719D5" w:rsidRPr="00F14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Instituição </w:t>
      </w:r>
      <w:r w:rsidR="00AC21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 Ensino Superior</w:t>
      </w:r>
      <w:r w:rsidR="002719D5" w:rsidRPr="00F14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AC212E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2719D5" w:rsidRPr="00F14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Governador Valadares</w:t>
      </w:r>
      <w:r w:rsidR="00AC212E">
        <w:rPr>
          <w:rFonts w:ascii="Times New Roman" w:hAnsi="Times New Roman" w:cs="Times New Roman"/>
          <w:color w:val="000000" w:themeColor="text1"/>
          <w:sz w:val="24"/>
          <w:szCs w:val="24"/>
        </w:rPr>
        <w:t>-MG</w:t>
      </w:r>
      <w:r w:rsidR="002719D5" w:rsidRPr="00F14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entre os anos de 2016 </w:t>
      </w:r>
      <w:r w:rsidR="002719D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719D5" w:rsidRPr="00F14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2019. </w:t>
      </w:r>
      <w:r w:rsidR="00116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</w:t>
      </w:r>
      <w:r w:rsidR="00BE4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projeto contou com i</w:t>
      </w:r>
      <w:r w:rsidRPr="00F14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ntervenções de cunho formativ</w:t>
      </w:r>
      <w:r w:rsidR="00AC21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="00BE4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</w:t>
      </w:r>
      <w:r w:rsidRPr="00F14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educativ</w:t>
      </w:r>
      <w:r w:rsidR="00AC21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Pr="00F14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voltadas para prevenção de </w:t>
      </w:r>
      <w:r w:rsidR="00163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agravos</w:t>
      </w:r>
      <w:r w:rsidR="00BE4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In</w:t>
      </w:r>
      <w:r w:rsidR="00D6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</w:t>
      </w:r>
      <w:r w:rsidR="00BE4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cialmente, a população-alvo dessas intervenções foram crianças de </w:t>
      </w:r>
      <w:r w:rsidR="00D6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01</w:t>
      </w:r>
      <w:r w:rsidR="00BE4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 </w:t>
      </w:r>
      <w:r w:rsidR="00D6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05</w:t>
      </w:r>
      <w:r w:rsidR="00BE4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anos e, posteriormente, </w:t>
      </w:r>
      <w:r w:rsidRPr="00F14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suas famílias. Procurou garantir </w:t>
      </w:r>
      <w:r w:rsidR="00A450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práticas de </w:t>
      </w:r>
      <w:r w:rsidRPr="00F14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autocuidado em saúde por meio de um trabalho conjunto entre uma Instituição </w:t>
      </w:r>
      <w:r w:rsidR="00BE4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 Ensino </w:t>
      </w:r>
      <w:r w:rsidRPr="00F14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Superior </w:t>
      </w:r>
      <w:r w:rsidR="00BE4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privada </w:t>
      </w:r>
      <w:r w:rsidRPr="00F14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 a </w:t>
      </w:r>
      <w:r w:rsidRPr="00F14AFE">
        <w:rPr>
          <w:rStyle w:val="Fort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pt-BR"/>
        </w:rPr>
        <w:t>Pastoral da Criança</w:t>
      </w:r>
      <w:r w:rsidR="00BE4848">
        <w:rPr>
          <w:rStyle w:val="Fort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pt-BR"/>
        </w:rPr>
        <w:t xml:space="preserve"> - </w:t>
      </w:r>
      <w:r w:rsidRPr="00F14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entidade social criada pela conferência nacional dos bispos do Brasil ligada à comissão de serviço da caridade, da justiça e da paz (PASTORAL DA CRIANÇA, 2016).</w:t>
      </w:r>
      <w:r w:rsidR="00843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11646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F14AFE">
        <w:rPr>
          <w:rFonts w:ascii="Times New Roman" w:hAnsi="Times New Roman" w:cs="Times New Roman"/>
          <w:color w:val="000000" w:themeColor="text1"/>
          <w:sz w:val="24"/>
          <w:szCs w:val="24"/>
        </w:rPr>
        <w:t>ntervenções como</w:t>
      </w:r>
      <w:r w:rsidR="00116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AFE">
        <w:rPr>
          <w:rFonts w:ascii="Times New Roman" w:hAnsi="Times New Roman" w:cs="Times New Roman"/>
          <w:color w:val="000000" w:themeColor="text1"/>
          <w:sz w:val="24"/>
          <w:szCs w:val="24"/>
        </w:rPr>
        <w:t>verificação dos dados antropométricos e avaliação dos marcos de desenvolvimento implementados durante a consulta de Enfermagem</w:t>
      </w:r>
      <w:r w:rsidR="00AE49E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14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permiti</w:t>
      </w:r>
      <w:r w:rsidR="00AC212E">
        <w:rPr>
          <w:rFonts w:ascii="Times New Roman" w:hAnsi="Times New Roman" w:cs="Times New Roman"/>
          <w:color w:val="000000" w:themeColor="text1"/>
          <w:sz w:val="24"/>
          <w:szCs w:val="24"/>
        </w:rPr>
        <w:t>ram</w:t>
      </w:r>
      <w:r w:rsidRPr="00F14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adequado monitoramento da criança junto à sua família.</w:t>
      </w:r>
      <w:r w:rsidR="0084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As atividades foram desenvolvidas pelos acadêmicos do 5º e 6º período de Enfermagem sob supervisão do professor da disciplina Enfermagem na Saúde da Criança. Os encontros </w:t>
      </w:r>
      <w:r w:rsidR="00572FBC" w:rsidRPr="00F14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aconteceram </w:t>
      </w:r>
      <w:r w:rsidR="00572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</w:t>
      </w:r>
      <w:r w:rsidRPr="00F14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Pastoral da Criança em um bairro do município de Governador Valadares. Os estudantes foram divididos em grupos d</w:t>
      </w:r>
      <w:r w:rsidR="003C7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 </w:t>
      </w:r>
      <w:r w:rsidRPr="00F14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quinze alunos para realizar o acompanhamento e implementação das atividades.</w:t>
      </w:r>
      <w:r w:rsidR="00B35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CE6A61" w:rsidRPr="00F14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Dessa forma, o trabalho apontou os seguintes resultados: após análise dos portfólios produzidos pelos acadêmicos, observou-se </w:t>
      </w:r>
      <w:r w:rsidR="00CE6A61" w:rsidRPr="00F14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conforme percepções d</w:t>
      </w:r>
      <w:r w:rsidR="00CE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esses</w:t>
      </w:r>
      <w:r w:rsidR="00CE6A61" w:rsidRPr="00F14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que o projeto educativo de extensão foi uma excelente oportunidade para o desenvolvimento de habilidades</w:t>
      </w:r>
      <w:r w:rsidR="00AC21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conceituais, atitudinais e procedimentais</w:t>
      </w:r>
      <w:r w:rsidR="00CE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</w:t>
      </w:r>
      <w:r w:rsidRPr="00F14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Atentos para o trabalho multidisciplinar, em alguns encontros</w:t>
      </w:r>
      <w:r w:rsidR="00AE49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Pr="00F14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contou-se com a participação do </w:t>
      </w:r>
      <w:r w:rsidR="00AC21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</w:t>
      </w:r>
      <w:r w:rsidRPr="00F14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rofissional de Educação Física, o qual ministrou orientações a respeito da importância da atividade física para as crianças bem como para pessoas adultas</w:t>
      </w:r>
      <w:r w:rsidR="00FA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A</w:t>
      </w:r>
      <w:r w:rsidR="00FA6A2A" w:rsidRPr="00F14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lém</w:t>
      </w:r>
      <w:r w:rsidRPr="00F14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disso, a nutricionista também teve papel import</w:t>
      </w:r>
      <w:r w:rsidR="00FA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ante </w:t>
      </w:r>
      <w:r w:rsidRPr="00F14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no processo educativo </w:t>
      </w:r>
      <w:r w:rsidR="00FA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quando na ocasião </w:t>
      </w:r>
      <w:r w:rsidR="00FA6A2A" w:rsidRPr="00F14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realizou palestra sobre alimentação saudável.</w:t>
      </w:r>
      <w:r w:rsidR="00FA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F76500" w:rsidRPr="00F14AFE">
        <w:rPr>
          <w:rFonts w:ascii="Times New Roman" w:hAnsi="Times New Roman" w:cs="Times New Roman"/>
          <w:color w:val="000000" w:themeColor="text1"/>
          <w:sz w:val="24"/>
          <w:szCs w:val="24"/>
        </w:rPr>
        <w:t>Intervenções básicas</w:t>
      </w:r>
      <w:r w:rsidR="00AE49E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76500" w:rsidRPr="00F14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como o ato de realizar higiene das mãos com a utilização de recursos como fantoches</w:t>
      </w:r>
      <w:r w:rsidR="00F76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6500" w:rsidRPr="00F14AFE">
        <w:rPr>
          <w:rFonts w:ascii="Times New Roman" w:hAnsi="Times New Roman" w:cs="Times New Roman"/>
          <w:color w:val="000000" w:themeColor="text1"/>
          <w:sz w:val="24"/>
          <w:szCs w:val="24"/>
        </w:rPr>
        <w:t>e músicas</w:t>
      </w:r>
      <w:r w:rsidR="00AE49E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76500" w:rsidRPr="00F14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facilitou a interação entre o grupo infantil e </w:t>
      </w:r>
      <w:r w:rsidR="00F76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</w:t>
      </w:r>
      <w:r w:rsidR="00F76500" w:rsidRPr="00F14AFE">
        <w:rPr>
          <w:rFonts w:ascii="Times New Roman" w:hAnsi="Times New Roman" w:cs="Times New Roman"/>
          <w:color w:val="000000" w:themeColor="text1"/>
          <w:sz w:val="24"/>
          <w:szCs w:val="24"/>
        </w:rPr>
        <w:t>acadêmicos. Na palestra de acidentes na infância, realizou-se teatro destacando os principais acidentes domésticos e posteriormente ocorreu uma roda de conversa com os pais. Em outro momento os acadêmicos simularam para os pais cuidados básicos com o neonato</w:t>
      </w:r>
      <w:r w:rsidR="00F76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14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ambiente também foi oportuno para educar a família</w:t>
      </w:r>
      <w:r w:rsidR="00AE49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Pr="00F14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enquanto as crianças </w:t>
      </w:r>
      <w:r w:rsidR="003C7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eram submetidas</w:t>
      </w:r>
      <w:r w:rsidRPr="00F14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 consulta de Enfermagem pelo</w:t>
      </w:r>
      <w:r w:rsidR="00AC21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</w:t>
      </w:r>
      <w:r w:rsidRPr="00F14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acadêmico</w:t>
      </w:r>
      <w:r w:rsidR="00AC21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</w:t>
      </w:r>
      <w:r w:rsidRPr="00F14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professor.</w:t>
      </w:r>
      <w:r w:rsidR="00F76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8F7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</w:t>
      </w:r>
      <w:r w:rsidRPr="00F14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rabalhou-se com as famílias</w:t>
      </w:r>
      <w:r w:rsidR="009836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Pr="00F14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por meio de educação continuada</w:t>
      </w:r>
      <w:r w:rsidR="009836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Pr="00F14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temas </w:t>
      </w:r>
      <w:r w:rsidRPr="00F14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vacinação, saúde bucal, higiene do corpo, cuidados com o couro </w:t>
      </w:r>
      <w:r w:rsidRPr="00F14AF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cabeludo (pediculose), higiene das mãos, prevenção de acidentes na infância, violência doméstica</w:t>
      </w:r>
      <w:r w:rsidR="008F7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Pr="00F14AFE">
        <w:rPr>
          <w:rFonts w:ascii="Times New Roman" w:hAnsi="Times New Roman" w:cs="Times New Roman"/>
          <w:color w:val="000000" w:themeColor="text1"/>
          <w:sz w:val="24"/>
          <w:szCs w:val="24"/>
        </w:rPr>
        <w:t>relacionamento familiar</w:t>
      </w:r>
      <w:r w:rsidR="008F7E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76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5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</w:t>
      </w:r>
      <w:r w:rsidR="00B35FB2" w:rsidRPr="00F14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implementação do projeto colaborou não apenas para a formação do educando, mas também um momento de troca de saberes</w:t>
      </w:r>
      <w:r w:rsidR="00AE49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B35FB2" w:rsidRPr="00F14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sendo possível educar as famílias da comunidade e principalmente a criança</w:t>
      </w:r>
      <w:r w:rsidR="00AE49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B35FB2" w:rsidRPr="00F14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que participou do processo educativo durante a consulta de Enfermagem e recebeu orientações específicas conforme cada faixa etária. </w:t>
      </w:r>
      <w:r w:rsidRPr="00F14AF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t-BR"/>
        </w:rPr>
        <w:t xml:space="preserve">Dessa forma, conclui-se que </w:t>
      </w:r>
      <w:r w:rsidRPr="00F14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participação do acadêmico colaborou para a promoção da saúde e prevenção de doenças</w:t>
      </w:r>
      <w:r w:rsidR="00A12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Pr="00F14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por meio de intervenções educativas </w:t>
      </w:r>
      <w:r w:rsidR="00E26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realizadas</w:t>
      </w:r>
      <w:r w:rsidRPr="00F14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durante os anos de implementação do projeto. Nesse entendimento, o educando conseguiu compreender que </w:t>
      </w:r>
      <w:r w:rsidRPr="00F14AFE">
        <w:rPr>
          <w:rFonts w:ascii="Times New Roman" w:hAnsi="Times New Roman" w:cs="Times New Roman"/>
          <w:color w:val="000000" w:themeColor="text1"/>
          <w:sz w:val="24"/>
          <w:szCs w:val="24"/>
        </w:rPr>
        <w:t>para realizar o atendimento da criança de forma humanizada, não se pode dissociar o contexto educativo e cultural no qual está inserida a família da criança</w:t>
      </w:r>
      <w:r w:rsidR="00AC2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14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visto que a prática profissional deve estar sempre permeada de reflexões sobre os saberes. </w:t>
      </w:r>
    </w:p>
    <w:p w14:paraId="7582C3AD" w14:textId="77777777" w:rsidR="00F14AFE" w:rsidRDefault="00F14AFE" w:rsidP="00DA4F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8FEBAAD" w14:textId="71280DC1" w:rsidR="000158FE" w:rsidRDefault="000158FE" w:rsidP="00015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8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Palavras-chave: </w:t>
      </w:r>
      <w:r w:rsidRPr="000158FE">
        <w:rPr>
          <w:rFonts w:ascii="Times New Roman" w:hAnsi="Times New Roman" w:cs="Times New Roman"/>
          <w:sz w:val="24"/>
          <w:szCs w:val="24"/>
        </w:rPr>
        <w:t xml:space="preserve">Educação. </w:t>
      </w:r>
      <w:r w:rsidR="00AC212E">
        <w:rPr>
          <w:rFonts w:ascii="Times New Roman" w:hAnsi="Times New Roman" w:cs="Times New Roman"/>
          <w:sz w:val="24"/>
          <w:szCs w:val="24"/>
        </w:rPr>
        <w:t xml:space="preserve">Educação em Saúde. </w:t>
      </w:r>
      <w:r w:rsidRPr="000158FE">
        <w:rPr>
          <w:rFonts w:ascii="Times New Roman" w:hAnsi="Times New Roman" w:cs="Times New Roman"/>
          <w:sz w:val="24"/>
          <w:szCs w:val="24"/>
        </w:rPr>
        <w:t>Enfermagem.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8FE">
        <w:rPr>
          <w:rFonts w:ascii="Times New Roman" w:hAnsi="Times New Roman" w:cs="Times New Roman"/>
          <w:sz w:val="24"/>
          <w:szCs w:val="24"/>
        </w:rPr>
        <w:t>Pastoral da Criança.</w:t>
      </w:r>
      <w:r w:rsidR="002F1E29">
        <w:rPr>
          <w:rFonts w:ascii="Times New Roman" w:hAnsi="Times New Roman" w:cs="Times New Roman"/>
          <w:sz w:val="24"/>
          <w:szCs w:val="24"/>
        </w:rPr>
        <w:t xml:space="preserve"> </w:t>
      </w:r>
      <w:r w:rsidRPr="000158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8405B1" w14:textId="77777777" w:rsidR="00166DEF" w:rsidRDefault="00166DEF" w:rsidP="0016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E0151" w14:textId="11F5AABD" w:rsidR="00667650" w:rsidRPr="00B45FFB" w:rsidRDefault="00667650" w:rsidP="00166D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B45F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Referências</w:t>
      </w:r>
    </w:p>
    <w:p w14:paraId="18A3D810" w14:textId="60A48CE7" w:rsidR="00971E4C" w:rsidRPr="00B45FFB" w:rsidRDefault="00971E4C" w:rsidP="00166D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14:paraId="3F3DEBF0" w14:textId="22D64950" w:rsidR="00F14AFE" w:rsidRDefault="00F14AFE" w:rsidP="00F14AF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3B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BRASIL</w:t>
      </w:r>
      <w:r w:rsidR="006937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D63B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Ministério da Saúde. Secretaria de Vigilância em Saúde. Secretaria de Atenção à Saúde. Política nacional de promoção da saúde: 2006.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63B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Disponível em: &lt;</w:t>
      </w:r>
      <w:r w:rsidRPr="00290DD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http://portal.saude.gov.br/portal/arquivos/pdf/Politica_nacional_%20saude_nv.pdf</w:t>
      </w:r>
      <w:r w:rsidRPr="00D63B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&gt;.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Acesso em: 17 agosto 2021.</w:t>
      </w:r>
    </w:p>
    <w:p w14:paraId="554F5532" w14:textId="34DB6E2C" w:rsidR="00F14AFE" w:rsidRDefault="00F14AFE" w:rsidP="00F14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FREIRE, P.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Pedagogia da autonomia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 saberes necessários à prática educativa. São Paulo: Paz e Terra, 1996.</w:t>
      </w:r>
    </w:p>
    <w:p w14:paraId="077DE8DE" w14:textId="77777777" w:rsidR="00F14AFE" w:rsidRPr="00F14AFE" w:rsidRDefault="00F14AFE" w:rsidP="00F14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913C64" w14:textId="611E51DE" w:rsidR="00F14AFE" w:rsidRDefault="00F14AFE" w:rsidP="00F14AFE">
      <w:pPr>
        <w:spacing w:beforeAutospacing="1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FREIRE, P.; NOGUEIRA, A.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Que fazer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Teoria e prática em educação popular. Petrópolis: VOZES, 1993.</w:t>
      </w:r>
    </w:p>
    <w:p w14:paraId="6FC698E0" w14:textId="77777777" w:rsidR="00F14AFE" w:rsidRDefault="00F14AFE" w:rsidP="00F14AFE">
      <w:pPr>
        <w:spacing w:beforeAutospacing="1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pt-BR"/>
        </w:rPr>
      </w:pPr>
    </w:p>
    <w:p w14:paraId="5EE4240D" w14:textId="37BAD167" w:rsidR="00F177D3" w:rsidRDefault="00F14AFE" w:rsidP="00FF4FBB">
      <w:pPr>
        <w:spacing w:beforeAutospacing="1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0F94">
        <w:rPr>
          <w:rFonts w:ascii="Times New Roman" w:hAnsi="Times New Roman" w:cs="Times New Roman"/>
          <w:sz w:val="24"/>
          <w:szCs w:val="24"/>
        </w:rPr>
        <w:t xml:space="preserve">PASTORAL DA CRIANÇA. Quem Somos. Curitiba: 2016. Disponível em: </w:t>
      </w:r>
      <w:r w:rsidRPr="00750F94">
        <w:rPr>
          <w:rFonts w:ascii="Times New Roman" w:hAnsi="Times New Roman" w:cs="Times New Roman"/>
          <w:color w:val="000000"/>
          <w:sz w:val="24"/>
          <w:szCs w:val="24"/>
        </w:rPr>
        <w:t>&lt;</w:t>
      </w:r>
      <w:r w:rsidR="00FF4FBB" w:rsidRPr="00FF4FBB">
        <w:t xml:space="preserve"> </w:t>
      </w:r>
      <w:r w:rsidR="00FF4FBB" w:rsidRPr="00FF4FBB">
        <w:rPr>
          <w:rFonts w:ascii="Times New Roman" w:hAnsi="Times New Roman" w:cs="Times New Roman"/>
          <w:color w:val="000000"/>
          <w:sz w:val="24"/>
          <w:szCs w:val="24"/>
        </w:rPr>
        <w:t xml:space="preserve">https://www.pastoraldacrianca.org.br/materiais-educativos </w:t>
      </w:r>
      <w:r w:rsidRPr="00D11DFD">
        <w:rPr>
          <w:rFonts w:ascii="Times New Roman" w:hAnsi="Times New Roman" w:cs="Times New Roman"/>
          <w:color w:val="000000"/>
          <w:sz w:val="24"/>
          <w:szCs w:val="24"/>
        </w:rPr>
        <w:t>&gt;.</w:t>
      </w:r>
      <w:r w:rsidRPr="00750F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F94">
        <w:rPr>
          <w:rFonts w:ascii="Times New Roman" w:hAnsi="Times New Roman" w:cs="Times New Roman"/>
          <w:sz w:val="24"/>
          <w:szCs w:val="24"/>
        </w:rPr>
        <w:t>Acesso em 17/08/2021.</w:t>
      </w:r>
    </w:p>
    <w:p w14:paraId="15002D58" w14:textId="42D8430A" w:rsidR="00FF4FBB" w:rsidRDefault="00FF4FBB" w:rsidP="00FF4FBB">
      <w:pPr>
        <w:spacing w:beforeAutospacing="1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90A7B4" w14:textId="77777777" w:rsidR="00FF4FBB" w:rsidRPr="00FF4FBB" w:rsidRDefault="00FF4FBB" w:rsidP="00FF4FBB">
      <w:pPr>
        <w:spacing w:beforeAutospacing="1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F4FBB" w:rsidRPr="00FF4FBB" w:rsidSect="007F259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134" w:bottom="2835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55055" w14:textId="77777777" w:rsidR="00FC54C1" w:rsidRDefault="00FC54C1" w:rsidP="0028095F">
      <w:pPr>
        <w:spacing w:after="0" w:line="240" w:lineRule="auto"/>
      </w:pPr>
      <w:r>
        <w:separator/>
      </w:r>
    </w:p>
  </w:endnote>
  <w:endnote w:type="continuationSeparator" w:id="0">
    <w:p w14:paraId="461D002B" w14:textId="77777777" w:rsidR="00FC54C1" w:rsidRDefault="00FC54C1" w:rsidP="0028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4097" w14:textId="542E2F79" w:rsidR="003B3DCA" w:rsidRPr="003B3DCA" w:rsidRDefault="003B3DCA" w:rsidP="00AD71CF">
    <w:pPr>
      <w:pStyle w:val="Rodap"/>
      <w:jc w:val="center"/>
    </w:pPr>
    <w:r>
      <w:rPr>
        <w:noProof/>
      </w:rPr>
      <w:drawing>
        <wp:anchor distT="0" distB="0" distL="114300" distR="114300" simplePos="0" relativeHeight="251656190" behindDoc="1" locked="0" layoutInCell="1" allowOverlap="0" wp14:anchorId="551DEA76" wp14:editId="637D0411">
          <wp:simplePos x="0" y="0"/>
          <wp:positionH relativeFrom="column">
            <wp:posOffset>-1080135</wp:posOffset>
          </wp:positionH>
          <wp:positionV relativeFrom="page">
            <wp:posOffset>9001125</wp:posOffset>
          </wp:positionV>
          <wp:extent cx="7552800" cy="1684800"/>
          <wp:effectExtent l="0" t="0" r="0" b="0"/>
          <wp:wrapNone/>
          <wp:docPr id="509" name="Imagem 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FF1C" w14:textId="6470BDCC" w:rsidR="003B3DCA" w:rsidRPr="00AD71CF" w:rsidRDefault="003B3DCA" w:rsidP="00AD71CF">
    <w:pPr>
      <w:jc w:val="center"/>
      <w:rPr>
        <w:color w:val="FFFFFF" w:themeColor="background1"/>
        <w:sz w:val="28"/>
        <w:szCs w:val="28"/>
      </w:rPr>
    </w:pPr>
    <w:r w:rsidRPr="00AD71CF">
      <w:rPr>
        <w:noProof/>
        <w:sz w:val="28"/>
        <w:szCs w:val="28"/>
      </w:rPr>
      <w:drawing>
        <wp:anchor distT="0" distB="0" distL="114300" distR="114300" simplePos="0" relativeHeight="251657215" behindDoc="1" locked="0" layoutInCell="1" allowOverlap="0" wp14:anchorId="26BE60BF" wp14:editId="17975937">
          <wp:simplePos x="0" y="0"/>
          <wp:positionH relativeFrom="column">
            <wp:posOffset>-1099185</wp:posOffset>
          </wp:positionH>
          <wp:positionV relativeFrom="page">
            <wp:posOffset>8991600</wp:posOffset>
          </wp:positionV>
          <wp:extent cx="7552800" cy="1684800"/>
          <wp:effectExtent l="0" t="0" r="0" b="0"/>
          <wp:wrapNone/>
          <wp:docPr id="512" name="Imagem 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67B5E" w14:textId="77777777" w:rsidR="00FC54C1" w:rsidRDefault="00FC54C1" w:rsidP="0028095F">
      <w:pPr>
        <w:spacing w:after="0" w:line="240" w:lineRule="auto"/>
      </w:pPr>
      <w:r>
        <w:separator/>
      </w:r>
    </w:p>
  </w:footnote>
  <w:footnote w:type="continuationSeparator" w:id="0">
    <w:p w14:paraId="453ED4DA" w14:textId="77777777" w:rsidR="00FC54C1" w:rsidRDefault="00FC54C1" w:rsidP="0028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7A31" w14:textId="54B9B42F" w:rsidR="003B3DCA" w:rsidRDefault="003B3DCA">
    <w:pPr>
      <w:pStyle w:val="Cabealh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B14659E" wp14:editId="4810FA8E">
          <wp:simplePos x="0" y="0"/>
          <wp:positionH relativeFrom="column">
            <wp:posOffset>-1070610</wp:posOffset>
          </wp:positionH>
          <wp:positionV relativeFrom="page">
            <wp:posOffset>0</wp:posOffset>
          </wp:positionV>
          <wp:extent cx="7576185" cy="1690370"/>
          <wp:effectExtent l="0" t="0" r="5715" b="5080"/>
          <wp:wrapTopAndBottom/>
          <wp:docPr id="508" name="Imagem 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483B" w14:textId="20A536F3" w:rsidR="003B3DCA" w:rsidRDefault="003B3DC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D9181C" wp14:editId="2B676F28">
          <wp:simplePos x="0" y="0"/>
          <wp:positionH relativeFrom="column">
            <wp:posOffset>6616065</wp:posOffset>
          </wp:positionH>
          <wp:positionV relativeFrom="page">
            <wp:posOffset>6762750</wp:posOffset>
          </wp:positionV>
          <wp:extent cx="7553325" cy="1685925"/>
          <wp:effectExtent l="0" t="0" r="9525" b="9525"/>
          <wp:wrapTopAndBottom/>
          <wp:docPr id="510" name="Imagem 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2DF"/>
    <w:multiLevelType w:val="multilevel"/>
    <w:tmpl w:val="457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A1B60"/>
    <w:multiLevelType w:val="multilevel"/>
    <w:tmpl w:val="DAF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67605"/>
    <w:multiLevelType w:val="multilevel"/>
    <w:tmpl w:val="D2B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53CAB"/>
    <w:multiLevelType w:val="multilevel"/>
    <w:tmpl w:val="3CE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B0"/>
    <w:rsid w:val="000029A9"/>
    <w:rsid w:val="000048E5"/>
    <w:rsid w:val="00007096"/>
    <w:rsid w:val="000158FE"/>
    <w:rsid w:val="00017652"/>
    <w:rsid w:val="000265A3"/>
    <w:rsid w:val="00027EDE"/>
    <w:rsid w:val="00033C6B"/>
    <w:rsid w:val="0003546C"/>
    <w:rsid w:val="00035F05"/>
    <w:rsid w:val="000457A3"/>
    <w:rsid w:val="00052627"/>
    <w:rsid w:val="000662AA"/>
    <w:rsid w:val="00067752"/>
    <w:rsid w:val="00074DF3"/>
    <w:rsid w:val="00083798"/>
    <w:rsid w:val="0009296A"/>
    <w:rsid w:val="00095B69"/>
    <w:rsid w:val="000A1A38"/>
    <w:rsid w:val="000A6D04"/>
    <w:rsid w:val="000A7677"/>
    <w:rsid w:val="000B5A5E"/>
    <w:rsid w:val="000C0CBC"/>
    <w:rsid w:val="000F0FF4"/>
    <w:rsid w:val="00110B4D"/>
    <w:rsid w:val="00116464"/>
    <w:rsid w:val="00126C23"/>
    <w:rsid w:val="001278FB"/>
    <w:rsid w:val="001320AB"/>
    <w:rsid w:val="00163194"/>
    <w:rsid w:val="00166DEF"/>
    <w:rsid w:val="0019158F"/>
    <w:rsid w:val="001A2486"/>
    <w:rsid w:val="001A66BB"/>
    <w:rsid w:val="001A7641"/>
    <w:rsid w:val="001C3111"/>
    <w:rsid w:val="001C450D"/>
    <w:rsid w:val="001C4A35"/>
    <w:rsid w:val="001D03E5"/>
    <w:rsid w:val="001D7451"/>
    <w:rsid w:val="001E2554"/>
    <w:rsid w:val="001E427E"/>
    <w:rsid w:val="001F69E9"/>
    <w:rsid w:val="00201C04"/>
    <w:rsid w:val="00204938"/>
    <w:rsid w:val="00204C4D"/>
    <w:rsid w:val="00215A8A"/>
    <w:rsid w:val="0021615A"/>
    <w:rsid w:val="0022587D"/>
    <w:rsid w:val="00242475"/>
    <w:rsid w:val="00245B26"/>
    <w:rsid w:val="0026557D"/>
    <w:rsid w:val="002719D5"/>
    <w:rsid w:val="0028095F"/>
    <w:rsid w:val="00290DD9"/>
    <w:rsid w:val="00293EDE"/>
    <w:rsid w:val="002C06C8"/>
    <w:rsid w:val="002C4559"/>
    <w:rsid w:val="002C4675"/>
    <w:rsid w:val="002C5AA6"/>
    <w:rsid w:val="002D24A4"/>
    <w:rsid w:val="002F1E29"/>
    <w:rsid w:val="002F3EF2"/>
    <w:rsid w:val="003348E9"/>
    <w:rsid w:val="003444E9"/>
    <w:rsid w:val="0034678B"/>
    <w:rsid w:val="00353FCE"/>
    <w:rsid w:val="003631AF"/>
    <w:rsid w:val="00397693"/>
    <w:rsid w:val="003A604E"/>
    <w:rsid w:val="003B3525"/>
    <w:rsid w:val="003B3DCA"/>
    <w:rsid w:val="003B3FBB"/>
    <w:rsid w:val="003B6D76"/>
    <w:rsid w:val="003C046D"/>
    <w:rsid w:val="003C1A59"/>
    <w:rsid w:val="003C763A"/>
    <w:rsid w:val="003D1CAE"/>
    <w:rsid w:val="003E4D34"/>
    <w:rsid w:val="00406D6A"/>
    <w:rsid w:val="00421E12"/>
    <w:rsid w:val="004375EA"/>
    <w:rsid w:val="00442C52"/>
    <w:rsid w:val="00446E6B"/>
    <w:rsid w:val="00450800"/>
    <w:rsid w:val="0046353A"/>
    <w:rsid w:val="00463DD1"/>
    <w:rsid w:val="00466CA8"/>
    <w:rsid w:val="00492A8D"/>
    <w:rsid w:val="004C2F53"/>
    <w:rsid w:val="004E3F08"/>
    <w:rsid w:val="004E7B8F"/>
    <w:rsid w:val="00514AA3"/>
    <w:rsid w:val="005230FB"/>
    <w:rsid w:val="00526FAA"/>
    <w:rsid w:val="00547F34"/>
    <w:rsid w:val="00564950"/>
    <w:rsid w:val="0057141F"/>
    <w:rsid w:val="00572FBC"/>
    <w:rsid w:val="005746B4"/>
    <w:rsid w:val="00576EBB"/>
    <w:rsid w:val="00576F84"/>
    <w:rsid w:val="005820E9"/>
    <w:rsid w:val="005855E4"/>
    <w:rsid w:val="005A4B79"/>
    <w:rsid w:val="005A70EA"/>
    <w:rsid w:val="005C474B"/>
    <w:rsid w:val="005D62FA"/>
    <w:rsid w:val="005D7AAB"/>
    <w:rsid w:val="005E3429"/>
    <w:rsid w:val="005E73AA"/>
    <w:rsid w:val="006124AE"/>
    <w:rsid w:val="00635EA4"/>
    <w:rsid w:val="0064785F"/>
    <w:rsid w:val="00653A00"/>
    <w:rsid w:val="00667650"/>
    <w:rsid w:val="00690987"/>
    <w:rsid w:val="00691AD2"/>
    <w:rsid w:val="006921A3"/>
    <w:rsid w:val="00693773"/>
    <w:rsid w:val="006A3345"/>
    <w:rsid w:val="006A6599"/>
    <w:rsid w:val="006C4ED8"/>
    <w:rsid w:val="006C55F0"/>
    <w:rsid w:val="006D3FD6"/>
    <w:rsid w:val="006D4C88"/>
    <w:rsid w:val="006D6A77"/>
    <w:rsid w:val="006E7296"/>
    <w:rsid w:val="006F1CAC"/>
    <w:rsid w:val="00704B5C"/>
    <w:rsid w:val="00704C1F"/>
    <w:rsid w:val="007075E4"/>
    <w:rsid w:val="007141F4"/>
    <w:rsid w:val="00721ACA"/>
    <w:rsid w:val="00723994"/>
    <w:rsid w:val="00732F1F"/>
    <w:rsid w:val="007375C1"/>
    <w:rsid w:val="007417D1"/>
    <w:rsid w:val="007457E4"/>
    <w:rsid w:val="0075705B"/>
    <w:rsid w:val="0076610B"/>
    <w:rsid w:val="00767336"/>
    <w:rsid w:val="00767652"/>
    <w:rsid w:val="007A7779"/>
    <w:rsid w:val="007B0264"/>
    <w:rsid w:val="007B55F5"/>
    <w:rsid w:val="007B6CF2"/>
    <w:rsid w:val="007C2EB8"/>
    <w:rsid w:val="007D0C11"/>
    <w:rsid w:val="007F259D"/>
    <w:rsid w:val="00820301"/>
    <w:rsid w:val="00823BC2"/>
    <w:rsid w:val="00824FB4"/>
    <w:rsid w:val="00836352"/>
    <w:rsid w:val="00843513"/>
    <w:rsid w:val="00852F87"/>
    <w:rsid w:val="00854953"/>
    <w:rsid w:val="00863843"/>
    <w:rsid w:val="00865613"/>
    <w:rsid w:val="008938BB"/>
    <w:rsid w:val="008A3E64"/>
    <w:rsid w:val="008A73F5"/>
    <w:rsid w:val="008B40B9"/>
    <w:rsid w:val="008D1DBF"/>
    <w:rsid w:val="008D231C"/>
    <w:rsid w:val="008E7F04"/>
    <w:rsid w:val="008F7E8D"/>
    <w:rsid w:val="009038BA"/>
    <w:rsid w:val="009142EC"/>
    <w:rsid w:val="0091431E"/>
    <w:rsid w:val="009320E8"/>
    <w:rsid w:val="0096209B"/>
    <w:rsid w:val="00971E4C"/>
    <w:rsid w:val="0097673D"/>
    <w:rsid w:val="00976AEE"/>
    <w:rsid w:val="00981656"/>
    <w:rsid w:val="0098295C"/>
    <w:rsid w:val="0098369F"/>
    <w:rsid w:val="00985AAD"/>
    <w:rsid w:val="00993C51"/>
    <w:rsid w:val="009A6A24"/>
    <w:rsid w:val="009B41EA"/>
    <w:rsid w:val="009C21C9"/>
    <w:rsid w:val="009C28B4"/>
    <w:rsid w:val="009E0484"/>
    <w:rsid w:val="009F67FF"/>
    <w:rsid w:val="00A0331E"/>
    <w:rsid w:val="00A06F82"/>
    <w:rsid w:val="00A11E44"/>
    <w:rsid w:val="00A1240D"/>
    <w:rsid w:val="00A30B3E"/>
    <w:rsid w:val="00A31157"/>
    <w:rsid w:val="00A330E6"/>
    <w:rsid w:val="00A42C8C"/>
    <w:rsid w:val="00A45094"/>
    <w:rsid w:val="00A57154"/>
    <w:rsid w:val="00A6279D"/>
    <w:rsid w:val="00A90677"/>
    <w:rsid w:val="00AB0CCF"/>
    <w:rsid w:val="00AB2462"/>
    <w:rsid w:val="00AC12DC"/>
    <w:rsid w:val="00AC212E"/>
    <w:rsid w:val="00AD1258"/>
    <w:rsid w:val="00AD50A5"/>
    <w:rsid w:val="00AD71CF"/>
    <w:rsid w:val="00AE49E6"/>
    <w:rsid w:val="00AF076B"/>
    <w:rsid w:val="00AF0B1E"/>
    <w:rsid w:val="00AF3B7A"/>
    <w:rsid w:val="00AF45D0"/>
    <w:rsid w:val="00AF5749"/>
    <w:rsid w:val="00B05DB9"/>
    <w:rsid w:val="00B13710"/>
    <w:rsid w:val="00B23A69"/>
    <w:rsid w:val="00B2428A"/>
    <w:rsid w:val="00B33060"/>
    <w:rsid w:val="00B35FB2"/>
    <w:rsid w:val="00B45FFB"/>
    <w:rsid w:val="00B50C00"/>
    <w:rsid w:val="00B54F35"/>
    <w:rsid w:val="00B579F5"/>
    <w:rsid w:val="00B62B85"/>
    <w:rsid w:val="00B7535A"/>
    <w:rsid w:val="00B77A53"/>
    <w:rsid w:val="00B80B96"/>
    <w:rsid w:val="00B82AB0"/>
    <w:rsid w:val="00B86ED7"/>
    <w:rsid w:val="00B94B9E"/>
    <w:rsid w:val="00BC1E16"/>
    <w:rsid w:val="00BE4848"/>
    <w:rsid w:val="00BE581A"/>
    <w:rsid w:val="00BE5E71"/>
    <w:rsid w:val="00C04630"/>
    <w:rsid w:val="00C33010"/>
    <w:rsid w:val="00C36571"/>
    <w:rsid w:val="00C37F4A"/>
    <w:rsid w:val="00C40CB7"/>
    <w:rsid w:val="00C430AA"/>
    <w:rsid w:val="00C46237"/>
    <w:rsid w:val="00C51A05"/>
    <w:rsid w:val="00C51BA0"/>
    <w:rsid w:val="00C575D7"/>
    <w:rsid w:val="00C6074A"/>
    <w:rsid w:val="00C71B03"/>
    <w:rsid w:val="00C73EC0"/>
    <w:rsid w:val="00C77B46"/>
    <w:rsid w:val="00C91E91"/>
    <w:rsid w:val="00CA1DB3"/>
    <w:rsid w:val="00CA6ABF"/>
    <w:rsid w:val="00CB44F8"/>
    <w:rsid w:val="00CC21D5"/>
    <w:rsid w:val="00CC30C6"/>
    <w:rsid w:val="00CE6A61"/>
    <w:rsid w:val="00CE725A"/>
    <w:rsid w:val="00CF3295"/>
    <w:rsid w:val="00CF66CB"/>
    <w:rsid w:val="00D11DFD"/>
    <w:rsid w:val="00D14F23"/>
    <w:rsid w:val="00D212A8"/>
    <w:rsid w:val="00D246D9"/>
    <w:rsid w:val="00D2795D"/>
    <w:rsid w:val="00D337B3"/>
    <w:rsid w:val="00D476F9"/>
    <w:rsid w:val="00D53050"/>
    <w:rsid w:val="00D62D54"/>
    <w:rsid w:val="00D65DB7"/>
    <w:rsid w:val="00D92D54"/>
    <w:rsid w:val="00D95FAD"/>
    <w:rsid w:val="00DA4F88"/>
    <w:rsid w:val="00DB1702"/>
    <w:rsid w:val="00DB3305"/>
    <w:rsid w:val="00DC39F5"/>
    <w:rsid w:val="00DC6836"/>
    <w:rsid w:val="00DD5F75"/>
    <w:rsid w:val="00DE13D8"/>
    <w:rsid w:val="00DE3B76"/>
    <w:rsid w:val="00DE5831"/>
    <w:rsid w:val="00DE6A2E"/>
    <w:rsid w:val="00DF6F00"/>
    <w:rsid w:val="00E01A8A"/>
    <w:rsid w:val="00E055AE"/>
    <w:rsid w:val="00E14D16"/>
    <w:rsid w:val="00E15528"/>
    <w:rsid w:val="00E17B15"/>
    <w:rsid w:val="00E26E44"/>
    <w:rsid w:val="00E425F7"/>
    <w:rsid w:val="00E52C11"/>
    <w:rsid w:val="00E55590"/>
    <w:rsid w:val="00E60227"/>
    <w:rsid w:val="00E60C98"/>
    <w:rsid w:val="00E952D4"/>
    <w:rsid w:val="00E968C2"/>
    <w:rsid w:val="00EC203D"/>
    <w:rsid w:val="00EC2151"/>
    <w:rsid w:val="00ED0FB2"/>
    <w:rsid w:val="00EE789F"/>
    <w:rsid w:val="00EF1F79"/>
    <w:rsid w:val="00EF441F"/>
    <w:rsid w:val="00EF678D"/>
    <w:rsid w:val="00F00C56"/>
    <w:rsid w:val="00F14AFE"/>
    <w:rsid w:val="00F177D3"/>
    <w:rsid w:val="00F23537"/>
    <w:rsid w:val="00F247C2"/>
    <w:rsid w:val="00F25466"/>
    <w:rsid w:val="00F33F18"/>
    <w:rsid w:val="00F547D4"/>
    <w:rsid w:val="00F55AB1"/>
    <w:rsid w:val="00F60138"/>
    <w:rsid w:val="00F62B48"/>
    <w:rsid w:val="00F676D7"/>
    <w:rsid w:val="00F7250C"/>
    <w:rsid w:val="00F742AF"/>
    <w:rsid w:val="00F75254"/>
    <w:rsid w:val="00F75258"/>
    <w:rsid w:val="00F76500"/>
    <w:rsid w:val="00F82A09"/>
    <w:rsid w:val="00F83FE8"/>
    <w:rsid w:val="00F93074"/>
    <w:rsid w:val="00F95172"/>
    <w:rsid w:val="00FA188A"/>
    <w:rsid w:val="00FA6919"/>
    <w:rsid w:val="00FA6A2A"/>
    <w:rsid w:val="00FB6997"/>
    <w:rsid w:val="00FC301D"/>
    <w:rsid w:val="00FC54C1"/>
    <w:rsid w:val="00FD3008"/>
    <w:rsid w:val="00FE53E5"/>
    <w:rsid w:val="00FE7F5F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287C0"/>
  <w15:chartTrackingRefBased/>
  <w15:docId w15:val="{C4F43AD8-A072-4EF0-86E9-5FAF6303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character" w:styleId="MenoPendente">
    <w:name w:val="Unresolved Mention"/>
    <w:basedOn w:val="Fontepargpadro"/>
    <w:uiPriority w:val="99"/>
    <w:semiHidden/>
    <w:unhideWhenUsed/>
    <w:rsid w:val="00F7525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CC21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21D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21D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21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21D5"/>
    <w:rPr>
      <w:b/>
      <w:bCs/>
      <w:sz w:val="20"/>
      <w:szCs w:val="20"/>
    </w:rPr>
  </w:style>
  <w:style w:type="character" w:customStyle="1" w:styleId="textovermelho1">
    <w:name w:val="texto_vermelho1"/>
    <w:rsid w:val="00F60138"/>
    <w:rPr>
      <w:rFonts w:ascii="Arial" w:hAnsi="Arial" w:cs="Arial" w:hint="default"/>
      <w:color w:val="990000"/>
      <w:sz w:val="12"/>
      <w:szCs w:val="12"/>
    </w:rPr>
  </w:style>
  <w:style w:type="character" w:customStyle="1" w:styleId="content43">
    <w:name w:val="content43"/>
    <w:basedOn w:val="Fontepargpadro"/>
    <w:rsid w:val="006124AE"/>
  </w:style>
  <w:style w:type="paragraph" w:customStyle="1" w:styleId="Default">
    <w:name w:val="Default"/>
    <w:rsid w:val="00E952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14AFE"/>
    <w:rPr>
      <w:color w:val="0000FF"/>
      <w:u w:val="single"/>
    </w:rPr>
  </w:style>
  <w:style w:type="paragraph" w:styleId="Reviso">
    <w:name w:val="Revision"/>
    <w:hidden/>
    <w:uiPriority w:val="99"/>
    <w:semiHidden/>
    <w:rsid w:val="00B62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ojunior05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ualmeida4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thaina.richell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eonaldogs@hotmail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3</Pages>
  <Words>1028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Guilherme Mendes de Souza</dc:creator>
  <cp:keywords/>
  <dc:description/>
  <cp:lastModifiedBy>Mauro Júnior</cp:lastModifiedBy>
  <cp:revision>267</cp:revision>
  <dcterms:created xsi:type="dcterms:W3CDTF">2021-07-26T20:40:00Z</dcterms:created>
  <dcterms:modified xsi:type="dcterms:W3CDTF">2021-08-24T17:39:00Z</dcterms:modified>
</cp:coreProperties>
</file>