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41EEF" w:rsidR="00672709" w:rsidP="00FB1E4D" w:rsidRDefault="60BE78A8" w14:paraId="2DBDBD8E" w14:textId="6F65C662">
      <w:pPr>
        <w:spacing w:line="360" w:lineRule="auto"/>
        <w:jc w:val="center"/>
        <w:rPr>
          <w:sz w:val="28"/>
          <w:szCs w:val="28"/>
        </w:rPr>
      </w:pPr>
      <w:r w:rsidRPr="60BE78A8">
        <w:rPr>
          <w:rFonts w:ascii="Times New Roman" w:hAnsi="Times New Roman" w:cs="Times New Roman"/>
          <w:b/>
          <w:bCs/>
          <w:sz w:val="28"/>
          <w:szCs w:val="28"/>
        </w:rPr>
        <w:t xml:space="preserve">“A SUPERAÇÃO DO RACISMO </w:t>
      </w:r>
      <w:r w:rsidRPr="60BE78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NA</w:t>
      </w:r>
      <w:r w:rsidRPr="60BE78A8">
        <w:rPr>
          <w:rFonts w:ascii="Times New Roman" w:hAnsi="Times New Roman" w:cs="Times New Roman"/>
          <w:b/>
          <w:bCs/>
          <w:sz w:val="28"/>
          <w:szCs w:val="28"/>
        </w:rPr>
        <w:t xml:space="preserve"> EDUCAÇÃO BÁSICA DE CODÓ A PARTIR DA APLICAÇÃO DA LEI 10.639/2003 E 11.645/2008”</w:t>
      </w:r>
    </w:p>
    <w:p w:rsidR="006B3F1E" w:rsidP="00FB1E4D" w:rsidRDefault="006B3F1E" w14:paraId="6B7375A8" w14:textId="77777777">
      <w:pPr>
        <w:spacing w:line="360" w:lineRule="auto"/>
        <w:jc w:val="right"/>
        <w:rPr>
          <w:rFonts w:ascii="Times New Roman" w:hAnsi="Times New Roman" w:eastAsia="Times New Roman" w:cs="Times New Roman"/>
          <w:b/>
          <w:bCs/>
        </w:rPr>
      </w:pPr>
    </w:p>
    <w:p w:rsidRPr="00DF47F5" w:rsidR="00672709" w:rsidP="00FB1E4D" w:rsidRDefault="60BE78A8" w14:paraId="1C53A8BB" w14:textId="44CD34C6">
      <w:pPr>
        <w:spacing w:line="360" w:lineRule="auto"/>
        <w:jc w:val="right"/>
        <w:rPr>
          <w:rFonts w:ascii="Times New Roman" w:hAnsi="Times New Roman" w:cs="Times New Roman"/>
        </w:rPr>
      </w:pPr>
      <w:r w:rsidRPr="00DF47F5" w:rsidR="60BE78A8">
        <w:rPr>
          <w:rFonts w:ascii="Times New Roman" w:hAnsi="Times New Roman" w:eastAsia="Times New Roman" w:cs="Times New Roman"/>
        </w:rPr>
        <w:t>SOUSA, Bianca</w:t>
      </w:r>
      <w:r w:rsidRPr="00DF47F5" w:rsidR="00DF47F5">
        <w:rPr>
          <w:rFonts w:ascii="Times New Roman" w:hAnsi="Times New Roman" w:eastAsia="Times New Roman" w:cs="Times New Roman"/>
        </w:rPr>
        <w:t xml:space="preserve"> Gomes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1"/>
      </w:r>
    </w:p>
    <w:p w:rsidRPr="00DF47F5" w:rsidR="00090593" w:rsidP="00FB1E4D" w:rsidRDefault="60BE78A8" w14:paraId="7E9D126B" w14:textId="2D00C5D3">
      <w:pPr>
        <w:spacing w:line="360" w:lineRule="auto"/>
        <w:jc w:val="right"/>
        <w:rPr>
          <w:rFonts w:ascii="Times New Roman" w:hAnsi="Times New Roman" w:cs="Times New Roman"/>
        </w:rPr>
      </w:pPr>
      <w:r w:rsidRPr="00DF47F5" w:rsidR="60BE78A8">
        <w:rPr>
          <w:rFonts w:ascii="Times New Roman" w:hAnsi="Times New Roman" w:eastAsia="Times New Roman" w:cs="Times New Roman"/>
        </w:rPr>
        <w:t xml:space="preserve">BIATO, </w:t>
      </w:r>
      <w:proofErr w:type="spellStart"/>
      <w:r w:rsidRPr="00DF47F5" w:rsidR="60BE78A8">
        <w:rPr>
          <w:rFonts w:ascii="Times New Roman" w:hAnsi="Times New Roman" w:eastAsia="Times New Roman" w:cs="Times New Roman"/>
        </w:rPr>
        <w:t>Izaldina</w:t>
      </w:r>
      <w:proofErr w:type="spellEnd"/>
      <w:r w:rsidRPr="00DF47F5" w:rsidR="00DF47F5">
        <w:rPr>
          <w:rFonts w:ascii="Times New Roman" w:hAnsi="Times New Roman" w:eastAsia="Times New Roman" w:cs="Times New Roman"/>
        </w:rPr>
        <w:t xml:space="preserve"> Borba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2"/>
      </w:r>
    </w:p>
    <w:p w:rsidRPr="00DF47F5" w:rsidR="00090593" w:rsidP="00FB1E4D" w:rsidRDefault="60BE78A8" w14:paraId="2A153EDD" w14:textId="0D4E9755">
      <w:pPr>
        <w:spacing w:line="360" w:lineRule="auto"/>
        <w:jc w:val="right"/>
        <w:rPr>
          <w:rFonts w:ascii="Times New Roman" w:hAnsi="Times New Roman" w:cs="Times New Roman"/>
        </w:rPr>
      </w:pPr>
      <w:r w:rsidRPr="00DF47F5" w:rsidR="60BE78A8">
        <w:rPr>
          <w:rFonts w:ascii="Times New Roman" w:hAnsi="Times New Roman" w:eastAsia="Times New Roman" w:cs="Times New Roman"/>
        </w:rPr>
        <w:t>MENDES, Francisca Vitória</w:t>
      </w:r>
      <w:r w:rsidRPr="00DF47F5" w:rsidR="00DF47F5">
        <w:rPr>
          <w:rFonts w:ascii="Times New Roman" w:hAnsi="Times New Roman" w:eastAsia="Times New Roman" w:cs="Times New Roman"/>
        </w:rPr>
        <w:t xml:space="preserve"> da</w:t>
      </w:r>
      <w:r w:rsidRPr="00DF47F5" w:rsidR="00DF47F5">
        <w:rPr>
          <w:rFonts w:ascii="Times New Roman" w:hAnsi="Times New Roman" w:eastAsia="Times New Roman" w:cs="Times New Roman"/>
        </w:rPr>
        <w:t xml:space="preserve"> C</w:t>
      </w:r>
      <w:r w:rsidRPr="00DF47F5" w:rsidR="00DF47F5">
        <w:rPr>
          <w:rFonts w:ascii="Times New Roman" w:hAnsi="Times New Roman" w:eastAsia="Times New Roman" w:cs="Times New Roman"/>
        </w:rPr>
        <w:t>osta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3"/>
      </w:r>
    </w:p>
    <w:p w:rsidRPr="00DF47F5" w:rsidR="00090593" w:rsidP="60BE78A8" w:rsidRDefault="60BE78A8" w14:paraId="258E6384" w14:textId="1A0AF11C">
      <w:pPr>
        <w:spacing w:line="360" w:lineRule="auto"/>
        <w:jc w:val="right"/>
        <w:rPr>
          <w:rFonts w:ascii="Times New Roman" w:hAnsi="Times New Roman" w:cs="Times New Roman"/>
        </w:rPr>
      </w:pPr>
      <w:r w:rsidRPr="00DF47F5">
        <w:rPr>
          <w:rFonts w:ascii="Times New Roman" w:hAnsi="Times New Roman" w:eastAsia="Times New Roman" w:cs="Times New Roman"/>
        </w:rPr>
        <w:t xml:space="preserve">LEAL, </w:t>
      </w:r>
      <w:proofErr w:type="spellStart"/>
      <w:r w:rsidRPr="00DF47F5">
        <w:rPr>
          <w:rFonts w:ascii="Times New Roman" w:hAnsi="Times New Roman" w:eastAsia="Times New Roman" w:cs="Times New Roman"/>
        </w:rPr>
        <w:t>Aialesson</w:t>
      </w:r>
      <w:proofErr w:type="spellEnd"/>
      <w:r w:rsidRPr="00DF47F5">
        <w:rPr>
          <w:rFonts w:ascii="Times New Roman" w:hAnsi="Times New Roman" w:eastAsia="Times New Roman" w:cs="Times New Roman"/>
        </w:rPr>
        <w:t xml:space="preserve"> Vinicius</w:t>
      </w:r>
      <w:r w:rsidRPr="00DF47F5" w:rsidR="00DF47F5">
        <w:rPr>
          <w:rFonts w:ascii="Times New Roman" w:hAnsi="Times New Roman" w:eastAsia="Times New Roman" w:cs="Times New Roman"/>
        </w:rPr>
        <w:t xml:space="preserve"> Sousa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4"/>
      </w:r>
    </w:p>
    <w:p w:rsidRPr="00DF47F5" w:rsidR="00090593" w:rsidP="60BE78A8" w:rsidRDefault="60BE78A8" w14:paraId="139B5A88" w14:textId="0B6906F9">
      <w:pPr>
        <w:spacing w:line="360" w:lineRule="auto"/>
        <w:jc w:val="right"/>
        <w:rPr>
          <w:rFonts w:ascii="Times New Roman" w:hAnsi="Times New Roman" w:cs="Times New Roman"/>
        </w:rPr>
      </w:pPr>
      <w:r w:rsidRPr="00DF47F5">
        <w:rPr>
          <w:rFonts w:ascii="Times New Roman" w:hAnsi="Times New Roman" w:eastAsia="Times New Roman" w:cs="Times New Roman"/>
          <w:color w:val="202122"/>
        </w:rPr>
        <w:t>SILVA</w:t>
      </w:r>
      <w:r w:rsidRPr="00DF47F5">
        <w:rPr>
          <w:rFonts w:ascii="Times New Roman" w:hAnsi="Times New Roman" w:eastAsia="Times New Roman" w:cs="Times New Roman"/>
          <w:color w:val="202122"/>
          <w:sz w:val="21"/>
          <w:szCs w:val="21"/>
        </w:rPr>
        <w:t>,</w:t>
      </w:r>
      <w:r w:rsidRPr="00DF47F5">
        <w:rPr>
          <w:rFonts w:ascii="Times New Roman" w:hAnsi="Times New Roman" w:eastAsia="Times New Roman" w:cs="Times New Roman"/>
          <w:color w:val="202122"/>
        </w:rPr>
        <w:t xml:space="preserve"> </w:t>
      </w:r>
      <w:proofErr w:type="spellStart"/>
      <w:r w:rsidRPr="00DF47F5">
        <w:rPr>
          <w:rFonts w:ascii="Times New Roman" w:hAnsi="Times New Roman" w:eastAsia="Times New Roman" w:cs="Times New Roman"/>
          <w:color w:val="202122"/>
        </w:rPr>
        <w:t>Leiciane</w:t>
      </w:r>
      <w:proofErr w:type="spellEnd"/>
      <w:r w:rsidRPr="00DF47F5" w:rsidR="00DF47F5">
        <w:rPr>
          <w:rFonts w:ascii="Times New Roman" w:hAnsi="Times New Roman" w:eastAsia="Times New Roman" w:cs="Times New Roman"/>
          <w:color w:val="202122"/>
        </w:rPr>
        <w:t xml:space="preserve"> </w:t>
      </w:r>
      <w:r w:rsidRPr="00DF47F5" w:rsidR="00DF47F5">
        <w:rPr>
          <w:rFonts w:ascii="Times New Roman" w:hAnsi="Times New Roman" w:eastAsia="Times New Roman" w:cs="Times New Roman"/>
        </w:rPr>
        <w:t>Concei</w:t>
      </w:r>
      <w:r w:rsidRPr="00DF47F5" w:rsidR="00DF47F5">
        <w:rPr>
          <w:rFonts w:ascii="Times New Roman" w:hAnsi="Times New Roman" w:eastAsia="Times New Roman" w:cs="Times New Roman"/>
          <w:color w:val="202122"/>
        </w:rPr>
        <w:t>ção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5"/>
      </w:r>
    </w:p>
    <w:p w:rsidRPr="00DF47F5" w:rsidR="00090593" w:rsidP="00FB1E4D" w:rsidRDefault="60BE78A8" w14:paraId="5006920B" w14:textId="74C2826A">
      <w:pPr>
        <w:spacing w:line="360" w:lineRule="auto"/>
        <w:jc w:val="right"/>
        <w:rPr>
          <w:rFonts w:ascii="Times New Roman" w:hAnsi="Times New Roman" w:cs="Times New Roman"/>
        </w:rPr>
      </w:pPr>
      <w:r w:rsidRPr="00DF47F5" w:rsidR="60BE78A8">
        <w:rPr>
          <w:rFonts w:ascii="Times New Roman" w:hAnsi="Times New Roman" w:eastAsia="Times New Roman" w:cs="Times New Roman"/>
        </w:rPr>
        <w:t>ABREU, Camila</w:t>
      </w:r>
      <w:r w:rsidRPr="00DF47F5" w:rsidR="00DF47F5">
        <w:rPr>
          <w:rFonts w:ascii="Times New Roman" w:hAnsi="Times New Roman" w:eastAsia="Times New Roman" w:cs="Times New Roman"/>
        </w:rPr>
        <w:t xml:space="preserve"> Lima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6"/>
      </w:r>
    </w:p>
    <w:p w:rsidRPr="00DF47F5" w:rsidR="00090593" w:rsidP="00FB1E4D" w:rsidRDefault="60BE78A8" w14:paraId="52985438" w14:textId="3191665D">
      <w:pPr>
        <w:spacing w:line="360" w:lineRule="auto"/>
        <w:jc w:val="right"/>
        <w:rPr>
          <w:rFonts w:ascii="Times New Roman" w:hAnsi="Times New Roman" w:cs="Times New Roman"/>
        </w:rPr>
      </w:pPr>
      <w:r w:rsidRPr="00DF47F5">
        <w:rPr>
          <w:rFonts w:ascii="Times New Roman" w:hAnsi="Times New Roman" w:eastAsia="Times New Roman" w:cs="Times New Roman"/>
        </w:rPr>
        <w:t xml:space="preserve">PINTO, </w:t>
      </w:r>
      <w:proofErr w:type="spellStart"/>
      <w:r w:rsidRPr="00DF47F5">
        <w:rPr>
          <w:rFonts w:ascii="Times New Roman" w:hAnsi="Times New Roman" w:eastAsia="Times New Roman" w:cs="Times New Roman"/>
        </w:rPr>
        <w:t>Josivania</w:t>
      </w:r>
      <w:proofErr w:type="spellEnd"/>
      <w:r w:rsidRPr="00DF47F5" w:rsidR="00DF47F5">
        <w:rPr>
          <w:rFonts w:ascii="Times New Roman" w:hAnsi="Times New Roman" w:eastAsia="Times New Roman" w:cs="Times New Roman"/>
        </w:rPr>
        <w:t xml:space="preserve"> da</w:t>
      </w:r>
      <w:r w:rsidRPr="00DF47F5" w:rsidR="00DF47F5">
        <w:rPr>
          <w:rFonts w:ascii="Times New Roman" w:hAnsi="Times New Roman" w:eastAsia="Times New Roman" w:cs="Times New Roman"/>
        </w:rPr>
        <w:t xml:space="preserve"> S</w:t>
      </w:r>
      <w:r w:rsidRPr="00DF47F5" w:rsidR="00DF47F5">
        <w:rPr>
          <w:rFonts w:ascii="Times New Roman" w:hAnsi="Times New Roman" w:eastAsia="Times New Roman" w:cs="Times New Roman"/>
        </w:rPr>
        <w:t>ilva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7"/>
      </w:r>
    </w:p>
    <w:p w:rsidRPr="00DF47F5" w:rsidR="00090593" w:rsidP="00FB1E4D" w:rsidRDefault="00441EEF" w14:paraId="03E75AA7" w14:textId="76E45DEF">
      <w:pPr>
        <w:spacing w:line="360" w:lineRule="auto"/>
        <w:jc w:val="right"/>
        <w:rPr>
          <w:rFonts w:ascii="Times New Roman" w:hAnsi="Times New Roman" w:cs="Times New Roman"/>
        </w:rPr>
      </w:pPr>
      <w:r w:rsidRPr="00DF47F5">
        <w:rPr>
          <w:rFonts w:ascii="Times New Roman" w:hAnsi="Times New Roman" w:cs="Times New Roman"/>
        </w:rPr>
        <w:t>ARAGÃO SILVA, José Carlos</w:t>
      </w:r>
      <w:r w:rsidRPr="00DF47F5">
        <w:rPr>
          <w:rStyle w:val="FootnoteReference"/>
          <w:rFonts w:ascii="Times New Roman" w:hAnsi="Times New Roman" w:cs="Times New Roman"/>
        </w:rPr>
        <w:t xml:space="preserve"> </w:t>
      </w:r>
      <w:r w:rsidRPr="00DF47F5" w:rsidR="00090593">
        <w:rPr>
          <w:rStyle w:val="FootnoteReference"/>
          <w:rFonts w:ascii="Times New Roman" w:hAnsi="Times New Roman" w:cs="Times New Roman"/>
        </w:rPr>
        <w:footnoteReference w:id="8"/>
      </w:r>
    </w:p>
    <w:p w:rsidRPr="00EB5D33" w:rsidR="00090593" w:rsidP="00FB1E4D" w:rsidRDefault="00441EEF" w14:paraId="3EFC88FC" w14:textId="481D99CC">
      <w:pPr>
        <w:spacing w:line="360" w:lineRule="auto"/>
        <w:jc w:val="right"/>
        <w:rPr>
          <w:rFonts w:ascii="Times New Roman" w:hAnsi="Times New Roman" w:cs="Times New Roman"/>
        </w:rPr>
      </w:pPr>
      <w:r w:rsidRPr="00DF47F5">
        <w:rPr>
          <w:rFonts w:ascii="Times New Roman" w:hAnsi="Times New Roman" w:cs="Times New Roman"/>
        </w:rPr>
        <w:t>ABREU, Dácia Naiana Moreira</w:t>
      </w:r>
      <w:r w:rsidRPr="00EB5D33">
        <w:rPr>
          <w:rStyle w:val="FootnoteReference"/>
          <w:rFonts w:ascii="Times New Roman" w:hAnsi="Times New Roman" w:cs="Times New Roman"/>
        </w:rPr>
        <w:t xml:space="preserve"> </w:t>
      </w:r>
      <w:r w:rsidRPr="00EB5D33" w:rsidR="00090593">
        <w:rPr>
          <w:rStyle w:val="FootnoteReference"/>
          <w:rFonts w:ascii="Times New Roman" w:hAnsi="Times New Roman" w:cs="Times New Roman"/>
        </w:rPr>
        <w:footnoteReference w:id="9"/>
      </w:r>
    </w:p>
    <w:p w:rsidRPr="00EB5D33" w:rsidR="00090593" w:rsidP="00FB1E4D" w:rsidRDefault="00090593" w14:paraId="599816F7" w14:textId="7777777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Pr="00FB1E4D" w:rsidR="00EB5D33" w:rsidP="00FB1E4D" w:rsidRDefault="00090593" w14:paraId="25FC1E07" w14:textId="3437DCCB">
      <w:pPr>
        <w:pStyle w:val="BodyText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B5D33">
        <w:rPr>
          <w:rFonts w:ascii="Times New Roman" w:hAnsi="Times New Roman" w:cs="Times New Roman"/>
          <w:b/>
          <w:bCs/>
        </w:rPr>
        <w:t>INTRODUÇÃO</w:t>
      </w:r>
    </w:p>
    <w:p w:rsidR="000834C2" w:rsidP="00FB1E4D" w:rsidRDefault="60BE78A8" w14:paraId="3D7F30C5" w14:textId="2FBDA39C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60BE78A8">
        <w:rPr>
          <w:color w:val="000000" w:themeColor="text1"/>
        </w:rPr>
        <w:t>O subprojeto “A África, a afrodescendência e a superação do racismo nas escolas da Educação Básica de Codó a partir da aplicação da lei 10.639/2003 e 11.645/2008” desenvolvido e aplicado por meio do Programa Institucional de Bolsas de Iniciação à Docência (PIBID)</w:t>
      </w:r>
      <w:r w:rsidRPr="60BE78A8">
        <w:rPr>
          <w:color w:val="0070C0"/>
        </w:rPr>
        <w:t xml:space="preserve"> </w:t>
      </w:r>
      <w:r w:rsidRPr="60BE78A8">
        <w:rPr>
          <w:color w:val="000000" w:themeColor="text1"/>
        </w:rPr>
        <w:t xml:space="preserve">tem </w:t>
      </w:r>
      <w:r w:rsidRPr="60BE78A8">
        <w:rPr>
          <w:color w:val="000000" w:themeColor="text1"/>
        </w:rPr>
        <w:lastRenderedPageBreak/>
        <w:t xml:space="preserve">como objetivo trabalhar essas duas leis na Escola Unidade Integrada Municipal Renato Archer localizada na periferia do bairro Codó Novo. </w:t>
      </w:r>
    </w:p>
    <w:p w:rsidRPr="00EB5D33" w:rsidR="00090593" w:rsidP="00FB1E4D" w:rsidRDefault="00090593" w14:paraId="6E00926D" w14:textId="5CF14AD2">
      <w:pPr>
        <w:pStyle w:val="Default"/>
        <w:spacing w:line="360" w:lineRule="auto"/>
        <w:ind w:firstLine="709"/>
        <w:jc w:val="both"/>
      </w:pPr>
      <w:r w:rsidRPr="00EB5D33">
        <w:rPr>
          <w:color w:val="000000" w:themeColor="text1"/>
          <w:shd w:val="clear" w:color="auto" w:fill="F9F9F9"/>
        </w:rPr>
        <w:t xml:space="preserve">Ambas as leis buscam promover a valorização e o respeito à diversidade étnico-cultural do Brasil, contribuindo para uma educação mais inclusiva e consciente </w:t>
      </w:r>
      <w:r w:rsidRPr="00EB5D33">
        <w:t xml:space="preserve">dentro dos estabelecimentos de ensino, assim como destacar a importância da História afro-brasileira e cultura indígena para formação da sociedade brasileira como um todo e não somente uma matéria que realça </w:t>
      </w:r>
      <w:r w:rsidRPr="60BE78A8" w:rsidR="007C44A5">
        <w:rPr>
          <w:color w:val="000000" w:themeColor="text1"/>
        </w:rPr>
        <w:t>negros e indígenas</w:t>
      </w:r>
      <w:r w:rsidRPr="60BE78A8">
        <w:rPr>
          <w:color w:val="000000" w:themeColor="text1"/>
        </w:rPr>
        <w:t xml:space="preserve"> </w:t>
      </w:r>
      <w:r w:rsidRPr="00EB5D33">
        <w:t>como pobres, preguiçosos, escravos e sem identidade.</w:t>
      </w:r>
    </w:p>
    <w:p w:rsidRPr="00EB5D33" w:rsidR="00090593" w:rsidP="00FB1E4D" w:rsidRDefault="60BE78A8" w14:paraId="26FE56BC" w14:textId="59D35454">
      <w:pPr>
        <w:pStyle w:val="Default"/>
        <w:spacing w:line="360" w:lineRule="auto"/>
        <w:ind w:firstLine="709"/>
        <w:jc w:val="both"/>
      </w:pPr>
      <w:r>
        <w:t xml:space="preserve">O Brasil possui uma população majoritariamente autodeclarada negra, porém no que se refere </w:t>
      </w:r>
      <w:r w:rsidRPr="60BE78A8">
        <w:rPr>
          <w:color w:val="000000" w:themeColor="text1"/>
        </w:rPr>
        <w:t>às</w:t>
      </w:r>
      <w:r>
        <w:t xml:space="preserve"> políticas públicas de incentivo ao antirracismo</w:t>
      </w:r>
      <w:r w:rsidRPr="60BE78A8">
        <w:rPr>
          <w:color w:val="000000" w:themeColor="text1"/>
        </w:rPr>
        <w:t>,</w:t>
      </w:r>
      <w:r>
        <w:t xml:space="preserve"> no âmbito da educação</w:t>
      </w:r>
      <w:r w:rsidRPr="60BE78A8">
        <w:rPr>
          <w:color w:val="000000" w:themeColor="text1"/>
        </w:rPr>
        <w:t xml:space="preserve">, observa-se, </w:t>
      </w:r>
      <w:r>
        <w:t>ainda</w:t>
      </w:r>
      <w:r w:rsidRPr="60BE78A8">
        <w:rPr>
          <w:color w:val="0070C0"/>
        </w:rPr>
        <w:t xml:space="preserve"> </w:t>
      </w:r>
      <w:r w:rsidRPr="60BE78A8">
        <w:rPr>
          <w:color w:val="000000" w:themeColor="text1"/>
        </w:rPr>
        <w:t xml:space="preserve">que temos muito trabalho a fazer. Não negamos, entretanto, que a </w:t>
      </w:r>
      <w:r>
        <w:t xml:space="preserve">lei 10.639/03, representou um avanço quanto a isso, </w:t>
      </w:r>
      <w:r w:rsidRPr="60BE78A8">
        <w:rPr>
          <w:color w:val="auto"/>
        </w:rPr>
        <w:t>quando tornou obrigatório</w:t>
      </w:r>
      <w:r>
        <w:t xml:space="preserve"> o ensino de História da África, História Afro-Brasileira e indígena. Com efeito, ela abriu espaço para possibilitar o </w:t>
      </w:r>
      <w:r w:rsidR="008309D0">
        <w:t>(</w:t>
      </w:r>
      <w:proofErr w:type="spellStart"/>
      <w:r w:rsidR="008309D0">
        <w:t>re</w:t>
      </w:r>
      <w:proofErr w:type="spellEnd"/>
      <w:r w:rsidR="008309D0">
        <w:t>)</w:t>
      </w:r>
      <w:r w:rsidRPr="60BE78A8">
        <w:rPr>
          <w:color w:val="auto"/>
        </w:rPr>
        <w:t>re</w:t>
      </w:r>
      <w:r>
        <w:t>conhecimento de uma parte da história que nem sempre nos foi contada de outra perspectiva além da colonial.</w:t>
      </w:r>
    </w:p>
    <w:p w:rsidR="007C44A5" w:rsidP="00FB1E4D" w:rsidRDefault="60BE78A8" w14:paraId="0A5A7C5D" w14:textId="2B8C31A3">
      <w:pPr>
        <w:pStyle w:val="Default"/>
        <w:spacing w:line="360" w:lineRule="auto"/>
        <w:ind w:firstLine="709"/>
        <w:jc w:val="both"/>
      </w:pPr>
      <w:r>
        <w:t xml:space="preserve">O poder de trazer a perspectiva protagonizada de uma população historicamente inferiorizada abre portas para elevação da autoestima, representatividade e estímulo a preservação de práticas culturais de crianças negras e indígenas – sendo esses teoricamente os principais alvos a terem contato com o conteúdo ainda nos anos iniciais da educação – que posteriormente </w:t>
      </w:r>
      <w:r w:rsidRPr="60BE78A8">
        <w:rPr>
          <w:color w:val="000000" w:themeColor="text1"/>
        </w:rPr>
        <w:t>irão</w:t>
      </w:r>
      <w:r w:rsidRPr="60BE78A8">
        <w:rPr>
          <w:color w:val="0070C0"/>
        </w:rPr>
        <w:t xml:space="preserve"> </w:t>
      </w:r>
      <w:r>
        <w:t>se desenvolver como</w:t>
      </w:r>
      <w:r w:rsidRPr="60BE78A8">
        <w:rPr>
          <w:color w:val="0070C0"/>
        </w:rPr>
        <w:t xml:space="preserve"> </w:t>
      </w:r>
      <w:r w:rsidRPr="60BE78A8">
        <w:rPr>
          <w:color w:val="000000" w:themeColor="text1"/>
        </w:rPr>
        <w:t>cidadãos que</w:t>
      </w:r>
      <w:r>
        <w:t xml:space="preserve"> preservarão a memória histórica desse</w:t>
      </w:r>
      <w:r w:rsidRPr="60BE78A8">
        <w:rPr>
          <w:color w:val="000000" w:themeColor="text1"/>
        </w:rPr>
        <w:t>s</w:t>
      </w:r>
      <w:r>
        <w:t xml:space="preserve"> povo</w:t>
      </w:r>
      <w:r w:rsidRPr="60BE78A8">
        <w:rPr>
          <w:color w:val="000000" w:themeColor="text1"/>
        </w:rPr>
        <w:t>s (negros e indígenas)</w:t>
      </w:r>
      <w:r>
        <w:t xml:space="preserve"> tão rico</w:t>
      </w:r>
      <w:r w:rsidRPr="60BE78A8">
        <w:rPr>
          <w:color w:val="000000" w:themeColor="text1"/>
        </w:rPr>
        <w:t>s</w:t>
      </w:r>
      <w:r>
        <w:t xml:space="preserve"> em diversidade cultural. </w:t>
      </w:r>
    </w:p>
    <w:p w:rsidRPr="00EB5D33" w:rsidR="00090593" w:rsidP="60BE78A8" w:rsidRDefault="60BE78A8" w14:paraId="06523CF2" w14:textId="76360732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60BE78A8">
        <w:rPr>
          <w:color w:val="000000" w:themeColor="text1"/>
        </w:rPr>
        <w:t xml:space="preserve">Assim, faz-se relevante destacar que a aplicação das leis 10.639/2003 e 11.645/2008 na Educação Básica é importante para a iniciação docente, para o currículo acadêmico e para </w:t>
      </w:r>
      <w:r w:rsidR="008309D0">
        <w:rPr>
          <w:color w:val="000000" w:themeColor="text1"/>
        </w:rPr>
        <w:t xml:space="preserve">a </w:t>
      </w:r>
      <w:r w:rsidRPr="60BE78A8">
        <w:rPr>
          <w:color w:val="000000" w:themeColor="text1"/>
        </w:rPr>
        <w:t>formação acerca da diversificação do povo brasileiro.</w:t>
      </w:r>
    </w:p>
    <w:p w:rsidRPr="00EB5D33" w:rsidR="00090593" w:rsidP="60BE78A8" w:rsidRDefault="00090593" w14:paraId="661B0AE6" w14:textId="77777777">
      <w:pPr>
        <w:pStyle w:val="BodyText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Pr="00FB1E4D" w:rsidR="00EB5D33" w:rsidP="00FB1E4D" w:rsidRDefault="00090593" w14:paraId="5E219964" w14:textId="5E1E2FEF">
      <w:pPr>
        <w:pStyle w:val="BodyText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B5D33">
        <w:rPr>
          <w:rFonts w:ascii="Times New Roman" w:hAnsi="Times New Roman" w:cs="Times New Roman"/>
          <w:b/>
          <w:bCs/>
        </w:rPr>
        <w:t>METODOLOGIA</w:t>
      </w:r>
    </w:p>
    <w:p w:rsidR="005214F6" w:rsidP="60BE78A8" w:rsidRDefault="00EB5D33" w14:paraId="58CB918E" w14:textId="77777777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EB5D33">
        <w:t>Na aplicação do projeto por meio do PIBID, na instituição de ensino U</w:t>
      </w:r>
      <w:r w:rsidR="003E1733">
        <w:t xml:space="preserve">. </w:t>
      </w:r>
      <w:r w:rsidRPr="00EB5D33">
        <w:t>I</w:t>
      </w:r>
      <w:r w:rsidR="003E1733">
        <w:t xml:space="preserve">. </w:t>
      </w:r>
      <w:r w:rsidRPr="00EB5D33">
        <w:t>M</w:t>
      </w:r>
      <w:r w:rsidR="003E1733">
        <w:t>.</w:t>
      </w:r>
      <w:r w:rsidRPr="00EB5D33">
        <w:t xml:space="preserve"> Renato Archer detectamos inicialmente com aplicação de um questionário composto de questões</w:t>
      </w:r>
      <w:r w:rsidRPr="003E1733">
        <w:rPr>
          <w:color w:val="FF0000"/>
        </w:rPr>
        <w:t xml:space="preserve"> </w:t>
      </w:r>
      <w:r w:rsidRPr="00EB5D33">
        <w:t xml:space="preserve">sobre </w:t>
      </w:r>
      <w:r w:rsidRPr="60BE78A8" w:rsidR="005214F6">
        <w:rPr>
          <w:color w:val="000000" w:themeColor="text1"/>
        </w:rPr>
        <w:t>a aplicação da lei 10.639/2003 e 11.645/2008</w:t>
      </w:r>
      <w:r w:rsidR="005214F6">
        <w:rPr>
          <w:color w:val="000000" w:themeColor="text1"/>
        </w:rPr>
        <w:t xml:space="preserve"> </w:t>
      </w:r>
      <w:r w:rsidRPr="60BE78A8" w:rsidR="005214F6">
        <w:rPr>
          <w:color w:val="000000" w:themeColor="text1"/>
        </w:rPr>
        <w:t>e</w:t>
      </w:r>
      <w:r w:rsidR="005214F6">
        <w:rPr>
          <w:color w:val="000000" w:themeColor="text1"/>
        </w:rPr>
        <w:t xml:space="preserve"> </w:t>
      </w:r>
      <w:r w:rsidRPr="00EB5D33">
        <w:t>o reconhecimento da educação afro-brasileira e indígena na instituição de ensino que eles frequentavam</w:t>
      </w:r>
      <w:r w:rsidR="005214F6">
        <w:t>.</w:t>
      </w:r>
      <w:r w:rsidRPr="00EB5D33">
        <w:t xml:space="preserve"> </w:t>
      </w:r>
      <w:r w:rsidRPr="60BE78A8" w:rsidR="005214F6">
        <w:rPr>
          <w:color w:val="000000" w:themeColor="text1"/>
        </w:rPr>
        <w:t xml:space="preserve">O que </w:t>
      </w:r>
      <w:r w:rsidRPr="60BE78A8">
        <w:rPr>
          <w:color w:val="000000" w:themeColor="text1"/>
        </w:rPr>
        <w:t xml:space="preserve">foi </w:t>
      </w:r>
      <w:r w:rsidRPr="60BE78A8" w:rsidR="005214F6">
        <w:rPr>
          <w:color w:val="000000" w:themeColor="text1"/>
        </w:rPr>
        <w:t xml:space="preserve">constatado </w:t>
      </w:r>
      <w:r w:rsidRPr="60BE78A8">
        <w:rPr>
          <w:color w:val="000000" w:themeColor="text1"/>
        </w:rPr>
        <w:t>por meio</w:t>
      </w:r>
      <w:r w:rsidRPr="60BE78A8" w:rsidR="005214F6">
        <w:rPr>
          <w:color w:val="000000" w:themeColor="text1"/>
        </w:rPr>
        <w:t xml:space="preserve"> do </w:t>
      </w:r>
      <w:r w:rsidRPr="60BE78A8" w:rsidR="005214F6">
        <w:rPr>
          <w:color w:val="000000" w:themeColor="text1"/>
        </w:rPr>
        <w:lastRenderedPageBreak/>
        <w:t>levantamento</w:t>
      </w:r>
      <w:r w:rsidRPr="60BE78A8">
        <w:rPr>
          <w:color w:val="000000" w:themeColor="text1"/>
        </w:rPr>
        <w:t xml:space="preserve"> </w:t>
      </w:r>
      <w:r w:rsidRPr="60BE78A8" w:rsidR="005214F6">
        <w:rPr>
          <w:color w:val="000000" w:themeColor="text1"/>
        </w:rPr>
        <w:t xml:space="preserve">foi </w:t>
      </w:r>
      <w:r w:rsidRPr="60BE78A8">
        <w:rPr>
          <w:color w:val="000000" w:themeColor="text1"/>
        </w:rPr>
        <w:t xml:space="preserve">o pouco </w:t>
      </w:r>
      <w:r w:rsidRPr="60BE78A8">
        <w:rPr>
          <w:i/>
          <w:iCs/>
          <w:color w:val="000000" w:themeColor="text1"/>
        </w:rPr>
        <w:t>reconhecimento</w:t>
      </w:r>
      <w:r w:rsidRPr="60BE78A8">
        <w:rPr>
          <w:rStyle w:val="FootnoteReference"/>
          <w:color w:val="000000" w:themeColor="text1"/>
        </w:rPr>
        <w:footnoteReference w:id="10"/>
      </w:r>
      <w:r w:rsidRPr="60BE78A8">
        <w:rPr>
          <w:color w:val="000000" w:themeColor="text1"/>
        </w:rPr>
        <w:t xml:space="preserve"> </w:t>
      </w:r>
      <w:r w:rsidRPr="60BE78A8" w:rsidR="005214F6">
        <w:rPr>
          <w:color w:val="000000" w:themeColor="text1"/>
        </w:rPr>
        <w:t xml:space="preserve">acerca </w:t>
      </w:r>
      <w:r w:rsidRPr="60BE78A8">
        <w:rPr>
          <w:color w:val="000000" w:themeColor="text1"/>
        </w:rPr>
        <w:t>da aplicação da lei 10.639/03</w:t>
      </w:r>
      <w:r w:rsidRPr="60BE78A8" w:rsidR="005214F6">
        <w:rPr>
          <w:color w:val="000000" w:themeColor="text1"/>
        </w:rPr>
        <w:t xml:space="preserve"> e 11.645/2008</w:t>
      </w:r>
      <w:r w:rsidRPr="60BE78A8">
        <w:rPr>
          <w:color w:val="000000" w:themeColor="text1"/>
        </w:rPr>
        <w:t xml:space="preserve"> na escola. </w:t>
      </w:r>
    </w:p>
    <w:p w:rsidR="003D772A" w:rsidP="60BE78A8" w:rsidRDefault="16A1BE40" w14:paraId="4FABEB5B" w14:textId="156EE467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16A1BE40">
        <w:rPr>
          <w:color w:val="000000" w:themeColor="text1"/>
        </w:rPr>
        <w:t xml:space="preserve"> Visando superar o que fora constatado, os pibidianos inseriram nas atividades da escola Renato Archer a atividade de Contação de Histórias que ficou planejada para todos os dias da semana. Assim,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>foi construído um cronograma de leitura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>para cada dia, onde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>uma história diferente era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 xml:space="preserve">escolhida e analisada cuidadosamente pelos pibidianos para melhor aproveitamento em sala de aula. </w:t>
      </w:r>
    </w:p>
    <w:p w:rsidRPr="00EB5D33" w:rsidR="00EB5D33" w:rsidP="60BE78A8" w:rsidRDefault="16A1BE40" w14:paraId="662C2682" w14:textId="20ADA26B">
      <w:pPr>
        <w:pStyle w:val="Default"/>
        <w:spacing w:line="360" w:lineRule="auto"/>
        <w:ind w:firstLine="709"/>
        <w:jc w:val="both"/>
      </w:pPr>
      <w:r w:rsidRPr="16A1BE40">
        <w:rPr>
          <w:color w:val="000000" w:themeColor="text1"/>
        </w:rPr>
        <w:t>O ponto comum entre todas as histórias, além de abordar as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>questões raciais, é o fato de que todos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>os personagens principais, que são todos negros. O objetivo da atividade era fazer com que os discentes se visem nos protagonistas. De fato, intendemos que essa representatividade é essencial para que os alunos se sintam valorizados e representados, permitindo-lhes explorar narrativas que reflitam</w:t>
      </w:r>
      <w:r w:rsidRPr="16A1BE40">
        <w:rPr>
          <w:color w:val="0070C0"/>
        </w:rPr>
        <w:t xml:space="preserve"> </w:t>
      </w:r>
      <w:r w:rsidRPr="16A1BE40">
        <w:rPr>
          <w:color w:val="000000" w:themeColor="text1"/>
        </w:rPr>
        <w:t xml:space="preserve">sobre suas próprias experiências e identidades.  </w:t>
      </w:r>
    </w:p>
    <w:p w:rsidRPr="00EB5D33" w:rsidR="00EB5D33" w:rsidP="60BE78A8" w:rsidRDefault="16A1BE40" w14:paraId="68DFF9E7" w14:textId="5D49FED6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16A1BE40">
        <w:rPr>
          <w:color w:val="000000" w:themeColor="text1"/>
        </w:rPr>
        <w:t>A realização da Contação de História também foi uma oportunidade para os bolsistas se inserirem no cotidiano para abordar questões relacionadas as leis 10.639/03 e 11.645/2008. A atividade integrou discentes e comunidade, numa perspectiva de freiriana que nos alerta para o fato de que: “ensinar não é transferir conhecimento, mas criar as possibilidades para a sua própria produção ou a sua construção” (Freire, 1996, p. 27).</w:t>
      </w:r>
    </w:p>
    <w:p w:rsidRPr="00EB5D33" w:rsidR="00090593" w:rsidP="00FB1E4D" w:rsidRDefault="00090593" w14:paraId="447740D9" w14:textId="77777777">
      <w:pPr>
        <w:pStyle w:val="BodyText"/>
        <w:spacing w:after="0" w:line="360" w:lineRule="auto"/>
        <w:jc w:val="both"/>
        <w:rPr>
          <w:rFonts w:ascii="Times New Roman" w:hAnsi="Times New Roman" w:cs="Times New Roman"/>
        </w:rPr>
      </w:pPr>
    </w:p>
    <w:p w:rsidRPr="00FB1E4D" w:rsidR="00090593" w:rsidP="00FB1E4D" w:rsidRDefault="60BE78A8" w14:paraId="699F3316" w14:textId="4721DC02">
      <w:pPr>
        <w:pStyle w:val="BodyText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60BE78A8">
        <w:rPr>
          <w:rFonts w:ascii="Times New Roman" w:hAnsi="Times New Roman" w:cs="Times New Roman"/>
          <w:b/>
          <w:bCs/>
        </w:rPr>
        <w:t>RESULTADOS E DISCUSSÕES</w:t>
      </w:r>
      <w:r w:rsidRPr="60BE78A8">
        <w:rPr>
          <w:rFonts w:ascii="Times New Roman" w:hAnsi="Times New Roman" w:cs="Times New Roman"/>
        </w:rPr>
        <w:t xml:space="preserve"> </w:t>
      </w:r>
    </w:p>
    <w:p w:rsidRPr="00EB5D33" w:rsidR="00EB5D33" w:rsidP="00FB1E4D" w:rsidRDefault="00EB5D33" w14:paraId="3678BE2A" w14:textId="326D475C">
      <w:pPr>
        <w:pStyle w:val="Default"/>
        <w:spacing w:line="360" w:lineRule="auto"/>
        <w:ind w:firstLine="709"/>
        <w:jc w:val="both"/>
      </w:pPr>
      <w:r w:rsidRPr="00EB5D33">
        <w:t xml:space="preserve">Para o retorno das aulas foi planejado o subprojeto “Contação de História” trazendo o objetivo de dinamizar a aplicação da lei 10.639/03 e </w:t>
      </w:r>
      <w:r w:rsidRPr="00EB5D33">
        <w:rPr>
          <w:color w:val="000000" w:themeColor="text1"/>
        </w:rPr>
        <w:t>11.645/2008 com as duas turmas de 6° ano, as duas de 7° ano e uma de 8° ano, turmas essas onde a supervisora docente atuava. Ao longo da realização do subprojeto foram contadas histórias como: “</w:t>
      </w:r>
      <w:r w:rsidRPr="00EB5D33">
        <w:t xml:space="preserve">As tranças de minha mãe” da autora Ana Fátima, trazendo como narrador o personagem </w:t>
      </w:r>
      <w:proofErr w:type="spellStart"/>
      <w:r w:rsidRPr="00EB5D33">
        <w:t>Akin</w:t>
      </w:r>
      <w:proofErr w:type="spellEnd"/>
      <w:r w:rsidRPr="00EB5D33">
        <w:t xml:space="preserve">, uma criança negra, cujo nome significa guerreiro, que nos leva a momentos afetivos ao lado da mãe </w:t>
      </w:r>
      <w:proofErr w:type="spellStart"/>
      <w:r w:rsidRPr="00EB5D33">
        <w:t>Najuma</w:t>
      </w:r>
      <w:proofErr w:type="spellEnd"/>
      <w:r w:rsidRPr="00EB5D33">
        <w:t xml:space="preserve"> e, também, do pai, Amin. Tais tranças vão além da estética visual e nos remetem a ancestralidade, cujas </w:t>
      </w:r>
      <w:r w:rsidRPr="00EB5D33">
        <w:lastRenderedPageBreak/>
        <w:t>raízes são de origens Africana. Tratando-se, portanto, de um livro de extrema relevância, pois suas páginas podem abrir caminhos para o leitor viajar a um universo inserido em significados à afirmação identitária.</w:t>
      </w:r>
    </w:p>
    <w:p w:rsidRPr="00EB5D33" w:rsidR="00EB5D33" w:rsidP="00FB1E4D" w:rsidRDefault="00EB5D33" w14:paraId="51240F73" w14:textId="40CB1EB4">
      <w:pPr>
        <w:pStyle w:val="Default"/>
        <w:spacing w:line="360" w:lineRule="auto"/>
        <w:ind w:firstLine="709"/>
        <w:jc w:val="both"/>
      </w:pPr>
      <w:r w:rsidRPr="00EB5D33">
        <w:t xml:space="preserve">Outro texto debatido em sala de aula foi “Lápis cor de pele” da autora Sueli Ferreira de Oliveira, Qual a cor da sua pele? Que lápis representa a cor da sua pele? Marrom? Rosa? Amarelo? Vermelho? São questionamentos trazidos na história fazendo com que as protagonistas, Camila e Juliana, sintam, curiosidade em observar e entrar em uma aventura de tentar entender essas questões e por quê vivemos em um país onde a expressão “lápis cor de pele” não deveria existir no vocabulário popular. Esses foram dois exemplos dos textos utilizados para debater questões raciais, trazendo a importância das leis 10.639/03 e </w:t>
      </w:r>
      <w:r w:rsidRPr="00EB5D33">
        <w:rPr>
          <w:color w:val="000000" w:themeColor="text1"/>
        </w:rPr>
        <w:t>11.645/2008</w:t>
      </w:r>
      <w:r w:rsidRPr="00EB5D33">
        <w:t xml:space="preserve"> e da sua aplicação em sala de aula. </w:t>
      </w:r>
    </w:p>
    <w:p w:rsidRPr="00EB5D33" w:rsidR="00090593" w:rsidP="00FB1E4D" w:rsidRDefault="00090593" w14:paraId="439F10D6" w14:textId="77777777">
      <w:pPr>
        <w:pStyle w:val="BodyText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Pr="002570BD" w:rsidR="00090593" w:rsidP="00FB1E4D" w:rsidRDefault="00090593" w14:paraId="7363187B" w14:textId="150A3B88">
      <w:pPr>
        <w:pStyle w:val="BodyText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B5D33">
        <w:rPr>
          <w:rFonts w:ascii="Times New Roman" w:hAnsi="Times New Roman" w:cs="Times New Roman"/>
          <w:b/>
          <w:bCs/>
        </w:rPr>
        <w:t>CONSIDERAÇÕES FINAIS</w:t>
      </w:r>
    </w:p>
    <w:p w:rsidRPr="00EB5D33" w:rsidR="00090593" w:rsidP="60BE78A8" w:rsidRDefault="60BE78A8" w14:paraId="54824A62" w14:textId="37ABD17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lang w:eastAsia="pt-BR"/>
        </w:rPr>
      </w:pPr>
      <w:r w:rsidRPr="60BE78A8">
        <w:rPr>
          <w:rFonts w:ascii="Times New Roman" w:hAnsi="Times New Roman" w:cs="Times New Roman"/>
        </w:rPr>
        <w:t xml:space="preserve">A partir do PIBID é possível compreender empiricamente a importância das políticas públicas de acompanhamento e da preparação de graduandos no processo de iniciação à docência. </w:t>
      </w:r>
      <w:r w:rsidRPr="60BE78A8">
        <w:rPr>
          <w:rFonts w:ascii="Times New Roman" w:hAnsi="Times New Roman" w:eastAsia="Times New Roman" w:cs="Times New Roman"/>
          <w:lang w:eastAsia="pt-BR"/>
        </w:rPr>
        <w:t>As atividades que foram realizadas durante os dezoito meses, tiveram um papel significativo no campo de experiência dos integrantes do projeto, proporcionando o aprimoramento o trabalho em grupo na busca de melhorias das habilidades de adaptação em meio aos imprevistos.</w:t>
      </w:r>
    </w:p>
    <w:p w:rsidRPr="00EB5D33" w:rsidR="00090593" w:rsidP="00FB1E4D" w:rsidRDefault="00090593" w14:paraId="256C80DF" w14:textId="209E5C0A">
      <w:pPr>
        <w:pStyle w:val="Default"/>
        <w:spacing w:line="360" w:lineRule="auto"/>
        <w:ind w:firstLine="709"/>
        <w:jc w:val="both"/>
      </w:pPr>
      <w:r w:rsidRPr="00EB5D33">
        <w:t xml:space="preserve">Durante esse período foram produzidos excelentes diálogos de forma ampla e produtiva, que possibilitou a interação, participação e debates de variadas questões </w:t>
      </w:r>
      <w:r w:rsidRPr="00EB5D33" w:rsidR="00EB5D33">
        <w:t>acerca</w:t>
      </w:r>
      <w:r w:rsidRPr="00EB5D33">
        <w:t xml:space="preserve"> do ensino público entre os participantes. O programa é uma possibilidade que privilegia o futuro professor em diversas áreas do saber, proporcionando um leque de novas experiências, novas estratégias e possibilidades, para cumprir com a função de professor com responsabilidade e cuidado, proporcionando o contato direto com a realidade da sala de aula, mas abrindo uma nova oportunidade de conhecer os interesses dos alunos e buscar desenvolver habilidades necessárias. </w:t>
      </w:r>
    </w:p>
    <w:p w:rsidRPr="00EB5D33" w:rsidR="00EB5D33" w:rsidP="321923E6" w:rsidRDefault="00EB5D33" w14:paraId="1A09A55D" w14:textId="77777777">
      <w:pPr>
        <w:pStyle w:val="BodyText"/>
        <w:spacing w:after="0" w:line="360" w:lineRule="auto"/>
        <w:jc w:val="both"/>
        <w:rPr>
          <w:rFonts w:ascii="Times New Roman" w:hAnsi="Times New Roman" w:cs="Times New Roman"/>
        </w:rPr>
      </w:pPr>
    </w:p>
    <w:p w:rsidR="00623833" w:rsidP="321923E6" w:rsidRDefault="321923E6" w14:paraId="59037F82" w14:textId="2C7E4EE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321923E6">
        <w:rPr>
          <w:rFonts w:ascii="Times New Roman" w:hAnsi="Times New Roman" w:cs="Times New Roman"/>
          <w:b/>
          <w:bCs/>
        </w:rPr>
        <w:t>AGRADECIMENTOS</w:t>
      </w:r>
    </w:p>
    <w:p w:rsidR="00FB1E4D" w:rsidP="002570BD" w:rsidRDefault="00623833" w14:paraId="65E95EF2" w14:textId="12568FC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23833">
        <w:rPr>
          <w:rFonts w:ascii="Times New Roman" w:hAnsi="Times New Roman" w:cs="Times New Roman"/>
        </w:rPr>
        <w:t xml:space="preserve">Ao Programa Institucional de Bolsa de Iniciação à Docência; à Unidade Integrada Municipal Renato Archer; à Coordenação de Aperfeiçoamento de Pessoal de Nível Superior </w:t>
      </w:r>
      <w:r w:rsidRPr="00623833">
        <w:rPr>
          <w:rFonts w:ascii="Times New Roman" w:hAnsi="Times New Roman" w:cs="Times New Roman"/>
        </w:rPr>
        <w:lastRenderedPageBreak/>
        <w:t xml:space="preserve">(CAPES); à Universidade Federal do Maranhão; à Secretaria Municipal de Educação de Codó; A supervisora docente, por partilhar suas experiencias e conhecimento de anos de sala de aula e ao </w:t>
      </w:r>
      <w:r w:rsidR="00FB1E4D">
        <w:rPr>
          <w:rFonts w:ascii="Times New Roman" w:hAnsi="Times New Roman" w:cs="Times New Roman"/>
        </w:rPr>
        <w:t>C</w:t>
      </w:r>
      <w:r w:rsidRPr="00623833">
        <w:rPr>
          <w:rFonts w:ascii="Times New Roman" w:hAnsi="Times New Roman" w:cs="Times New Roman"/>
        </w:rPr>
        <w:t>oordenador do Projeto PIBID do curso de Licenciatura em Ciências Humanas/História.</w:t>
      </w:r>
    </w:p>
    <w:p w:rsidR="00FB1E4D" w:rsidP="00FB1E4D" w:rsidRDefault="00FB1E4D" w14:paraId="3ACA086D" w14:textId="77777777">
      <w:pPr>
        <w:spacing w:line="360" w:lineRule="auto"/>
        <w:jc w:val="both"/>
        <w:rPr>
          <w:rFonts w:ascii="Times New Roman" w:hAnsi="Times New Roman" w:cs="Times New Roman"/>
        </w:rPr>
      </w:pPr>
    </w:p>
    <w:p w:rsidRPr="00FB1E4D" w:rsidR="00FB1E4D" w:rsidP="00FB1E4D" w:rsidRDefault="00FB1E4D" w14:paraId="542E0AAA" w14:textId="522D157E">
      <w:pPr>
        <w:pStyle w:val="BodyText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B5D33">
        <w:rPr>
          <w:rFonts w:ascii="Times New Roman" w:hAnsi="Times New Roman" w:cs="Times New Roman"/>
          <w:b/>
          <w:bCs/>
        </w:rPr>
        <w:t xml:space="preserve">REFERENCIAS </w:t>
      </w:r>
    </w:p>
    <w:p w:rsidRPr="00EB5D33" w:rsidR="00FB1E4D" w:rsidP="00FB1E4D" w:rsidRDefault="00FB1E4D" w14:paraId="055BFE4B" w14:textId="77777777">
      <w:pPr>
        <w:pStyle w:val="BodyText"/>
        <w:spacing w:after="0" w:line="360" w:lineRule="auto"/>
        <w:jc w:val="both"/>
        <w:rPr>
          <w:rFonts w:ascii="Times New Roman" w:hAnsi="Times New Roman" w:cs="Times New Roman"/>
        </w:rPr>
      </w:pPr>
      <w:r w:rsidRPr="00EB5D33">
        <w:rPr>
          <w:rFonts w:ascii="Times New Roman" w:hAnsi="Times New Roman" w:cs="Times New Roman"/>
        </w:rPr>
        <w:t xml:space="preserve">FÁTIMA, Cruz dos Santos, Ana. </w:t>
      </w:r>
      <w:r w:rsidRPr="00EB5D33">
        <w:rPr>
          <w:rFonts w:ascii="Times New Roman" w:hAnsi="Times New Roman" w:cs="Times New Roman"/>
          <w:b/>
          <w:bCs/>
        </w:rPr>
        <w:t>As tranças da minha mãe</w:t>
      </w:r>
      <w:r w:rsidRPr="00EB5D33">
        <w:rPr>
          <w:rFonts w:ascii="Times New Roman" w:hAnsi="Times New Roman" w:cs="Times New Roman"/>
        </w:rPr>
        <w:t xml:space="preserve">. Ilustração </w:t>
      </w:r>
      <w:proofErr w:type="spellStart"/>
      <w:r w:rsidRPr="00EB5D33">
        <w:rPr>
          <w:rFonts w:ascii="Times New Roman" w:hAnsi="Times New Roman" w:cs="Times New Roman"/>
        </w:rPr>
        <w:t>Quézia</w:t>
      </w:r>
      <w:proofErr w:type="spellEnd"/>
      <w:r w:rsidRPr="00EB5D33">
        <w:rPr>
          <w:rFonts w:ascii="Times New Roman" w:hAnsi="Times New Roman" w:cs="Times New Roman"/>
        </w:rPr>
        <w:t xml:space="preserve"> Silveira. São Paulo: Editora Uirapuru, 2018.</w:t>
      </w:r>
    </w:p>
    <w:p w:rsidR="00FB1E4D" w:rsidP="00FB1E4D" w:rsidRDefault="00FB1E4D" w14:paraId="35373141" w14:textId="65F3B9D5">
      <w:pPr>
        <w:pStyle w:val="BodyText"/>
        <w:spacing w:after="0" w:line="360" w:lineRule="auto"/>
        <w:jc w:val="both"/>
        <w:rPr>
          <w:rFonts w:ascii="Times New Roman" w:hAnsi="Times New Roman" w:cs="Times New Roman"/>
        </w:rPr>
      </w:pPr>
      <w:r w:rsidRPr="00EB5D33">
        <w:rPr>
          <w:rFonts w:ascii="Times New Roman" w:hAnsi="Times New Roman" w:cs="Times New Roman"/>
        </w:rPr>
        <w:t xml:space="preserve">FREIRE, Paulo. </w:t>
      </w:r>
      <w:r w:rsidRPr="00EB5D33">
        <w:rPr>
          <w:rFonts w:ascii="Times New Roman" w:hAnsi="Times New Roman" w:cs="Times New Roman"/>
          <w:b/>
          <w:bCs/>
        </w:rPr>
        <w:t>Pedagogia da autonomia.</w:t>
      </w:r>
      <w:r w:rsidRPr="00EB5D33">
        <w:rPr>
          <w:rFonts w:ascii="Times New Roman" w:hAnsi="Times New Roman" w:cs="Times New Roman"/>
        </w:rPr>
        <w:t xml:space="preserve"> Paz e Terra. São Paulo, 1996</w:t>
      </w:r>
      <w:r>
        <w:rPr>
          <w:rFonts w:ascii="Times New Roman" w:hAnsi="Times New Roman" w:cs="Times New Roman"/>
        </w:rPr>
        <w:t>.</w:t>
      </w:r>
    </w:p>
    <w:p w:rsidR="00EB5D33" w:rsidP="00A86926" w:rsidRDefault="00FB1E4D" w14:paraId="5B37D113" w14:textId="2AF6F889">
      <w:pPr>
        <w:pStyle w:val="BodyText"/>
        <w:spacing w:after="0" w:line="360" w:lineRule="auto"/>
        <w:jc w:val="both"/>
        <w:rPr>
          <w:rFonts w:ascii="Times New Roman" w:hAnsi="Times New Roman" w:cs="Times New Roman"/>
        </w:rPr>
      </w:pPr>
      <w:r w:rsidRPr="00EB5D33">
        <w:rPr>
          <w:rFonts w:ascii="Times New Roman" w:hAnsi="Times New Roman" w:cs="Times New Roman"/>
        </w:rPr>
        <w:t xml:space="preserve">OLIVEIRA, Sueli Ferreira de. </w:t>
      </w:r>
      <w:r w:rsidRPr="00EB5D33">
        <w:rPr>
          <w:rFonts w:ascii="Times New Roman" w:hAnsi="Times New Roman" w:cs="Times New Roman"/>
          <w:b/>
          <w:bCs/>
        </w:rPr>
        <w:t>Lápis cor de pele</w:t>
      </w:r>
      <w:r w:rsidRPr="00EB5D33">
        <w:rPr>
          <w:rFonts w:ascii="Times New Roman" w:hAnsi="Times New Roman" w:cs="Times New Roman"/>
        </w:rPr>
        <w:t>. Casa Publicadora Brasileira.</w:t>
      </w:r>
    </w:p>
    <w:p w:rsidR="00A86926" w:rsidP="00A86926" w:rsidRDefault="00A86926" w14:paraId="00FC2642" w14:textId="77777777">
      <w:pPr>
        <w:pStyle w:val="BodyText"/>
        <w:spacing w:after="0" w:line="240" w:lineRule="auto"/>
        <w:jc w:val="both"/>
        <w:rPr>
          <w:b/>
          <w:bCs/>
        </w:rPr>
      </w:pPr>
    </w:p>
    <w:p w:rsidR="00A86926" w:rsidP="16A1BE40" w:rsidRDefault="16A1BE40" w14:paraId="4C18DF93" w14:textId="6779764A">
      <w:pPr>
        <w:pStyle w:val="BodyText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16A1BE40">
        <w:rPr>
          <w:b/>
          <w:bCs/>
        </w:rPr>
        <w:t>Palavras-chave</w:t>
      </w:r>
      <w:r>
        <w:t xml:space="preserve">: </w:t>
      </w:r>
      <w:r w:rsidRPr="16A1BE40">
        <w:rPr>
          <w:color w:val="000000" w:themeColor="text1"/>
        </w:rPr>
        <w:t xml:space="preserve">PIBID. Afrodescendência. Contação de Histórias. </w:t>
      </w:r>
      <w:r w:rsidRPr="16A1BE40">
        <w:rPr>
          <w:rFonts w:ascii="Times New Roman" w:hAnsi="Times New Roman" w:cs="Times New Roman"/>
          <w:color w:val="000000" w:themeColor="text1"/>
        </w:rPr>
        <w:t>Leis 10.639/03 e 11.645/08</w:t>
      </w:r>
    </w:p>
    <w:p w:rsidRPr="00EB5D33" w:rsidR="00A86926" w:rsidP="16A1BE40" w:rsidRDefault="00A86926" w14:paraId="11C4F5DD" w14:textId="7777777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Pr="00EB5D33" w:rsidR="00A86926" w:rsidSect="00020741">
      <w:headerReference w:type="default" r:id="rId7"/>
      <w:footerReference w:type="default" r:id="rId8"/>
      <w:pgSz w:w="11906" w:h="16838" w:orient="portrait" w:code="9"/>
      <w:pgMar w:top="1701" w:right="1134" w:bottom="1134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0741" w:rsidRDefault="00020741" w14:paraId="4440EC2E" w14:textId="77777777">
      <w:r>
        <w:separator/>
      </w:r>
    </w:p>
  </w:endnote>
  <w:endnote w:type="continuationSeparator" w:id="0">
    <w:p w:rsidR="00020741" w:rsidRDefault="00020741" w14:paraId="798BFB5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Noto Serif CJK SC">
    <w:altName w:val="Cambria"/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64836" w:rsidP="00364836" w:rsidRDefault="00364836" w14:paraId="2AE5BCF6" w14:textId="08712A9A">
    <w:pPr>
      <w:pStyle w:val="Footer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:rsidRPr="00364836" w:rsidR="00672709" w:rsidP="00364836" w:rsidRDefault="00364836" w14:paraId="61AD094B" w14:textId="787C04C6">
    <w:pPr>
      <w:pStyle w:val="Footer"/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0741" w:rsidRDefault="00020741" w14:paraId="78DACDC8" w14:textId="77777777">
      <w:pPr>
        <w:rPr>
          <w:sz w:val="12"/>
        </w:rPr>
      </w:pPr>
      <w:r>
        <w:separator/>
      </w:r>
    </w:p>
  </w:footnote>
  <w:footnote w:type="continuationSeparator" w:id="0">
    <w:p w:rsidR="00020741" w:rsidRDefault="00020741" w14:paraId="3A0E7EA2" w14:textId="77777777">
      <w:pPr>
        <w:rPr>
          <w:sz w:val="12"/>
        </w:rPr>
      </w:pPr>
      <w:r>
        <w:continuationSeparator/>
      </w:r>
    </w:p>
  </w:footnote>
  <w:footnote w:id="1">
    <w:p w:rsidRPr="00441EEF" w:rsidR="00090593" w:rsidP="00441EEF" w:rsidRDefault="00090593" w14:paraId="552F4C3A" w14:textId="67C85CE6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2E0E9012">
        <w:rPr>
          <w:rFonts w:ascii="Times New Roman" w:hAnsi="Times New Roman" w:cs="Times New Roman"/>
        </w:rPr>
        <w:t xml:space="preserve"> </w:t>
      </w:r>
      <w:r w:rsidR="2E0E9012">
        <w:rPr>
          <w:rFonts w:ascii="Times New Roman" w:hAnsi="Times New Roman" w:cs="Times New Roman"/>
        </w:rPr>
        <w:t>Licencianda em</w:t>
      </w:r>
      <w:r w:rsidRPr="60BE78A8" w:rsidR="2E0E9012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2E0E9012">
        <w:rPr>
          <w:rFonts w:ascii="Times New Roman" w:hAnsi="Times New Roman" w:cs="Times New Roman"/>
        </w:rPr>
        <w:t xml:space="preserve"> </w:t>
      </w:r>
      <w:r w:rsidR="2E0E9012">
        <w:rPr/>
        <w:t>Bolsista PIBID,</w:t>
      </w:r>
      <w:r w:rsidR="2E0E9012">
        <w:rPr>
          <w:rFonts w:ascii="Times New Roman" w:hAnsi="Times New Roman" w:cs="Times New Roman"/>
        </w:rPr>
        <w:t xml:space="preserve"> E-mail:</w:t>
      </w:r>
      <w:r w:rsidRPr="60BE78A8" w:rsidR="2E0E9012">
        <w:rPr>
          <w:rFonts w:ascii="Times New Roman" w:hAnsi="Times New Roman" w:cs="Times New Roman"/>
        </w:rPr>
        <w:t xml:space="preserve"> bianca</w:t>
      </w:r>
      <w:r w:rsidRPr="60BE78A8" w:rsidR="2E0E9012">
        <w:rPr>
          <w:rFonts w:ascii="Times New Roman" w:hAnsi="Times New Roman" w:cs="Times New Roman"/>
        </w:rPr>
        <w:t xml:space="preserve">gomesss011@gmail.com</w:t>
      </w:r>
    </w:p>
  </w:footnote>
  <w:footnote w:id="2">
    <w:p w:rsidRPr="00441EEF" w:rsidR="00090593" w:rsidP="00441EEF" w:rsidRDefault="00090593" w14:paraId="12134BB4" w14:textId="325500C8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2E0E9012">
        <w:rPr>
          <w:rFonts w:ascii="Times New Roman" w:hAnsi="Times New Roman" w:cs="Times New Roman"/>
        </w:rPr>
        <w:t xml:space="preserve"> </w:t>
      </w:r>
      <w:r w:rsidR="2E0E9012">
        <w:rPr>
          <w:rFonts w:ascii="Times New Roman" w:hAnsi="Times New Roman" w:cs="Times New Roman"/>
        </w:rPr>
        <w:t>Licencianda em</w:t>
      </w:r>
      <w:r w:rsidRPr="60BE78A8" w:rsidR="2E0E9012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2E0E9012">
        <w:rPr>
          <w:rFonts w:ascii="Times New Roman" w:hAnsi="Times New Roman" w:cs="Times New Roman"/>
        </w:rPr>
        <w:t xml:space="preserve"> </w:t>
      </w:r>
      <w:r w:rsidR="2E0E9012">
        <w:rPr/>
        <w:t>Bolsista PIBID,</w:t>
      </w:r>
      <w:r w:rsidR="2E0E9012">
        <w:rPr>
          <w:rFonts w:ascii="Times New Roman" w:hAnsi="Times New Roman" w:cs="Times New Roman"/>
        </w:rPr>
        <w:t xml:space="preserve"> E-mail:</w:t>
      </w:r>
      <w:r w:rsidRPr="60BE78A8" w:rsidR="2E0E9012">
        <w:rPr>
          <w:rFonts w:ascii="Times New Roman" w:hAnsi="Times New Roman" w:cs="Times New Roman"/>
        </w:rPr>
        <w:t xml:space="preserve"> </w:t>
      </w:r>
      <w:r w:rsidRPr="2E0E9012" w:rsidR="2E0E9012">
        <w:rPr>
          <w:rFonts w:ascii="Times New Roman" w:hAnsi="Times New Roman" w:cs="Times New Roman"/>
        </w:rPr>
        <w:t>izaldinaborba377@gmail.com</w:t>
      </w:r>
      <w:r w:rsidRPr="00441EEF" w:rsidR="2E0E9012">
        <w:rPr>
          <w:rFonts w:ascii="Times New Roman" w:hAnsi="Times New Roman" w:cs="Times New Roman"/>
        </w:rPr>
        <w:t xml:space="preserve"> </w:t>
      </w:r>
    </w:p>
  </w:footnote>
  <w:footnote w:id="3">
    <w:p w:rsidRPr="00441EEF" w:rsidR="00090593" w:rsidP="00441EEF" w:rsidRDefault="00090593" w14:paraId="47E3307D" w14:textId="7B1AD896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2E0E9012">
        <w:rPr>
          <w:rFonts w:ascii="Times New Roman" w:hAnsi="Times New Roman" w:cs="Times New Roman"/>
        </w:rPr>
        <w:t xml:space="preserve"> </w:t>
      </w:r>
      <w:r w:rsidR="2E0E9012">
        <w:rPr>
          <w:rFonts w:ascii="Times New Roman" w:hAnsi="Times New Roman" w:cs="Times New Roman"/>
        </w:rPr>
        <w:t>Licencianda em</w:t>
      </w:r>
      <w:r w:rsidRPr="60BE78A8" w:rsidR="2E0E9012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2E0E9012">
        <w:rPr>
          <w:rFonts w:ascii="Times New Roman" w:hAnsi="Times New Roman" w:cs="Times New Roman"/>
        </w:rPr>
        <w:t xml:space="preserve"> </w:t>
      </w:r>
      <w:r w:rsidR="2E0E9012">
        <w:rPr/>
        <w:t>Bolsista PIBID,</w:t>
      </w:r>
      <w:r w:rsidR="2E0E9012">
        <w:rPr>
          <w:rFonts w:ascii="Times New Roman" w:hAnsi="Times New Roman" w:cs="Times New Roman"/>
        </w:rPr>
        <w:t xml:space="preserve"> E-mail:</w:t>
      </w:r>
      <w:r w:rsidRPr="60BE78A8" w:rsidR="2E0E9012">
        <w:rPr>
          <w:rFonts w:ascii="Times New Roman" w:hAnsi="Times New Roman" w:cs="Times New Roman"/>
        </w:rPr>
        <w:t xml:space="preserve"> vitoria.</w:t>
      </w:r>
      <w:r w:rsidRPr="2E0E9012" w:rsidR="2E0E9012">
        <w:rPr>
          <w:rFonts w:ascii="Times New Roman" w:hAnsi="Times New Roman" w:cs="Times New Roman"/>
        </w:rPr>
        <w:t xml:space="preserve"> vickymendes121@gmail.com</w:t>
      </w:r>
      <w:r w:rsidRPr="00441EEF" w:rsidR="2E0E9012">
        <w:rPr>
          <w:rFonts w:ascii="Times New Roman" w:hAnsi="Times New Roman" w:cs="Times New Roman"/>
        </w:rPr>
        <w:t xml:space="preserve"> </w:t>
      </w:r>
    </w:p>
  </w:footnote>
  <w:footnote w:id="4">
    <w:p w:rsidRPr="00441EEF" w:rsidR="00090593" w:rsidP="00441EEF" w:rsidRDefault="00090593" w14:paraId="44B20DBB" w14:textId="3EA2CF0A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00441EEF">
        <w:rPr>
          <w:rFonts w:ascii="Times New Roman" w:hAnsi="Times New Roman" w:cs="Times New Roman"/>
        </w:rPr>
        <w:t xml:space="preserve"> </w:t>
      </w:r>
      <w:r w:rsidR="008309D0">
        <w:rPr>
          <w:rFonts w:ascii="Times New Roman" w:hAnsi="Times New Roman" w:cs="Times New Roman"/>
        </w:rPr>
        <w:t>Licencianda em</w:t>
      </w:r>
      <w:r w:rsidRPr="60BE78A8" w:rsidR="008309D0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008309D0">
        <w:rPr>
          <w:rFonts w:ascii="Times New Roman" w:hAnsi="Times New Roman" w:cs="Times New Roman"/>
        </w:rPr>
        <w:t xml:space="preserve"> </w:t>
      </w:r>
      <w:r w:rsidR="008309D0">
        <w:t>Bolsista PIBID,</w:t>
      </w:r>
      <w:r w:rsidR="008309D0">
        <w:rPr>
          <w:rFonts w:ascii="Times New Roman" w:hAnsi="Times New Roman" w:cs="Times New Roman"/>
        </w:rPr>
        <w:t xml:space="preserve"> E-mail:</w:t>
      </w:r>
      <w:r w:rsidRPr="60BE78A8" w:rsidR="008309D0">
        <w:rPr>
          <w:rFonts w:ascii="Times New Roman" w:hAnsi="Times New Roman" w:cs="Times New Roman"/>
        </w:rPr>
        <w:t xml:space="preserve"> </w:t>
      </w:r>
      <w:r w:rsidRPr="00441EEF">
        <w:rPr>
          <w:rFonts w:ascii="Times New Roman" w:hAnsi="Times New Roman" w:cs="Times New Roman"/>
        </w:rPr>
        <w:t>avs.leal@discente.ufma.br</w:t>
      </w:r>
    </w:p>
  </w:footnote>
  <w:footnote w:id="5">
    <w:p w:rsidRPr="00441EEF" w:rsidR="00090593" w:rsidP="00441EEF" w:rsidRDefault="00090593" w14:paraId="1B9C5D84" w14:textId="62651923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60BE78A8">
        <w:rPr>
          <w:rFonts w:ascii="Times New Roman" w:hAnsi="Times New Roman" w:cs="Times New Roman"/>
        </w:rPr>
        <w:t xml:space="preserve"> </w:t>
      </w:r>
      <w:r w:rsidR="008309D0">
        <w:rPr>
          <w:rFonts w:ascii="Times New Roman" w:hAnsi="Times New Roman" w:cs="Times New Roman"/>
        </w:rPr>
        <w:t>Licencianda em</w:t>
      </w:r>
      <w:r w:rsidRPr="60BE78A8" w:rsidR="008309D0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008309D0">
        <w:rPr>
          <w:rFonts w:ascii="Times New Roman" w:hAnsi="Times New Roman" w:cs="Times New Roman"/>
        </w:rPr>
        <w:t xml:space="preserve"> </w:t>
      </w:r>
      <w:r w:rsidR="008309D0">
        <w:t>Bolsista PIBID,</w:t>
      </w:r>
      <w:r w:rsidR="008309D0">
        <w:rPr>
          <w:rFonts w:ascii="Times New Roman" w:hAnsi="Times New Roman" w:cs="Times New Roman"/>
        </w:rPr>
        <w:t xml:space="preserve"> E-mail:</w:t>
      </w:r>
      <w:r w:rsidRPr="60BE78A8" w:rsidR="60BE78A8">
        <w:rPr>
          <w:rFonts w:ascii="Times New Roman" w:hAnsi="Times New Roman" w:cs="Times New Roman"/>
        </w:rPr>
        <w:t xml:space="preserve"> leiciane.conceicao@discente.ufma.br</w:t>
      </w:r>
      <w:r w:rsidRPr="00441EEF">
        <w:rPr>
          <w:rFonts w:ascii="Times New Roman" w:hAnsi="Times New Roman" w:cs="Times New Roman"/>
        </w:rPr>
        <w:t xml:space="preserve"> </w:t>
      </w:r>
    </w:p>
  </w:footnote>
  <w:footnote w:id="6">
    <w:p w:rsidRPr="00441EEF" w:rsidR="00090593" w:rsidP="00441EEF" w:rsidRDefault="00090593" w14:paraId="34DB95CB" w14:textId="443DEF93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2E0E9012">
        <w:rPr>
          <w:rFonts w:ascii="Times New Roman" w:hAnsi="Times New Roman" w:cs="Times New Roman"/>
        </w:rPr>
        <w:t xml:space="preserve"> </w:t>
      </w:r>
      <w:r w:rsidR="2E0E9012">
        <w:rPr>
          <w:rFonts w:ascii="Times New Roman" w:hAnsi="Times New Roman" w:cs="Times New Roman"/>
        </w:rPr>
        <w:t>Licencianda em</w:t>
      </w:r>
      <w:r w:rsidRPr="60BE78A8" w:rsidR="2E0E9012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2E0E9012">
        <w:rPr>
          <w:rFonts w:ascii="Times New Roman" w:hAnsi="Times New Roman" w:cs="Times New Roman"/>
        </w:rPr>
        <w:t xml:space="preserve"> </w:t>
      </w:r>
      <w:r w:rsidR="2E0E9012">
        <w:rPr/>
        <w:t>Bolsista PIBID,</w:t>
      </w:r>
      <w:r w:rsidR="2E0E9012">
        <w:rPr>
          <w:rFonts w:ascii="Times New Roman" w:hAnsi="Times New Roman" w:cs="Times New Roman"/>
        </w:rPr>
        <w:t xml:space="preserve"> E-mail:</w:t>
      </w:r>
      <w:r w:rsidRPr="60BE78A8" w:rsidR="2E0E9012">
        <w:rPr>
          <w:rFonts w:ascii="Times New Roman" w:hAnsi="Times New Roman" w:cs="Times New Roman"/>
        </w:rPr>
        <w:t xml:space="preserve"> ytcamilayt@</w:t>
      </w:r>
      <w:r w:rsidRPr="60BE78A8" w:rsidR="2E0E9012">
        <w:rPr>
          <w:rFonts w:ascii="Times New Roman" w:hAnsi="Times New Roman" w:cs="Times New Roman"/>
        </w:rPr>
        <w:t xml:space="preserve">gmail.com</w:t>
      </w:r>
    </w:p>
  </w:footnote>
  <w:footnote w:id="7">
    <w:p w:rsidRPr="00441EEF" w:rsidR="00090593" w:rsidP="008309D0" w:rsidRDefault="00090593" w14:paraId="6F822F13" w14:textId="600C3C2C">
      <w:pPr>
        <w:pStyle w:val="FootnoteText"/>
        <w:suppressLineNumbers w:val="0"/>
        <w:spacing w:line="259" w:lineRule="auto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60BE78A8" w:rsidR="60BE78A8">
        <w:rPr>
          <w:rFonts w:ascii="Times New Roman" w:hAnsi="Times New Roman" w:cs="Times New Roman"/>
        </w:rPr>
        <w:t xml:space="preserve"> </w:t>
      </w:r>
      <w:r w:rsidR="008309D0">
        <w:rPr>
          <w:rFonts w:ascii="Times New Roman" w:hAnsi="Times New Roman" w:cs="Times New Roman"/>
        </w:rPr>
        <w:t>Licencianda em</w:t>
      </w:r>
      <w:r w:rsidRPr="60BE78A8" w:rsidR="008309D0">
        <w:rPr>
          <w:rFonts w:ascii="Times New Roman" w:hAnsi="Times New Roman" w:cs="Times New Roman"/>
        </w:rPr>
        <w:t xml:space="preserve"> Ciências Humanas/História da Universidade Federal do Maranhão - UFMA, Centro de Ciências de Codó - CCCO,</w:t>
      </w:r>
      <w:r w:rsidR="008309D0">
        <w:rPr>
          <w:rFonts w:ascii="Times New Roman" w:hAnsi="Times New Roman" w:cs="Times New Roman"/>
        </w:rPr>
        <w:t xml:space="preserve"> </w:t>
      </w:r>
      <w:r w:rsidR="008309D0">
        <w:t>Bolsista PIBID,</w:t>
      </w:r>
      <w:r w:rsidR="008309D0">
        <w:rPr>
          <w:rFonts w:ascii="Times New Roman" w:hAnsi="Times New Roman" w:cs="Times New Roman"/>
        </w:rPr>
        <w:t xml:space="preserve"> E-mail:</w:t>
      </w:r>
      <w:r w:rsidRPr="60BE78A8" w:rsidR="008309D0">
        <w:rPr>
          <w:rFonts w:ascii="Times New Roman" w:hAnsi="Times New Roman" w:cs="Times New Roman"/>
        </w:rPr>
        <w:t xml:space="preserve"> </w:t>
      </w:r>
      <w:r w:rsidRPr="60BE78A8" w:rsidR="60BE78A8">
        <w:rPr>
          <w:rFonts w:ascii="Times New Roman" w:hAnsi="Times New Roman" w:cs="Times New Roman"/>
        </w:rPr>
        <w:t>josypintto@gmail.com</w:t>
      </w:r>
    </w:p>
  </w:footnote>
  <w:footnote w:id="8">
    <w:p w:rsidRPr="00441EEF" w:rsidR="00090593" w:rsidP="00441EEF" w:rsidRDefault="00090593" w14:paraId="56D0BEC8" w14:textId="252E7F14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00441EEF">
        <w:rPr>
          <w:rFonts w:ascii="Times New Roman" w:hAnsi="Times New Roman" w:cs="Times New Roman"/>
        </w:rPr>
        <w:t xml:space="preserve"> Doutor em História, Professor Associado do curso de Licenciatura Ciências Humanas/História, Coordenador do PIBID, UFMA, Centro de Ciências de Codó</w:t>
      </w:r>
      <w:r w:rsidR="00441EEF">
        <w:rPr>
          <w:rFonts w:ascii="Times New Roman" w:hAnsi="Times New Roman" w:cs="Times New Roman"/>
        </w:rPr>
        <w:t>.</w:t>
      </w:r>
      <w:r w:rsidRPr="00441EEF">
        <w:rPr>
          <w:rFonts w:ascii="Times New Roman" w:hAnsi="Times New Roman" w:cs="Times New Roman"/>
        </w:rPr>
        <w:t xml:space="preserve"> </w:t>
      </w:r>
      <w:r w:rsidR="00441EEF">
        <w:rPr>
          <w:rFonts w:ascii="Times New Roman" w:hAnsi="Times New Roman" w:cs="Times New Roman"/>
        </w:rPr>
        <w:t xml:space="preserve">E-mail: </w:t>
      </w:r>
      <w:r w:rsidRPr="00441EEF">
        <w:rPr>
          <w:rFonts w:ascii="Times New Roman" w:hAnsi="Times New Roman" w:cs="Times New Roman"/>
        </w:rPr>
        <w:t xml:space="preserve">jose.aragao@ufma.br  </w:t>
      </w:r>
    </w:p>
  </w:footnote>
  <w:footnote w:id="9">
    <w:p w:rsidRPr="00441EEF" w:rsidR="00090593" w:rsidP="00441EEF" w:rsidRDefault="00090593" w14:paraId="5995DA00" w14:textId="7EECDF4F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00441EEF">
        <w:rPr>
          <w:rFonts w:ascii="Times New Roman" w:hAnsi="Times New Roman" w:cs="Times New Roman"/>
        </w:rPr>
        <w:t xml:space="preserve"> </w:t>
      </w:r>
      <w:r w:rsidR="008309D0">
        <w:rPr>
          <w:rFonts w:ascii="Times New Roman" w:hAnsi="Times New Roman" w:cs="Times New Roman"/>
        </w:rPr>
        <w:t>Licenciada</w:t>
      </w:r>
      <w:r w:rsidRPr="00441EEF">
        <w:rPr>
          <w:rFonts w:ascii="Times New Roman" w:hAnsi="Times New Roman" w:cs="Times New Roman"/>
        </w:rPr>
        <w:t xml:space="preserve"> em História pela Universidade Federal do Maranhão, Especialista em História do Maranhão pela Universidade Estadual do Maranhão, Professora da rede municipal de ensino de Cod</w:t>
      </w:r>
      <w:r w:rsidR="00441EEF">
        <w:rPr>
          <w:rFonts w:ascii="Times New Roman" w:hAnsi="Times New Roman" w:cs="Times New Roman"/>
        </w:rPr>
        <w:t>ó. E-mail:</w:t>
      </w:r>
      <w:r w:rsidRPr="00441EEF">
        <w:rPr>
          <w:rFonts w:ascii="Times New Roman" w:hAnsi="Times New Roman" w:cs="Times New Roman"/>
        </w:rPr>
        <w:t xml:space="preserve"> daciadocinho@hotmail.com  </w:t>
      </w:r>
    </w:p>
  </w:footnote>
  <w:footnote w:id="10">
    <w:p w:rsidRPr="00441EEF" w:rsidR="00EB5D33" w:rsidP="00441EEF" w:rsidRDefault="00EB5D33" w14:paraId="738302EF" w14:textId="16811F00">
      <w:pPr>
        <w:pStyle w:val="FootnoteText"/>
        <w:ind w:left="0" w:firstLine="0"/>
        <w:jc w:val="both"/>
        <w:rPr>
          <w:rFonts w:ascii="Times New Roman" w:hAnsi="Times New Roman" w:cs="Times New Roman"/>
        </w:rPr>
      </w:pPr>
      <w:r w:rsidRPr="00441EEF">
        <w:rPr>
          <w:rStyle w:val="FootnoteReference"/>
          <w:rFonts w:ascii="Times New Roman" w:hAnsi="Times New Roman" w:cs="Times New Roman"/>
        </w:rPr>
        <w:footnoteRef/>
      </w:r>
      <w:r w:rsidRPr="00441EEF">
        <w:rPr>
          <w:rFonts w:ascii="Times New Roman" w:hAnsi="Times New Roman" w:cs="Times New Roman"/>
        </w:rPr>
        <w:t xml:space="preserve"> A palavra reconhecimento foi utilizada devido ao contexto em que a professora e supervisora docente ao qual acompanhamos ao longo de todo o programa já trabalhava (e continua a trabalhar) a lei 10.639/03 ao longo dos seus anos de docência, assim como ela também é referência não só no município como em outras regiões por tratar das questões de </w:t>
      </w:r>
      <w:r w:rsidR="005214F6">
        <w:rPr>
          <w:rFonts w:ascii="Times New Roman" w:hAnsi="Times New Roman" w:cs="Times New Roman"/>
        </w:rPr>
        <w:t>i</w:t>
      </w:r>
      <w:r w:rsidRPr="00441EEF">
        <w:rPr>
          <w:rFonts w:ascii="Times New Roman" w:hAnsi="Times New Roman" w:cs="Times New Roman"/>
        </w:rPr>
        <w:t xml:space="preserve">gualdade racial e </w:t>
      </w:r>
      <w:r w:rsidR="005214F6">
        <w:rPr>
          <w:rFonts w:ascii="Times New Roman" w:hAnsi="Times New Roman" w:cs="Times New Roman"/>
        </w:rPr>
        <w:t>a</w:t>
      </w:r>
      <w:r w:rsidRPr="00441EEF">
        <w:rPr>
          <w:rFonts w:ascii="Times New Roman" w:hAnsi="Times New Roman" w:cs="Times New Roman"/>
        </w:rPr>
        <w:t>frodescendência.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364836" w:rsidR="00672709" w:rsidP="00364836" w:rsidRDefault="00364836" w14:paraId="76914F4D" w14:textId="51F728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20741"/>
    <w:rsid w:val="000834C2"/>
    <w:rsid w:val="00090593"/>
    <w:rsid w:val="000963AA"/>
    <w:rsid w:val="002570BD"/>
    <w:rsid w:val="00364836"/>
    <w:rsid w:val="003B184F"/>
    <w:rsid w:val="003D772A"/>
    <w:rsid w:val="003E0E01"/>
    <w:rsid w:val="003E1733"/>
    <w:rsid w:val="00441EEF"/>
    <w:rsid w:val="0047644F"/>
    <w:rsid w:val="005214F6"/>
    <w:rsid w:val="00623833"/>
    <w:rsid w:val="00672709"/>
    <w:rsid w:val="006B3F1E"/>
    <w:rsid w:val="006E58BD"/>
    <w:rsid w:val="00793CCE"/>
    <w:rsid w:val="007C44A5"/>
    <w:rsid w:val="00800E36"/>
    <w:rsid w:val="00812342"/>
    <w:rsid w:val="008309D0"/>
    <w:rsid w:val="00915BF1"/>
    <w:rsid w:val="009A7DEA"/>
    <w:rsid w:val="00A86926"/>
    <w:rsid w:val="00B35F03"/>
    <w:rsid w:val="00BD0C74"/>
    <w:rsid w:val="00DF47F5"/>
    <w:rsid w:val="00EB5D33"/>
    <w:rsid w:val="00EC16DD"/>
    <w:rsid w:val="00F01DA2"/>
    <w:rsid w:val="00F504C5"/>
    <w:rsid w:val="00FB1E4D"/>
    <w:rsid w:val="116ED525"/>
    <w:rsid w:val="16A1BE40"/>
    <w:rsid w:val="20BE34BE"/>
    <w:rsid w:val="2E0E9012"/>
    <w:rsid w:val="321923E6"/>
    <w:rsid w:val="60BE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aracteresdenotaderodap" w:customStyle="1">
    <w:name w:val="Caracteres de nota de rodapé"/>
    <w:qFormat/>
  </w:style>
  <w:style w:type="character" w:styleId="ncoradanotaderodap" w:customStyle="1">
    <w:name w:val="Âncora da nota de rodapé"/>
    <w:rPr>
      <w:vertAlign w:val="superscript"/>
    </w:rPr>
  </w:style>
  <w:style w:type="character" w:styleId="ncoradanotadefim" w:customStyle="1">
    <w:name w:val="Âncora da nota de fim"/>
    <w:rPr>
      <w:vertAlign w:val="superscript"/>
    </w:rPr>
  </w:style>
  <w:style w:type="character" w:styleId="Caracteresdenotadefim" w:customStyle="1">
    <w:name w:val="Caracteres de nota de fim"/>
    <w:qFormat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ndice" w:customStyle="1">
    <w:name w:val="Índice"/>
    <w:basedOn w:val="Normal"/>
    <w:qFormat/>
    <w:pPr>
      <w:suppressLineNumbers/>
    </w:pPr>
  </w:style>
  <w:style w:type="paragraph" w:styleId="CabealhoeRodap" w:customStyle="1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CabealhoeRodap"/>
    <w:link w:val="HeaderChar"/>
  </w:style>
  <w:style w:type="paragraph" w:styleId="FootnoteText">
    <w:name w:val="footnote text"/>
    <w:basedOn w:val="Normal"/>
    <w:link w:val="FootnoteTextChar"/>
    <w:uiPriority w:val="99"/>
    <w:pPr>
      <w:suppressLineNumbers/>
      <w:ind w:left="340" w:hanging="340"/>
    </w:pPr>
    <w:rPr>
      <w:sz w:val="20"/>
      <w:szCs w:val="20"/>
    </w:rPr>
  </w:style>
  <w:style w:type="paragraph" w:styleId="Footer">
    <w:name w:val="footer"/>
    <w:basedOn w:val="CabealhoeRodap"/>
    <w:link w:val="Footer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styleId="HeaderChar" w:customStyle="1">
    <w:name w:val="Header Char"/>
    <w:basedOn w:val="DefaultParagraphFont"/>
    <w:link w:val="Header"/>
    <w:rsid w:val="00364836"/>
  </w:style>
  <w:style w:type="character" w:styleId="FooterChar" w:customStyle="1">
    <w:name w:val="Footer Char"/>
    <w:basedOn w:val="DefaultParagraphFont"/>
    <w:link w:val="Footer"/>
    <w:rsid w:val="00364836"/>
  </w:style>
  <w:style w:type="character" w:styleId="FootnoteReference">
    <w:name w:val="footnote reference"/>
    <w:basedOn w:val="DefaultParagraphFont"/>
    <w:uiPriority w:val="99"/>
    <w:semiHidden/>
    <w:unhideWhenUsed/>
    <w:rsid w:val="00090593"/>
    <w:rPr>
      <w:vertAlign w:val="superscript"/>
    </w:rPr>
  </w:style>
  <w:style w:type="paragraph" w:styleId="Default" w:customStyle="1">
    <w:name w:val="Default"/>
    <w:rsid w:val="00090593"/>
    <w:pPr>
      <w:suppressAutoHyphens w:val="0"/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kern w:val="0"/>
      <w:lang w:eastAsia="en-US" w:bidi="ar-SA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EB5D33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5F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F03"/>
    <w:rPr>
      <w:rFonts w:cs="Mangal"/>
      <w:sz w:val="20"/>
      <w:szCs w:val="18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35F03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F0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35F03"/>
    <w:rPr>
      <w:rFonts w:cs="Mangal"/>
      <w:b/>
      <w:bCs/>
      <w:sz w:val="20"/>
      <w:szCs w:val="18"/>
    </w:rPr>
  </w:style>
  <w:style w:type="character" w:styleId="BodyTextChar" w:customStyle="1">
    <w:name w:val="Body Text Char"/>
    <w:basedOn w:val="DefaultParagraphFont"/>
    <w:link w:val="BodyText"/>
    <w:rsid w:val="00A86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C88AC-9FC8-471D-9AFD-6385B5483F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GUILHERME TAVARES</dc:creator>
  <dc:description/>
  <lastModifiedBy>Bianca Gomes Sousa</lastModifiedBy>
  <revision>3</revision>
  <dcterms:created xsi:type="dcterms:W3CDTF">2024-05-03T14:55:00.0000000Z</dcterms:created>
  <dcterms:modified xsi:type="dcterms:W3CDTF">2024-05-07T13:40:10.0634719Z</dcterms:modified>
  <dc:language>pt-BR</dc:language>
</coreProperties>
</file>