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327B1" w14:textId="1593109F" w:rsidR="00104B95" w:rsidRDefault="0032275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2" behindDoc="0" locked="0" layoutInCell="0" hidden="0" allowOverlap="1" wp14:anchorId="0EC816DF" wp14:editId="5539D440">
                <wp:simplePos x="0" y="0"/>
                <wp:positionH relativeFrom="margin">
                  <wp:posOffset>-144780</wp:posOffset>
                </wp:positionH>
                <wp:positionV relativeFrom="paragraph">
                  <wp:posOffset>396240</wp:posOffset>
                </wp:positionV>
                <wp:extent cx="5326380" cy="1390650"/>
                <wp:effectExtent l="0" t="0" r="0" b="0"/>
                <wp:wrapNone/>
                <wp:docPr id="2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r0KyYB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igAAAAAAAAAAAAAAAAAAACAAAAvQAAAAAAAAACAAAANgMAAFsdAABDCAAAAAAAAL0AAAA2Aw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5326380" cy="1390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2D9ECD" w14:textId="3C4780EA" w:rsidR="00104B95" w:rsidRDefault="00F71673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Obesidade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omo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F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ator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isco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ara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D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esenvolvimento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Do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âncer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ama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m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Mu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lheres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N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P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ós-</w:t>
                            </w:r>
                            <w:r w:rsidR="003E5733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enopausa</w:t>
                            </w:r>
                            <w:r w:rsidR="004B275A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U</w:t>
                            </w:r>
                            <w:r w:rsidR="004B275A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ma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R</w:t>
                            </w:r>
                            <w:r w:rsidR="004B275A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evisão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449D0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B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ibliográfica</w:t>
                            </w:r>
                            <w:r w:rsidR="003E5733">
                              <w:rPr>
                                <w:rFonts w:ascii="Bookman Old Style" w:hAnsi="Bookman Old Style" w:cs="Liberation Serif"/>
                                <w:color w:val="C5E0B3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vertOverflow="clip" horzOverflow="clip" wrap="square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816DF" id="Caixa de Texto 19" o:spid="_x0000_s1026" style="position:absolute;margin-left:-11.4pt;margin-top:31.2pt;width:419.4pt;height:109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" o:allowincell="f" filled="f" stroked="f" strokeweight=".5pt">
                <v:textbox>
                  <w:txbxContent>
                    <w:p w14:paraId="462D9ECD" w14:textId="3C4780EA" w:rsidR="00104B95" w:rsidRDefault="00F71673">
                      <w:pPr>
                        <w:jc w:val="center"/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Obesidade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omo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F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ator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e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isco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ara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D</w:t>
                      </w:r>
                      <w:r w:rsidR="0032275B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esenvolvimento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Do</w:t>
                      </w:r>
                      <w:r w:rsidR="0032275B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C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âncer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e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ama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m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Mu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lheres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N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a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P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ós-</w:t>
                      </w:r>
                      <w:r w:rsidR="003E5733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enopausa</w:t>
                      </w:r>
                      <w:r w:rsidR="004B275A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: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U</w:t>
                      </w:r>
                      <w:r w:rsidR="004B275A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ma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R</w:t>
                      </w:r>
                      <w:r w:rsidR="004B275A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evisão</w:t>
                      </w:r>
                      <w:r w:rsidR="0032275B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 xml:space="preserve"> </w:t>
                      </w:r>
                      <w:r w:rsidR="004449D0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B</w:t>
                      </w:r>
                      <w:r w:rsidR="0032275B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ibliográfica</w:t>
                      </w:r>
                      <w:r w:rsidR="003E5733">
                        <w:rPr>
                          <w:rFonts w:ascii="Bookman Old Style" w:hAnsi="Bookman Old Style" w:cs="Liberation Serif"/>
                          <w:color w:val="C5E0B3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F351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3" behindDoc="0" locked="0" layoutInCell="0" hidden="0" allowOverlap="1" wp14:anchorId="10D67FAE" wp14:editId="009578AE">
                <wp:simplePos x="0" y="0"/>
                <wp:positionH relativeFrom="column">
                  <wp:posOffset>38100</wp:posOffset>
                </wp:positionH>
                <wp:positionV relativeFrom="paragraph">
                  <wp:posOffset>1724025</wp:posOffset>
                </wp:positionV>
                <wp:extent cx="5010150" cy="542925"/>
                <wp:effectExtent l="0" t="0" r="0" b="0"/>
                <wp:wrapNone/>
                <wp:docPr id="3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r0KyYB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igAAAAAAAAAAAAAAAAAAACAAAAPAAAAAAAAAACAAAAFAoAANIeAAB1AwAAAAAAADwAAAAUCg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50101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1A8727" w14:textId="30A8EA40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Isadora Luiza de Campos e Souza¹, Marianne de Souza Santos¹, Mateus Celestino Gonçalves¹, 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afaella Valadares Diniz¹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Érica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Guilhen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Mario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²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72BFC9BE" w14:textId="77777777" w:rsidR="00DF351E" w:rsidRDefault="00DF351E"/>
                        </w:txbxContent>
                      </wps:txbx>
                      <wps:bodyPr spcFirstLastPara="1" vertOverflow="clip" horzOverflow="clip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D67FAE" id="Caixa de Texto 20" o:spid="_x0000_s1027" style="position:absolute;margin-left:3pt;margin-top:135.75pt;width:394.5pt;height:42.75pt;z-index:25165824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" o:allowincell="f" filled="f" stroked="f" strokeweight=".5pt">
                <v:textbox>
                  <w:txbxContent>
                    <w:p w14:paraId="761A8727" w14:textId="30A8EA40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Autores: 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Isadora Luiza de Campos e Souza¹, Marianne de Souza Santos¹, Mateus Celestino Gonçalves¹, R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afaella Valadares Diniz¹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Érica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Guilhen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Mario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  <w:vertAlign w:val="superscript"/>
                        </w:rPr>
                        <w:t>²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.</w:t>
                      </w:r>
                    </w:p>
                    <w:p w14:paraId="72BFC9BE" w14:textId="77777777" w:rsidR="00DF351E" w:rsidRDefault="00DF351E"/>
                  </w:txbxContent>
                </v:textbox>
              </v:rect>
            </w:pict>
          </mc:Fallback>
        </mc:AlternateContent>
      </w:r>
      <w:r w:rsidR="00F7167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4" behindDoc="0" locked="0" layoutInCell="0" hidden="0" allowOverlap="1" wp14:anchorId="11D6ABA3" wp14:editId="738338A5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4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r0KyYB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igAAAAAAAAAAAAAAAAAAACAAAA4QAAAAAAAAACAAAA/w8AACIpAACwMQAAAAAAAOEAAAD/Dw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B2A28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DCFD85" w14:textId="5FDCB2D1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 obesidade, definida como uma inflamação crônica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induzida por macrófagos no tecido adiposo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c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apaz de criar um estado clínico de acúmulo de gordura corporal (Índice de Massa Corporal ≥ 30 Kg/m²), é um importante fator de risco para o câncer de mama, especialmente em mulheres na pós-menopausa.</w:t>
                            </w:r>
                          </w:p>
                          <w:p w14:paraId="7EF6D1F8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  <w:t>OBJETIVO</w:t>
                            </w:r>
                          </w:p>
                          <w:p w14:paraId="5DE224A2" w14:textId="51D160EF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bookmarkStart w:id="0" w:name="_Hlk73286159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O trabalho objetiva demonstrar a atuação do tecido adiposo no aumento da inflamação e sua relação com a síntese e secreção de hormônios sexuais em mulheres obesas pós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menopausa, a fim de entender como a obesidade se torna um fator de risco relevante para induzir o desenvolvimento de câncer de mama.</w:t>
                            </w:r>
                          </w:p>
                          <w:bookmarkEnd w:id="0"/>
                          <w:p w14:paraId="47A43956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  <w:t>MÉTODO</w:t>
                            </w:r>
                          </w:p>
                          <w:p w14:paraId="023873F5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bookmarkStart w:id="1" w:name="_Hlk73286386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O trabalho consiste em uma revisão bibliográfica na qual foram realizadas buscas na base de dados eletrônica do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 utilizando como descritor “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obesity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breast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cancer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”, publicados entre 2016 e 2021. Foram encontrados 200 artigos, sendo selecionados aqueles disponibilizados na íntegra de forma gratuita e que abordavam a inflamação como elo entre a obesidade e o câncer de mama.</w:t>
                            </w:r>
                          </w:p>
                          <w:bookmarkEnd w:id="1"/>
                          <w:p w14:paraId="4AC53E11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  <w:t>RESULTADO</w:t>
                            </w:r>
                          </w:p>
                          <w:p w14:paraId="0BEAF7A2" w14:textId="2677E9B3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bookmarkStart w:id="2" w:name="_Hlk73286497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O tecido adiposo em obesos é composto por adipócitos apoptóticos circundado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por macrófagos infiltrantes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que via NF-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kB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ativam um processo inflamatório local. Nesse contexto, há um aumento da expressão da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aromatase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 nos adipócitos da mama. Es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a enzima é responsável pela conversão de androgênios, oriundos das glândulas adrenais, em estrogênios. 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Ademais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 citocinas pró-inflamatórias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como TNF-α e IL-6</w:t>
                            </w:r>
                            <w:r w:rsidR="0032275B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 xml:space="preserve">estimulam a atividade da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aromatase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 resultando em uma maior síntese de estrogênio. Assim, os estrogênios produzidos localmente, como resultado do eixo de inflamação WAT em indivíduos obesos, podem representar um dos principais fatores para o desenvolvimento de câncer de mama, especialmente os do tipo ER-positivo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, relacionados à presença de receptores de estrogênio em mulheres na pós-menopausa.</w:t>
                            </w:r>
                          </w:p>
                          <w:bookmarkEnd w:id="2"/>
                          <w:p w14:paraId="502ACA15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/>
                                <w:sz w:val="20"/>
                                <w:szCs w:val="20"/>
                              </w:rPr>
                              <w:t>CONCLUSÃO</w:t>
                            </w:r>
                          </w:p>
                          <w:p w14:paraId="1497655E" w14:textId="2659F73A" w:rsidR="00104B95" w:rsidRPr="00FC2E6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3" w:name="_Hlk73286569"/>
                            <w:r w:rsidRPr="00FC2E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Assim, é válido dar atenção às mulheres com excesso de tecido adiposo, já que esta condição caracteriza um estado de inflamação local com mais macrófagos, liberação de citocinas pró-inflamatórias e maior síntese de estrógeno pelos adipócitos mamários, predispondo </w:t>
                            </w:r>
                            <w:r w:rsidR="007B110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</w:t>
                            </w:r>
                            <w:r w:rsidRPr="00FC2E6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manifestação de tumores na mama.</w:t>
                            </w:r>
                          </w:p>
                          <w:bookmarkEnd w:id="3"/>
                          <w:p w14:paraId="0F18838B" w14:textId="77777777" w:rsidR="00104B95" w:rsidRDefault="00F71673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A7B2E68" w14:textId="685680E6" w:rsidR="00104B95" w:rsidRDefault="005271E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/>
                                <w:sz w:val="20"/>
                                <w:szCs w:val="20"/>
                              </w:rPr>
                              <w:t xml:space="preserve">Obesidade. Câncer de mama. </w:t>
                            </w:r>
                            <w:r w:rsidR="0075696E">
                              <w:rPr>
                                <w:rFonts w:ascii="Bookman Old Style" w:hAnsi="Bookman Old Style" w:cs="Liberation Serif"/>
                                <w:i/>
                                <w:color w:val="FFFFFF"/>
                                <w:sz w:val="20"/>
                                <w:szCs w:val="20"/>
                              </w:rPr>
                              <w:t>Inflamação.</w:t>
                            </w:r>
                          </w:p>
                          <w:p w14:paraId="22B02D7D" w14:textId="77777777" w:rsidR="00104B95" w:rsidRPr="00A07CD9" w:rsidRDefault="00F7167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7CD9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Filiações:</w:t>
                            </w:r>
                          </w:p>
                          <w:p w14:paraId="5BCDE8DA" w14:textId="77777777" w:rsidR="00104B95" w:rsidRPr="00A07CD9" w:rsidRDefault="00104B9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</w:p>
                          <w:p w14:paraId="056AE83D" w14:textId="77777777" w:rsidR="00104B95" w:rsidRPr="00A07CD9" w:rsidRDefault="00F7167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7CD9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A07CD9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Discente, Faculdade Atenas de Sete Lagoas, MG</w:t>
                            </w:r>
                          </w:p>
                          <w:p w14:paraId="715C14FE" w14:textId="77777777" w:rsidR="00104B95" w:rsidRPr="00A07CD9" w:rsidRDefault="00F71673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A07CD9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Pr="00A07CD9">
                              <w:rPr>
                                <w:rFonts w:ascii="Bookman Old Style" w:hAnsi="Bookman Old Style" w:cs="Liberation Serif"/>
                                <w:color w:val="FFFFFF"/>
                                <w:sz w:val="20"/>
                                <w:szCs w:val="20"/>
                              </w:rPr>
                              <w:t>Docente, Faculdade Atenas de Sete Lagoas, MG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6ABA3" id="Caixa de Texto 21" o:spid="_x0000_s1028" style="position:absolute;margin-left:11.25pt;margin-top:204.75pt;width:526.5pt;height:636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" o:allowincell="f" filled="f" stroked="f" strokeweight=".5pt">
                <v:textbox>
                  <w:txbxContent>
                    <w:p w14:paraId="1D8B2A28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C5E0B3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DCFD85" w14:textId="5FDCB2D1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 obesidade, definida como uma inflamação crônica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induzida por macrófagos no tecido adiposo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c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apaz de criar um estado clínico de acúmulo de gordura corporal (Índice de Massa Corporal ≥ 30 Kg/m²), é um importante fator de risco para o câncer de mama, especialmente em mulheres na pós-menopausa.</w:t>
                      </w:r>
                    </w:p>
                    <w:p w14:paraId="7EF6D1F8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  <w:t>OBJETIVO</w:t>
                      </w:r>
                    </w:p>
                    <w:p w14:paraId="5DE224A2" w14:textId="51D160EF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bookmarkStart w:id="4" w:name="_Hlk73286159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O trabalho objetiva demonstrar a atuação do tecido adiposo no aumento da inflamação e sua relação com a síntese e secreção de hormônios sexuais em mulheres obesas pós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menopausa, a fim de entender como a obesidade se torna um fator de risco relevante para induzir o desenvolvimento de câncer de mama.</w:t>
                      </w:r>
                    </w:p>
                    <w:bookmarkEnd w:id="4"/>
                    <w:p w14:paraId="47A43956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  <w:t>MÉTODO</w:t>
                      </w:r>
                    </w:p>
                    <w:p w14:paraId="023873F5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bookmarkStart w:id="5" w:name="_Hlk73286386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O trabalho consiste em uma revisão bibliográfica na qual foram realizadas buscas na base de dados eletrônica do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 utilizando como descritor “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obesity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and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breast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cancer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”, publicados entre 2016 e 2021. Foram encontrados 200 artigos, sendo selecionados aqueles disponibilizados na íntegra de forma gratuita e que abordavam a inflamação como elo entre a obesidade e o câncer de mama.</w:t>
                      </w:r>
                    </w:p>
                    <w:bookmarkEnd w:id="5"/>
                    <w:p w14:paraId="4AC53E11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  <w:t>RESULTADO</w:t>
                      </w:r>
                    </w:p>
                    <w:p w14:paraId="0BEAF7A2" w14:textId="2677E9B3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bookmarkStart w:id="6" w:name="_Hlk73286497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O tecido adiposo em obesos é composto por adipócitos apoptóticos circundado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por macrófagos infiltrantes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que via NF-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kB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ativam um processo inflamatório local. Nesse contexto, há um aumento da expressão da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aromatase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 nos adipócitos da mama. Es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a enzima é responsável pela conversão de androgênios, oriundos das glândulas adrenais, em estrogênios. 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Ademais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 citocinas pró-inflamatórias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como TNF-α e IL-6</w:t>
                      </w:r>
                      <w:r w:rsidR="0032275B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 xml:space="preserve">estimulam a atividade da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aromatase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 resultando em uma maior síntese de estrogênio. Assim, os estrogênios produzidos localmente, como resultado do eixo de inflamação WAT em indivíduos obesos, podem representar um dos principais fatores para o desenvolvimento de câncer de mama, especialmente os do tipo ER-positivo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, relacionados à presença de receptores de estrogênio em mulheres na pós-menopausa.</w:t>
                      </w:r>
                    </w:p>
                    <w:bookmarkEnd w:id="6"/>
                    <w:p w14:paraId="502ACA15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/>
                          <w:sz w:val="20"/>
                          <w:szCs w:val="20"/>
                        </w:rPr>
                        <w:t>CONCLUSÃO</w:t>
                      </w:r>
                    </w:p>
                    <w:p w14:paraId="1497655E" w14:textId="2659F73A" w:rsidR="00104B95" w:rsidRPr="00FC2E6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7" w:name="_Hlk73286569"/>
                      <w:r w:rsidRPr="00FC2E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Assim, é válido dar atenção às mulheres com excesso de tecido adiposo, já que esta condição caracteriza um estado de inflamação local com mais macrófagos, liberação de citocinas pró-inflamatórias e maior síntese de estrógeno pelos adipócitos mamários, predispondo </w:t>
                      </w:r>
                      <w:r w:rsidR="007B110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</w:t>
                      </w:r>
                      <w:r w:rsidRPr="00FC2E6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manifestação de tumores na mama.</w:t>
                      </w:r>
                    </w:p>
                    <w:bookmarkEnd w:id="7"/>
                    <w:p w14:paraId="0F18838B" w14:textId="77777777" w:rsidR="00104B95" w:rsidRDefault="00F71673">
                      <w:pPr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Palavras-chave:</w:t>
                      </w:r>
                    </w:p>
                    <w:p w14:paraId="3A7B2E68" w14:textId="685680E6" w:rsidR="00104B95" w:rsidRDefault="005271EA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/>
                          <w:sz w:val="20"/>
                          <w:szCs w:val="20"/>
                        </w:rPr>
                        <w:t xml:space="preserve">Obesidade. Câncer de mama. </w:t>
                      </w:r>
                      <w:r w:rsidR="0075696E">
                        <w:rPr>
                          <w:rFonts w:ascii="Bookman Old Style" w:hAnsi="Bookman Old Style" w:cs="Liberation Serif"/>
                          <w:i/>
                          <w:color w:val="FFFFFF"/>
                          <w:sz w:val="20"/>
                          <w:szCs w:val="20"/>
                        </w:rPr>
                        <w:t>Inflamação.</w:t>
                      </w:r>
                    </w:p>
                    <w:p w14:paraId="22B02D7D" w14:textId="77777777" w:rsidR="00104B95" w:rsidRPr="00A07CD9" w:rsidRDefault="00F7167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 w:rsidRPr="00A07CD9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Filiações:</w:t>
                      </w:r>
                    </w:p>
                    <w:p w14:paraId="5BCDE8DA" w14:textId="77777777" w:rsidR="00104B95" w:rsidRPr="00A07CD9" w:rsidRDefault="00104B9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</w:p>
                    <w:p w14:paraId="056AE83D" w14:textId="77777777" w:rsidR="00104B95" w:rsidRPr="00A07CD9" w:rsidRDefault="00F7167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 w:rsidRPr="00A07CD9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A07CD9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Discente, Faculdade Atenas de Sete Lagoas, MG</w:t>
                      </w:r>
                    </w:p>
                    <w:p w14:paraId="715C14FE" w14:textId="77777777" w:rsidR="00104B95" w:rsidRPr="00A07CD9" w:rsidRDefault="00F71673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</w:pPr>
                      <w:r w:rsidRPr="00A07CD9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Pr="00A07CD9">
                        <w:rPr>
                          <w:rFonts w:ascii="Bookman Old Style" w:hAnsi="Bookman Old Style" w:cs="Liberation Serif"/>
                          <w:color w:val="FFFFFF"/>
                          <w:sz w:val="20"/>
                          <w:szCs w:val="20"/>
                        </w:rPr>
                        <w:t>Docente, Faculdade Atenas de Sete Lagoas, MG</w:t>
                      </w:r>
                    </w:p>
                  </w:txbxContent>
                </v:textbox>
              </v:rect>
            </w:pict>
          </mc:Fallback>
        </mc:AlternateContent>
      </w:r>
      <w:r w:rsidR="00F7167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5" behindDoc="0" locked="0" layoutInCell="0" hidden="0" allowOverlap="1" wp14:anchorId="0C210722" wp14:editId="6A1B5A1F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5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r0KyYBMAAAAlAAAAZAAAAA0AAAAAkAAAAEgAAACQAAAASAAAAAAAAAABAAAAAAAAAAEAAABQAAAAAAAAAAAA4D8AAAAAAADgPwAAAAAAAOA/AAAAAAAA4D8AAAAAAADgPwAAAAAAAOA/AAAAAAAA4D8AAAAAAADgPwAAAAAAAOA/AAAAAAAA4D8CAAAAjAAAAAEAAAACAAAA////AAAAAAAAAAAAAAAAAJ3K9z0IfrxEovO9Q3P+aSsB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EAAAAAAAAAAAAAAAAAAAAAAAAAECcAABAnAAAAAAAAAAAAAAAAAAAAAAAAAAAAAAAAAAAAAAAAAAAAABQAAAAAAAAAwMD/AAAAAABkAAAAMgAAAAAAAABkAAAAAAAAAH9/fwAKAAAAIQAAAEAAAAA8AAAAAAAAAAigAAAAAAAAAAAAAAAAAAACAAAAJCcAAAAAAAACAAAAhzwAACoDAABWBAAAAAAAACQnAACHPA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 w="12700">
                          <a:noFill/>
                        </a:ln>
                      </wps:spPr>
                      <wps:bodyPr spcFirstLastPara="1" vertOverflow="clip" horzOverflow="clip" lIns="91440" tIns="45720" rIns="91440" bIns="45720" anchor="ctr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23" o:spid="_x0000_s1029" style="position:absolute;margin-left:501.00pt;margin-top:774.75pt;width:40.50pt;height:55.50pt;z-index:251658245;mso-wrap-distance-left:9.00pt;mso-wrap-distance-top:0.00pt;mso-wrap-distance-right:9.00pt;mso-wrap-distance-bottom:0.00pt;mso-wrap-style:square" stroked="f" fillcolor="#ffffff" v:ext="SMDATA_12_r0KyYBMAAAAlAAAAZAAAAA0AAAAAkAAAAEgAAACQAAAASAAAAAAAAAABAAAAAAAAAAEAAABQAAAAAAAAAAAA4D8AAAAAAADgPwAAAAAAAOA/AAAAAAAA4D8AAAAAAADgPwAAAAAAAOA/AAAAAAAA4D8AAAAAAADgPwAAAAAAAOA/AAAAAAAA4D8CAAAAjAAAAAEAAAACAAAA////AAAAAAAAAAAAAAAAAJ3K9z0IfrxEovO9Q3P+aSsB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EAAAAAAAAAAAAAAAAAAAAAAAAAECcAABAnAAAAAAAAAAAAAAAAAAAAAAAAAAAAAAAAAAAAAAAAAAAAABQAAAAAAAAAwMD/AAAAAABkAAAAMgAAAAAAAABkAAAAAAAAAH9/fwAKAAAAIQAAAEAAAAA8AAAAAAAAAAigAAAAAAAAAAAAAAAAAAACAAAAJCcAAAAAAAACAAAAhzwAACoDAABWBAAAAAAAACQnAACHPAAAKAAAAAgAAAABAAAAAQAAAA==">
                <v:fill r:id="rId7" color2="#000000" type="frame" angle="90" rotate="t"/>
                <w10:wrap type="none" anchorx="text" anchory="text"/>
              </v:rect>
            </w:pict>
          </mc:Fallback>
        </mc:AlternateContent>
      </w:r>
      <w:r w:rsidR="00F7167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6" behindDoc="0" locked="0" layoutInCell="0" hidden="0" allowOverlap="1" wp14:anchorId="365D4EFF" wp14:editId="34AC708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6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2_r0KyYBMAAAAlAAAAZA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K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AigAAAAAAAAAAAAAAAAAAABAAAABhgAAAAAAAACAAAAgz8AAJUQAACVAQAAAAAAAAYYAACDPwAAKAAAAAgAAAABAAAAAQAAAA=="/>
                          </a:ext>
                        </a:extLst>
                      </wps:cNvSpPr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2FE61" w14:textId="77777777" w:rsidR="00104B95" w:rsidRDefault="00F71673">
                            <w:pPr>
                              <w:spacing w:after="0" w:line="240" w:lineRule="auto"/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Apoio: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vertOverflow="clip" horzOverflow="clip" lIns="91440" tIns="45720" rIns="91440" bIns="45720" upright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D4EFF" id="Caixa de Texto 24" o:spid="_x0000_s1029" style="position:absolute;margin-left:307.5pt;margin-top:812.95pt;width:212.25pt;height:20.25pt;z-index:25165824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" o:allowincell="f" filled="f" stroked="f" strokeweight=".5pt">
                <v:textbox>
                  <w:txbxContent>
                    <w:p w14:paraId="7912FE61" w14:textId="77777777" w:rsidR="00104B95" w:rsidRDefault="00F71673">
                      <w:pPr>
                        <w:spacing w:after="0" w:line="240" w:lineRule="auto"/>
                        <w:rPr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Apoio: </w:t>
                      </w:r>
                      <w:hyperlink r:id="rId9" w:history="1">
                        <w:r>
                          <w:rPr>
                            <w:rStyle w:val="Hyperlink"/>
                            <w:b/>
                            <w:color w:val="FFFFFF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/>
                          <w:sz w:val="16"/>
                          <w:szCs w:val="16"/>
                        </w:rPr>
                        <w:t xml:space="preserve"> - @editorapasteur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1673">
        <w:rPr>
          <w:noProof/>
          <w:lang w:eastAsia="pt-BR"/>
        </w:rPr>
        <w:drawing>
          <wp:inline distT="0" distB="0" distL="0" distR="0" wp14:anchorId="566556A9" wp14:editId="08BA8204">
            <wp:extent cx="7553325" cy="10683240"/>
            <wp:effectExtent l="0" t="0" r="0" b="0"/>
            <wp:docPr id="1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8" descr="C:\Users\Acer\Desktop\EDITORA\evento parceiro publicação dos anais e premiados CIS\MODELO DO RESUMO.png"/>
                    <pic:cNvPicPr>
                      <a:picLocks noChangeAspect="1"/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val="SMDATA_14_r0KyYBMAAAAlAAAAEQAAAG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oAAAAAAAAAAAAAAAAAAAAAAAAAAAAAAAAAAAAAAAAAAAAAB3LgAAuEEAAAAAAAAAAAAAAAAAACgAAAAIAAAAAQAAAAEAAAA=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324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sectPr w:rsidR="00104B95">
      <w:endnotePr>
        <w:numFmt w:val="decimal"/>
      </w:endnotePr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4B95"/>
    <w:rsid w:val="00104B95"/>
    <w:rsid w:val="002C3C3C"/>
    <w:rsid w:val="0032275B"/>
    <w:rsid w:val="003E5733"/>
    <w:rsid w:val="004449D0"/>
    <w:rsid w:val="004B275A"/>
    <w:rsid w:val="005271EA"/>
    <w:rsid w:val="0075696E"/>
    <w:rsid w:val="007847F3"/>
    <w:rsid w:val="007B1108"/>
    <w:rsid w:val="00A07CD9"/>
    <w:rsid w:val="00DF351E"/>
    <w:rsid w:val="00F71673"/>
    <w:rsid w:val="00FC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5B354"/>
  <w15:docId w15:val="{100D9EFE-561C-4EAC-A5BB-D107BAAB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B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</w:style>
  <w:style w:type="character" w:customStyle="1" w:styleId="RodapChar">
    <w:name w:val="Rodapé Char"/>
    <w:basedOn w:val="Fontepargpadro"/>
  </w:style>
  <w:style w:type="character" w:styleId="Hyperlink">
    <w:name w:val="Hyperlink"/>
    <w:basedOn w:val="Fontepargpadro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editorapasteur.com.b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E99E-A17D-48F0-B1A4-D96E2862A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Isadora Souza</cp:lastModifiedBy>
  <cp:revision>7</cp:revision>
  <dcterms:created xsi:type="dcterms:W3CDTF">2021-05-30T19:17:00Z</dcterms:created>
  <dcterms:modified xsi:type="dcterms:W3CDTF">2021-05-31T02:17:00Z</dcterms:modified>
</cp:coreProperties>
</file>