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3704" w:rsidRDefault="001437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ATUAÇÃO DA EQUIPE MULTIDISCIPLINAR NA ASSISTÊNCIA AO PACIENTE COM QUADRO DE ACIDENTE VASCULAR ENCEFÁLICO.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Flávia Dhullyane 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Karoline Cristina Carneiro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Rosa, Rafaela dos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" w:name="_heading=h.x4lpe6xlphxn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Correa, Ronaldo Lucas do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2" w:name="_heading=h.ybawediox5ho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Ribeiro, João Andrade de Castro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3" w:name="_heading=h.1qbzqzhmgb18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Lima, Grazielle de Alcântara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4" w:name="_heading=h.2nc19pdfpgby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</w:rPr>
        <w:t>Marques, Shirley Pascoal dos Reis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5" w:name="_heading=h.vio7a7apt9r9" w:colFirst="0" w:colLast="0"/>
      <w:bookmarkEnd w:id="5"/>
      <w:r>
        <w:rPr>
          <w:rFonts w:ascii="Times New Roman" w:eastAsia="Times New Roman" w:hAnsi="Times New Roman" w:cs="Times New Roman"/>
          <w:sz w:val="20"/>
          <w:szCs w:val="20"/>
        </w:rPr>
        <w:t>Dantas, Lilian Pereira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6" w:name="_heading=h.cyoj8y655bep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Brilhante, Luana Priscilla Menezes Magno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7" w:name="_heading=h.8jbfp2c9k1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>Guimarães, Larissa Gabriele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8" w:name="_heading=h.bkynyob8f5ik" w:colFirst="0" w:colLast="0"/>
      <w:bookmarkEnd w:id="8"/>
      <w:r>
        <w:rPr>
          <w:rFonts w:ascii="Times New Roman" w:eastAsia="Times New Roman" w:hAnsi="Times New Roman" w:cs="Times New Roman"/>
          <w:sz w:val="20"/>
          <w:szCs w:val="20"/>
        </w:rPr>
        <w:t>Da Silva, Flaviane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9" w:name="_heading=h.y962v0ogy1nr" w:colFirst="0" w:colLast="0"/>
      <w:bookmarkEnd w:id="9"/>
      <w:r>
        <w:rPr>
          <w:rFonts w:ascii="Times New Roman" w:eastAsia="Times New Roman" w:hAnsi="Times New Roman" w:cs="Times New Roman"/>
          <w:sz w:val="20"/>
          <w:szCs w:val="20"/>
        </w:rPr>
        <w:t>Gomes, Lucas Emanoel Costa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0" w:name="_heading=h.c4hhswblgtzc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>Santos, Gabriela Cicalise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11" w:name="_heading=h.9zxh3usdfh33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Azevedo, Agatha Moura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acidente vascular encefálico (AVE) é uma ocorrência caracterizada por lesão cerebral devido a algum problema vascular que compromete a função neurológica. Existem duas variações de acidente vascular encefálico, o isquêmico e o hemorrágico. Caracterizados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interrupção ou grande redução do fluxo sanguíneo no encéfalo ou ruptura da artéria cerebral que provoca extravasamento de sangue, respectivamente. Os principais sintomas são: fraqueza muscular, alteração na visão, dificuldade de fala e locomoção, 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cabeça, desmaio, dificuldade de engolir o alimento, paralisia em determinada parte do corpo, entre outros.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apresentar o papel de alguns profissionais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 saúde na assistência ao paciente com quadro de acidente vascu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 cerebral.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trata-se de uma revisão integrativa da literatura (RIL). As bases de dados Scientific Electronic Library Online (SciELO) e PubMed e Biblioteca Virtual em Saúde (BVS) foram utilizadas para a busca de artigos para 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rodução do trabalho.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Discussões: </w:t>
      </w:r>
      <w:r>
        <w:rPr>
          <w:rFonts w:ascii="Times New Roman" w:eastAsia="Times New Roman" w:hAnsi="Times New Roman" w:cs="Times New Roman"/>
          <w:sz w:val="24"/>
          <w:szCs w:val="24"/>
        </w:rPr>
        <w:t>O quadro pós-acidente vascular encefálico é delicado e necessita de total assistência e observação para sua estabilização. Diante disso, a equipe multidisciplinar é solicitada com o objetivo de atender as deman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que emergem desse quadro. No decorrer do trabalho será observado o papel de profissionais como: nutricionista, enfermeiro, fisioterapeuta e fonoaudiólogo e suas principais funções na recuperação do 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Diante disso, nota-se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de uma assistência multidisciplinar no auxílio do acidente vascular encefálico. As sequelas do AVE são diversas e afetam consideravelmente a rotina do indivíduo, tornando-se necessário uma readaptação da mesma.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Acidente vascular encefálico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Área Multidisciplinar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rainnyssilva@gmail.com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 rainnyssilva@gmail.com.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Nutricionista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 nutriflaviad@gmail.com.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UCB, Rio de Janeiro-RJ, rodrigueskarol01@outlook.com.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Enfermagem, UNAMA, Belém-PA, rosarafaela665@gmail.com.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Farmácia, UFPA, Belém-PA, ronaldlu</w:t>
      </w:r>
      <w:r>
        <w:rPr>
          <w:rFonts w:ascii="Times New Roman" w:eastAsia="Times New Roman" w:hAnsi="Times New Roman" w:cs="Times New Roman"/>
          <w:sz w:val="20"/>
          <w:szCs w:val="20"/>
        </w:rPr>
        <w:t>cas1814@gmail.com.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joaoacr2001@gmail.com.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Enfermeira, UNIMAM, Governador Mangabeira-BA, agrazi18@gmail.com.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Nutricionista, UNIEZAMAZ, Belém-PA, shirleypascoal@hotmail.com.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Enfermagem, UNIEZAMAZ, Belém-PA, liprdanta@gmail.com.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Nutrição, UNAMA, Belém-PA, lbrilhante79@gmail.com.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larissagmaraes98@gmail.com.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flavianeslv24@gmail.com.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lucasemanoel</w:t>
      </w:r>
      <w:r>
        <w:rPr>
          <w:rFonts w:ascii="Times New Roman" w:eastAsia="Times New Roman" w:hAnsi="Times New Roman" w:cs="Times New Roman"/>
          <w:sz w:val="20"/>
          <w:szCs w:val="20"/>
        </w:rPr>
        <w:t>x@gmail.com.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gabricicalise@gmail.com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Nutricionista, UFPA, Belém-PA, agatham.azevedo@hotmail.com.</w:t>
      </w:r>
    </w:p>
    <w:p w:rsidR="00143704" w:rsidRDefault="00DC2D2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acidente vascular encefálico (AVE) é uma ocorrência </w:t>
      </w:r>
      <w:r>
        <w:rPr>
          <w:rFonts w:ascii="Times New Roman" w:eastAsia="Times New Roman" w:hAnsi="Times New Roman" w:cs="Times New Roman"/>
          <w:sz w:val="24"/>
          <w:szCs w:val="24"/>
        </w:rPr>
        <w:t>caracterizada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lesão cerebral </w:t>
      </w:r>
      <w:r>
        <w:rPr>
          <w:rFonts w:ascii="Times New Roman" w:eastAsia="Times New Roman" w:hAnsi="Times New Roman" w:cs="Times New Roman"/>
          <w:sz w:val="24"/>
          <w:szCs w:val="24"/>
        </w:rPr>
        <w:t>devido a algum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problema vascular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compromete a função neurológica.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duas variações de acidente vascular encefálico, o isquêmico e o hemorrágico.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aracterizados pela interrupção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grande redução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fluxo sanguíneo no encéfalo ou ruptura da artéri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cerebral que provoca extravasamento de sangue, respectivamente. O acidente vascular encefálico está associado a problemas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artéria coronária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tendo como fatores um estilo de vida sedentário aliado a uma alimentação inadequada e pode ser potencializado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 presença de doenças crônicas como hipertensão e diabetes. Os principais sintomas são: fraqueza muscular</w:t>
      </w:r>
      <w:r>
        <w:rPr>
          <w:rFonts w:ascii="Times New Roman" w:eastAsia="Times New Roman" w:hAnsi="Times New Roman" w:cs="Times New Roman"/>
          <w:sz w:val="24"/>
          <w:szCs w:val="24"/>
        </w:rPr>
        <w:t>, alteração na visão,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dificuldade de fala e locomoção, dor de cabeça, desmaio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dificuldade de engolir o alimento, paralisia em determinada parte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corpo, entre outros (ARAUJO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2017)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Margarido (2021) a ocorrência de AVE tem repercussão importante na qualidade de vida, pois o comprometimento neurológico afeta diversas funções físicas e cognitivas. Portanto, manter um estilo de vida </w:t>
      </w:r>
      <w:r>
        <w:rPr>
          <w:rFonts w:ascii="Times New Roman" w:eastAsia="Times New Roman" w:hAnsi="Times New Roman" w:cs="Times New Roman"/>
          <w:sz w:val="24"/>
          <w:szCs w:val="24"/>
        </w:rPr>
        <w:t>ativo através da abstinência de drogas lícitas e ilícitas, prática de atividade física, alimentação adequada e redução da obesidade podem evitar a ocorrência desse quadro. Contudo, alguns fatores como o avanço da idade e o sexo são aspectos imutáveis 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contribuem no desenvolvimento de doenças cardiovasculares e suas consequências. De acordo com Malta (2020), as doenças cardiovasculares são uma das maiores causas de morte no Brasil. Ao perceber um indivíduo com princípio de AVE, deve-se atentar para algu</w:t>
      </w:r>
      <w:r>
        <w:rPr>
          <w:rFonts w:ascii="Times New Roman" w:eastAsia="Times New Roman" w:hAnsi="Times New Roman" w:cs="Times New Roman"/>
          <w:sz w:val="24"/>
          <w:szCs w:val="24"/>
        </w:rPr>
        <w:t>ns sinais como: mudança na anatomia da boca, geralmente uma aparência torta; dificuldade de movimentar membros como o braço; dificuldade de expressar ou repetir uma frase. Após essa análise é necessário procurar um serviço de urgência em saúde. A técnica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itada é conhecida como SAMU: "sorriso", "abraço", "mensagem" e "urgência" (LEITE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2021)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contexto é fundamental que o indivíduo diagnosticado com AVE obtenha um atendimento de urgência com intuito de evitar consequências como o óbito. A equipe m</w:t>
      </w:r>
      <w:r>
        <w:rPr>
          <w:rFonts w:ascii="Times New Roman" w:eastAsia="Times New Roman" w:hAnsi="Times New Roman" w:cs="Times New Roman"/>
          <w:sz w:val="24"/>
          <w:szCs w:val="24"/>
        </w:rPr>
        <w:t>ultidisciplinar torna-se fundamental nesse processo. O início precoce do tratamento logo após a ocorrência de AVE aumenta a probabilidade de recuperação. É importante a inclusão de profissionais capacitados para a promoção da melhora tanto física quanto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gnitiva. O objetivo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deste trabalho é apresentar o papel de alguns profissionais da saúde na assistência ao paciente com quadro de acidente vascular cerebral.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estudo trata-se de uma revisão integrativa da literatura (RIL). As bases de dados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Scientific Electronic Library Online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(SciELO) e PubMed e Biblioteca Virtual em Saúde (BVS) foram utilizadas para a busca de artigos para a produção do trabalho.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pesquisa foi realizada no mês de junho de </w:t>
      </w:r>
      <w:r>
        <w:rPr>
          <w:rFonts w:ascii="Times New Roman" w:eastAsia="Times New Roman" w:hAnsi="Times New Roman" w:cs="Times New Roman"/>
          <w:sz w:val="24"/>
          <w:szCs w:val="24"/>
        </w:rPr>
        <w:t>2023. Foram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utilizados os termos "acidente vascular encefálico", "assistência" e os termos das profissões citadas nesse trabalho juntamente com o operador booleano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busca dos artigos. 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Inicialmente foram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analisados os títulos que mais se relacionavam com a temática do trabalho e posteriormente realizada a leitura dos resumos. Os critérios de inclusão foram publicações entre os anos de 2016 a 2023, com recorte temporal de sete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idiomas inglês ou por</w:t>
      </w:r>
      <w:r>
        <w:rPr>
          <w:rFonts w:ascii="Times New Roman" w:eastAsia="Times New Roman" w:hAnsi="Times New Roman" w:cs="Times New Roman"/>
          <w:sz w:val="24"/>
          <w:szCs w:val="24"/>
        </w:rPr>
        <w:t>tuguês. Além disso, a seleção das palavras chaves foi de acordo com sua presença nos Descritores em Ciências da Saúde (DeCS). Os critérios de exclusão foram publicações pagas e incompletas, publicações com idiomas diferentes dos citados e fora do período d</w:t>
      </w:r>
      <w:r>
        <w:rPr>
          <w:rFonts w:ascii="Times New Roman" w:eastAsia="Times New Roman" w:hAnsi="Times New Roman" w:cs="Times New Roman"/>
          <w:sz w:val="24"/>
          <w:szCs w:val="24"/>
        </w:rPr>
        <w:t>e anos citados. Restaram 15 artigos para a produção do trabalho.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DISCUSSÕES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quadro pós-acidente vascular encefálico é delicado e necessita de total assistência e observação para sua estabilização. Diante disso, a equipe multidisciplinar é solicitada com o objetivo de atender as demandas que emergem desse quadro. As sequelas físi</w:t>
      </w:r>
      <w:r>
        <w:rPr>
          <w:rFonts w:ascii="Times New Roman" w:eastAsia="Times New Roman" w:hAnsi="Times New Roman" w:cs="Times New Roman"/>
          <w:sz w:val="24"/>
          <w:szCs w:val="24"/>
        </w:rPr>
        <w:t>cas, cognitivas e motoras são algumas das demandas. No decorrer do trabalho será observado o papel de profissionais como: nutricionista, enfermeiro, fisioterapeuta e fonoaudiólogo e suas principais funções na recuperação do paciente (BRANDÃO; LANZONI; PINT</w:t>
      </w:r>
      <w:r>
        <w:rPr>
          <w:rFonts w:ascii="Times New Roman" w:eastAsia="Times New Roman" w:hAnsi="Times New Roman" w:cs="Times New Roman"/>
          <w:sz w:val="24"/>
          <w:szCs w:val="24"/>
        </w:rPr>
        <w:t>O, 2023)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NUTRIÇÃO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pós a ocorrência de </w:t>
      </w:r>
      <w:r>
        <w:rPr>
          <w:rFonts w:ascii="Times New Roman" w:eastAsia="Times New Roman" w:hAnsi="Times New Roman" w:cs="Times New Roman"/>
          <w:sz w:val="24"/>
          <w:szCs w:val="24"/>
        </w:rPr>
        <w:t>AVE, o organismo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humano fica lentificado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Portanto, é importante que o paciente tenha repouso em seu organismo a fim de evitar uma sobrecarga metabólica. Nesse contexto, o nutricionista realiza uma análise da grav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idade do quadro a fim de definir sua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estratégia nutricional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nicialmente, é indicado a realização de uma dieta </w:t>
      </w:r>
      <w:r>
        <w:rPr>
          <w:rFonts w:ascii="Times New Roman" w:eastAsia="Times New Roman" w:hAnsi="Times New Roman" w:cs="Times New Roman"/>
          <w:sz w:val="24"/>
          <w:szCs w:val="24"/>
        </w:rPr>
        <w:t>zero,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>qual 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ausente do consumo de qualquer alimento a fim de recuperar seu estado de equilíbrio metabólico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capacidade de deg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lutição. Nesse contexto é importante a assistência interdisciplinar para o retorno da ingestão alimentar (BRANDÃO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2019)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Posteriormente, o nutricionista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avaliar a capacidade de ingestão alimentar, haja vista, quadros de disfagia e desnutrição e até mesmo sarcopenia são comuns em pacientes que sofreram AVE devido </w:t>
      </w:r>
      <w:r>
        <w:rPr>
          <w:rFonts w:ascii="Times New Roman" w:eastAsia="Times New Roman" w:hAnsi="Times New Roman" w:cs="Times New Roman"/>
          <w:sz w:val="24"/>
          <w:szCs w:val="24"/>
        </w:rPr>
        <w:t>ao retardo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motor e neurológico do paciente. A consistência do alimento deve ser considera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na estratégia nutricional e deve ser realizad</w:t>
      </w:r>
      <w:r>
        <w:rPr>
          <w:rFonts w:ascii="Times New Roman" w:eastAsia="Times New Roman" w:hAnsi="Times New Roman" w:cs="Times New Roman"/>
          <w:sz w:val="24"/>
          <w:szCs w:val="24"/>
        </w:rPr>
        <w:t>a com o auxílio do profissional fonoaudiólogo. Além disso, é importante que para o repouso gástrico haja o consumo de fibras solúveis a fim de evitar quadros de constipação e auxiliar no retardo da absorção d</w:t>
      </w:r>
      <w:r>
        <w:rPr>
          <w:rFonts w:ascii="Times New Roman" w:eastAsia="Times New Roman" w:hAnsi="Times New Roman" w:cs="Times New Roman"/>
          <w:sz w:val="24"/>
          <w:szCs w:val="24"/>
        </w:rPr>
        <w:t>e glicose (LI; YUE; LIU, 2020)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nutrição é uma ferramenta fundamental no processo de recuperação do paciente que sofreu AVE. É por meio dela que o organismo recebe o suporte energétic</w:t>
      </w:r>
      <w:r>
        <w:rPr>
          <w:rFonts w:ascii="Times New Roman" w:eastAsia="Times New Roman" w:hAnsi="Times New Roman" w:cs="Times New Roman"/>
          <w:sz w:val="24"/>
          <w:szCs w:val="24"/>
        </w:rPr>
        <w:t>o para a realização de suas funções.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ENFERMAGEM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profissional da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fermagem é um dos primeiros a prestar assistência ao paciente com quadro de AVE. Cabe ao enfermeiro realizar a triagem no momento em que o paciente chega a emergência no hospital. A triagem consiste em avaliar os sinais vitais do paciente observar algumas </w:t>
      </w:r>
      <w:r>
        <w:rPr>
          <w:rFonts w:ascii="Times New Roman" w:eastAsia="Times New Roman" w:hAnsi="Times New Roman" w:cs="Times New Roman"/>
          <w:sz w:val="24"/>
          <w:szCs w:val="24"/>
        </w:rPr>
        <w:t>características próprias do AVE. Após a análise do paciente o enfermeiro encaminha o mesmo aos exames necessários e ao profissional de medicina a fim de realizar as intervenções necessárias (NUNES; FONTES; LIMA, 2017)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estabilização do paciente O enf</w:t>
      </w:r>
      <w:r>
        <w:rPr>
          <w:rFonts w:ascii="Times New Roman" w:eastAsia="Times New Roman" w:hAnsi="Times New Roman" w:cs="Times New Roman"/>
          <w:sz w:val="24"/>
          <w:szCs w:val="24"/>
        </w:rPr>
        <w:t>ermeiro possui papel de administrar as medicações necessárias e prescritas pelo médico. O enfermeiro, também, observa a capacidade motora e funcional do paciente a fim de ver seu desenvolvimento. É importante que haja monitoramento das funções fisiológicas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paciente com o objetivo de prevenir possíveis complicações e traumas decorrentes do AVE (MINELLI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2021)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profissional também pode atuar na prevenção da ocorrência do AVE através de ações educativas. A propagação do conhecimento de determinada do</w:t>
      </w:r>
      <w:r>
        <w:rPr>
          <w:rFonts w:ascii="Times New Roman" w:eastAsia="Times New Roman" w:hAnsi="Times New Roman" w:cs="Times New Roman"/>
          <w:sz w:val="24"/>
          <w:szCs w:val="24"/>
        </w:rPr>
        <w:t>ença e seus métodos de prevenção são medidas eficazes na promoção de saúde. Além disso, ações educativas promovidas aos cuidadores de indivíduos que sofreram AVE são de suma importância no tratamento e qualidade de vida dos pacientes e seus cuidadores a 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de promover o melhor manejo no cuidado desses indivíduos (MANIVA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</w:rPr>
        <w:t>Al, 2018)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  FISIOTERAPIA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AVE provoca lesões neurológicas que retardam a capacidade física, cognitiva e motora dos indivíduos. Nesse contexto, a realização de atividades, anteriormente, simples tornam-se mais dificultosas. Faz-se necessário que o indivíduo receba o auxílio de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 pessoas para realização dessas tarefas. O profissional de fisioterapia entra como mediador na reabilitação desse paciente (COSTA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</w:rPr>
        <w:t>Al, 2016)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ao fisioterapeuta analisar quais membros foram afetados pelo AVE a fim de promover sua recuperação funcio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nal. O objetivo na fisioterapia é promover a recuperação da resistência muscular através de exercícios que promovam o movimento e amplitude necessários. Por meio de tais práticas é possível recuperar gradativamente a força física. Entretanto, o tratamento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possui limitações ocasionadas pelo próprio AVE, haja vista que a resposta motora normalmente não ocorre na mesma velocidade de antes (MARTINS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2022)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adesão ao tratamento fisioterápico é uma das dificuldades presentes, pois, muitas vezes a prática d</w:t>
      </w:r>
      <w:r>
        <w:rPr>
          <w:rFonts w:ascii="Times New Roman" w:eastAsia="Times New Roman" w:hAnsi="Times New Roman" w:cs="Times New Roman"/>
          <w:sz w:val="24"/>
          <w:szCs w:val="24"/>
        </w:rPr>
        <w:t>e exercícios torna-se desgastante ao longo do processo. Entretanto, é importante que haja um estímulo frequente para permanência do paciente no tratamento a fim de promover a melhora na qualidade de vida (BASTOS; MARTINS; FARIA, 2021)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 FONOAUDIOLOGIA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das diversas consequências ocasionadas pelo AVE são distúrbios na fala, de deglutição e na linguagem. Geralmente, ocorre paralisia de um dos lados da face, dificultando a mastigação dos alimentos e a própria fala. A comunicação é prejudicada e a própria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dificuldade de engolir pode promover a perda de peso. Nesse contexto, o profissional de fonoaudiologia torna-se importante no processo de recuperação das funções de linguagem do paciente (FELIPE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2020) (FREIRE; GAGLIARDI; SANTOS, 2020)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importância </w:t>
      </w:r>
      <w:r>
        <w:rPr>
          <w:rFonts w:ascii="Times New Roman" w:eastAsia="Times New Roman" w:hAnsi="Times New Roman" w:cs="Times New Roman"/>
          <w:sz w:val="24"/>
          <w:szCs w:val="24"/>
        </w:rPr>
        <w:t>do fonoaudiólogo ultrapassa questões de linguagem e comunicação, sendo necessário uma ação conjunta com o profissional de nutrição com o objetivo de auxiliar na capacidade de ingestão alimentar e evitar quadros de sarcopenia. Portanto, a função do fonoaudi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ólogo é contribuir com a reabilitação das alterações citadas anteriormente por meio de estímulos que favoreçam seu desenvolvimento (GOULART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2016)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CONSIDERAÇÕES FINAIS 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nota-se a importância de uma assistência multidisciplinar no auxílio do acidente vascular encefálico. As sequelas do AVE são diversas e afetam consideravelmente a rotina do indivíduo, tornando-se necessário uma readaptação da mesma. Nesse con</w:t>
      </w:r>
      <w:r>
        <w:rPr>
          <w:rFonts w:ascii="Times New Roman" w:eastAsia="Times New Roman" w:hAnsi="Times New Roman" w:cs="Times New Roman"/>
          <w:sz w:val="24"/>
          <w:szCs w:val="24"/>
        </w:rPr>
        <w:t>texto, os profissionais de saúde são os instrumentos que promovem a reabilitação das funções físicas, cognitivas, motoras e até mesmo psicológica. Tais práticas possuem o objetivo de melhorar a qualidade de vida do paciente que sofreu com quadro de AVE e p</w:t>
      </w:r>
      <w:r>
        <w:rPr>
          <w:rFonts w:ascii="Times New Roman" w:eastAsia="Times New Roman" w:hAnsi="Times New Roman" w:cs="Times New Roman"/>
          <w:sz w:val="24"/>
          <w:szCs w:val="24"/>
        </w:rPr>
        <w:t>ossibilitar a a minimização das sequelas e até mesmo uma nova ocorrência desse quadro.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:rsidR="00143704" w:rsidRDefault="00143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ARAUJO, L. O. G. et al. Principais fatores de risco para o acidente vascular encefálico e suas consequências: uma revisão de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Interdisciplinar do Pensamento Científico</w:t>
      </w:r>
      <w:r>
        <w:rPr>
          <w:rFonts w:ascii="Times New Roman" w:eastAsia="Times New Roman" w:hAnsi="Times New Roman" w:cs="Times New Roman"/>
          <w:sz w:val="24"/>
          <w:szCs w:val="24"/>
        </w:rPr>
        <w:t>, v. 1, n. 3, p. 283-296, 2017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BASTOS, V. S.; MARTINS, J. C.; FARIA, C. D. C. M. Preferência de exercícios de indivíduos acometidos pelo acidente vascular cerebral usuários da atenção básica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Fisioter Pesq</w:t>
      </w:r>
      <w:r>
        <w:rPr>
          <w:rFonts w:ascii="Times New Roman" w:eastAsia="Times New Roman" w:hAnsi="Times New Roman" w:cs="Times New Roman"/>
          <w:sz w:val="24"/>
          <w:szCs w:val="24"/>
        </w:rPr>
        <w:t>, v. 28, n. 3, p. 261-266, 2021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BRANDÃO, B. C. et al. Relação entre inges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tão oral e gravidade do Acidente Vascular Cerebral Agudo.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CoDAS</w:t>
      </w:r>
      <w:r>
        <w:rPr>
          <w:rFonts w:ascii="Times New Roman" w:eastAsia="Times New Roman" w:hAnsi="Times New Roman" w:cs="Times New Roman"/>
          <w:sz w:val="24"/>
          <w:szCs w:val="24"/>
        </w:rPr>
        <w:t>, v. 32, n. 5, p. 1-6, 2020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BRANDÃO, P. C.; LANZONI, G. M. M.; PINTO, I. C. M. Rede de atenção às urgências e emergências: atendimento ao acidente vascular cerebral.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Acta Paul Enferm</w:t>
      </w:r>
      <w:r>
        <w:rPr>
          <w:rFonts w:ascii="Times New Roman" w:eastAsia="Times New Roman" w:hAnsi="Times New Roman" w:cs="Times New Roman"/>
          <w:sz w:val="24"/>
          <w:szCs w:val="24"/>
        </w:rPr>
        <w:t>, v. 36,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1-9, 2023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COSTA, V. S. et al. Efeitos da terapia espelho na recuperação motora e funcional do membro superior com paresia pós-AVC: uma revisão sistemática.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Fisioter Pesq</w:t>
      </w:r>
      <w:r>
        <w:rPr>
          <w:rFonts w:ascii="Times New Roman" w:eastAsia="Times New Roman" w:hAnsi="Times New Roman" w:cs="Times New Roman"/>
          <w:sz w:val="24"/>
          <w:szCs w:val="24"/>
        </w:rPr>
        <w:t>, v. 23, n. 4, p. 431-438, 2016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FELIPE, N. T. C. et al. A disfagia no acidente vascula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cerebral: análise das competências do processo de cuidado da equipe interdisciplinar.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CEFAC</w:t>
      </w:r>
      <w:r>
        <w:rPr>
          <w:rFonts w:ascii="Times New Roman" w:eastAsia="Times New Roman" w:hAnsi="Times New Roman" w:cs="Times New Roman"/>
          <w:sz w:val="24"/>
          <w:szCs w:val="24"/>
        </w:rPr>
        <w:t>, v. 22, n. 4, p. 1-9, 2020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FREIRE, A. M. N.; GAGLIARDI, R. J.; SANTOS, M. D. Efeito de programa de intervenção fonoaudiológica para pacientes afásicos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fluentes após acidente vascular cerebral.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CoDAS</w:t>
      </w:r>
      <w:r>
        <w:rPr>
          <w:rFonts w:ascii="Times New Roman" w:eastAsia="Times New Roman" w:hAnsi="Times New Roman" w:cs="Times New Roman"/>
          <w:sz w:val="24"/>
          <w:szCs w:val="24"/>
        </w:rPr>
        <w:t>, v. 32, n. 6, p. 1-7, 2020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GOULART, B. N. G. et al. Caracterização de acidente vascular cerebral com enfoque em distúrbios da comunicação oral em pacientes de um hospital regional.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Audiol Commun Res</w:t>
      </w:r>
      <w:r>
        <w:rPr>
          <w:rFonts w:ascii="Times New Roman" w:eastAsia="Times New Roman" w:hAnsi="Times New Roman" w:cs="Times New Roman"/>
          <w:sz w:val="24"/>
          <w:szCs w:val="24"/>
        </w:rPr>
        <w:t>, v. 21, p. 1-6, 2016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LI, W.; YUE, T.; LIU, YANMING. New understanding of the pathoge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nesis and treatment of stroke-related sarcopenia.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Biomedicine &amp; Pharmacotherapy</w:t>
      </w:r>
      <w:r>
        <w:rPr>
          <w:rFonts w:ascii="Times New Roman" w:eastAsia="Times New Roman" w:hAnsi="Times New Roman" w:cs="Times New Roman"/>
          <w:sz w:val="24"/>
          <w:szCs w:val="24"/>
        </w:rPr>
        <w:t>, v. 131, p. 1-7, 2020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MALTA, D. C. et al. Mortalidade por Doenças Cardiovasculares Segundo o Sistema de Informação sobre Mortalidade e as Estimativas do Estudo Carga Global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Doenças no Brasil, 2000-2017.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 Bras Cardiol</w:t>
      </w:r>
      <w:r>
        <w:rPr>
          <w:rFonts w:ascii="Times New Roman" w:eastAsia="Times New Roman" w:hAnsi="Times New Roman" w:cs="Times New Roman"/>
          <w:sz w:val="24"/>
          <w:szCs w:val="24"/>
        </w:rPr>
        <w:t>., v. 115, n. 2, p. 152-160, 2020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MANIVA, S. J. C. F. et al. Tecnologias educativas para educação em saúde no acidente vascular cerebral: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71, n. 4, p. 1</w:t>
      </w:r>
      <w:r>
        <w:rPr>
          <w:rFonts w:ascii="Times New Roman" w:eastAsia="Times New Roman" w:hAnsi="Times New Roman" w:cs="Times New Roman"/>
          <w:sz w:val="24"/>
          <w:szCs w:val="24"/>
        </w:rPr>
        <w:t>824-1832, 2018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MARGARIDO, A. J. L. et al. Epidemiologia do acidente vascular encefálico 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Científico</w:t>
      </w:r>
      <w:r>
        <w:rPr>
          <w:rFonts w:ascii="Times New Roman" w:eastAsia="Times New Roman" w:hAnsi="Times New Roman" w:cs="Times New Roman"/>
          <w:sz w:val="24"/>
          <w:szCs w:val="24"/>
        </w:rPr>
        <w:t>, v. 39, p. 1-8, 2021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MARTINS, E. R. Abordagem fisioterapêutica em pacientes com acidente vascular encefálico (AVE).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 de Casos e Consultoria</w:t>
      </w:r>
      <w:r>
        <w:rPr>
          <w:rFonts w:ascii="Times New Roman" w:eastAsia="Times New Roman" w:hAnsi="Times New Roman" w:cs="Times New Roman"/>
          <w:sz w:val="24"/>
          <w:szCs w:val="24"/>
        </w:rPr>
        <w:t>, v. 13, n. 1, p. 1-16, 2022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MINELLI, C. et al. Diretrizes da Academia Brasileira de Neurologia para reabilitação do acidente vascular cerebral: parte 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 Neuropsiquiatr</w:t>
      </w:r>
      <w:r>
        <w:rPr>
          <w:rFonts w:ascii="Times New Roman" w:eastAsia="Times New Roman" w:hAnsi="Times New Roman" w:cs="Times New Roman"/>
          <w:sz w:val="24"/>
          <w:szCs w:val="24"/>
        </w:rPr>
        <w:t>, v. 80, n. 6, p. 634-652, 2022</w:t>
      </w:r>
    </w:p>
    <w:p w:rsidR="00143704" w:rsidRDefault="00DC2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NUNES, D. L. S.; FONTES,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S.; LIMA, M. A. Cuidado de enfermagem ao paciente vítima de acidente vascular encefálico.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>, v. 21, n. 1, p. 87-96, 2017</w:t>
      </w:r>
    </w:p>
    <w:p w:rsidR="00143704" w:rsidRDefault="00143704">
      <w:pPr>
        <w:rPr>
          <w:color w:val="000000"/>
        </w:rPr>
      </w:pPr>
    </w:p>
    <w:sectPr w:rsidR="0014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C2D2A">
      <w:pPr>
        <w:spacing w:after="0" w:line="240" w:lineRule="auto"/>
      </w:pPr>
      <w:r>
        <w:separator/>
      </w:r>
    </w:p>
  </w:endnote>
  <w:endnote w:type="continuationSeparator" w:id="0">
    <w:p w:rsidR="00000000" w:rsidRDefault="00DC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D2A" w:rsidRDefault="00DC2D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704" w:rsidRDefault="001437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D2A" w:rsidRDefault="00DC2D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C2D2A">
      <w:pPr>
        <w:spacing w:after="0" w:line="240" w:lineRule="auto"/>
      </w:pPr>
      <w:r>
        <w:separator/>
      </w:r>
    </w:p>
  </w:footnote>
  <w:footnote w:type="continuationSeparator" w:id="0">
    <w:p w:rsidR="00000000" w:rsidRDefault="00DC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704" w:rsidRDefault="00DC2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DC2D2A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704" w:rsidRDefault="00DC2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2065" b="12502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5012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704" w:rsidRDefault="00DC2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DC2D2A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04"/>
    <w:rsid w:val="00143704"/>
    <w:rsid w:val="00D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006C00-0BDC-4442-A898-CBA4182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n85DGOrKfKFs7vc9uJdJd5h2w==">CgMxLjAyCGguZ2pkZ3hzMg5oLng0bHBlNnhscGh4bjIOaC55YmF3ZWRpb3g1aG8yDmguMXFienF6aG1nYjE4Mg5oLjJuYzE5cGRmcGdieTIOaC52aW83YTdhcHQ5cjkyDmguY3lvajh5NjU1YmVwMgxoLjhqYmZwMmM5azEyDmguYmt5bnlvYjhmNWlrMg5oLnk5NjJ2MG9neTFucjIOaC5jNGhoc3dibGd0emMyDmguOXp4aDN1c2RmaDMzOAByITFGV1BtUllsVFJ4SGJ0bnZyc0tfNFNQYm50M2N4MWt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13543</Characters>
  <Application>Microsoft Office Word</Application>
  <DocSecurity>0</DocSecurity>
  <Lines>112</Lines>
  <Paragraphs>32</Paragraphs>
  <ScaleCrop>false</ScaleCrop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2023-06-05T13:26:00Z</dcterms:created>
  <dcterms:modified xsi:type="dcterms:W3CDTF">2023-06-05T13:26:00Z</dcterms:modified>
</cp:coreProperties>
</file>