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TRATAMENTO DO PÉ DIABÉTICO COM INFECÇÃO OSTEOMIELÍTICA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Gabriela Mendes Messias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Ciências Medicas de Minas Gerais -  CMMG,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gabrielamendesmessias@hotmail.com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Rodrigo Santos da Silva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Faculdade  Federal da Bahia - UFBA,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rstos_18@hotmail.com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Eduardo Sibut do Prado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de Brasília - CEUB,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eduardo.sibut@sempreceub.com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Matheus Oliveira de Sá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UniRedentor,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math.sa@gmail.com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Amanda Vanessa Bandeira de Araújo Cavalcanti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Estadual de Ciências da Saúde de Alagoas - UNCISAL,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amandavanessacavalcanti@gmail.com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Tom Moreira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 Universidade do Extremo Sul Catarinense,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drtommoreira@gmail.com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Cecília Daher Ribeiro Ramundo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Fundação Técnico Educacional Souza Marques- FTESM,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cecilia.drr@gmail.com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Maysa Gomes Xavier Beserra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Facisa - UNIFACISA,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maysaxavieer@gmail.com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52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Leonardo Cortes de Aguiar Franco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7">
      <w:pPr>
        <w:spacing w:after="0" w:line="240" w:lineRule="auto"/>
        <w:ind w:firstLine="520"/>
        <w:jc w:val="right"/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Católica de Pernambuco - UNICAP,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  <w:rtl w:val="0"/>
        </w:rPr>
        <w:t xml:space="preserve">leo.cortes@me.com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Isabella Ferreira Leite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São Lucas - UniSL, ferreisabella@gmail.com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pé diabético com infecção osteomielítica representa um desafio clínico significativo devido às complicações associadas à infecção óssea. Esta revisão integrativa teve como objetivo avaliar as abordagens terapêuticas mais eficazes para o tratamento dessa condição. Foram utilizadas as bases de dados Scientific Electronic Library Online (SCIELO) e Literatura Latino-Americana e do Caribe em Ciências da Saúde (LILACS), empregando os descritores “pé diabético”, “osteomielite” e “tratamento”. A análise incluiu estudos publicados nos últimos dez anos. Os resultados indicam que a combinação de tratamento antimicrobiano e intervenções cirúrgicas oferece melhores resultados na erradicação da infecção e preservação da funcionalidade do membro. Conclui-se que um tratamento multidisciplinar é essencial para o manejo eficaz do pé diabético com infecção osteomielítica.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Osteomielite; Pé diabético; Tratamento.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eduarda454290@icloud.com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pé diabético é uma complicação comum e séria do diabetes mellitus, frequentemente levando a infecções severas e, em casos graves, à amputação. Entre as complicações mais desafiadoras está a infecção osteomielítica, uma infecção óssea que pode resultar de úlceras crônicas e mal curadas. A presença de osteomielite em pacientes com pé diabético aumenta significativamente o risco de amputação e a mortalidade associada.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infecção osteomielítica no pé diabético ocorre devido a uma combinação de fatores, incluindo neuropatia periférica, má circulação sanguínea e sistema imunológico comprometido. Esses fatores dificultam a cicatrização e criam um ambiente propício para a proliferação bacteriana. A abordagem terapêutica para tratar a osteomielite no pé diabético é complexa, envolvendo o uso de antibióticos, cuidados locais e, em muitos casos, intervenções cirúrgicas.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objetivos deste estudo são revisar as abordagens terapêuticas atuais para o tratamento do pé diabético com infecção osteomielítica e identificar as estratégias mais eficazes baseadas em evidências recentes. Esta revisão busca fornecer uma visão abrangente dos tratamentos disponíveis, suas eficácias e desafios.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 revisão integrativa foi conduzida no mês de julho de 2024, abrangendo estudos publicados nos últimos cinco anos. A pergunta norteadora foi: “Quais são as abordagens terapêuticas mais eficazes para o tratamento do pé diabético com infecção osteomielítica?”. Utilizaram-se os descritores em ciências da saúde “pé diabético”, “osteomielite” e “tratamento”, combinados através dos operadores booleanos AND e OR.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critérios de inclusão foram: estudos publicados nos últimos dez anos, artigos disponíveis nas bases de dados Scientific Electronic Library Online (SCIELO) e Literatura Latino-Americana e do Caribe em Ciências da Saúde (LILACS), estudos que abordassem o tratamento da osteomielite em pacientes com pé diabético, e artigos em português ou inglês. Estudos que não fossem revisados por pares, artigos de opinião, e aqueles que não fornecessem dados comparativos entre diferentes abordagens terapêuticas foram excluídos.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revisão foi realizada por dois revisores independentes, com divergências resolvidas por consenso. A busca resultou em uma amostra final de 30 estudos relevantes que atenderam aos critérios de inclusão, proporcionando uma base sólida para a análise das melhores práticas terapêuticas.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estudos analisados indicam que o tratamento do pé diabético com infecção osteomielítica deve ser multidisciplinar, envolvendo cuidados médicos, cirúrgicos e suporte especializado. A combinação de antibióticos de amplo espectro com cobertura específica para os patógenos comuns é crucial. Os antibióticos mais frequentemente utilizados incluem cefalosporinas, quinolonas e glicopeptídeos, com duração de tratamento variando de seis semanas a três meses, dependendo da severidade da infecção.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Intervenções cirúrgicas, como desbridamento, remoção de tecido necrótico e, em casos graves, amputação parcial, são frequentemente necessárias para controlar a infecção. A cirurgia visa remover a fonte de infecção e promover a cicatrização. Estudos mostraram que a cirurgia combinada com terapia antibiótica melhora significativamente os resultados, reduzindo a necessidade de amputações maiores.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utilização de terapias adjuvantes, como a oxigenoterapia hiperbárica, mostrou-se promissora em alguns casos, auxiliando na cicatrização de úlceras e na erradicação de infecções resistentes. A terapia com oxigênio hiperbárico aumenta a concentração de oxigênio nos tecidos afetados, melhorando a resposta imunológica e a cicatrização.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o manejo adequado do diabetes, com controle rigoroso da glicemia, é fundamental para o sucesso do tratamento. A má gestão do diabetes pode comprometer a eficácia das intervenções terapêuticas e prolongar a recuperação. A equipe de tratamento deve incluir endocrinologistas, cirurgiões vasculares, especialistas em doenças infecciosas e enfermeiros especializados em cuidados com o pé diabético.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da revisão destacam a importância de uma abordagem personalizada, levando em consideração as características individuais de cada paciente, a gravidade da infecção e a presença de comorbidades. A avaliação contínua e o ajuste do plano de tratamento são essenciais para garantir a eficácia terapêutica.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Finalmente, os estudos enfatizam a necessidade de educação do paciente e suporte contínuo para prevenir recidivas e promover a cicatrização a longo prazo. Pacientes devem ser instruídos sobre cuidados com os pés, uso adequado de calçados e a importância do controle glicêmico.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abordagem multidisciplinar é fundamental para o manejo eficaz do pé diabético com infecção osteomielítica. A combinação de tratamento antimicrobiano e intervenções cirúrgicas, quando necessário, oferece melhores resultados na erradicação da infecção e na preservação da funcionalidade do membro afetado. O sucesso do tratamento depende da colaboração entre diferentes especialidades médicas e do controle rigoroso do diabetes. A educação contínua do paciente e o suporte especializado são essenciais para prevenir complicações e melhorar a qualidade de vida dos pacientes com pé diabético e infecção osteomielítica.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3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R. C. Pé diabético. Parte 1: Úlceras e Infecções*.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Ortopedia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55, n. 04, p. 389–396, 27 abr. 2020. </w:t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ORELLANO, P. et al. Osteomielitis en el pie diabético. Tratamiento médico y cirugía conservadora. Experiencia en la Unidad de Pie.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méd. Urug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e38110–e38110, 2022. </w:t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Osteomielitis en Pie Diabético. Tratamiento médico y cirugía conservadora. Experiencia en la Unidad de Pie.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MEDICA DEL URUGUAY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38, n. 1, 22 jun. 2022. </w:t>
      </w:r>
    </w:p>
    <w:p w:rsidR="00000000" w:rsidDel="00000000" w:rsidP="00000000" w:rsidRDefault="00000000" w:rsidRPr="00000000" w14:paraId="0000003D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‌SANTOS, R. R. DOS; PAES, F. A. DA S. Complicações microvasculares em pacientes diabéticos: tratamento do pé diabético com ou sem infecção de osteomielite intercorrente em pacientes diabéticos e da neuropatia diabética.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7, n. 1, p. 1910–1922, 23 jan. 2024. </w:t>
      </w:r>
    </w:p>
    <w:p w:rsidR="00000000" w:rsidDel="00000000" w:rsidP="00000000" w:rsidRDefault="00000000" w:rsidRPr="00000000" w14:paraId="0000003E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3F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Cambria" w:cs="Cambria" w:eastAsia="Cambria" w:hAnsi="Cambria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-181609</wp:posOffset>
          </wp:positionV>
          <wp:extent cx="5760085" cy="1271905"/>
          <wp:effectExtent b="0" l="0" r="0" t="0"/>
          <wp:wrapTopAndBottom distB="0" dist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</wp:posOffset>
          </wp:positionH>
          <wp:positionV relativeFrom="paragraph">
            <wp:posOffset>-269239</wp:posOffset>
          </wp:positionV>
          <wp:extent cx="1695450" cy="1566545"/>
          <wp:effectExtent b="0" l="0" r="0" t="0"/>
          <wp:wrapTopAndBottom distB="0" dist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mailto:math.sa@gmail.com" TargetMode="External"/><Relationship Id="rId10" Type="http://schemas.openxmlformats.org/officeDocument/2006/relationships/hyperlink" Target="mailto:eduardo.sibut@sempreceub.com" TargetMode="External"/><Relationship Id="rId21" Type="http://schemas.openxmlformats.org/officeDocument/2006/relationships/footer" Target="footer1.xml"/><Relationship Id="rId13" Type="http://schemas.openxmlformats.org/officeDocument/2006/relationships/hyperlink" Target="mailto:drtommoreira@gmail.com" TargetMode="External"/><Relationship Id="rId12" Type="http://schemas.openxmlformats.org/officeDocument/2006/relationships/hyperlink" Target="mailto:amandavanessacavalcanti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stos_18@hotmail.com" TargetMode="External"/><Relationship Id="rId15" Type="http://schemas.openxmlformats.org/officeDocument/2006/relationships/hyperlink" Target="mailto:maysaxavieer@gmail.com" TargetMode="External"/><Relationship Id="rId14" Type="http://schemas.openxmlformats.org/officeDocument/2006/relationships/hyperlink" Target="mailto:cecilia.drr@gmail.com" TargetMode="External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mailto:eduarda454290@icloud.com" TargetMode="External"/><Relationship Id="rId8" Type="http://schemas.openxmlformats.org/officeDocument/2006/relationships/hyperlink" Target="mailto:gabrielamendesmessias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1dD1Xg53CBANpa3h79nSo2a1A==">CgMxLjA4AHIhMVVudWtHWEh6T0lJbWItSlNHdEVlYlVVa0k2dExSSzRX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2023-10-03T04:23:00Z</dcterms:created>
</cp:coreProperties>
</file>