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D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210E882" w:rsidR="000D3BF8" w:rsidRPr="00391806" w:rsidRDefault="00D452C1" w:rsidP="00D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PERFIL E INSERÇÃO PROFISSIONAL DE EGRESSOS DA PÓS-GRADUAÇÃO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422D4EA" w14:textId="77777777" w:rsidR="00B54F41" w:rsidRPr="00B54F41" w:rsidRDefault="00B54F41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>Mônica Maria Teixeira Amorim</w:t>
      </w:r>
    </w:p>
    <w:p w14:paraId="074EDAEB" w14:textId="77777777" w:rsidR="00B54F41" w:rsidRPr="00B54F41" w:rsidRDefault="00B54F41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Professora </w:t>
      </w:r>
      <w:proofErr w:type="spellStart"/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</w:p>
    <w:p w14:paraId="7D2031E4" w14:textId="01B4063A" w:rsidR="006F3A86" w:rsidRDefault="005F056A" w:rsidP="00B54F41">
      <w:pPr>
        <w:spacing w:after="0" w:line="240" w:lineRule="auto"/>
        <w:ind w:left="2268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9" w:history="1">
        <w:r w:rsidR="006F3A86" w:rsidRPr="000D75F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monica.amorim@unimontes.br</w:t>
        </w:r>
      </w:hyperlink>
    </w:p>
    <w:p w14:paraId="34E14356" w14:textId="77777777" w:rsidR="00B54F41" w:rsidRPr="00B54F41" w:rsidRDefault="00B54F41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>Maria da Luz Alves Ferreira</w:t>
      </w:r>
    </w:p>
    <w:p w14:paraId="40E117FA" w14:textId="337404F3" w:rsidR="00B54F41" w:rsidRDefault="00B54F41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Professora </w:t>
      </w:r>
      <w:proofErr w:type="spellStart"/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</w:p>
    <w:p w14:paraId="04EEAE01" w14:textId="5CF7AE87" w:rsidR="006F3A86" w:rsidRDefault="005F056A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D702FE" w:rsidRPr="000D75FB">
          <w:rPr>
            <w:rStyle w:val="Hyperlink"/>
            <w:rFonts w:ascii="Times New Roman" w:hAnsi="Times New Roman" w:cs="Times New Roman"/>
            <w:sz w:val="24"/>
            <w:szCs w:val="24"/>
          </w:rPr>
          <w:t>mluzferreira@gmail.com</w:t>
        </w:r>
      </w:hyperlink>
    </w:p>
    <w:p w14:paraId="3D5954AD" w14:textId="7CA50FC5" w:rsidR="00B54F41" w:rsidRDefault="00D452C1" w:rsidP="00B54F41">
      <w:pPr>
        <w:spacing w:after="0" w:line="240" w:lineRule="auto"/>
        <w:ind w:left="2268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D452C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Andressa Ângela Siqueira</w:t>
      </w:r>
    </w:p>
    <w:p w14:paraId="635AFC4A" w14:textId="546BFDAE" w:rsidR="00D452C1" w:rsidRDefault="00D452C1" w:rsidP="00B54F41">
      <w:pPr>
        <w:spacing w:after="0" w:line="240" w:lineRule="auto"/>
        <w:ind w:left="2268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Mestranda PPGDS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Unimontes</w:t>
      </w:r>
      <w:proofErr w:type="spellEnd"/>
    </w:p>
    <w:p w14:paraId="4DEFDDB1" w14:textId="7D9538FC" w:rsidR="006F3A86" w:rsidRDefault="005F056A" w:rsidP="00B54F41">
      <w:pPr>
        <w:spacing w:after="0" w:line="240" w:lineRule="auto"/>
        <w:ind w:left="2268"/>
        <w:jc w:val="righ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hyperlink r:id="rId11" w:history="1">
        <w:r w:rsidR="006F3A86" w:rsidRPr="000D75F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andressasiqueira1614@gmail.com</w:t>
        </w:r>
      </w:hyperlink>
    </w:p>
    <w:p w14:paraId="2712528E" w14:textId="77777777" w:rsidR="00B54F41" w:rsidRPr="00B54F41" w:rsidRDefault="00B54F41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Luciana Santos </w:t>
      </w:r>
      <w:proofErr w:type="spellStart"/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>Lenoir</w:t>
      </w:r>
      <w:proofErr w:type="spellEnd"/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F5E609" w14:textId="6FCE911A" w:rsidR="00B54F41" w:rsidRDefault="00B54F41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Doutoranda PPGDS </w:t>
      </w:r>
      <w:proofErr w:type="spellStart"/>
      <w:r w:rsidRPr="00B54F41">
        <w:rPr>
          <w:rFonts w:ascii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</w:p>
    <w:p w14:paraId="62A18A67" w14:textId="0501B8F4" w:rsidR="006F3A86" w:rsidRDefault="005F056A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6F3A86" w:rsidRPr="000D75FB">
          <w:rPr>
            <w:rStyle w:val="Hyperlink"/>
            <w:rFonts w:ascii="Times New Roman" w:hAnsi="Times New Roman" w:cs="Times New Roman"/>
            <w:sz w:val="24"/>
            <w:szCs w:val="24"/>
          </w:rPr>
          <w:t>lucianalenoir74@gmail.com</w:t>
        </w:r>
      </w:hyperlink>
    </w:p>
    <w:p w14:paraId="52008D58" w14:textId="77777777" w:rsidR="006F3A86" w:rsidRPr="00B54F41" w:rsidRDefault="006F3A86" w:rsidP="00B54F41">
      <w:pPr>
        <w:spacing w:after="0" w:line="240" w:lineRule="auto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4DEDE4" w14:textId="2995DE42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6F3A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Egressos; Pós-Graduação; Perfil; Inserção profissional.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E10054E" w14:textId="77777777" w:rsidR="006F3A86" w:rsidRDefault="006F3A86" w:rsidP="006F3A86">
      <w:pPr>
        <w:spacing w:after="0" w:line="240" w:lineRule="auto"/>
        <w:jc w:val="both"/>
      </w:pPr>
    </w:p>
    <w:p w14:paraId="67A845E5" w14:textId="374FAE1E" w:rsidR="006F3A86" w:rsidRPr="006F3A86" w:rsidRDefault="00526AA2" w:rsidP="006F3A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3A86" w:rsidRPr="006F3A86">
        <w:rPr>
          <w:rFonts w:ascii="Times New Roman" w:hAnsi="Times New Roman" w:cs="Times New Roman"/>
          <w:sz w:val="24"/>
          <w:szCs w:val="24"/>
        </w:rPr>
        <w:t xml:space="preserve"> partir de meados da década de 2000 o Brasil vivenciou uma significativa expansão de Programas de Pós-graduação </w:t>
      </w:r>
      <w:r w:rsidR="006F3A86" w:rsidRPr="006F3A86">
        <w:rPr>
          <w:rFonts w:ascii="Times New Roman" w:eastAsia="Source Sans Pro" w:hAnsi="Times New Roman" w:cs="Times New Roman"/>
          <w:i/>
          <w:iCs/>
          <w:color w:val="00000A"/>
          <w:sz w:val="24"/>
          <w:szCs w:val="24"/>
        </w:rPr>
        <w:t xml:space="preserve">stricto sensu </w:t>
      </w:r>
      <w:r w:rsidR="006F3A86" w:rsidRPr="006F3A86">
        <w:rPr>
          <w:rFonts w:ascii="Times New Roman" w:hAnsi="Times New Roman" w:cs="Times New Roman"/>
          <w:sz w:val="24"/>
          <w:szCs w:val="24"/>
        </w:rPr>
        <w:t>(PPG), com o aumento de matrículas e ampliação do número de profissionais pós-graduados no mercado. (CGEE, 2020). A</w:t>
      </w:r>
      <w:r w:rsidR="009539AC">
        <w:rPr>
          <w:rFonts w:ascii="Times New Roman" w:hAnsi="Times New Roman" w:cs="Times New Roman"/>
          <w:sz w:val="24"/>
          <w:szCs w:val="24"/>
        </w:rPr>
        <w:t>ssim</w:t>
      </w:r>
      <w:r w:rsidR="006F3A86" w:rsidRPr="006F3A86">
        <w:rPr>
          <w:rFonts w:ascii="Times New Roman" w:hAnsi="Times New Roman" w:cs="Times New Roman"/>
          <w:sz w:val="24"/>
          <w:szCs w:val="24"/>
        </w:rPr>
        <w:t xml:space="preserve">, </w:t>
      </w:r>
      <w:r w:rsidR="009539AC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9539AC" w:rsidRPr="006F3A86">
        <w:rPr>
          <w:rFonts w:ascii="Times New Roman" w:eastAsia="Source Sans Pro" w:hAnsi="Times New Roman" w:cs="Times New Roman"/>
          <w:color w:val="00000A"/>
          <w:sz w:val="24"/>
          <w:szCs w:val="24"/>
        </w:rPr>
        <w:t>Richetti</w:t>
      </w:r>
      <w:proofErr w:type="spellEnd"/>
      <w:r w:rsidR="009539AC" w:rsidRPr="006F3A86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 (2014)</w:t>
      </w:r>
      <w:r w:rsidR="009539AC">
        <w:rPr>
          <w:rFonts w:ascii="Times New Roman" w:eastAsia="Source Sans Pro" w:hAnsi="Times New Roman" w:cs="Times New Roman"/>
          <w:color w:val="00000A"/>
          <w:sz w:val="24"/>
          <w:szCs w:val="24"/>
        </w:rPr>
        <w:t>,</w:t>
      </w:r>
      <w:r w:rsidR="009539AC" w:rsidRPr="006F3A86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 </w:t>
      </w:r>
      <w:r w:rsidR="006F3A86" w:rsidRPr="006F3A86">
        <w:rPr>
          <w:rFonts w:ascii="Times New Roman" w:hAnsi="Times New Roman" w:cs="Times New Roman"/>
          <w:sz w:val="24"/>
          <w:szCs w:val="24"/>
        </w:rPr>
        <w:t xml:space="preserve">a avaliação dos egressos dos PPG constitui </w:t>
      </w:r>
      <w:r w:rsidR="006F3A86" w:rsidRPr="006F3A86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medida necessária </w:t>
      </w:r>
      <w:r w:rsidR="00AB1DD3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ao </w:t>
      </w:r>
      <w:r w:rsidR="009539AC">
        <w:rPr>
          <w:rFonts w:ascii="Times New Roman" w:eastAsia="Source Sans Pro" w:hAnsi="Times New Roman" w:cs="Times New Roman"/>
          <w:color w:val="00000A"/>
          <w:sz w:val="24"/>
          <w:szCs w:val="24"/>
        </w:rPr>
        <w:t>aprimoramento</w:t>
      </w:r>
      <w:r w:rsidR="006F3A86" w:rsidRPr="006F3A86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 dos programas, e medida que envolve o conhecimento do perfil e inserção </w:t>
      </w:r>
      <w:r w:rsidR="00AB1DD3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profissional </w:t>
      </w:r>
      <w:r w:rsidR="006F3A86" w:rsidRPr="006F3A86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dos egressos de modo a </w:t>
      </w:r>
      <w:r w:rsidR="00AB1DD3">
        <w:rPr>
          <w:rFonts w:ascii="Times New Roman" w:eastAsia="Source Sans Pro" w:hAnsi="Times New Roman" w:cs="Times New Roman"/>
          <w:color w:val="00000A"/>
          <w:sz w:val="24"/>
          <w:szCs w:val="24"/>
        </w:rPr>
        <w:t>edificar</w:t>
      </w:r>
      <w:r w:rsidR="006F3A86" w:rsidRPr="006F3A86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 uma </w:t>
      </w:r>
      <w:r w:rsidR="00D702FE">
        <w:rPr>
          <w:rFonts w:ascii="Times New Roman" w:eastAsia="Source Sans Pro" w:hAnsi="Times New Roman" w:cs="Times New Roman"/>
          <w:color w:val="00000A"/>
          <w:sz w:val="24"/>
          <w:szCs w:val="24"/>
        </w:rPr>
        <w:t>u</w:t>
      </w:r>
      <w:r w:rsidR="006F3A86" w:rsidRPr="006F3A86">
        <w:rPr>
          <w:rFonts w:ascii="Times New Roman" w:eastAsia="Source Sans Pro" w:hAnsi="Times New Roman" w:cs="Times New Roman"/>
          <w:color w:val="00000A"/>
          <w:sz w:val="24"/>
          <w:szCs w:val="24"/>
        </w:rPr>
        <w:t>niversidade mais includente e plural. Orientado por essa perspectiva o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 xml:space="preserve"> presente estudo tencionou analisar o perfil e a inserção profissional de egressos do curso de mestrado do Programa de Pós-graduação em Desenvolvimento Social</w:t>
      </w:r>
      <w:r w:rsidR="00D70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>(PPGDS) da UNIMONTES</w:t>
      </w:r>
      <w:r>
        <w:rPr>
          <w:rFonts w:ascii="Times New Roman" w:hAnsi="Times New Roman" w:cs="Times New Roman"/>
          <w:bCs/>
          <w:sz w:val="24"/>
          <w:szCs w:val="24"/>
        </w:rPr>
        <w:t xml:space="preserve">. O 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>estudo envolveu aplicação de questionários eletrônicos para egressos que obtiveram o título no período de 2006 a 2019. Obt</w:t>
      </w:r>
      <w:r w:rsidR="002A4E4E">
        <w:rPr>
          <w:rFonts w:ascii="Times New Roman" w:hAnsi="Times New Roman" w:cs="Times New Roman"/>
          <w:bCs/>
          <w:sz w:val="24"/>
          <w:szCs w:val="24"/>
        </w:rPr>
        <w:t>e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>ve</w:t>
      </w:r>
      <w:r w:rsidR="002A4E4E">
        <w:rPr>
          <w:rFonts w:ascii="Times New Roman" w:hAnsi="Times New Roman" w:cs="Times New Roman"/>
          <w:bCs/>
          <w:sz w:val="24"/>
          <w:szCs w:val="24"/>
        </w:rPr>
        <w:t>-se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 xml:space="preserve"> um retorno de 61% dos sujeitos </w:t>
      </w:r>
      <w:r>
        <w:rPr>
          <w:rFonts w:ascii="Times New Roman" w:hAnsi="Times New Roman" w:cs="Times New Roman"/>
          <w:bCs/>
          <w:sz w:val="24"/>
          <w:szCs w:val="24"/>
        </w:rPr>
        <w:t xml:space="preserve">cujo perfil apresenta </w:t>
      </w:r>
      <w:r w:rsidR="006F3A86" w:rsidRPr="006F3A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seguintes características: são em sua maioria pardos, mulheres, com pais de pouca escolaridade, egressos que trabalhavam enquanto cursavam o mestrado e que consideram que o título lhes conferiu maiores oportunidades de trabalho. Os dados r</w:t>
      </w:r>
      <w:r w:rsidR="006F3A86" w:rsidRPr="006F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evelam a significativa inserção profissional destes atores na área da educação, notadamente como docentes do ensino superior. </w:t>
      </w:r>
      <w:r w:rsidR="006F3A86" w:rsidRPr="006F3A86">
        <w:rPr>
          <w:rFonts w:ascii="Times New Roman" w:hAnsi="Times New Roman" w:cs="Times New Roman"/>
          <w:sz w:val="24"/>
          <w:szCs w:val="24"/>
        </w:rPr>
        <w:t xml:space="preserve">São achados que confirmam dados apontados pela DAV/CAPES (2017) e por </w:t>
      </w:r>
      <w:r w:rsidR="006F3A86" w:rsidRPr="006F3A86">
        <w:rPr>
          <w:rFonts w:ascii="Times New Roman" w:hAnsi="Times New Roman" w:cs="Times New Roman"/>
          <w:sz w:val="24"/>
          <w:szCs w:val="24"/>
          <w:lang w:eastAsia="es-ES"/>
        </w:rPr>
        <w:t xml:space="preserve">Galvão </w:t>
      </w:r>
      <w:r w:rsidR="006F3A86" w:rsidRPr="006F3A86">
        <w:rPr>
          <w:rFonts w:ascii="Times New Roman" w:hAnsi="Times New Roman" w:cs="Times New Roman"/>
          <w:i/>
          <w:iCs/>
          <w:sz w:val="24"/>
          <w:szCs w:val="24"/>
          <w:lang w:eastAsia="es-ES"/>
        </w:rPr>
        <w:t>et al (</w:t>
      </w:r>
      <w:r w:rsidR="006F3A86" w:rsidRPr="006F3A86">
        <w:rPr>
          <w:rFonts w:ascii="Times New Roman" w:hAnsi="Times New Roman" w:cs="Times New Roman"/>
          <w:sz w:val="24"/>
          <w:szCs w:val="24"/>
          <w:lang w:eastAsia="es-ES"/>
        </w:rPr>
        <w:t>2016)</w:t>
      </w:r>
      <w:r w:rsidR="006F3A86" w:rsidRPr="006F3A86">
        <w:rPr>
          <w:rFonts w:ascii="Times New Roman" w:hAnsi="Times New Roman" w:cs="Times New Roman"/>
          <w:sz w:val="24"/>
          <w:szCs w:val="24"/>
        </w:rPr>
        <w:t xml:space="preserve">. </w:t>
      </w:r>
      <w:r w:rsidR="006F3A86" w:rsidRPr="006F3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Acerca da inserção profissional, v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 xml:space="preserve">erifica-se que 80% dos egressos estão no mercado de trabalho. Nota-se, contudo, que o percentual de homens empregados é de 90% enquanto o de mulheres é 74%. </w:t>
      </w:r>
      <w:r w:rsidR="002A4E4E">
        <w:rPr>
          <w:rFonts w:ascii="Times New Roman" w:hAnsi="Times New Roman" w:cs="Times New Roman"/>
          <w:bCs/>
          <w:sz w:val="24"/>
          <w:szCs w:val="24"/>
        </w:rPr>
        <w:t>N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>ota-se</w:t>
      </w:r>
      <w:r w:rsidR="00C60CA2">
        <w:rPr>
          <w:rFonts w:ascii="Times New Roman" w:hAnsi="Times New Roman" w:cs="Times New Roman"/>
          <w:bCs/>
          <w:sz w:val="24"/>
          <w:szCs w:val="24"/>
        </w:rPr>
        <w:t>,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E4E">
        <w:rPr>
          <w:rFonts w:ascii="Times New Roman" w:hAnsi="Times New Roman" w:cs="Times New Roman"/>
          <w:bCs/>
          <w:sz w:val="24"/>
          <w:szCs w:val="24"/>
        </w:rPr>
        <w:t>também</w:t>
      </w:r>
      <w:r w:rsidR="00C60CA2">
        <w:rPr>
          <w:rFonts w:ascii="Times New Roman" w:hAnsi="Times New Roman" w:cs="Times New Roman"/>
          <w:bCs/>
          <w:sz w:val="24"/>
          <w:szCs w:val="24"/>
        </w:rPr>
        <w:t>,</w:t>
      </w:r>
      <w:r w:rsidR="002A4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>que é pequeno o percentual de pret</w:t>
      </w:r>
      <w:r w:rsidR="004F0348">
        <w:rPr>
          <w:rFonts w:ascii="Times New Roman" w:hAnsi="Times New Roman" w:cs="Times New Roman"/>
          <w:bCs/>
          <w:sz w:val="24"/>
          <w:szCs w:val="24"/>
        </w:rPr>
        <w:t>as (11%) e pretos (10%)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 xml:space="preserve"> entre os egressos. </w:t>
      </w:r>
      <w:r w:rsidR="002A4E4E">
        <w:rPr>
          <w:rFonts w:ascii="Times New Roman" w:hAnsi="Times New Roman" w:cs="Times New Roman"/>
          <w:bCs/>
          <w:sz w:val="24"/>
          <w:szCs w:val="24"/>
        </w:rPr>
        <w:t>Há que se considerar que a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 xml:space="preserve"> ampliação de vagas na educação superior brasileira favoreceu o acesso de mulheres, contribuindo para redução das diferenças de escolarização entre homens e mulheres. (</w:t>
      </w:r>
      <w:r w:rsidR="002A4E4E" w:rsidRPr="006F3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BELTRÃO </w:t>
      </w:r>
      <w:r w:rsidR="00C86AC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A4E4E" w:rsidRPr="006F3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ALVES, </w:t>
      </w:r>
      <w:r w:rsidR="006F3A86" w:rsidRPr="006F3A86">
        <w:rPr>
          <w:rFonts w:ascii="Times New Roman" w:hAnsi="Times New Roman" w:cs="Times New Roman"/>
          <w:color w:val="000000" w:themeColor="text1"/>
          <w:sz w:val="24"/>
          <w:szCs w:val="24"/>
        </w:rPr>
        <w:t>2009)</w:t>
      </w:r>
      <w:r w:rsidR="00D702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F3A86" w:rsidRPr="006F3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E4E">
        <w:rPr>
          <w:rFonts w:ascii="Times New Roman" w:hAnsi="Times New Roman" w:cs="Times New Roman"/>
          <w:color w:val="000000" w:themeColor="text1"/>
          <w:sz w:val="24"/>
          <w:szCs w:val="24"/>
        </w:rPr>
        <w:t>Entretanto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 xml:space="preserve">, persistem </w:t>
      </w:r>
      <w:r w:rsidR="006F3A86" w:rsidRPr="006F3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distorções relacionadas ao </w:t>
      </w:r>
      <w:r w:rsidR="006F3A86" w:rsidRPr="006F3A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acesso à educação conforme a faixa etária, a região do país e, especialmente, em relação à cor/raça. Outrossim, </w:t>
      </w:r>
      <w:r w:rsidR="003C6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preciso </w:t>
      </w:r>
      <w:r w:rsidR="006F3A86" w:rsidRPr="006F3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considerar as diferenças no acesso ao trabalho e no tocante aos salários. (BRASIL/IBGE, 2019). São achados que </w:t>
      </w:r>
      <w:r w:rsidR="006F3A86" w:rsidRPr="006F3A86">
        <w:rPr>
          <w:rFonts w:ascii="Times New Roman" w:hAnsi="Times New Roman" w:cs="Times New Roman"/>
          <w:bCs/>
          <w:sz w:val="24"/>
          <w:szCs w:val="24"/>
        </w:rPr>
        <w:t>reforçam a premência de políticas para enfrentamento de desigualdades de gênero e raça.</w:t>
      </w:r>
    </w:p>
    <w:p w14:paraId="6A230B69" w14:textId="77777777" w:rsidR="006F3A86" w:rsidRDefault="006F3A8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D33D66E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8B60425" w14:textId="77777777" w:rsidR="00870FE1" w:rsidRDefault="00870FE1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A0B1845" w14:textId="5239E5C7" w:rsidR="00870FE1" w:rsidRDefault="00E23FA1" w:rsidP="00870F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BELTRÃO, </w:t>
      </w:r>
      <w:proofErr w:type="spellStart"/>
      <w:r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70FE1"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>aizô</w:t>
      </w:r>
      <w:proofErr w:type="spellEnd"/>
      <w:r w:rsidR="00870FE1"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70FE1"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>Iwakami</w:t>
      </w:r>
      <w:proofErr w:type="spellEnd"/>
      <w:r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>; ALVES, J</w:t>
      </w:r>
      <w:r w:rsidR="00870FE1"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>osé Eustáquio Diniz.</w:t>
      </w:r>
      <w:r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reversão do hiato de gênero na educação brasileira do século XX. In: </w:t>
      </w:r>
      <w:r w:rsidRPr="00870F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Cadernos de Pesquisa</w:t>
      </w:r>
      <w:r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v. 39, n.136, </w:t>
      </w:r>
      <w:proofErr w:type="gramStart"/>
      <w:r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>Jan.</w:t>
      </w:r>
      <w:proofErr w:type="gramEnd"/>
      <w:r w:rsidRPr="00870FE1">
        <w:rPr>
          <w:rFonts w:ascii="Times New Roman" w:hAnsi="Times New Roman" w:cs="Times New Roman"/>
          <w:color w:val="000000" w:themeColor="text1"/>
          <w:sz w:val="24"/>
          <w:szCs w:val="24"/>
        </w:rPr>
        <w:t>/Abr. 2009, p.125-156.</w:t>
      </w:r>
      <w:r w:rsidR="0087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 </w:t>
      </w:r>
      <w:hyperlink r:id="rId13" w:history="1">
        <w:r w:rsidR="00870FE1" w:rsidRPr="000D75FB">
          <w:rPr>
            <w:rStyle w:val="Hyperlink"/>
            <w:rFonts w:ascii="Times New Roman" w:hAnsi="Times New Roman" w:cs="Times New Roman"/>
            <w:sz w:val="24"/>
            <w:szCs w:val="24"/>
          </w:rPr>
          <w:t>https://www.scielo.br/j/cp/a/8mqpbrrwhLsFpxH8yMWW9KQ/?format=pdf&amp;lang=pt</w:t>
        </w:r>
      </w:hyperlink>
      <w:r w:rsidR="0087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FE1" w:rsidRPr="00870FE1">
        <w:rPr>
          <w:rFonts w:ascii="Times New Roman" w:hAnsi="Times New Roman" w:cs="Times New Roman"/>
          <w:sz w:val="24"/>
          <w:szCs w:val="24"/>
        </w:rPr>
        <w:t>Acesso em: 0</w:t>
      </w:r>
      <w:r w:rsidR="00870FE1">
        <w:rPr>
          <w:rFonts w:ascii="Times New Roman" w:hAnsi="Times New Roman" w:cs="Times New Roman"/>
          <w:sz w:val="24"/>
          <w:szCs w:val="24"/>
        </w:rPr>
        <w:t>3</w:t>
      </w:r>
      <w:r w:rsidR="00870FE1" w:rsidRPr="00870FE1">
        <w:rPr>
          <w:rFonts w:ascii="Times New Roman" w:hAnsi="Times New Roman" w:cs="Times New Roman"/>
          <w:sz w:val="24"/>
          <w:szCs w:val="24"/>
        </w:rPr>
        <w:t>.</w:t>
      </w:r>
      <w:r w:rsidR="00870FE1">
        <w:rPr>
          <w:rFonts w:ascii="Times New Roman" w:hAnsi="Times New Roman" w:cs="Times New Roman"/>
          <w:sz w:val="24"/>
          <w:szCs w:val="24"/>
        </w:rPr>
        <w:t>12</w:t>
      </w:r>
      <w:r w:rsidR="00870FE1" w:rsidRPr="00870FE1">
        <w:rPr>
          <w:rFonts w:ascii="Times New Roman" w:hAnsi="Times New Roman" w:cs="Times New Roman"/>
          <w:sz w:val="24"/>
          <w:szCs w:val="24"/>
        </w:rPr>
        <w:t>.2021</w:t>
      </w:r>
      <w:r w:rsidR="00870FE1">
        <w:rPr>
          <w:rFonts w:ascii="Times New Roman" w:hAnsi="Times New Roman" w:cs="Times New Roman"/>
          <w:sz w:val="24"/>
          <w:szCs w:val="24"/>
        </w:rPr>
        <w:t>.</w:t>
      </w:r>
    </w:p>
    <w:p w14:paraId="04A21B85" w14:textId="77777777" w:rsidR="00F80170" w:rsidRDefault="00F80170" w:rsidP="00870FE1">
      <w:pPr>
        <w:shd w:val="clear" w:color="auto" w:fill="FFFFFF"/>
        <w:spacing w:after="0" w:line="240" w:lineRule="auto"/>
        <w:rPr>
          <w:rFonts w:ascii="Times New Roman" w:eastAsia="Source Sans Pro" w:hAnsi="Times New Roman" w:cs="Times New Roman"/>
          <w:color w:val="00000A"/>
          <w:sz w:val="24"/>
          <w:szCs w:val="24"/>
        </w:rPr>
      </w:pPr>
    </w:p>
    <w:p w14:paraId="0B767A30" w14:textId="6C474154" w:rsidR="00870FE1" w:rsidRDefault="00E23FA1" w:rsidP="00870F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E1">
        <w:rPr>
          <w:rFonts w:ascii="Times New Roman" w:eastAsia="Source Sans Pro" w:hAnsi="Times New Roman" w:cs="Times New Roman"/>
          <w:color w:val="00000A"/>
          <w:sz w:val="24"/>
          <w:szCs w:val="24"/>
        </w:rPr>
        <w:t xml:space="preserve">BRASIL, CAPES/DAV. </w:t>
      </w:r>
      <w:r w:rsidRPr="00870FE1">
        <w:rPr>
          <w:rFonts w:ascii="Times New Roman" w:hAnsi="Times New Roman" w:cs="Times New Roman"/>
          <w:i/>
          <w:iCs/>
          <w:sz w:val="24"/>
          <w:szCs w:val="24"/>
        </w:rPr>
        <w:t>RELATÓRIO TÉCNICO DAV 1/2017:</w:t>
      </w:r>
      <w:r w:rsidRPr="00870FE1">
        <w:rPr>
          <w:rFonts w:ascii="Times New Roman" w:hAnsi="Times New Roman" w:cs="Times New Roman"/>
          <w:sz w:val="24"/>
          <w:szCs w:val="24"/>
        </w:rPr>
        <w:t xml:space="preserve"> Egressos da Pós-Graduação: Áreas estratégicas. Disponível em: </w:t>
      </w:r>
      <w:hyperlink r:id="rId14" w:history="1">
        <w:r w:rsidRPr="00870FE1">
          <w:rPr>
            <w:rStyle w:val="Hyperlink"/>
            <w:rFonts w:ascii="Times New Roman" w:hAnsi="Times New Roman" w:cs="Times New Roman"/>
            <w:sz w:val="24"/>
            <w:szCs w:val="24"/>
          </w:rPr>
          <w:t>https://www.gov.br/capes/pt-br/centrais-de-conteudo/19122018-cartilha-dav-egressos-pdf</w:t>
        </w:r>
      </w:hyperlink>
      <w:r w:rsidRPr="00870FE1">
        <w:rPr>
          <w:rFonts w:ascii="Times New Roman" w:hAnsi="Times New Roman" w:cs="Times New Roman"/>
          <w:sz w:val="24"/>
          <w:szCs w:val="24"/>
        </w:rPr>
        <w:t xml:space="preserve">  Acesso em: 10.03.2021</w:t>
      </w:r>
      <w:r w:rsidR="00870FE1">
        <w:rPr>
          <w:rFonts w:ascii="Times New Roman" w:hAnsi="Times New Roman" w:cs="Times New Roman"/>
          <w:sz w:val="24"/>
          <w:szCs w:val="24"/>
        </w:rPr>
        <w:t>.</w:t>
      </w:r>
    </w:p>
    <w:p w14:paraId="12EB69D1" w14:textId="77777777" w:rsidR="00F80170" w:rsidRDefault="00F80170" w:rsidP="00870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4DB4BE5A" w14:textId="7CF660C5" w:rsidR="00870FE1" w:rsidRPr="00176F0B" w:rsidRDefault="00E23FA1" w:rsidP="00870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870FE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BRASIL, </w:t>
      </w:r>
      <w:r w:rsidRPr="00176F0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IBGE. </w:t>
      </w:r>
      <w:hyperlink r:id="rId15" w:tgtFrame="_blank" w:history="1">
        <w:r w:rsidRPr="00176F0B">
          <w:rPr>
            <w:rFonts w:ascii="Times New Roman" w:eastAsia="Times New Roman" w:hAnsi="Times New Roman" w:cs="Times New Roman"/>
            <w:i/>
            <w:iCs/>
            <w:kern w:val="1"/>
            <w:sz w:val="24"/>
            <w:szCs w:val="24"/>
            <w:shd w:val="clear" w:color="auto" w:fill="FFFFFF"/>
            <w:lang w:eastAsia="zh-CN" w:bidi="hi-IN"/>
          </w:rPr>
          <w:t>Desigualdades Sociais por Cor ou Raça no Brasil</w:t>
        </w:r>
      </w:hyperlink>
      <w:r w:rsidRPr="00176F0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shd w:val="clear" w:color="auto" w:fill="FFFFFF"/>
          <w:lang w:eastAsia="zh-CN" w:bidi="hi-IN"/>
        </w:rPr>
        <w:t>.</w:t>
      </w:r>
      <w:r w:rsidRPr="00176F0B"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6F0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Estudos e Pesquisas. Informação Demográfica e Socioeconômica • n.41, 2019. Disponível em: </w:t>
      </w:r>
      <w:hyperlink r:id="rId16" w:history="1">
        <w:r w:rsidRPr="00176F0B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https://biblioteca.ibge.gov.br/visualizacao/livros/liv101681_informativo.pdf</w:t>
        </w:r>
      </w:hyperlink>
      <w:r w:rsidRPr="00176F0B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Acesso em 13.06.2020</w:t>
      </w:r>
    </w:p>
    <w:p w14:paraId="46BDDDE4" w14:textId="77777777" w:rsidR="00F80170" w:rsidRDefault="00F80170" w:rsidP="00176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4533E" w14:textId="66F7AD3D" w:rsidR="00870FE1" w:rsidRPr="00176F0B" w:rsidRDefault="00E23FA1" w:rsidP="00176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0B">
        <w:rPr>
          <w:rFonts w:ascii="Times New Roman" w:hAnsi="Times New Roman" w:cs="Times New Roman"/>
          <w:sz w:val="24"/>
          <w:szCs w:val="24"/>
        </w:rPr>
        <w:t xml:space="preserve">CENTRO DE GESTÃO E ESTUDOS ESTRATÉGICOS – CGEE. </w:t>
      </w:r>
      <w:r w:rsidR="00176F0B" w:rsidRPr="00176F0B">
        <w:rPr>
          <w:rFonts w:ascii="Times New Roman" w:hAnsi="Times New Roman" w:cs="Times New Roman"/>
          <w:i/>
          <w:iCs/>
          <w:sz w:val="24"/>
          <w:szCs w:val="24"/>
        </w:rPr>
        <w:t>Diagnóstico das Ciências Humanas, Sociais Aplicadas, Linguística, Letras e Artes (CHSSALLA) no Brasil.</w:t>
      </w:r>
      <w:r w:rsidR="00176F0B" w:rsidRPr="00176F0B">
        <w:rPr>
          <w:rFonts w:ascii="Times New Roman" w:hAnsi="Times New Roman" w:cs="Times New Roman"/>
          <w:sz w:val="24"/>
          <w:szCs w:val="24"/>
        </w:rPr>
        <w:t xml:space="preserve"> Brasília, DF: Centro de Gestão e Estudos Estratégicos, 2020.</w:t>
      </w:r>
    </w:p>
    <w:p w14:paraId="15FE5325" w14:textId="5074912C" w:rsidR="00176F0B" w:rsidRDefault="00E23FA1" w:rsidP="00870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0B">
        <w:rPr>
          <w:rFonts w:ascii="Times New Roman" w:hAnsi="Times New Roman" w:cs="Times New Roman"/>
          <w:bCs/>
          <w:sz w:val="24"/>
          <w:szCs w:val="24"/>
        </w:rPr>
        <w:t>Dispon</w:t>
      </w:r>
      <w:r w:rsidR="00176F0B" w:rsidRPr="00176F0B">
        <w:rPr>
          <w:rFonts w:ascii="Times New Roman" w:hAnsi="Times New Roman" w:cs="Times New Roman"/>
          <w:bCs/>
          <w:sz w:val="24"/>
          <w:szCs w:val="24"/>
        </w:rPr>
        <w:t>í</w:t>
      </w:r>
      <w:r w:rsidRPr="00176F0B">
        <w:rPr>
          <w:rFonts w:ascii="Times New Roman" w:hAnsi="Times New Roman" w:cs="Times New Roman"/>
          <w:bCs/>
          <w:sz w:val="24"/>
          <w:szCs w:val="24"/>
        </w:rPr>
        <w:t xml:space="preserve">vel em: </w:t>
      </w:r>
      <w:hyperlink r:id="rId17" w:history="1">
        <w:r w:rsidR="00176F0B" w:rsidRPr="00176F0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https://www.cgee.org.br/documents/10182/734063/CGEE-2020-CHSSALLA.pdf</w:t>
        </w:r>
      </w:hyperlink>
      <w:r w:rsidR="00176F0B" w:rsidRPr="00176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z w:val="24"/>
          <w:szCs w:val="24"/>
        </w:rPr>
        <w:t>Acesso em: 01.0</w:t>
      </w:r>
      <w:r w:rsidR="00176F0B" w:rsidRPr="00176F0B">
        <w:rPr>
          <w:rFonts w:ascii="Times New Roman" w:hAnsi="Times New Roman" w:cs="Times New Roman"/>
          <w:sz w:val="24"/>
          <w:szCs w:val="24"/>
        </w:rPr>
        <w:t>5</w:t>
      </w:r>
      <w:r w:rsidRPr="00176F0B">
        <w:rPr>
          <w:rFonts w:ascii="Times New Roman" w:hAnsi="Times New Roman" w:cs="Times New Roman"/>
          <w:sz w:val="24"/>
          <w:szCs w:val="24"/>
        </w:rPr>
        <w:t>.</w:t>
      </w:r>
      <w:r w:rsidR="00176F0B" w:rsidRPr="00176F0B">
        <w:rPr>
          <w:rFonts w:ascii="Times New Roman" w:hAnsi="Times New Roman" w:cs="Times New Roman"/>
          <w:sz w:val="24"/>
          <w:szCs w:val="24"/>
        </w:rPr>
        <w:t>2022</w:t>
      </w:r>
      <w:r w:rsidRPr="00176F0B">
        <w:rPr>
          <w:rFonts w:ascii="Times New Roman" w:hAnsi="Times New Roman" w:cs="Times New Roman"/>
          <w:sz w:val="24"/>
          <w:szCs w:val="24"/>
        </w:rPr>
        <w:t>.</w:t>
      </w:r>
    </w:p>
    <w:p w14:paraId="6FE8E01F" w14:textId="77777777" w:rsidR="00F80170" w:rsidRPr="00F80170" w:rsidRDefault="00F80170" w:rsidP="00F801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170">
        <w:rPr>
          <w:rFonts w:ascii="Times New Roman" w:hAnsi="Times New Roman" w:cs="Times New Roman"/>
          <w:sz w:val="24"/>
          <w:szCs w:val="24"/>
          <w:lang w:val="es-ES"/>
        </w:rPr>
        <w:t>GALVÃO, Antonio Carlos Figueira</w:t>
      </w:r>
      <w:r w:rsidRPr="00F8017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et al. </w:t>
      </w:r>
      <w:r w:rsidRPr="00F80170">
        <w:rPr>
          <w:rFonts w:ascii="Times New Roman" w:hAnsi="Times New Roman" w:cs="Times New Roman"/>
          <w:i/>
          <w:iCs/>
          <w:sz w:val="24"/>
          <w:szCs w:val="24"/>
        </w:rPr>
        <w:t>O quadro recente de emprego de mestres e doutores titulados no Brasil.</w:t>
      </w:r>
      <w:r w:rsidRPr="00F80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170">
        <w:rPr>
          <w:rFonts w:ascii="Times New Roman" w:hAnsi="Times New Roman" w:cs="Times New Roman"/>
          <w:i/>
          <w:iCs/>
          <w:sz w:val="24"/>
          <w:szCs w:val="24"/>
        </w:rPr>
        <w:t>Parcerias Estratégicas</w:t>
      </w:r>
      <w:r w:rsidRPr="00F80170">
        <w:rPr>
          <w:rFonts w:ascii="Times New Roman" w:hAnsi="Times New Roman" w:cs="Times New Roman"/>
          <w:sz w:val="24"/>
          <w:szCs w:val="24"/>
        </w:rPr>
        <w:t xml:space="preserve">, Brasília-DF, v. 21, n. 43, p. 147-172, </w:t>
      </w:r>
      <w:proofErr w:type="spellStart"/>
      <w:r w:rsidRPr="00F80170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Pr="00F80170">
        <w:rPr>
          <w:rFonts w:ascii="Times New Roman" w:hAnsi="Times New Roman" w:cs="Times New Roman"/>
          <w:sz w:val="24"/>
          <w:szCs w:val="24"/>
        </w:rPr>
        <w:t xml:space="preserve">-dez, 2016.  </w:t>
      </w:r>
    </w:p>
    <w:p w14:paraId="700FD7E6" w14:textId="6BE39CAC" w:rsidR="00E23FA1" w:rsidRPr="00176F0B" w:rsidRDefault="00E23FA1" w:rsidP="00870FE1">
      <w:pPr>
        <w:spacing w:line="240" w:lineRule="auto"/>
        <w:rPr>
          <w:rFonts w:ascii="Times New Roman" w:eastAsia="Source Sans Pro" w:hAnsi="Times New Roman" w:cs="Times New Roman"/>
          <w:color w:val="00000A"/>
          <w:sz w:val="24"/>
          <w:szCs w:val="24"/>
          <w:lang w:val="es-ES"/>
        </w:rPr>
      </w:pPr>
      <w:r w:rsidRPr="00176F0B">
        <w:rPr>
          <w:rFonts w:ascii="Times New Roman" w:hAnsi="Times New Roman" w:cs="Times New Roman"/>
          <w:sz w:val="24"/>
          <w:szCs w:val="24"/>
          <w:lang w:val="es-ES"/>
        </w:rPr>
        <w:t xml:space="preserve">RICHETTI, </w:t>
      </w:r>
      <w:r w:rsidRPr="00176F0B">
        <w:rPr>
          <w:rFonts w:ascii="Times New Roman" w:hAnsi="Times New Roman" w:cs="Times New Roman"/>
          <w:sz w:val="24"/>
          <w:szCs w:val="24"/>
        </w:rPr>
        <w:t xml:space="preserve">Graziela Piccoli. </w:t>
      </w:r>
      <w:r w:rsidRPr="00176F0B">
        <w:rPr>
          <w:rFonts w:ascii="Times New Roman" w:hAnsi="Times New Roman" w:cs="Times New Roman"/>
          <w:i/>
          <w:iCs/>
          <w:sz w:val="24"/>
          <w:szCs w:val="24"/>
        </w:rPr>
        <w:t>Um instrumento para avaliar a formação de egressos da pós-graduação:</w:t>
      </w:r>
      <w:r w:rsidRPr="00176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F0B">
        <w:rPr>
          <w:rFonts w:ascii="Times New Roman" w:hAnsi="Times New Roman" w:cs="Times New Roman"/>
          <w:sz w:val="24"/>
          <w:szCs w:val="24"/>
        </w:rPr>
        <w:t>O Programa de Pós-graduação em Educação Científica e Tecnológica da Universidade Federal de Santa Catarina como estudo de caso. Florianópolis: UFSC,2014. (Tese: Doutorado em Educação Científica e Tecnológica).</w:t>
      </w:r>
    </w:p>
    <w:p w14:paraId="170E4A1D" w14:textId="4E280335" w:rsidR="00E23FA1" w:rsidRPr="00176F0B" w:rsidRDefault="00E23FA1" w:rsidP="00E23FA1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796A0FD" w14:textId="77777777" w:rsidR="00E23FA1" w:rsidRDefault="00E23FA1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9A071D9" w14:textId="46CF6709" w:rsidR="00510655" w:rsidRPr="00D829C1" w:rsidRDefault="00B54F41" w:rsidP="00B54F41">
      <w:pPr>
        <w:spacing w:after="0" w:line="240" w:lineRule="auto"/>
        <w:ind w:left="2268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829C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sectPr w:rsidR="00510655" w:rsidRPr="00D829C1" w:rsidSect="00F82AC3"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7F88" w14:textId="77777777" w:rsidR="006A62E4" w:rsidRDefault="006A62E4" w:rsidP="00D432BB">
      <w:pPr>
        <w:spacing w:after="0" w:line="240" w:lineRule="auto"/>
      </w:pPr>
      <w:r>
        <w:separator/>
      </w:r>
    </w:p>
  </w:endnote>
  <w:endnote w:type="continuationSeparator" w:id="0">
    <w:p w14:paraId="66CC04E5" w14:textId="77777777" w:rsidR="006A62E4" w:rsidRDefault="006A62E4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4EBA" w14:textId="77777777" w:rsidR="006A62E4" w:rsidRDefault="006A62E4" w:rsidP="00D432BB">
      <w:pPr>
        <w:spacing w:after="0" w:line="240" w:lineRule="auto"/>
      </w:pPr>
      <w:r>
        <w:separator/>
      </w:r>
    </w:p>
  </w:footnote>
  <w:footnote w:type="continuationSeparator" w:id="0">
    <w:p w14:paraId="33521EC4" w14:textId="77777777" w:rsidR="006A62E4" w:rsidRDefault="006A62E4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3635">
    <w:abstractNumId w:val="0"/>
  </w:num>
  <w:num w:numId="2" w16cid:durableId="177695873">
    <w:abstractNumId w:val="2"/>
  </w:num>
  <w:num w:numId="3" w16cid:durableId="1303542720">
    <w:abstractNumId w:val="1"/>
  </w:num>
  <w:num w:numId="4" w16cid:durableId="1460609800">
    <w:abstractNumId w:val="3"/>
  </w:num>
  <w:num w:numId="5" w16cid:durableId="786509676">
    <w:abstractNumId w:val="4"/>
  </w:num>
  <w:num w:numId="6" w16cid:durableId="135084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668"/>
    <w:rsid w:val="000D3BF8"/>
    <w:rsid w:val="001072FB"/>
    <w:rsid w:val="00176F0B"/>
    <w:rsid w:val="001A7641"/>
    <w:rsid w:val="001C70B8"/>
    <w:rsid w:val="001D70BC"/>
    <w:rsid w:val="001E619F"/>
    <w:rsid w:val="002547C9"/>
    <w:rsid w:val="002A4E4E"/>
    <w:rsid w:val="002E2498"/>
    <w:rsid w:val="002F38C9"/>
    <w:rsid w:val="0035672B"/>
    <w:rsid w:val="00391806"/>
    <w:rsid w:val="00395845"/>
    <w:rsid w:val="003C644A"/>
    <w:rsid w:val="003E7E3C"/>
    <w:rsid w:val="004F0348"/>
    <w:rsid w:val="00510655"/>
    <w:rsid w:val="00526AA2"/>
    <w:rsid w:val="00604625"/>
    <w:rsid w:val="00645EBB"/>
    <w:rsid w:val="006A62E4"/>
    <w:rsid w:val="006F3A86"/>
    <w:rsid w:val="0075705B"/>
    <w:rsid w:val="007C46C7"/>
    <w:rsid w:val="007E0501"/>
    <w:rsid w:val="00837082"/>
    <w:rsid w:val="00870FE1"/>
    <w:rsid w:val="0087314B"/>
    <w:rsid w:val="00930262"/>
    <w:rsid w:val="009539AC"/>
    <w:rsid w:val="00A436B9"/>
    <w:rsid w:val="00A90677"/>
    <w:rsid w:val="00AB1DD3"/>
    <w:rsid w:val="00AC3E03"/>
    <w:rsid w:val="00AF4309"/>
    <w:rsid w:val="00B109B0"/>
    <w:rsid w:val="00B54F41"/>
    <w:rsid w:val="00B72BB8"/>
    <w:rsid w:val="00B96C5C"/>
    <w:rsid w:val="00C069D0"/>
    <w:rsid w:val="00C42FF4"/>
    <w:rsid w:val="00C60CA2"/>
    <w:rsid w:val="00C74211"/>
    <w:rsid w:val="00C77415"/>
    <w:rsid w:val="00C866FE"/>
    <w:rsid w:val="00C86AC1"/>
    <w:rsid w:val="00D432BB"/>
    <w:rsid w:val="00D452C1"/>
    <w:rsid w:val="00D702FE"/>
    <w:rsid w:val="00DA3957"/>
    <w:rsid w:val="00DC7B28"/>
    <w:rsid w:val="00DF2842"/>
    <w:rsid w:val="00E23FA1"/>
    <w:rsid w:val="00E52946"/>
    <w:rsid w:val="00E62298"/>
    <w:rsid w:val="00E828D4"/>
    <w:rsid w:val="00EE42E8"/>
    <w:rsid w:val="00F80170"/>
    <w:rsid w:val="00F82AC3"/>
    <w:rsid w:val="00F955D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1F2F90B0-33DE-467D-80A2-C778417A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Forte">
    <w:name w:val="Strong"/>
    <w:basedOn w:val="Fontepargpadro"/>
    <w:qFormat/>
    <w:rsid w:val="00510655"/>
    <w:rPr>
      <w:rFonts w:cs="Times New Roman"/>
      <w:b/>
    </w:rPr>
  </w:style>
  <w:style w:type="character" w:styleId="MenoPendente">
    <w:name w:val="Unresolved Mention"/>
    <w:basedOn w:val="Fontepargpadro"/>
    <w:uiPriority w:val="99"/>
    <w:semiHidden/>
    <w:unhideWhenUsed/>
    <w:rsid w:val="006F3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ielo.br/j/cp/a/8mqpbrrwhLsFpxH8yMWW9KQ/?format=pdf&amp;lang=p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analenoir74@gmail.com" TargetMode="External"/><Relationship Id="rId17" Type="http://schemas.openxmlformats.org/officeDocument/2006/relationships/hyperlink" Target="https://www.cgee.org.br/documents/10182/734063/CGEE-2020-CHSSALL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teca.ibge.gov.br/visualizacao/livros/liv101681_informativo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ssasiqueira161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teca.ibge.gov.br/visualizacao/livros/liv101681_informativo.pdf" TargetMode="External"/><Relationship Id="rId10" Type="http://schemas.openxmlformats.org/officeDocument/2006/relationships/hyperlink" Target="mailto:mluzferreir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ica.amorim@unimontes.br" TargetMode="External"/><Relationship Id="rId14" Type="http://schemas.openxmlformats.org/officeDocument/2006/relationships/hyperlink" Target="https://www.gov.br/capes/pt-br/centrais-de-conteudo/19122018-cartilha-dav-egressos-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5846-675C-4AF2-A89F-AB431A47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Mônica Amorim</cp:lastModifiedBy>
  <cp:revision>2</cp:revision>
  <dcterms:created xsi:type="dcterms:W3CDTF">2022-05-15T11:28:00Z</dcterms:created>
  <dcterms:modified xsi:type="dcterms:W3CDTF">2022-05-15T11:28:00Z</dcterms:modified>
</cp:coreProperties>
</file>