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 USO DO APLICATIVO E-SUS TERRITÓRIO PARA O MAPEAMENTO GEOGRÁFICO NA ATENÇÃO PRIMÁRIA À SAÚDE 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SILVA, Vinícius Silva da (AUTOR)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COELHO, Ana Bárbara de Oliveira (AUTOR)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SILVA, Thaiza Soares da (AUTOR)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SOARES, Patrícia Danielle Feitosa Lopes (AUTOR, ORIENTADOR)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MESQUITA, Cristal Ribeiro (AUTOR, ORIENTADOR)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: Na Atenção Primária à Saúde (APS), o georreferenciamento permite identificar áreas vulneráveis e com dificuldades de acesso aos serviços de saúde, possibilitando ações mais eficazes¹. O aplicativo e-SUS território, utilizado por Agentes Comunitários de Saúde (ACS), foi desenvolvido com essa finalidade para mapear informações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in loco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para apoiar o cuidado à população².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: Descrever a vivência de um acadêmico de enfermagem sobre o uso do aplicativo para o mapeamento geográfico em uma Estratégia Saúde da Família (ESF).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MÉTODO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: Trata-se de um estudo descritivo, tipo relato de experiência, vivenciado por um acadêmico do nono semestre de enfermagem, atuando como ACS no município de Marituba - PA desde 2023, sob supervisão da enfermeira da unidade.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DESCRIÇÃO DA EXPERIÊNCIA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: O aplicativo é uma ferramenta recente que auxilia o trabalho do ACS na identificação das necessidades da comunidade. Por meio do georreferenciamento, realizado pelo aplicativo, é possível registrar domicílios, condições de moradia, serviços utilizados e agravos de saúde, otimizando o cadastramento e o acompanhamento das famílias. A ferramenta requer capacitação e atualização constante dos profissionais, pois a coleta dos dados influencia diretamente na organização da APS.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: O uso do aplicativo facilita o trabalho da equipe de enfermagem, pois aprimora a coleta de dados e fortalece a atuação da ESF. Com a identificação dos fatores de saúde, o enfermeiro consegue elaborar estratégias de trabalho para o alcance de metas estipuladas e melhorar os serviços disponibilizados pela a unidade de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CONTRIBUIÇÕES E IMPLICAÇÕES PARA A ENFERMAGEM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: O estudo destaca o potencial do mapeamento geográfico como ferramenta estratégica para o enfermeiro na identificação de indicadores de saúde e vulnerabilidades, auxiliando na tomada de decisões para promoção e proteção à saúde.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Descritores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(DeCS – ID): Mapeamento geográfico – D062305; Agentes Comunitários de Saúde – D003150; Enfermagem – D009729. 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Modalidade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estudo original ( ) relato de experiência (X) revisão da literatura ( )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Eixo Temático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Processo de Enfermagem, Teorias, Gestão/ Organização dos serviços de saúde.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REFERÊNCIAS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 Brasil. Ministério da Saúde. Geoprocessamento em Saúde, Cadastramento e Territorialização [recurso eletrônico] / Ministério da Saúde, Conselho Nacional de Secretarias Municipais de Saúde, Universidade Federal do Rio Grande do Sul. – Brasília : Ministério da Saúde, 2023.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 Brasil. Ministério da Saúde. Secretaria de Atenção à Saúde. e-SUS Atenção Primária à Saúde: Manual de Uso do Aplicativo e-SUS Território – Versão 3.1 [recurso eletrônico] / Ministério da Saúde, Secretaria de Atenção Primária à Saúde, Departamento de Saúde da Família. – Brasília: Ministério da Saúde, 2020.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Acadêmico de Enfermagem. Universidade Federal do Pará. vinicius.silva.silva@ics.ufpa.br.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Acadêmica de Enfermagem. Universidade Federal do Pará.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Bacharelado e Licenciatura em Enfermagem. Enfermeira, Enfermeira da Estratégia Saúde da Família. Universidade Federal do Pará.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Doutorado. Enfermeira, professora universitária. Universidade Federal do Pará.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Doutorado. Enfermeira, professora universitária. Universidade Federal do Pará.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Anais de Eventos da ABEn PA. Vol. 7 2025. ISSN: 2965-9167.</w: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67886"/>
          <w:sz w:val="24"/>
          <w:szCs w:val="24"/>
          <w:u w:val="single"/>
          <w:shd w:fill="auto" w:val="clear"/>
          <w:vertAlign w:val="baseline"/>
          <w:rtl w:val="0"/>
        </w:rPr>
        <w:t xml:space="preserve">https://sites.google.com/view/anaisabenpa/edi%C3%A7%C3%A3o-atual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-534701</wp:posOffset>
          </wp:positionH>
          <wp:positionV relativeFrom="paragraph">
            <wp:posOffset>-137293</wp:posOffset>
          </wp:positionV>
          <wp:extent cx="6632575" cy="1300480"/>
          <wp:effectExtent b="0" l="0" r="0" t="0"/>
          <wp:wrapTopAndBottom distB="0" distT="0"/>
          <wp:docPr descr="12fa9c696-9348-4a5f-b400-ef32e83c5e39.png" id="1" name="image1.png"/>
          <a:graphic>
            <a:graphicData uri="http://schemas.openxmlformats.org/drawingml/2006/picture">
              <pic:pic>
                <pic:nvPicPr>
                  <pic:cNvPr descr="12fa9c696-9348-4a5f-b400-ef32e83c5e39.png" id="0" name="image1.png"/>
                  <pic:cNvPicPr preferRelativeResize="0"/>
                </pic:nvPicPr>
                <pic:blipFill>
                  <a:blip r:embed="rId1"/>
                  <a:srcRect b="81779" l="0" r="0" t="0"/>
                  <a:stretch>
                    <a:fillRect/>
                  </a:stretch>
                </pic:blipFill>
                <pic:spPr>
                  <a:xfrm>
                    <a:off x="0" y="0"/>
                    <a:ext cx="6632575" cy="13004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sites.google.com/view/anaisabenpa/edi%C3%A7%C3%A3o-atua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