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00A9F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pt-BR" w:eastAsia="pt-BR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pt-BR"/>
        </w:rPr>
        <w:t xml:space="preserve"> </w:t>
      </w:r>
      <w:r>
        <w:rPr>
          <w:rStyle w:val="4"/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4"/>
          <w:szCs w:val="24"/>
          <w:shd w:val="clear" w:fill="FFFFFF"/>
        </w:rPr>
        <w:t>DESCOLONIZANDO SABERES NA UNIVERSIDADE E NA ESCOLA: UM RELATO SOBRE MINHA PARTICIPAÇÃO NO GRUPO DE PESQUISA DECOLONIAL</w:t>
      </w:r>
      <w:r>
        <w:rPr>
          <w:rStyle w:val="4"/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4"/>
          <w:szCs w:val="24"/>
          <w:shd w:val="clear" w:fill="FFFFFF"/>
          <w:lang w:val="pt-BR"/>
        </w:rPr>
        <w:t xml:space="preserve"> GDECO-ETNOPO</w:t>
      </w:r>
    </w:p>
    <w:p w14:paraId="70853BCC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15B65CC3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>Hélen Fernandes Santos</w:t>
      </w:r>
    </w:p>
    <w:p w14:paraId="10116894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Unimontes</w:t>
      </w:r>
    </w:p>
    <w:p w14:paraId="7DCC7A9B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instrText xml:space="preserve"> HYPERLINK "mailto:Hellenfs17@gmail.com"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fldChar w:fldCharType="separate"/>
      </w:r>
      <w:r>
        <w:rPr>
          <w:rStyle w:val="6"/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Hellenfs17@gmail.com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fldChar w:fldCharType="end"/>
      </w:r>
    </w:p>
    <w:p w14:paraId="7102EAB0">
      <w:pPr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t-BR"/>
        </w:rPr>
        <w:t>Eixo: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pt-BR"/>
        </w:rPr>
        <w:t xml:space="preserve"> Processos Educativos dos Povos e Comunidades Tradicionais e Movimentos Sociais</w:t>
      </w:r>
    </w:p>
    <w:p w14:paraId="17F259AD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Palavras-chave: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pt-BR"/>
        </w:rPr>
        <w:t>Decolonial;,Antirracista;, Antisexista.</w:t>
      </w:r>
    </w:p>
    <w:p w14:paraId="0A759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72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395B01D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4759996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3B2628C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53601FE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pt-BR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O Grupo de Pesquisa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Gdeco-Etnopo: Grupo de pesquisa para uma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Educação Decolonial Plurietnopopular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é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uma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resposta à necessidade de desconstruir paradigmas eurocêntricos na educação, promovendo uma perspectiva decolonial, plurietnica e popular. Sua atuação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nas universidades, escolas e comunidades,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justifica-se pela histórica exclusão de saberes tradicionais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dos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povos originários e comunidades marginalizadas no ambiente acadêmico e escolar, além do descumprimento das Leis 10.639/03 e 11.645/08, que instituem o ensino da história e cultura afro-brasileira e indígena.</w:t>
      </w:r>
    </w:p>
    <w:p w14:paraId="71A28C3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29B5907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Problema norteador e objetivos</w:t>
      </w:r>
    </w:p>
    <w:p w14:paraId="25CA9363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3573855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pt-BR" w:eastAsia="pt-BR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O grupo parte do questionamento: </w:t>
      </w:r>
      <w:r>
        <w:rPr>
          <w:rStyle w:val="5"/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Como a universidade e as escolas podem se tornar espaços efetivamente inclusivos, respeitando a diversidade étnico-racial, de gênero e os saberes tradicionais</w:t>
      </w:r>
      <w:r>
        <w:rPr>
          <w:rStyle w:val="5"/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de forma antirracista e antisexista</w:t>
      </w:r>
      <w:r>
        <w:rPr>
          <w:rStyle w:val="5"/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?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Seus objetivos incluem: formar professores(as) para as relações étnico-raciais e diversidade; garantir acesso e permanência de povos tradicionais na Unimontes; e valorizar epistemologias não hegemônicas na produção acadêmica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pt-BR"/>
        </w:rPr>
        <w:t xml:space="preserve"> </w:t>
      </w:r>
      <w:bookmarkStart w:id="0" w:name="_GoBack"/>
      <w:bookmarkEnd w:id="0"/>
    </w:p>
    <w:p w14:paraId="2D76511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1CAFF3A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36890D84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As ações desenvolvem-se em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algumas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frentes articuladas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, como formação </w:t>
      </w:r>
      <w:r>
        <w:rPr>
          <w:rStyle w:val="4"/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docente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: oficinas, cursos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na Unimontes e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escolas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, misticas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sobre educação antirracista, diversidade sexual e de gênero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. </w:t>
      </w:r>
      <w:r>
        <w:rPr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4"/>
          <w:szCs w:val="24"/>
          <w:shd w:val="clear" w:fill="FFFFFF"/>
          <w:lang w:val="pt-BR"/>
        </w:rPr>
        <w:t>O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utro ponto é a 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Inclusão acadêmica</w:t>
      </w:r>
      <w:r>
        <w:rPr>
          <w:rStyle w:val="4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nas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políticas de acesso e permanência para povos tradicionais e movimentos sociais na graduação e pós-graduação (PPGE).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</w:t>
      </w:r>
    </w:p>
    <w:p w14:paraId="6BB18BA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77F0B3C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7ACEA01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3434EA28">
      <w:pPr>
        <w:spacing w:after="0" w:line="240" w:lineRule="auto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A prática sustenta-se nos estudos decoloniais (Quijano, Mignolo), na pedagogia crítica (Freire) e nos feminismos interseccionais. Além disso, dialoga com as legislações educacionais brasileiras e com teorias sobre interculturalidade e educação popular.</w:t>
      </w:r>
    </w:p>
    <w:p w14:paraId="7E7DEED1">
      <w:pPr>
        <w:spacing w:after="0" w:line="240" w:lineRule="auto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pt-BR"/>
        </w:rPr>
      </w:pPr>
    </w:p>
    <w:p w14:paraId="58A2B01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pt-BR"/>
        </w:rPr>
        <w:t xml:space="preserve">Resultados da prática </w:t>
      </w:r>
    </w:p>
    <w:p w14:paraId="074C466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pt-BR"/>
        </w:rPr>
      </w:pPr>
    </w:p>
    <w:p w14:paraId="565A4109">
      <w:pPr>
        <w:spacing w:after="0" w:line="240" w:lineRule="auto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</w:pPr>
      <w:r>
        <w:rPr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4"/>
          <w:szCs w:val="24"/>
          <w:shd w:val="clear" w:fill="FFFFFF"/>
          <w:lang w:val="pt-BR"/>
        </w:rPr>
        <w:t>F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uturos p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rofessores(as) capacitados para implementar as Leis 10.639/03 e 11.645/08 em escolas locais.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Aumento da participação de indígenas, quilombolas e LGBTQIA+ na Unimontes, incluindo mestrados no PPGE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e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Valorização de saberes tradicionais em eventos acadêmicos e projetos de extensão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como o Coped.</w:t>
      </w:r>
    </w:p>
    <w:p w14:paraId="40FB17DA">
      <w:pPr>
        <w:spacing w:after="0" w:line="240" w:lineRule="auto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 w:eastAsia="pt-BR"/>
        </w:rPr>
      </w:pPr>
    </w:p>
    <w:p w14:paraId="7CACDFB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0A5D05B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pt-BR"/>
        </w:rPr>
      </w:pPr>
    </w:p>
    <w:p w14:paraId="0A3D3077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Esta experiência concretiza, portanto, os princípios do eixo temático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: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P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rocessos educativos dos povos tradicionais e movimentos sociais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, por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transformar as instituições de ensino, criando novas possibilidades para uma educação verdadeiramente plural e democrática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já que sua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relevância social está na transformação de estruturas educacionais excludentes, promovendo equidade e justiça epistêmica.</w:t>
      </w:r>
    </w:p>
    <w:p w14:paraId="78C6D7D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pt-BR"/>
        </w:rPr>
      </w:pPr>
    </w:p>
    <w:p w14:paraId="5191F033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pt-BR"/>
        </w:rPr>
        <w:t>Considerações finais</w:t>
      </w:r>
    </w:p>
    <w:p w14:paraId="152BEAA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pt-BR"/>
        </w:rPr>
      </w:pPr>
    </w:p>
    <w:p w14:paraId="53C1DBF7">
      <w:pPr>
        <w:spacing w:after="0" w:line="240" w:lineRule="auto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O grupo demonstra que a educação decolonial é viável e urgente, articulando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universidade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escolas e movimentos sociais. Os desafios persistem (como a resistência institucional), mas as ações evidenciam caminhos para uma educação verdadeiramente plural e democrática.</w:t>
      </w:r>
    </w:p>
    <w:p w14:paraId="72FE4C11">
      <w:pPr>
        <w:spacing w:after="0" w:line="240" w:lineRule="auto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3F063414">
      <w:pPr>
        <w:spacing w:after="0" w:line="240" w:lineRule="auto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pt-BR"/>
        </w:rPr>
      </w:pPr>
    </w:p>
    <w:p w14:paraId="66B8BB7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p w14:paraId="15F01EE7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03184F91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FREIRE, Paulo.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Pedagogia do Oprimido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 42. ed. Rio de Janeiro: Paz e Terra, 2005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.</w:t>
      </w:r>
    </w:p>
    <w:p w14:paraId="6331F94A">
      <w:pPr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BRASIL. LEI Nº 11.645, DE 10 MARÇO DE 2008. Altera a Lei n o 9.394, de 20 de dezembro de 1996, modificada pela Lei n o 10.639, de 9 de janeiro de 2003, que estabelece as diretrizes e bases da educação nacional, para incluir no currículo oficial da rede de ensino a obrigatoriedade da temática “História e Cultura Afro-Brasileira e Indígena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pt-BR"/>
        </w:rPr>
        <w:t>.</w:t>
      </w:r>
    </w:p>
    <w:sectPr>
      <w:headerReference r:id="rId5" w:type="default"/>
      <w:pgSz w:w="11906" w:h="16838"/>
      <w:pgMar w:top="1701" w:right="1134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817C">
    <w:pPr>
      <w:pStyle w:val="8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677F30"/>
    <w:rsid w:val="00741E2B"/>
    <w:rsid w:val="00B82A8F"/>
    <w:rsid w:val="0CB10AFC"/>
    <w:rsid w:val="15726500"/>
    <w:rsid w:val="176C53FF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3B43394A"/>
    <w:rsid w:val="4A4308C7"/>
    <w:rsid w:val="4DAD2754"/>
    <w:rsid w:val="59FB6197"/>
    <w:rsid w:val="5B5B3C9A"/>
    <w:rsid w:val="5CDD1607"/>
    <w:rsid w:val="60FF12C0"/>
    <w:rsid w:val="6777084D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10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</Words>
  <Characters>7</Characters>
  <Lines>1</Lines>
  <Paragraphs>1</Paragraphs>
  <TotalTime>72</TotalTime>
  <ScaleCrop>false</ScaleCrop>
  <LinksUpToDate>false</LinksUpToDate>
  <CharactersWithSpaces>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  <cp:lastModifiedBy>STI</cp:lastModifiedBy>
  <dcterms:modified xsi:type="dcterms:W3CDTF">2025-05-04T00:43:09Z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A46EBE0B040C4CC9BC64DACD3EACF277_13</vt:lpwstr>
  </property>
</Properties>
</file>