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204BE" w14:textId="686B1AA9" w:rsidR="002F4395" w:rsidRPr="00B95068" w:rsidRDefault="009B7E7B" w:rsidP="002F4395">
      <w:pPr>
        <w:spacing w:line="276" w:lineRule="auto"/>
        <w:jc w:val="center"/>
        <w:rPr>
          <w:rFonts w:ascii="Times" w:hAnsi="Times"/>
          <w:b/>
          <w:sz w:val="24"/>
          <w:szCs w:val="24"/>
          <w:lang w:val="en-US"/>
        </w:rPr>
      </w:pPr>
      <w:bookmarkStart w:id="0" w:name="_GoBack"/>
      <w:bookmarkEnd w:id="0"/>
      <w:r w:rsidRPr="009B7E7B">
        <w:rPr>
          <w:rFonts w:ascii="Times" w:hAnsi="Times"/>
          <w:b/>
          <w:sz w:val="24"/>
          <w:szCs w:val="24"/>
          <w:lang w:val="en-US"/>
        </w:rPr>
        <w:t xml:space="preserve">IS THERE STILL A CHANCE TO ESCAPE FROM CLIMATE CHANGE? THE MORPHO-FUNCTIONAL TRAITS IN </w:t>
      </w:r>
      <w:proofErr w:type="spellStart"/>
      <w:r w:rsidRPr="009B7E7B">
        <w:rPr>
          <w:rFonts w:ascii="Times" w:hAnsi="Times"/>
          <w:b/>
          <w:i/>
          <w:iCs/>
          <w:sz w:val="24"/>
          <w:szCs w:val="24"/>
          <w:lang w:val="en-US"/>
        </w:rPr>
        <w:t>Lobaria</w:t>
      </w:r>
      <w:proofErr w:type="spellEnd"/>
      <w:r w:rsidRPr="009B7E7B">
        <w:rPr>
          <w:rFonts w:ascii="Times" w:hAnsi="Times"/>
          <w:b/>
          <w:i/>
          <w:iCs/>
          <w:sz w:val="24"/>
          <w:szCs w:val="24"/>
          <w:lang w:val="en-US"/>
        </w:rPr>
        <w:t xml:space="preserve"> pulmonaria</w:t>
      </w:r>
      <w:r w:rsidRPr="009B7E7B">
        <w:rPr>
          <w:rFonts w:ascii="Times" w:hAnsi="Times"/>
          <w:b/>
          <w:sz w:val="24"/>
          <w:szCs w:val="24"/>
          <w:lang w:val="en-US"/>
        </w:rPr>
        <w:t xml:space="preserve"> RESPOND TO THE MICROCLIMATE.</w:t>
      </w:r>
    </w:p>
    <w:p w14:paraId="69301A08" w14:textId="4C14AF9C" w:rsidR="009B7E7B" w:rsidRPr="009B7E7B" w:rsidRDefault="009B7E7B" w:rsidP="009B7E7B">
      <w:pPr>
        <w:spacing w:after="120"/>
        <w:jc w:val="center"/>
        <w:rPr>
          <w:rFonts w:ascii="Times" w:hAnsi="Times"/>
          <w:sz w:val="24"/>
          <w:szCs w:val="24"/>
          <w:lang w:val="it-IT"/>
        </w:rPr>
      </w:pPr>
      <w:r w:rsidRPr="009B7E7B">
        <w:rPr>
          <w:rFonts w:ascii="Times" w:hAnsi="Times"/>
          <w:sz w:val="24"/>
          <w:szCs w:val="24"/>
          <w:lang w:val="it-IT"/>
        </w:rPr>
        <w:t>Paolo Giordani</w:t>
      </w:r>
      <w:r w:rsidRPr="009B7E7B">
        <w:rPr>
          <w:rFonts w:ascii="Times" w:hAnsi="Times"/>
          <w:sz w:val="24"/>
          <w:szCs w:val="24"/>
          <w:vertAlign w:val="superscript"/>
          <w:lang w:val="it-IT"/>
        </w:rPr>
        <w:t>1</w:t>
      </w:r>
      <w:r>
        <w:rPr>
          <w:rFonts w:ascii="Times" w:hAnsi="Times"/>
          <w:sz w:val="24"/>
          <w:szCs w:val="24"/>
          <w:vertAlign w:val="superscript"/>
          <w:lang w:val="it-IT"/>
        </w:rPr>
        <w:t>*</w:t>
      </w:r>
      <w:r w:rsidRPr="009B7E7B">
        <w:rPr>
          <w:rFonts w:ascii="Times" w:hAnsi="Times"/>
          <w:sz w:val="24"/>
          <w:szCs w:val="24"/>
          <w:lang w:val="it-IT"/>
        </w:rPr>
        <w:t>,</w:t>
      </w:r>
      <w:r>
        <w:rPr>
          <w:rFonts w:ascii="Times" w:hAnsi="Times"/>
          <w:sz w:val="24"/>
          <w:szCs w:val="24"/>
          <w:lang w:val="it-IT"/>
        </w:rPr>
        <w:t xml:space="preserve"> </w:t>
      </w:r>
      <w:r w:rsidRPr="009B7E7B">
        <w:rPr>
          <w:rFonts w:ascii="Times" w:hAnsi="Times"/>
          <w:sz w:val="24"/>
          <w:szCs w:val="24"/>
          <w:lang w:val="it-IT"/>
        </w:rPr>
        <w:t>Renato Benesperi</w:t>
      </w:r>
      <w:r w:rsidRPr="009B7E7B">
        <w:rPr>
          <w:rFonts w:ascii="Times" w:hAnsi="Times"/>
          <w:sz w:val="24"/>
          <w:szCs w:val="24"/>
          <w:vertAlign w:val="superscript"/>
          <w:lang w:val="it-IT"/>
        </w:rPr>
        <w:t>2</w:t>
      </w:r>
      <w:r w:rsidRPr="009B7E7B">
        <w:rPr>
          <w:rFonts w:ascii="Times" w:hAnsi="Times"/>
          <w:sz w:val="24"/>
          <w:szCs w:val="24"/>
          <w:lang w:val="it-IT"/>
        </w:rPr>
        <w:t>, Benedetta Porcu</w:t>
      </w:r>
      <w:r w:rsidRPr="009B7E7B">
        <w:rPr>
          <w:rFonts w:ascii="Times" w:hAnsi="Times"/>
          <w:sz w:val="24"/>
          <w:szCs w:val="24"/>
          <w:vertAlign w:val="superscript"/>
          <w:lang w:val="it-IT"/>
        </w:rPr>
        <w:t>1</w:t>
      </w:r>
      <w:r w:rsidRPr="009B7E7B">
        <w:rPr>
          <w:rFonts w:ascii="Times" w:hAnsi="Times"/>
          <w:sz w:val="24"/>
          <w:szCs w:val="24"/>
          <w:lang w:val="it-IT"/>
        </w:rPr>
        <w:t xml:space="preserve">, </w:t>
      </w:r>
      <w:r>
        <w:rPr>
          <w:rFonts w:ascii="Times" w:hAnsi="Times"/>
          <w:sz w:val="24"/>
          <w:szCs w:val="24"/>
          <w:lang w:val="it-IT"/>
        </w:rPr>
        <w:t>Silvia Tripi</w:t>
      </w:r>
      <w:r w:rsidRPr="009B7E7B">
        <w:rPr>
          <w:rFonts w:ascii="Times" w:hAnsi="Times"/>
          <w:sz w:val="24"/>
          <w:szCs w:val="24"/>
          <w:vertAlign w:val="superscript"/>
          <w:lang w:val="it-IT"/>
        </w:rPr>
        <w:t>1</w:t>
      </w:r>
      <w:r w:rsidRPr="009B7E7B">
        <w:rPr>
          <w:rFonts w:ascii="Times" w:hAnsi="Times"/>
          <w:sz w:val="24"/>
          <w:szCs w:val="24"/>
          <w:lang w:val="it-IT"/>
        </w:rPr>
        <w:t>,</w:t>
      </w:r>
      <w:r>
        <w:rPr>
          <w:rFonts w:ascii="Times" w:hAnsi="Times"/>
          <w:sz w:val="24"/>
          <w:szCs w:val="24"/>
          <w:lang w:val="it-IT"/>
        </w:rPr>
        <w:t xml:space="preserve"> </w:t>
      </w:r>
      <w:r w:rsidRPr="009B7E7B">
        <w:rPr>
          <w:rFonts w:ascii="Times" w:hAnsi="Times"/>
          <w:sz w:val="24"/>
          <w:szCs w:val="24"/>
          <w:lang w:val="it-IT"/>
        </w:rPr>
        <w:t>Paola Malaspina</w:t>
      </w:r>
      <w:r w:rsidRPr="009B7E7B">
        <w:rPr>
          <w:rFonts w:ascii="Times" w:hAnsi="Times"/>
          <w:sz w:val="24"/>
          <w:szCs w:val="24"/>
          <w:vertAlign w:val="superscript"/>
          <w:lang w:val="it-IT"/>
        </w:rPr>
        <w:t>1</w:t>
      </w:r>
      <w:r w:rsidRPr="009B7E7B">
        <w:rPr>
          <w:rFonts w:ascii="Times" w:hAnsi="Times"/>
          <w:sz w:val="24"/>
          <w:szCs w:val="24"/>
          <w:lang w:val="it-IT"/>
        </w:rPr>
        <w:t>, Elisabetta Bianchi</w:t>
      </w:r>
      <w:r w:rsidRPr="009B7E7B">
        <w:rPr>
          <w:rFonts w:ascii="Times" w:hAnsi="Times"/>
          <w:sz w:val="24"/>
          <w:szCs w:val="24"/>
          <w:vertAlign w:val="superscript"/>
          <w:lang w:val="it-IT"/>
        </w:rPr>
        <w:t>2</w:t>
      </w:r>
      <w:r w:rsidRPr="009B7E7B">
        <w:rPr>
          <w:rFonts w:ascii="Times" w:hAnsi="Times"/>
          <w:sz w:val="24"/>
          <w:szCs w:val="24"/>
          <w:lang w:val="it-IT"/>
        </w:rPr>
        <w:t>, Beatrice Billi</w:t>
      </w:r>
      <w:r w:rsidRPr="009B7E7B">
        <w:rPr>
          <w:rFonts w:ascii="Times" w:hAnsi="Times"/>
          <w:sz w:val="24"/>
          <w:szCs w:val="24"/>
          <w:vertAlign w:val="superscript"/>
          <w:lang w:val="it-IT"/>
        </w:rPr>
        <w:t>2</w:t>
      </w:r>
      <w:r w:rsidRPr="009B7E7B">
        <w:rPr>
          <w:rFonts w:ascii="Times" w:hAnsi="Times"/>
          <w:sz w:val="24"/>
          <w:szCs w:val="24"/>
          <w:lang w:val="it-IT"/>
        </w:rPr>
        <w:t xml:space="preserve">, Lorella </w:t>
      </w:r>
      <w:r>
        <w:rPr>
          <w:rFonts w:ascii="Times" w:hAnsi="Times"/>
          <w:sz w:val="24"/>
          <w:szCs w:val="24"/>
          <w:lang w:val="it-IT"/>
        </w:rPr>
        <w:t>D</w:t>
      </w:r>
      <w:r w:rsidRPr="009B7E7B">
        <w:rPr>
          <w:rFonts w:ascii="Times" w:hAnsi="Times"/>
          <w:sz w:val="24"/>
          <w:szCs w:val="24"/>
          <w:lang w:val="it-IT"/>
        </w:rPr>
        <w:t>ell'Olmo</w:t>
      </w:r>
      <w:r w:rsidRPr="009B7E7B">
        <w:rPr>
          <w:rFonts w:ascii="Times" w:hAnsi="Times"/>
          <w:sz w:val="24"/>
          <w:szCs w:val="24"/>
          <w:vertAlign w:val="superscript"/>
          <w:lang w:val="it-IT"/>
        </w:rPr>
        <w:t>2</w:t>
      </w:r>
      <w:r w:rsidRPr="009B7E7B">
        <w:rPr>
          <w:rFonts w:ascii="Times" w:hAnsi="Times"/>
          <w:sz w:val="24"/>
          <w:szCs w:val="24"/>
          <w:lang w:val="it-IT"/>
        </w:rPr>
        <w:t>, Luca Di Nuzzo</w:t>
      </w:r>
      <w:r w:rsidRPr="009B7E7B">
        <w:rPr>
          <w:rFonts w:ascii="Times" w:hAnsi="Times"/>
          <w:sz w:val="24"/>
          <w:szCs w:val="24"/>
          <w:vertAlign w:val="superscript"/>
          <w:lang w:val="it-IT"/>
        </w:rPr>
        <w:t>2</w:t>
      </w:r>
      <w:r w:rsidRPr="009B7E7B">
        <w:rPr>
          <w:rFonts w:ascii="Times" w:hAnsi="Times"/>
          <w:sz w:val="24"/>
          <w:szCs w:val="24"/>
          <w:lang w:val="it-IT"/>
        </w:rPr>
        <w:t>, Federico Durante</w:t>
      </w:r>
      <w:r w:rsidRPr="009B7E7B">
        <w:rPr>
          <w:rFonts w:ascii="Times" w:hAnsi="Times"/>
          <w:sz w:val="24"/>
          <w:szCs w:val="24"/>
          <w:vertAlign w:val="superscript"/>
          <w:lang w:val="it-IT"/>
        </w:rPr>
        <w:t>3</w:t>
      </w:r>
      <w:r w:rsidRPr="009B7E7B">
        <w:rPr>
          <w:rFonts w:ascii="Times" w:hAnsi="Times"/>
          <w:sz w:val="24"/>
          <w:szCs w:val="24"/>
          <w:lang w:val="it-IT"/>
        </w:rPr>
        <w:t>, Sonia Fadda</w:t>
      </w:r>
      <w:r w:rsidRPr="009B7E7B">
        <w:rPr>
          <w:rFonts w:ascii="Times" w:hAnsi="Times"/>
          <w:sz w:val="24"/>
          <w:szCs w:val="24"/>
          <w:vertAlign w:val="superscript"/>
          <w:lang w:val="it-IT"/>
        </w:rPr>
        <w:t>4</w:t>
      </w:r>
      <w:r w:rsidRPr="009B7E7B">
        <w:rPr>
          <w:rFonts w:ascii="Times" w:hAnsi="Times"/>
          <w:sz w:val="24"/>
          <w:szCs w:val="24"/>
          <w:lang w:val="it-IT"/>
        </w:rPr>
        <w:t>, Andrea Maxia</w:t>
      </w:r>
      <w:r w:rsidRPr="009B7E7B">
        <w:rPr>
          <w:rFonts w:ascii="Times" w:hAnsi="Times"/>
          <w:sz w:val="24"/>
          <w:szCs w:val="24"/>
          <w:vertAlign w:val="superscript"/>
          <w:lang w:val="it-IT"/>
        </w:rPr>
        <w:t>4</w:t>
      </w:r>
      <w:r w:rsidRPr="009B7E7B">
        <w:rPr>
          <w:rFonts w:ascii="Times" w:hAnsi="Times"/>
          <w:sz w:val="24"/>
          <w:szCs w:val="24"/>
          <w:lang w:val="it-IT"/>
        </w:rPr>
        <w:t>, Andrea Serra</w:t>
      </w:r>
      <w:r w:rsidRPr="009B7E7B">
        <w:rPr>
          <w:rFonts w:ascii="Times" w:hAnsi="Times"/>
          <w:sz w:val="24"/>
          <w:szCs w:val="24"/>
          <w:vertAlign w:val="superscript"/>
          <w:lang w:val="it-IT"/>
        </w:rPr>
        <w:t>4</w:t>
      </w:r>
      <w:r w:rsidRPr="009B7E7B">
        <w:rPr>
          <w:rFonts w:ascii="Times" w:hAnsi="Times"/>
          <w:sz w:val="24"/>
          <w:szCs w:val="24"/>
          <w:lang w:val="it-IT"/>
        </w:rPr>
        <w:t>, Chiara Vallese</w:t>
      </w:r>
      <w:r w:rsidRPr="009B7E7B">
        <w:rPr>
          <w:rFonts w:ascii="Times" w:hAnsi="Times"/>
          <w:sz w:val="24"/>
          <w:szCs w:val="24"/>
          <w:vertAlign w:val="superscript"/>
          <w:lang w:val="it-IT"/>
        </w:rPr>
        <w:t>5</w:t>
      </w:r>
      <w:r w:rsidRPr="009B7E7B">
        <w:rPr>
          <w:rFonts w:ascii="Times" w:hAnsi="Times"/>
          <w:sz w:val="24"/>
          <w:szCs w:val="24"/>
          <w:lang w:val="it-IT"/>
        </w:rPr>
        <w:t>, Emmanuele Farris</w:t>
      </w:r>
      <w:r w:rsidRPr="009B7E7B">
        <w:rPr>
          <w:rFonts w:ascii="Times" w:hAnsi="Times"/>
          <w:sz w:val="24"/>
          <w:szCs w:val="24"/>
          <w:vertAlign w:val="superscript"/>
          <w:lang w:val="it-IT"/>
        </w:rPr>
        <w:t>4</w:t>
      </w:r>
      <w:r w:rsidRPr="009B7E7B">
        <w:rPr>
          <w:rFonts w:ascii="Times" w:hAnsi="Times"/>
          <w:sz w:val="24"/>
          <w:szCs w:val="24"/>
          <w:lang w:val="it-IT"/>
        </w:rPr>
        <w:t>, Lorenzo Marini</w:t>
      </w:r>
      <w:r w:rsidRPr="009B7E7B">
        <w:rPr>
          <w:rFonts w:ascii="Times" w:hAnsi="Times"/>
          <w:sz w:val="24"/>
          <w:szCs w:val="24"/>
          <w:vertAlign w:val="superscript"/>
          <w:lang w:val="it-IT"/>
        </w:rPr>
        <w:t>3</w:t>
      </w:r>
      <w:r w:rsidRPr="009B7E7B">
        <w:rPr>
          <w:rFonts w:ascii="Times" w:hAnsi="Times"/>
          <w:sz w:val="24"/>
          <w:szCs w:val="24"/>
          <w:lang w:val="it-IT"/>
        </w:rPr>
        <w:t xml:space="preserve">, </w:t>
      </w:r>
      <w:r w:rsidR="00B92590">
        <w:rPr>
          <w:rFonts w:ascii="Times" w:hAnsi="Times"/>
          <w:sz w:val="24"/>
          <w:szCs w:val="24"/>
          <w:lang w:val="it-IT"/>
        </w:rPr>
        <w:t>Alessandro Chiarucci</w:t>
      </w:r>
      <w:r w:rsidR="00B92590" w:rsidRPr="009B7E7B">
        <w:rPr>
          <w:rFonts w:ascii="Times" w:hAnsi="Times"/>
          <w:sz w:val="24"/>
          <w:szCs w:val="24"/>
          <w:vertAlign w:val="superscript"/>
          <w:lang w:val="it-IT"/>
        </w:rPr>
        <w:t>5</w:t>
      </w:r>
      <w:r w:rsidR="00B92590" w:rsidRPr="00B92590">
        <w:rPr>
          <w:rFonts w:ascii="Times" w:hAnsi="Times"/>
          <w:sz w:val="24"/>
          <w:szCs w:val="24"/>
          <w:lang w:val="it-IT"/>
        </w:rPr>
        <w:t>,</w:t>
      </w:r>
      <w:r w:rsidR="00B92590">
        <w:rPr>
          <w:rFonts w:ascii="Times" w:hAnsi="Times"/>
          <w:sz w:val="24"/>
          <w:szCs w:val="24"/>
          <w:lang w:val="it-IT"/>
        </w:rPr>
        <w:t xml:space="preserve"> </w:t>
      </w:r>
      <w:proofErr w:type="spellStart"/>
      <w:r w:rsidRPr="009B7E7B">
        <w:rPr>
          <w:rFonts w:ascii="Times" w:hAnsi="Times"/>
          <w:sz w:val="24"/>
          <w:szCs w:val="24"/>
          <w:lang w:val="it-IT"/>
        </w:rPr>
        <w:t>Juri</w:t>
      </w:r>
      <w:proofErr w:type="spellEnd"/>
      <w:r w:rsidRPr="009B7E7B">
        <w:rPr>
          <w:rFonts w:ascii="Times" w:hAnsi="Times"/>
          <w:sz w:val="24"/>
          <w:szCs w:val="24"/>
          <w:lang w:val="it-IT"/>
        </w:rPr>
        <w:t xml:space="preserve"> Nascimbene</w:t>
      </w:r>
      <w:r w:rsidRPr="009B7E7B">
        <w:rPr>
          <w:rFonts w:ascii="Times" w:hAnsi="Times"/>
          <w:sz w:val="24"/>
          <w:szCs w:val="24"/>
          <w:vertAlign w:val="superscript"/>
          <w:lang w:val="it-IT"/>
        </w:rPr>
        <w:t>5</w:t>
      </w:r>
    </w:p>
    <w:p w14:paraId="4B3CCE48" w14:textId="7C4E76CA" w:rsidR="002F4395" w:rsidRPr="009B7E7B" w:rsidRDefault="002F4395" w:rsidP="002F4395">
      <w:pPr>
        <w:spacing w:after="120"/>
        <w:jc w:val="center"/>
        <w:rPr>
          <w:rFonts w:ascii="Times" w:hAnsi="Times"/>
          <w:sz w:val="24"/>
          <w:szCs w:val="24"/>
          <w:vertAlign w:val="superscript"/>
          <w:lang w:val="it-IT"/>
        </w:rPr>
      </w:pPr>
    </w:p>
    <w:p w14:paraId="76C27127" w14:textId="36AE4126" w:rsidR="002F4395" w:rsidRPr="009B7E7B" w:rsidRDefault="002F4395" w:rsidP="00FB4266">
      <w:pPr>
        <w:jc w:val="center"/>
        <w:rPr>
          <w:rStyle w:val="Collegamentoipertestuale"/>
          <w:rFonts w:ascii="Times" w:hAnsi="Times"/>
          <w:color w:val="000000" w:themeColor="text1"/>
          <w:sz w:val="24"/>
          <w:szCs w:val="24"/>
          <w:u w:val="none"/>
          <w:lang w:val="it-IT"/>
        </w:rPr>
      </w:pPr>
      <w:r w:rsidRPr="009B7E7B">
        <w:rPr>
          <w:rFonts w:ascii="Times" w:hAnsi="Times"/>
          <w:sz w:val="24"/>
          <w:szCs w:val="24"/>
          <w:vertAlign w:val="superscript"/>
          <w:lang w:val="it-IT"/>
        </w:rPr>
        <w:t xml:space="preserve">1 </w:t>
      </w:r>
      <w:r w:rsidR="009B7E7B">
        <w:rPr>
          <w:rFonts w:ascii="Times" w:hAnsi="Times"/>
          <w:color w:val="000000"/>
          <w:sz w:val="24"/>
          <w:szCs w:val="24"/>
          <w:bdr w:val="none" w:sz="0" w:space="0" w:color="auto" w:frame="1"/>
          <w:lang w:val="it-IT"/>
        </w:rPr>
        <w:t xml:space="preserve">Università di Genova, </w:t>
      </w:r>
      <w:proofErr w:type="spellStart"/>
      <w:r w:rsidR="009B7E7B">
        <w:rPr>
          <w:rFonts w:ascii="Times" w:hAnsi="Times"/>
          <w:color w:val="000000"/>
          <w:sz w:val="24"/>
          <w:szCs w:val="24"/>
          <w:bdr w:val="none" w:sz="0" w:space="0" w:color="auto" w:frame="1"/>
          <w:lang w:val="it-IT"/>
        </w:rPr>
        <w:t>Italy</w:t>
      </w:r>
      <w:proofErr w:type="spellEnd"/>
      <w:r w:rsidRPr="009B7E7B">
        <w:rPr>
          <w:rFonts w:ascii="Times" w:hAnsi="Times"/>
          <w:color w:val="000000" w:themeColor="text1"/>
          <w:sz w:val="24"/>
          <w:szCs w:val="24"/>
          <w:lang w:val="it-IT"/>
        </w:rPr>
        <w:t xml:space="preserve">; </w:t>
      </w:r>
      <w:r w:rsidRPr="009B7E7B">
        <w:rPr>
          <w:rFonts w:ascii="Times" w:hAnsi="Times"/>
          <w:color w:val="000000" w:themeColor="text1"/>
          <w:sz w:val="24"/>
          <w:szCs w:val="24"/>
          <w:vertAlign w:val="superscript"/>
          <w:lang w:val="it-IT"/>
        </w:rPr>
        <w:t xml:space="preserve">2 </w:t>
      </w:r>
      <w:r w:rsidR="009B7E7B">
        <w:rPr>
          <w:rFonts w:ascii="Times" w:hAnsi="Times"/>
          <w:color w:val="000000"/>
          <w:sz w:val="24"/>
          <w:szCs w:val="24"/>
          <w:bdr w:val="none" w:sz="0" w:space="0" w:color="auto" w:frame="1"/>
          <w:lang w:val="it-IT"/>
        </w:rPr>
        <w:t>Università di Firenze</w:t>
      </w:r>
      <w:r w:rsidR="00E74D8F" w:rsidRPr="009B7E7B">
        <w:rPr>
          <w:rFonts w:ascii="Times" w:hAnsi="Times"/>
          <w:color w:val="000000"/>
          <w:sz w:val="24"/>
          <w:szCs w:val="24"/>
          <w:bdr w:val="none" w:sz="0" w:space="0" w:color="auto" w:frame="1"/>
          <w:lang w:val="it-IT"/>
        </w:rPr>
        <w:t xml:space="preserve">, </w:t>
      </w:r>
      <w:proofErr w:type="spellStart"/>
      <w:r w:rsidR="009B7E7B">
        <w:rPr>
          <w:rFonts w:ascii="Times" w:hAnsi="Times"/>
          <w:color w:val="000000"/>
          <w:sz w:val="24"/>
          <w:szCs w:val="24"/>
          <w:bdr w:val="none" w:sz="0" w:space="0" w:color="auto" w:frame="1"/>
          <w:lang w:val="it-IT"/>
        </w:rPr>
        <w:t>Italy</w:t>
      </w:r>
      <w:proofErr w:type="spellEnd"/>
      <w:r w:rsidRPr="009B7E7B">
        <w:rPr>
          <w:rStyle w:val="Collegamentoipertestuale"/>
          <w:rFonts w:ascii="Times" w:hAnsi="Times"/>
          <w:color w:val="000000" w:themeColor="text1"/>
          <w:sz w:val="24"/>
          <w:szCs w:val="24"/>
          <w:u w:val="none"/>
          <w:lang w:val="it-IT"/>
        </w:rPr>
        <w:t xml:space="preserve">; </w:t>
      </w:r>
      <w:r w:rsidRPr="009B7E7B">
        <w:rPr>
          <w:rStyle w:val="Collegamentoipertestuale"/>
          <w:rFonts w:ascii="Times" w:hAnsi="Times"/>
          <w:color w:val="000000" w:themeColor="text1"/>
          <w:sz w:val="24"/>
          <w:szCs w:val="24"/>
          <w:u w:val="none"/>
          <w:vertAlign w:val="superscript"/>
          <w:lang w:val="it-IT"/>
        </w:rPr>
        <w:t>3</w:t>
      </w:r>
      <w:r w:rsidR="009B7E7B">
        <w:rPr>
          <w:rStyle w:val="Collegamentoipertestuale"/>
          <w:rFonts w:ascii="Times" w:hAnsi="Times"/>
          <w:color w:val="000000" w:themeColor="text1"/>
          <w:sz w:val="24"/>
          <w:szCs w:val="24"/>
          <w:u w:val="none"/>
          <w:vertAlign w:val="superscript"/>
          <w:lang w:val="it-IT"/>
        </w:rPr>
        <w:t xml:space="preserve"> </w:t>
      </w:r>
      <w:r w:rsidR="009B7E7B">
        <w:rPr>
          <w:rFonts w:ascii="Times" w:hAnsi="Times"/>
          <w:color w:val="000000"/>
          <w:sz w:val="24"/>
          <w:szCs w:val="24"/>
          <w:bdr w:val="none" w:sz="0" w:space="0" w:color="auto" w:frame="1"/>
          <w:lang w:val="it-IT"/>
        </w:rPr>
        <w:t xml:space="preserve">Università di Padova, </w:t>
      </w:r>
      <w:proofErr w:type="spellStart"/>
      <w:r w:rsidR="009B7E7B">
        <w:rPr>
          <w:rFonts w:ascii="Times" w:hAnsi="Times"/>
          <w:color w:val="000000"/>
          <w:sz w:val="24"/>
          <w:szCs w:val="24"/>
          <w:bdr w:val="none" w:sz="0" w:space="0" w:color="auto" w:frame="1"/>
          <w:lang w:val="it-IT"/>
        </w:rPr>
        <w:t>Italy</w:t>
      </w:r>
      <w:proofErr w:type="spellEnd"/>
      <w:r w:rsidR="009B7E7B">
        <w:rPr>
          <w:rFonts w:ascii="Times" w:hAnsi="Times"/>
          <w:color w:val="000000"/>
          <w:sz w:val="24"/>
          <w:szCs w:val="24"/>
          <w:bdr w:val="none" w:sz="0" w:space="0" w:color="auto" w:frame="1"/>
          <w:lang w:val="it-IT"/>
        </w:rPr>
        <w:t xml:space="preserve">; </w:t>
      </w:r>
      <w:r w:rsidR="009B7E7B">
        <w:rPr>
          <w:rStyle w:val="Collegamentoipertestuale"/>
          <w:rFonts w:ascii="Times" w:hAnsi="Times"/>
          <w:color w:val="000000" w:themeColor="text1"/>
          <w:sz w:val="24"/>
          <w:szCs w:val="24"/>
          <w:u w:val="none"/>
          <w:vertAlign w:val="superscript"/>
          <w:lang w:val="it-IT"/>
        </w:rPr>
        <w:t>4</w:t>
      </w:r>
      <w:r w:rsidR="009B7E7B">
        <w:rPr>
          <w:rStyle w:val="Collegamentoipertestuale"/>
          <w:rFonts w:ascii="Times" w:hAnsi="Times"/>
          <w:color w:val="000000" w:themeColor="text1"/>
          <w:sz w:val="24"/>
          <w:szCs w:val="24"/>
          <w:u w:val="none"/>
          <w:vertAlign w:val="superscript"/>
          <w:lang w:val="it-IT"/>
        </w:rPr>
        <w:t xml:space="preserve"> </w:t>
      </w:r>
      <w:r w:rsidR="009B7E7B">
        <w:rPr>
          <w:rFonts w:ascii="Times" w:hAnsi="Times"/>
          <w:color w:val="000000"/>
          <w:sz w:val="24"/>
          <w:szCs w:val="24"/>
          <w:bdr w:val="none" w:sz="0" w:space="0" w:color="auto" w:frame="1"/>
          <w:lang w:val="it-IT"/>
        </w:rPr>
        <w:t>Università di</w:t>
      </w:r>
      <w:r w:rsidR="009B7E7B">
        <w:rPr>
          <w:rFonts w:ascii="Times" w:hAnsi="Times"/>
          <w:color w:val="000000"/>
          <w:sz w:val="24"/>
          <w:szCs w:val="24"/>
          <w:bdr w:val="none" w:sz="0" w:space="0" w:color="auto" w:frame="1"/>
          <w:lang w:val="it-IT"/>
        </w:rPr>
        <w:t xml:space="preserve"> Sassari, </w:t>
      </w:r>
      <w:proofErr w:type="spellStart"/>
      <w:r w:rsidR="009B7E7B">
        <w:rPr>
          <w:rFonts w:ascii="Times" w:hAnsi="Times"/>
          <w:color w:val="000000"/>
          <w:sz w:val="24"/>
          <w:szCs w:val="24"/>
          <w:bdr w:val="none" w:sz="0" w:space="0" w:color="auto" w:frame="1"/>
          <w:lang w:val="it-IT"/>
        </w:rPr>
        <w:t>Italy</w:t>
      </w:r>
      <w:proofErr w:type="spellEnd"/>
      <w:r w:rsidR="0041562C" w:rsidRPr="009B7E7B">
        <w:rPr>
          <w:rFonts w:ascii="Times" w:hAnsi="Times"/>
          <w:color w:val="000000"/>
          <w:sz w:val="24"/>
          <w:szCs w:val="24"/>
          <w:bdr w:val="none" w:sz="0" w:space="0" w:color="auto" w:frame="1"/>
          <w:lang w:val="it-IT"/>
        </w:rPr>
        <w:t xml:space="preserve">; </w:t>
      </w:r>
      <w:r w:rsidR="009B7E7B" w:rsidRPr="009B7E7B">
        <w:rPr>
          <w:rStyle w:val="Collegamentoipertestuale"/>
          <w:rFonts w:ascii="Times" w:hAnsi="Times"/>
          <w:color w:val="000000" w:themeColor="text1"/>
          <w:sz w:val="24"/>
          <w:szCs w:val="24"/>
          <w:u w:val="none"/>
          <w:vertAlign w:val="superscript"/>
          <w:lang w:val="it-IT"/>
        </w:rPr>
        <w:t>3</w:t>
      </w:r>
      <w:r w:rsidR="009B7E7B">
        <w:rPr>
          <w:rStyle w:val="Collegamentoipertestuale"/>
          <w:rFonts w:ascii="Times" w:hAnsi="Times"/>
          <w:color w:val="000000" w:themeColor="text1"/>
          <w:sz w:val="24"/>
          <w:szCs w:val="24"/>
          <w:u w:val="none"/>
          <w:vertAlign w:val="superscript"/>
          <w:lang w:val="it-IT"/>
        </w:rPr>
        <w:t xml:space="preserve"> </w:t>
      </w:r>
      <w:r w:rsidR="009B7E7B">
        <w:rPr>
          <w:rFonts w:ascii="Times" w:hAnsi="Times"/>
          <w:color w:val="000000"/>
          <w:sz w:val="24"/>
          <w:szCs w:val="24"/>
          <w:bdr w:val="none" w:sz="0" w:space="0" w:color="auto" w:frame="1"/>
          <w:lang w:val="it-IT"/>
        </w:rPr>
        <w:t xml:space="preserve">Università di </w:t>
      </w:r>
      <w:r w:rsidR="009B7E7B">
        <w:rPr>
          <w:rFonts w:ascii="Times" w:hAnsi="Times"/>
          <w:color w:val="000000"/>
          <w:sz w:val="24"/>
          <w:szCs w:val="24"/>
          <w:bdr w:val="none" w:sz="0" w:space="0" w:color="auto" w:frame="1"/>
          <w:lang w:val="it-IT"/>
        </w:rPr>
        <w:t xml:space="preserve">Bologna, </w:t>
      </w:r>
      <w:proofErr w:type="spellStart"/>
      <w:r w:rsidR="009B7E7B">
        <w:rPr>
          <w:rFonts w:ascii="Times" w:hAnsi="Times"/>
          <w:color w:val="000000"/>
          <w:sz w:val="24"/>
          <w:szCs w:val="24"/>
          <w:bdr w:val="none" w:sz="0" w:space="0" w:color="auto" w:frame="1"/>
          <w:lang w:val="it-IT"/>
        </w:rPr>
        <w:t>Italy</w:t>
      </w:r>
      <w:proofErr w:type="spellEnd"/>
      <w:r w:rsidR="009B7E7B">
        <w:rPr>
          <w:rFonts w:ascii="Times" w:hAnsi="Times"/>
          <w:color w:val="000000"/>
          <w:sz w:val="24"/>
          <w:szCs w:val="24"/>
          <w:bdr w:val="none" w:sz="0" w:space="0" w:color="auto" w:frame="1"/>
          <w:lang w:val="it-IT"/>
        </w:rPr>
        <w:t xml:space="preserve">; </w:t>
      </w:r>
      <w:r w:rsidR="0041562C" w:rsidRPr="009B7E7B">
        <w:rPr>
          <w:rFonts w:ascii="Times" w:hAnsi="Times"/>
          <w:color w:val="000000" w:themeColor="text1"/>
          <w:sz w:val="24"/>
          <w:szCs w:val="24"/>
          <w:vertAlign w:val="superscript"/>
          <w:lang w:val="it-IT"/>
        </w:rPr>
        <w:t xml:space="preserve">* </w:t>
      </w:r>
      <w:r w:rsidR="0041562C" w:rsidRPr="009B7E7B">
        <w:rPr>
          <w:rFonts w:ascii="Times" w:hAnsi="Times"/>
          <w:color w:val="000000"/>
          <w:sz w:val="24"/>
          <w:szCs w:val="24"/>
          <w:bdr w:val="none" w:sz="0" w:space="0" w:color="auto" w:frame="1"/>
          <w:lang w:val="it-IT"/>
        </w:rPr>
        <w:t xml:space="preserve">E-mail: </w:t>
      </w:r>
      <w:r w:rsidR="009B7E7B">
        <w:rPr>
          <w:rFonts w:ascii="Times" w:hAnsi="Times"/>
          <w:color w:val="000000" w:themeColor="text1"/>
          <w:sz w:val="24"/>
          <w:szCs w:val="24"/>
          <w:lang w:val="it-IT"/>
        </w:rPr>
        <w:t>giordani@difar.unige.it</w:t>
      </w:r>
    </w:p>
    <w:p w14:paraId="1C7BCC92" w14:textId="77777777" w:rsidR="002F4395" w:rsidRPr="009B7E7B" w:rsidRDefault="002F4395" w:rsidP="002F4395">
      <w:pPr>
        <w:rPr>
          <w:rStyle w:val="Collegamentoipertestuale"/>
          <w:rFonts w:ascii="Times" w:hAnsi="Times"/>
          <w:sz w:val="24"/>
          <w:szCs w:val="24"/>
          <w:lang w:val="it-IT"/>
        </w:rPr>
      </w:pPr>
    </w:p>
    <w:p w14:paraId="1348DDA8" w14:textId="68EE9C6D" w:rsidR="00260A60" w:rsidRPr="00200EAE" w:rsidRDefault="009B7E7B" w:rsidP="009B7E7B">
      <w:pPr>
        <w:spacing w:line="276" w:lineRule="auto"/>
        <w:jc w:val="both"/>
        <w:rPr>
          <w:rFonts w:ascii="Times" w:hAnsi="Times"/>
          <w:color w:val="000000"/>
          <w:sz w:val="24"/>
          <w:szCs w:val="24"/>
          <w:bdr w:val="none" w:sz="0" w:space="0" w:color="auto" w:frame="1"/>
          <w:lang w:val="en-US"/>
        </w:rPr>
      </w:pPr>
      <w:proofErr w:type="spellStart"/>
      <w:r w:rsidRPr="009B7E7B">
        <w:rPr>
          <w:rFonts w:ascii="Times" w:hAnsi="Times"/>
          <w:i/>
          <w:iCs/>
          <w:color w:val="000000"/>
          <w:sz w:val="24"/>
          <w:szCs w:val="24"/>
          <w:bdr w:val="none" w:sz="0" w:space="0" w:color="auto" w:frame="1"/>
          <w:lang w:val="en-US"/>
        </w:rPr>
        <w:t>Lobaria</w:t>
      </w:r>
      <w:proofErr w:type="spellEnd"/>
      <w:r w:rsidRPr="009B7E7B">
        <w:rPr>
          <w:rFonts w:ascii="Times" w:hAnsi="Times"/>
          <w:i/>
          <w:iCs/>
          <w:color w:val="000000"/>
          <w:sz w:val="24"/>
          <w:szCs w:val="24"/>
          <w:bdr w:val="none" w:sz="0" w:space="0" w:color="auto" w:frame="1"/>
          <w:lang w:val="en-US"/>
        </w:rPr>
        <w:t xml:space="preserve"> pulmonaria</w:t>
      </w:r>
      <w:r w:rsidRPr="009B7E7B">
        <w:rPr>
          <w:rFonts w:ascii="Times" w:hAnsi="Times"/>
          <w:color w:val="000000"/>
          <w:sz w:val="24"/>
          <w:szCs w:val="24"/>
          <w:bdr w:val="none" w:sz="0" w:space="0" w:color="auto" w:frame="1"/>
          <w:lang w:val="en-US"/>
        </w:rPr>
        <w:t xml:space="preserve"> (L.) </w:t>
      </w:r>
      <w:proofErr w:type="spellStart"/>
      <w:r w:rsidRPr="009B7E7B">
        <w:rPr>
          <w:rFonts w:ascii="Times" w:hAnsi="Times"/>
          <w:color w:val="000000"/>
          <w:sz w:val="24"/>
          <w:szCs w:val="24"/>
          <w:bdr w:val="none" w:sz="0" w:space="0" w:color="auto" w:frame="1"/>
          <w:lang w:val="en-US"/>
        </w:rPr>
        <w:t>Hoffm</w:t>
      </w:r>
      <w:proofErr w:type="spellEnd"/>
      <w:r w:rsidRPr="009B7E7B">
        <w:rPr>
          <w:rFonts w:ascii="Times" w:hAnsi="Times"/>
          <w:color w:val="000000"/>
          <w:sz w:val="24"/>
          <w:szCs w:val="24"/>
          <w:bdr w:val="none" w:sz="0" w:space="0" w:color="auto" w:frame="1"/>
          <w:lang w:val="en-US"/>
        </w:rPr>
        <w:t>. is among the most threatened lichens in Europe. In Italy, it is now mainly restricted in humid forests with a high ecological continuity, although there are still potential contacts between Apennine and Alpine populations. Recent models have estimated that, in the coming decades, climate change will have a decisive impact on its range of distribution throughout Italy, resulting in a high risk of extinction.</w:t>
      </w:r>
      <w:r>
        <w:rPr>
          <w:rFonts w:ascii="Times" w:hAnsi="Times"/>
          <w:color w:val="000000"/>
          <w:sz w:val="24"/>
          <w:szCs w:val="24"/>
          <w:bdr w:val="none" w:sz="0" w:space="0" w:color="auto" w:frame="1"/>
          <w:lang w:val="en-US"/>
        </w:rPr>
        <w:t xml:space="preserve"> </w:t>
      </w:r>
      <w:r w:rsidRPr="009B7E7B">
        <w:rPr>
          <w:rFonts w:ascii="Times" w:hAnsi="Times"/>
          <w:color w:val="000000"/>
          <w:sz w:val="24"/>
          <w:szCs w:val="24"/>
          <w:bdr w:val="none" w:sz="0" w:space="0" w:color="auto" w:frame="1"/>
          <w:lang w:val="en-US"/>
        </w:rPr>
        <w:t>However, these models, based on macroclimatic data, considerably underestimate the contribution of local microclimatic variations to the species probability of occurrence.</w:t>
      </w:r>
      <w:r>
        <w:rPr>
          <w:rFonts w:ascii="Times" w:hAnsi="Times"/>
          <w:color w:val="000000"/>
          <w:sz w:val="24"/>
          <w:szCs w:val="24"/>
          <w:bdr w:val="none" w:sz="0" w:space="0" w:color="auto" w:frame="1"/>
          <w:lang w:val="en-US"/>
        </w:rPr>
        <w:t xml:space="preserve"> </w:t>
      </w:r>
      <w:r w:rsidRPr="009B7E7B">
        <w:rPr>
          <w:rFonts w:ascii="Times" w:hAnsi="Times"/>
          <w:color w:val="000000"/>
          <w:sz w:val="24"/>
          <w:szCs w:val="24"/>
          <w:bdr w:val="none" w:sz="0" w:space="0" w:color="auto" w:frame="1"/>
          <w:lang w:val="en-US"/>
        </w:rPr>
        <w:t xml:space="preserve">We hypothesize that morphological-functional traits of </w:t>
      </w:r>
      <w:r w:rsidRPr="009B7E7B">
        <w:rPr>
          <w:rFonts w:ascii="Times" w:hAnsi="Times"/>
          <w:i/>
          <w:iCs/>
          <w:color w:val="000000"/>
          <w:sz w:val="24"/>
          <w:szCs w:val="24"/>
          <w:bdr w:val="none" w:sz="0" w:space="0" w:color="auto" w:frame="1"/>
          <w:lang w:val="en-US"/>
        </w:rPr>
        <w:t>L. pulmonaria</w:t>
      </w:r>
      <w:r w:rsidRPr="009B7E7B">
        <w:rPr>
          <w:rFonts w:ascii="Times" w:hAnsi="Times"/>
          <w:color w:val="000000"/>
          <w:sz w:val="24"/>
          <w:szCs w:val="24"/>
          <w:bdr w:val="none" w:sz="0" w:space="0" w:color="auto" w:frame="1"/>
          <w:lang w:val="en-US"/>
        </w:rPr>
        <w:t xml:space="preserve"> are linked to the local availability of water and light, rather than to the variability of these factors on the macro scale. If this hypothesis would be confirmed, the microclimatic conditions could contribute to mitigating the effects of climate change on the geographic distribution of the species.</w:t>
      </w:r>
      <w:r>
        <w:rPr>
          <w:rFonts w:ascii="Times" w:hAnsi="Times"/>
          <w:color w:val="000000"/>
          <w:sz w:val="24"/>
          <w:szCs w:val="24"/>
          <w:bdr w:val="none" w:sz="0" w:space="0" w:color="auto" w:frame="1"/>
          <w:lang w:val="en-US"/>
        </w:rPr>
        <w:t xml:space="preserve"> </w:t>
      </w:r>
      <w:r w:rsidRPr="009B7E7B">
        <w:rPr>
          <w:rFonts w:ascii="Times" w:hAnsi="Times"/>
          <w:color w:val="000000"/>
          <w:sz w:val="24"/>
          <w:szCs w:val="24"/>
          <w:bdr w:val="none" w:sz="0" w:space="0" w:color="auto" w:frame="1"/>
          <w:lang w:val="en-US"/>
        </w:rPr>
        <w:t xml:space="preserve">To test this hypothesis, we sampled populations of </w:t>
      </w:r>
      <w:r w:rsidRPr="009B7E7B">
        <w:rPr>
          <w:rFonts w:ascii="Times" w:hAnsi="Times"/>
          <w:i/>
          <w:iCs/>
          <w:color w:val="000000"/>
          <w:sz w:val="24"/>
          <w:szCs w:val="24"/>
          <w:bdr w:val="none" w:sz="0" w:space="0" w:color="auto" w:frame="1"/>
          <w:lang w:val="en-US"/>
        </w:rPr>
        <w:t>L. pulmonaria</w:t>
      </w:r>
      <w:r w:rsidRPr="009B7E7B">
        <w:rPr>
          <w:rFonts w:ascii="Times" w:hAnsi="Times"/>
          <w:color w:val="000000"/>
          <w:sz w:val="24"/>
          <w:szCs w:val="24"/>
          <w:bdr w:val="none" w:sz="0" w:space="0" w:color="auto" w:frame="1"/>
          <w:lang w:val="en-US"/>
        </w:rPr>
        <w:t xml:space="preserve"> along climatic gradients in Italy, from the Alps to the Mediterranean region. In each site, we collected data on the population size, the morphological characteristics of the thalli and the forest structure. Some quantitative functional traits, measured on a sample of lobes, were then put in relation with micro-, meso- and macroclimatic variables to determine the relationships between the traits considered and the environmental factors.</w:t>
      </w:r>
      <w:r w:rsidR="00B92590">
        <w:rPr>
          <w:rFonts w:ascii="Times" w:hAnsi="Times"/>
          <w:color w:val="000000"/>
          <w:sz w:val="24"/>
          <w:szCs w:val="24"/>
          <w:bdr w:val="none" w:sz="0" w:space="0" w:color="auto" w:frame="1"/>
          <w:lang w:val="en-US"/>
        </w:rPr>
        <w:t xml:space="preserve"> </w:t>
      </w:r>
      <w:r w:rsidRPr="009B7E7B">
        <w:rPr>
          <w:rFonts w:ascii="Times" w:hAnsi="Times"/>
          <w:color w:val="000000"/>
          <w:sz w:val="24"/>
          <w:szCs w:val="24"/>
          <w:bdr w:val="none" w:sz="0" w:space="0" w:color="auto" w:frame="1"/>
          <w:lang w:val="en-US"/>
        </w:rPr>
        <w:t xml:space="preserve">The relationships observed between functional traits and microenvironmental factors are compatible with a scenario in which </w:t>
      </w:r>
      <w:r w:rsidRPr="00B92590">
        <w:rPr>
          <w:rFonts w:ascii="Times" w:hAnsi="Times"/>
          <w:i/>
          <w:iCs/>
          <w:color w:val="000000"/>
          <w:sz w:val="24"/>
          <w:szCs w:val="24"/>
          <w:bdr w:val="none" w:sz="0" w:space="0" w:color="auto" w:frame="1"/>
          <w:lang w:val="en-US"/>
        </w:rPr>
        <w:t>L. pulmonaria</w:t>
      </w:r>
      <w:r w:rsidRPr="009B7E7B">
        <w:rPr>
          <w:rFonts w:ascii="Times" w:hAnsi="Times"/>
          <w:color w:val="000000"/>
          <w:sz w:val="24"/>
          <w:szCs w:val="24"/>
          <w:bdr w:val="none" w:sz="0" w:space="0" w:color="auto" w:frame="1"/>
          <w:lang w:val="en-US"/>
        </w:rPr>
        <w:t xml:space="preserve"> can withstand the negative effects of climate change in some refuge locations.</w:t>
      </w:r>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C0216"/>
    <w:rsid w:val="000F146E"/>
    <w:rsid w:val="00200EAE"/>
    <w:rsid w:val="00215F6C"/>
    <w:rsid w:val="00226CB5"/>
    <w:rsid w:val="002416A1"/>
    <w:rsid w:val="00260A60"/>
    <w:rsid w:val="002F4395"/>
    <w:rsid w:val="0041562C"/>
    <w:rsid w:val="0062477E"/>
    <w:rsid w:val="006C6BAE"/>
    <w:rsid w:val="00894CF2"/>
    <w:rsid w:val="009B7E7B"/>
    <w:rsid w:val="00B63FA9"/>
    <w:rsid w:val="00B92590"/>
    <w:rsid w:val="00BD2764"/>
    <w:rsid w:val="00D22A2A"/>
    <w:rsid w:val="00D33B09"/>
    <w:rsid w:val="00E74D8F"/>
    <w:rsid w:val="00E7764D"/>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2A2A"/>
    <w:pPr>
      <w:spacing w:after="160" w:line="259" w:lineRule="auto"/>
    </w:pPr>
    <w:rPr>
      <w:rFonts w:eastAsiaTheme="minorHAnsi"/>
      <w:sz w:val="22"/>
      <w:szCs w:val="22"/>
      <w:lang w:val="pt-BR"/>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22A2A"/>
    <w:rPr>
      <w:color w:val="0000FF"/>
      <w:u w:val="single"/>
    </w:rPr>
  </w:style>
  <w:style w:type="character" w:customStyle="1" w:styleId="Menzionenonrisolta1">
    <w:name w:val="Menzione non risolta1"/>
    <w:basedOn w:val="Carpredefinitoparagrafo"/>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479928745">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008602219">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 w:id="2131706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2003</Characters>
  <Application>Microsoft Office Word</Application>
  <DocSecurity>0</DocSecurity>
  <Lines>16</Lines>
  <Paragraphs>4</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NMNH</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Paolo Giordani</cp:lastModifiedBy>
  <cp:revision>2</cp:revision>
  <dcterms:created xsi:type="dcterms:W3CDTF">2019-12-20T16:15:00Z</dcterms:created>
  <dcterms:modified xsi:type="dcterms:W3CDTF">2019-12-20T16:15:00Z</dcterms:modified>
</cp:coreProperties>
</file>