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29C19" w14:textId="77777777" w:rsidR="00F368D6" w:rsidRDefault="00F368D6"/>
    <w:p w14:paraId="0B0B4453" w14:textId="77777777" w:rsidR="00F368D6" w:rsidRDefault="00F368D6"/>
    <w:p w14:paraId="4A48E471" w14:textId="77777777" w:rsidR="00F368D6" w:rsidRDefault="00F368D6"/>
    <w:p w14:paraId="77FA52B0" w14:textId="1DD629EC" w:rsidR="001D6DAE" w:rsidRPr="001D6DAE" w:rsidRDefault="002D4343" w:rsidP="001D6D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ECOMUNICANDO: UMA PRÁTICA DE ENSINO DA EDUCAÇÃO AMBIENTAL ATRAVÉS DA EDUCOMUNICAÇÃO</w:t>
      </w:r>
    </w:p>
    <w:p w14:paraId="77C4A2C1" w14:textId="516BC581" w:rsidR="001D6DAE" w:rsidRPr="002D4343" w:rsidRDefault="002D4343" w:rsidP="002D4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Ariadne Fernanda Ferraz VIEIRA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399AE172" w14:textId="77777777" w:rsidR="002D4343" w:rsidRDefault="002D4343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4C929A4" w14:textId="0117C78D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</w:t>
      </w:r>
      <w:r w:rsidR="002D43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Licenciatura em Geografia da Universidade Federal de Pernambuco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49C0015" w14:textId="7D60041B" w:rsidR="001F10ED" w:rsidRDefault="001D6DAE" w:rsidP="00700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7" w:history="1">
        <w:r w:rsidR="001F10ED" w:rsidRPr="001F10ED">
          <w:rPr>
            <w:rStyle w:val="Hiperligao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ariadnevieiraf@gmail.com</w:t>
        </w:r>
      </w:hyperlink>
    </w:p>
    <w:p w14:paraId="678A87E0" w14:textId="488B972F" w:rsidR="007007BB" w:rsidRDefault="007007BB" w:rsidP="00700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E33B4C0" w14:textId="10A9F8F4" w:rsidR="007007BB" w:rsidRDefault="007007BB" w:rsidP="00700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3C05BE4" w14:textId="65921CF5" w:rsidR="007007BB" w:rsidRDefault="007007BB" w:rsidP="00700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16DC8C2" w14:textId="5BBB8794" w:rsidR="007007BB" w:rsidRDefault="007007BB" w:rsidP="00700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44D0F15" w14:textId="77777777" w:rsidR="007007BB" w:rsidRPr="007007BB" w:rsidRDefault="007007BB" w:rsidP="00700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EF51D04" w14:textId="1546CDEE" w:rsidR="00CF1F7A" w:rsidRPr="001F10ED" w:rsidRDefault="00A84053" w:rsidP="001F10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heading=h.gjdgxs" w:colFirst="0" w:colLast="0"/>
      <w:bookmarkEnd w:id="0"/>
      <w:r w:rsidR="001F1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>A educomunicação é a inter-relação entre a educa</w:t>
      </w:r>
      <w:r w:rsidR="001F10ED">
        <w:rPr>
          <w:rFonts w:ascii="Times New Roman" w:hAnsi="Times New Roman" w:cs="Times New Roman"/>
          <w:color w:val="000000"/>
          <w:sz w:val="24"/>
          <w:szCs w:val="24"/>
        </w:rPr>
        <w:t>ção e a comunicação (SOARES, 200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 xml:space="preserve">0). Uma vez que a mídia é um dos meios de comunicação que possui papéis extremamente significativos, pode ser utilizada por meio de algumas Tecnologias da Informação e Comunicação (TICs), na educação, contribuindo para o processo de educomunicação. A educação ambiental, que é uma das estratégias da sociedade frente aos problemas que ameaçam a vida e a qualidade desta no planeta, pode ser atrelada à educomunicação e às mídias a fim de garantir o proposto no Programa Nacional de Educação Ambiental quanto a geração e divulgação de informações sobre o assunto. Por isso, objetiva-se demonstrar a possibilidade da educomunicação na educação e também a aplicação desta na educação ambiental. Para tal, algumas práticas de educomunicação foram elencadas e escolhidas para compor um projeto que educasse ambientalmente a sociedade, de forma acessível e gratuita. Assim, o projeto Ecomunicando foi criado com uma série de atividades distintas para atingir públicos diferentes, mas com um único propósito. O projeto organizado por dez alunos da Universidade Federal de Pernambuco, que teve vigência de agosto a dezembro de 2020, contou com </w:t>
      </w:r>
      <w:r w:rsidR="00CF1F7A" w:rsidRPr="001F10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podcast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="00CF1F7A" w:rsidRPr="001F10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Spotify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>, postagens informativas no</w:t>
      </w:r>
      <w:r w:rsidR="00CF1F7A" w:rsidRPr="001F10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Instagram 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>e no</w:t>
      </w:r>
      <w:r w:rsidR="00CF1F7A" w:rsidRPr="001F10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Telegram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 xml:space="preserve">, propostas de </w:t>
      </w:r>
      <w:r w:rsidR="00CF1F7A" w:rsidRPr="001F10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webnários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CF1F7A" w:rsidRPr="001F10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E-book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 xml:space="preserve"> interativo autoral e gratuito. A partir disso, foi possível trabalhar temas voltados para educação ambiental, conservação ambiental, problemas com o lixo e com a poluição em geral, problemas climáticos, consumismo e consumo sustentável, além do histórico e do aparato legal e educacional do tema. O material educativo alternado nas mídias digitais, atingiu o público acadêmico, a comunidade escolar, trabalhadores e idosos, e também foi inclusivo por conter opções de áudio e interatividade. Pode-se concluir, portanto, que o projeto Ecomunicando é uma das opções de práticas gratuitas e acessíveis, que trabalham a educomunicação através de mí</w:t>
      </w:r>
      <w:r w:rsidR="001F10ED">
        <w:rPr>
          <w:rFonts w:ascii="Times New Roman" w:hAnsi="Times New Roman" w:cs="Times New Roman"/>
          <w:color w:val="000000"/>
          <w:sz w:val="24"/>
          <w:szCs w:val="24"/>
        </w:rPr>
        <w:t xml:space="preserve">dias sociais diferentes, com 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 xml:space="preserve">público-alvo variado, capaz de conscientizar a população de forma didática e não institucionalizada sobre alguns problemas ambientais. A partir da noção acerca de algumas práticas sustentáveis e ecologicamente corretas, os contemplados com o projeto puderam disseminar em cadeia os 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conhecimentos obtid</w:t>
      </w:r>
      <w:r w:rsidR="001F10ED">
        <w:rPr>
          <w:rFonts w:ascii="Times New Roman" w:hAnsi="Times New Roman" w:cs="Times New Roman"/>
          <w:color w:val="000000"/>
          <w:sz w:val="24"/>
          <w:szCs w:val="24"/>
        </w:rPr>
        <w:t xml:space="preserve">os, que serão refletidos no espaço geográfico. 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>Por fim, destaca-se que o projeto foi muito férti</w:t>
      </w:r>
      <w:r w:rsidR="001F10ED">
        <w:rPr>
          <w:rFonts w:ascii="Times New Roman" w:hAnsi="Times New Roman" w:cs="Times New Roman"/>
          <w:color w:val="000000"/>
          <w:sz w:val="24"/>
          <w:szCs w:val="24"/>
        </w:rPr>
        <w:t xml:space="preserve">l e garantiu a educomunicação e </w:t>
      </w:r>
      <w:r w:rsidR="00CF1F7A" w:rsidRPr="001F10ED">
        <w:rPr>
          <w:rFonts w:ascii="Times New Roman" w:hAnsi="Times New Roman" w:cs="Times New Roman"/>
          <w:color w:val="000000"/>
          <w:sz w:val="24"/>
          <w:szCs w:val="24"/>
        </w:rPr>
        <w:t>a geografia e a educação ambiental para além da sala de aula. </w:t>
      </w:r>
    </w:p>
    <w:p w14:paraId="40032056" w14:textId="7C4518E7" w:rsidR="002D4343" w:rsidRDefault="007007BB" w:rsidP="001F10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7BB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14:paraId="01D95CF2" w14:textId="384C8AE6" w:rsidR="007007BB" w:rsidRPr="007007BB" w:rsidRDefault="007007BB" w:rsidP="007007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007BB">
        <w:rPr>
          <w:rFonts w:ascii="Times New Roman" w:hAnsi="Times New Roman" w:cs="Times New Roman"/>
          <w:color w:val="333333"/>
          <w:sz w:val="24"/>
          <w:shd w:val="clear" w:color="auto" w:fill="FFFFFF"/>
        </w:rPr>
        <w:t>SOARES, I.O. Educomunicação: um campo de mediações. </w:t>
      </w:r>
      <w:r w:rsidRPr="007007BB">
        <w:rPr>
          <w:rStyle w:val="Forte"/>
          <w:rFonts w:ascii="Times New Roman" w:hAnsi="Times New Roman" w:cs="Times New Roman"/>
          <w:color w:val="333333"/>
          <w:sz w:val="24"/>
        </w:rPr>
        <w:t>Comunicação &amp; Educação</w:t>
      </w:r>
      <w:r w:rsidRPr="007007BB">
        <w:rPr>
          <w:rFonts w:ascii="Times New Roman" w:hAnsi="Times New Roman" w:cs="Times New Roman"/>
          <w:color w:val="333333"/>
          <w:sz w:val="24"/>
          <w:shd w:val="clear" w:color="auto" w:fill="FFFFFF"/>
        </w:rPr>
        <w:t>, São Paulo, p. 12-24, set/dez 2000. Disponível em: &lt;https://criancaeconsumo.org.br/wp-content/uploads/2000/09/Educomunicacao-um-campo-de-mediacoes.pdf&gt;. Acesso em: 21 nov. 2021.</w:t>
      </w:r>
      <w:bookmarkStart w:id="1" w:name="_GoBack"/>
      <w:bookmarkEnd w:id="1"/>
    </w:p>
    <w:sectPr w:rsidR="007007BB" w:rsidRPr="007007BB" w:rsidSect="002D4343">
      <w:headerReference w:type="default" r:id="rId8"/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C26E" w14:textId="77777777" w:rsidR="007B33E4" w:rsidRDefault="007B33E4">
      <w:pPr>
        <w:spacing w:line="240" w:lineRule="auto"/>
      </w:pPr>
      <w:r>
        <w:separator/>
      </w:r>
    </w:p>
  </w:endnote>
  <w:endnote w:type="continuationSeparator" w:id="0">
    <w:p w14:paraId="3456AC89" w14:textId="77777777" w:rsidR="007B33E4" w:rsidRDefault="007B3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DD63" w14:textId="77777777" w:rsidR="007B33E4" w:rsidRDefault="007B33E4">
      <w:pPr>
        <w:spacing w:line="240" w:lineRule="auto"/>
      </w:pPr>
      <w:r>
        <w:separator/>
      </w:r>
    </w:p>
  </w:footnote>
  <w:footnote w:type="continuationSeparator" w:id="0">
    <w:p w14:paraId="55C91CBE" w14:textId="77777777" w:rsidR="007B33E4" w:rsidRDefault="007B33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DE28" w14:textId="0FB6A39B" w:rsidR="00F368D6" w:rsidRDefault="008B774E">
    <w:r>
      <w:rPr>
        <w:noProof/>
      </w:rPr>
      <w:drawing>
        <wp:inline distT="0" distB="0" distL="0" distR="0" wp14:anchorId="6CAF2BC0" wp14:editId="1731FD4A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 wp14:anchorId="3D56F40E" wp14:editId="2EEB048B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D6"/>
    <w:rsid w:val="00096792"/>
    <w:rsid w:val="000C1154"/>
    <w:rsid w:val="0012641A"/>
    <w:rsid w:val="001C2500"/>
    <w:rsid w:val="001D6DAE"/>
    <w:rsid w:val="001F10ED"/>
    <w:rsid w:val="0020296D"/>
    <w:rsid w:val="00235C1A"/>
    <w:rsid w:val="002D4343"/>
    <w:rsid w:val="003F38C2"/>
    <w:rsid w:val="0043762B"/>
    <w:rsid w:val="004A7A82"/>
    <w:rsid w:val="00572265"/>
    <w:rsid w:val="00654ACA"/>
    <w:rsid w:val="007007BB"/>
    <w:rsid w:val="007B33E4"/>
    <w:rsid w:val="008B774E"/>
    <w:rsid w:val="00A84053"/>
    <w:rsid w:val="00A956B1"/>
    <w:rsid w:val="00BF67CC"/>
    <w:rsid w:val="00C209C9"/>
    <w:rsid w:val="00CF1F7A"/>
    <w:rsid w:val="00E11243"/>
    <w:rsid w:val="00F368D6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arte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641A"/>
  </w:style>
  <w:style w:type="paragraph" w:styleId="Rodap">
    <w:name w:val="footer"/>
    <w:basedOn w:val="Normal"/>
    <w:link w:val="RodapCarte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641A"/>
  </w:style>
  <w:style w:type="paragraph" w:styleId="NormalWeb">
    <w:name w:val="Normal (Web)"/>
    <w:basedOn w:val="Normal"/>
    <w:uiPriority w:val="99"/>
    <w:semiHidden/>
    <w:unhideWhenUsed/>
    <w:rsid w:val="00CF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F10ED"/>
    <w:rPr>
      <w:color w:val="0000FF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700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adnevieira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CD18-7207-4F14-8614-1A02C2F0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Ariadne Ferraz Vieira</cp:lastModifiedBy>
  <cp:revision>2</cp:revision>
  <dcterms:created xsi:type="dcterms:W3CDTF">2021-11-22T00:34:00Z</dcterms:created>
  <dcterms:modified xsi:type="dcterms:W3CDTF">2021-11-22T00:34:00Z</dcterms:modified>
</cp:coreProperties>
</file>