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15" w:rsidRDefault="001B3857">
      <w:pPr>
        <w:pStyle w:val="Ttulo1"/>
        <w:spacing w:before="228"/>
        <w:ind w:left="366" w:firstLine="172"/>
      </w:pPr>
      <w:bookmarkStart w:id="0" w:name="_GoBack"/>
      <w:r>
        <w:t>A FORMAÇÃO DOCENTE A PARTIR DAS VIVÊNCIAS NO PROGRAMA INSTITUCIONAL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INICIAÇÃO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DOCÊNCIA</w:t>
      </w:r>
      <w:r>
        <w:rPr>
          <w:spacing w:val="-4"/>
        </w:rPr>
        <w:t xml:space="preserve"> </w:t>
      </w:r>
      <w:r>
        <w:t>(PIBID/CAPES)</w:t>
      </w:r>
    </w:p>
    <w:bookmarkEnd w:id="0"/>
    <w:p w:rsidR="008C7B15" w:rsidRDefault="008C7B15">
      <w:pPr>
        <w:pStyle w:val="Corpodetexto"/>
        <w:spacing w:before="0"/>
        <w:rPr>
          <w:b/>
        </w:rPr>
      </w:pPr>
    </w:p>
    <w:p w:rsidR="008C7B15" w:rsidRDefault="001B3857">
      <w:pPr>
        <w:pStyle w:val="Corpodetexto"/>
        <w:spacing w:before="0"/>
        <w:ind w:left="4397" w:right="137" w:firstLine="1446"/>
        <w:jc w:val="right"/>
      </w:pPr>
      <w:r>
        <w:t>Sabrina</w:t>
      </w:r>
      <w:r>
        <w:rPr>
          <w:spacing w:val="-13"/>
        </w:rPr>
        <w:t xml:space="preserve"> </w:t>
      </w:r>
      <w:r>
        <w:t>Camilly</w:t>
      </w:r>
      <w:r>
        <w:rPr>
          <w:spacing w:val="-12"/>
        </w:rPr>
        <w:t xml:space="preserve"> </w:t>
      </w:r>
      <w:r>
        <w:t>Oliveira</w:t>
      </w:r>
      <w:r>
        <w:rPr>
          <w:spacing w:val="-11"/>
        </w:rPr>
        <w:t xml:space="preserve"> </w:t>
      </w:r>
      <w:r>
        <w:t>Ferreira PIBID//Universidade</w:t>
      </w:r>
      <w:r>
        <w:rPr>
          <w:spacing w:val="-1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Montes</w:t>
      </w:r>
      <w:r>
        <w:rPr>
          <w:spacing w:val="-1"/>
        </w:rPr>
        <w:t xml:space="preserve"> </w:t>
      </w:r>
      <w:r>
        <w:rPr>
          <w:spacing w:val="-2"/>
        </w:rPr>
        <w:t>Claros</w:t>
      </w:r>
    </w:p>
    <w:p w:rsidR="008C7B15" w:rsidRDefault="00694026">
      <w:pPr>
        <w:pStyle w:val="Corpodetexto"/>
        <w:spacing w:before="0"/>
        <w:ind w:left="4397" w:right="136" w:firstLine="1878"/>
        <w:jc w:val="right"/>
      </w:pPr>
      <w:hyperlink r:id="rId7">
        <w:r w:rsidR="001B3857">
          <w:rPr>
            <w:color w:val="0000FF"/>
            <w:spacing w:val="-2"/>
            <w:u w:val="single" w:color="0000FF"/>
          </w:rPr>
          <w:t>sabrinamilly798@gmail.com</w:t>
        </w:r>
      </w:hyperlink>
      <w:r w:rsidR="001B3857">
        <w:rPr>
          <w:color w:val="0000FF"/>
          <w:spacing w:val="-2"/>
        </w:rPr>
        <w:t xml:space="preserve"> </w:t>
      </w:r>
      <w:r w:rsidR="001B3857">
        <w:t>Jheimily Vitória Silva da cruz PIBID//Universidade</w:t>
      </w:r>
      <w:r w:rsidR="001B3857">
        <w:rPr>
          <w:spacing w:val="-1"/>
        </w:rPr>
        <w:t xml:space="preserve"> </w:t>
      </w:r>
      <w:r w:rsidR="001B3857">
        <w:t>Estadual</w:t>
      </w:r>
      <w:r w:rsidR="001B3857">
        <w:rPr>
          <w:spacing w:val="-3"/>
        </w:rPr>
        <w:t xml:space="preserve"> </w:t>
      </w:r>
      <w:r w:rsidR="001B3857">
        <w:t>de</w:t>
      </w:r>
      <w:r w:rsidR="001B3857">
        <w:rPr>
          <w:spacing w:val="-2"/>
        </w:rPr>
        <w:t xml:space="preserve"> </w:t>
      </w:r>
      <w:r w:rsidR="001B3857">
        <w:t>Montes</w:t>
      </w:r>
      <w:r w:rsidR="001B3857">
        <w:rPr>
          <w:spacing w:val="-1"/>
        </w:rPr>
        <w:t xml:space="preserve"> </w:t>
      </w:r>
      <w:r w:rsidR="001B3857">
        <w:rPr>
          <w:spacing w:val="-2"/>
        </w:rPr>
        <w:t>Claros</w:t>
      </w:r>
    </w:p>
    <w:p w:rsidR="008C7B15" w:rsidRDefault="00694026">
      <w:pPr>
        <w:pStyle w:val="Corpodetexto"/>
        <w:spacing w:before="0"/>
        <w:ind w:left="6829" w:right="136" w:hanging="809"/>
        <w:jc w:val="right"/>
      </w:pPr>
      <w:hyperlink r:id="rId8">
        <w:r w:rsidR="001B3857">
          <w:rPr>
            <w:color w:val="0000FF"/>
            <w:spacing w:val="-2"/>
            <w:u w:val="single" w:color="0000FF"/>
          </w:rPr>
          <w:t>Jhemillyvitoria123@gmail.com</w:t>
        </w:r>
      </w:hyperlink>
      <w:r w:rsidR="001B3857">
        <w:rPr>
          <w:color w:val="0000FF"/>
          <w:spacing w:val="-2"/>
        </w:rPr>
        <w:t xml:space="preserve"> </w:t>
      </w:r>
      <w:r w:rsidR="001B3857">
        <w:t>Sarah Sena</w:t>
      </w:r>
      <w:r w:rsidR="001B3857">
        <w:rPr>
          <w:spacing w:val="-1"/>
        </w:rPr>
        <w:t xml:space="preserve"> </w:t>
      </w:r>
      <w:r w:rsidR="001B3857">
        <w:t xml:space="preserve">de </w:t>
      </w:r>
      <w:r w:rsidR="001B3857">
        <w:rPr>
          <w:spacing w:val="-2"/>
        </w:rPr>
        <w:t>Almeida</w:t>
      </w:r>
    </w:p>
    <w:p w:rsidR="008C7B15" w:rsidRDefault="001B3857">
      <w:pPr>
        <w:pStyle w:val="Corpodetexto"/>
        <w:spacing w:before="0"/>
        <w:ind w:left="5341" w:right="137" w:hanging="876"/>
        <w:jc w:val="right"/>
      </w:pPr>
      <w:r>
        <w:t>PIBID/Universidade</w:t>
      </w:r>
      <w:r>
        <w:rPr>
          <w:spacing w:val="-9"/>
        </w:rPr>
        <w:t xml:space="preserve"> </w:t>
      </w:r>
      <w:r>
        <w:t>Estadual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Montes</w:t>
      </w:r>
      <w:r>
        <w:rPr>
          <w:spacing w:val="-9"/>
        </w:rPr>
        <w:t xml:space="preserve"> </w:t>
      </w:r>
      <w:r>
        <w:t xml:space="preserve">Claros </w:t>
      </w:r>
      <w:hyperlink r:id="rId9">
        <w:r>
          <w:rPr>
            <w:color w:val="0000FF"/>
            <w:spacing w:val="-2"/>
            <w:u w:val="single" w:color="0000FF"/>
          </w:rPr>
          <w:t>sarahalmeidapedagogia22@gmail.com</w:t>
        </w:r>
      </w:hyperlink>
      <w:r>
        <w:rPr>
          <w:color w:val="0000FF"/>
          <w:spacing w:val="-2"/>
        </w:rPr>
        <w:t xml:space="preserve"> </w:t>
      </w:r>
      <w:r>
        <w:t>Núbia Fabiane dos Anjos Duarte</w:t>
      </w:r>
    </w:p>
    <w:p w:rsidR="008C7B15" w:rsidRDefault="001B3857">
      <w:pPr>
        <w:pStyle w:val="Corpodetexto"/>
        <w:spacing w:before="0"/>
        <w:ind w:left="5575" w:right="137" w:hanging="1110"/>
        <w:jc w:val="right"/>
      </w:pPr>
      <w:r>
        <w:t>PIBID/Universidade</w:t>
      </w:r>
      <w:r>
        <w:rPr>
          <w:spacing w:val="-9"/>
        </w:rPr>
        <w:t xml:space="preserve"> </w:t>
      </w:r>
      <w:r>
        <w:t>Estadual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Montes</w:t>
      </w:r>
      <w:r>
        <w:rPr>
          <w:spacing w:val="-9"/>
        </w:rPr>
        <w:t xml:space="preserve"> </w:t>
      </w:r>
      <w:r>
        <w:t xml:space="preserve">Claros </w:t>
      </w:r>
      <w:hyperlink r:id="rId10">
        <w:r>
          <w:rPr>
            <w:color w:val="0000FF"/>
            <w:spacing w:val="-2"/>
            <w:u w:val="single" w:color="0000FF"/>
          </w:rPr>
          <w:t>nubia.anjos@educacao.mg.gov.br</w:t>
        </w:r>
      </w:hyperlink>
      <w:r>
        <w:rPr>
          <w:color w:val="0000FF"/>
          <w:spacing w:val="-2"/>
        </w:rPr>
        <w:t xml:space="preserve"> </w:t>
      </w:r>
      <w:r>
        <w:rPr>
          <w:b/>
        </w:rPr>
        <w:t>Eixo</w:t>
      </w:r>
      <w:r>
        <w:t>:</w:t>
      </w:r>
      <w:r>
        <w:rPr>
          <w:spacing w:val="-3"/>
        </w:rPr>
        <w:t xml:space="preserve"> </w:t>
      </w:r>
      <w:r>
        <w:t>Saberes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Práticas</w:t>
      </w:r>
      <w:r>
        <w:rPr>
          <w:spacing w:val="-1"/>
        </w:rPr>
        <w:t xml:space="preserve"> </w:t>
      </w:r>
      <w:r>
        <w:rPr>
          <w:spacing w:val="-2"/>
        </w:rPr>
        <w:t>Educativas.</w:t>
      </w:r>
    </w:p>
    <w:p w:rsidR="008C7B15" w:rsidRDefault="001B3857">
      <w:pPr>
        <w:ind w:right="138"/>
        <w:jc w:val="right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PIBID.</w:t>
      </w:r>
      <w:r>
        <w:rPr>
          <w:spacing w:val="-1"/>
          <w:sz w:val="24"/>
        </w:rPr>
        <w:t xml:space="preserve"> </w:t>
      </w:r>
      <w:r>
        <w:rPr>
          <w:sz w:val="24"/>
        </w:rPr>
        <w:t>Prática</w:t>
      </w:r>
      <w:r>
        <w:rPr>
          <w:spacing w:val="-3"/>
          <w:sz w:val="24"/>
        </w:rPr>
        <w:t xml:space="preserve"> </w:t>
      </w:r>
      <w:r>
        <w:rPr>
          <w:sz w:val="24"/>
        </w:rPr>
        <w:t>Pedagógica. Formação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Docente.</w:t>
      </w:r>
    </w:p>
    <w:p w:rsidR="008C7B15" w:rsidRDefault="008C7B15">
      <w:pPr>
        <w:pStyle w:val="Corpodetexto"/>
        <w:spacing w:before="3"/>
      </w:pPr>
    </w:p>
    <w:p w:rsidR="008C7B15" w:rsidRDefault="001B3857">
      <w:pPr>
        <w:pStyle w:val="Ttulo1"/>
      </w:pPr>
      <w:r>
        <w:t xml:space="preserve">Resumo – Relato de </w:t>
      </w:r>
      <w:r>
        <w:rPr>
          <w:spacing w:val="-2"/>
        </w:rPr>
        <w:t>Experiência</w:t>
      </w:r>
    </w:p>
    <w:p w:rsidR="008C7B15" w:rsidRDefault="008C7B15">
      <w:pPr>
        <w:pStyle w:val="Corpodetexto"/>
        <w:rPr>
          <w:b/>
        </w:rPr>
      </w:pPr>
    </w:p>
    <w:p w:rsidR="008C7B15" w:rsidRDefault="001B3857">
      <w:pPr>
        <w:ind w:left="2"/>
        <w:rPr>
          <w:b/>
          <w:sz w:val="24"/>
        </w:rPr>
      </w:pPr>
      <w:r>
        <w:rPr>
          <w:b/>
          <w:sz w:val="24"/>
        </w:rPr>
        <w:t>Contextualização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justificativa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prática</w:t>
      </w:r>
      <w:r>
        <w:rPr>
          <w:b/>
          <w:spacing w:val="-2"/>
          <w:sz w:val="24"/>
        </w:rPr>
        <w:t xml:space="preserve"> desenvolvida</w:t>
      </w:r>
    </w:p>
    <w:p w:rsidR="008C7B15" w:rsidRDefault="008C7B15">
      <w:pPr>
        <w:pStyle w:val="Corpodetexto"/>
        <w:rPr>
          <w:b/>
        </w:rPr>
      </w:pPr>
    </w:p>
    <w:p w:rsidR="008C7B15" w:rsidRDefault="001B3857">
      <w:pPr>
        <w:pStyle w:val="Corpodetexto"/>
        <w:spacing w:before="0"/>
        <w:ind w:left="2" w:right="137"/>
        <w:jc w:val="both"/>
      </w:pPr>
      <w:r>
        <w:t>Este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relata a experiência</w:t>
      </w:r>
      <w:r>
        <w:rPr>
          <w:spacing w:val="-2"/>
        </w:rPr>
        <w:t xml:space="preserve"> </w:t>
      </w:r>
      <w:r>
        <w:t>vivenciada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 Iniciação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Docência</w:t>
      </w:r>
      <w:r>
        <w:rPr>
          <w:spacing w:val="-8"/>
        </w:rPr>
        <w:t xml:space="preserve"> </w:t>
      </w:r>
      <w:r>
        <w:t>(PIBID/CAPES),</w:t>
      </w:r>
      <w:r>
        <w:rPr>
          <w:spacing w:val="-9"/>
        </w:rPr>
        <w:t xml:space="preserve"> </w:t>
      </w:r>
      <w:r>
        <w:t>desenvolvido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parceria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Universidade</w:t>
      </w:r>
      <w:r>
        <w:rPr>
          <w:spacing w:val="-10"/>
        </w:rPr>
        <w:t xml:space="preserve"> </w:t>
      </w:r>
      <w:r>
        <w:t>Estadual de Montes Claros. O objetivo deste relato é analisar de que maneira as experiências proporcionadas</w:t>
      </w:r>
      <w:r>
        <w:rPr>
          <w:spacing w:val="-13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PIBID</w:t>
      </w:r>
      <w:r>
        <w:rPr>
          <w:spacing w:val="-12"/>
        </w:rPr>
        <w:t xml:space="preserve"> </w:t>
      </w:r>
      <w:r>
        <w:t>contribuem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formação</w:t>
      </w:r>
      <w:r>
        <w:rPr>
          <w:spacing w:val="-14"/>
        </w:rPr>
        <w:t xml:space="preserve"> </w:t>
      </w:r>
      <w:r>
        <w:t>docente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acadêmicos.</w:t>
      </w:r>
      <w:r>
        <w:rPr>
          <w:spacing w:val="-13"/>
        </w:rPr>
        <w:t xml:space="preserve"> </w:t>
      </w:r>
      <w:r>
        <w:t>Essa</w:t>
      </w:r>
      <w:r>
        <w:rPr>
          <w:spacing w:val="-13"/>
        </w:rPr>
        <w:t xml:space="preserve"> </w:t>
      </w:r>
      <w:r>
        <w:t>reflexão justifica-se pela necessidade de investigar como tais vivências práticas favorecem o desenvolvimento de competências profissionais, possibilitando aos futuros docentes a articulação entre o conhecimento acadêmico e a realidade da escola pública.</w:t>
      </w:r>
    </w:p>
    <w:p w:rsidR="008C7B15" w:rsidRDefault="008C7B15">
      <w:pPr>
        <w:pStyle w:val="Corpodetexto"/>
      </w:pPr>
    </w:p>
    <w:p w:rsidR="008C7B15" w:rsidRDefault="001B3857">
      <w:pPr>
        <w:pStyle w:val="Ttulo1"/>
        <w:spacing w:before="1"/>
        <w:jc w:val="both"/>
      </w:pPr>
      <w:proofErr w:type="gramStart"/>
      <w:r>
        <w:t>Problema</w:t>
      </w:r>
      <w:r>
        <w:rPr>
          <w:spacing w:val="-1"/>
        </w:rPr>
        <w:t xml:space="preserve"> </w:t>
      </w:r>
      <w:r>
        <w:t>norteador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objetivos</w:t>
      </w:r>
      <w:proofErr w:type="gramEnd"/>
    </w:p>
    <w:p w:rsidR="008C7B15" w:rsidRDefault="008C7B15">
      <w:pPr>
        <w:pStyle w:val="Corpodetexto"/>
        <w:rPr>
          <w:b/>
        </w:rPr>
      </w:pPr>
    </w:p>
    <w:p w:rsidR="008C7B15" w:rsidRDefault="001B3857">
      <w:pPr>
        <w:pStyle w:val="Corpodetexto"/>
        <w:spacing w:before="0"/>
        <w:ind w:left="2" w:right="138"/>
        <w:jc w:val="both"/>
      </w:pPr>
      <w:r>
        <w:t>Como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experiências</w:t>
      </w:r>
      <w:r>
        <w:rPr>
          <w:spacing w:val="-10"/>
        </w:rPr>
        <w:t xml:space="preserve"> </w:t>
      </w:r>
      <w:r>
        <w:t>práticas</w:t>
      </w:r>
      <w:r>
        <w:rPr>
          <w:spacing w:val="-10"/>
        </w:rPr>
        <w:t xml:space="preserve"> </w:t>
      </w:r>
      <w:r>
        <w:t>vivenciadas</w:t>
      </w:r>
      <w:r>
        <w:rPr>
          <w:spacing w:val="-10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bolsistas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PIBID</w:t>
      </w:r>
      <w:r>
        <w:rPr>
          <w:spacing w:val="-9"/>
        </w:rPr>
        <w:t xml:space="preserve"> </w:t>
      </w:r>
      <w:r>
        <w:t>contribuem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formação docente dos acadêmicos? O objetivo deste relato é analisar de que maneira as experiências proporcionadas pelo PIBID contribuem para a formação docente dos acadêmicos.</w:t>
      </w:r>
    </w:p>
    <w:p w:rsidR="008C7B15" w:rsidRDefault="008C7B15">
      <w:pPr>
        <w:pStyle w:val="Corpodetexto"/>
      </w:pPr>
    </w:p>
    <w:p w:rsidR="008C7B15" w:rsidRDefault="001B3857">
      <w:pPr>
        <w:pStyle w:val="Ttulo1"/>
        <w:jc w:val="both"/>
      </w:pPr>
      <w:r>
        <w:t>Procedimentos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estratégias</w:t>
      </w:r>
      <w:r>
        <w:rPr>
          <w:spacing w:val="-1"/>
        </w:rPr>
        <w:t xml:space="preserve"> </w:t>
      </w:r>
      <w:r>
        <w:rPr>
          <w:spacing w:val="-2"/>
        </w:rPr>
        <w:t>metodológicas</w:t>
      </w:r>
    </w:p>
    <w:p w:rsidR="008C7B15" w:rsidRDefault="008C7B15">
      <w:pPr>
        <w:pStyle w:val="Corpodetexto"/>
        <w:rPr>
          <w:b/>
        </w:rPr>
      </w:pPr>
    </w:p>
    <w:p w:rsidR="008C7B15" w:rsidRDefault="001B3857">
      <w:pPr>
        <w:pStyle w:val="Corpodetexto"/>
        <w:spacing w:before="0"/>
        <w:ind w:left="2" w:right="139"/>
        <w:jc w:val="both"/>
      </w:pPr>
      <w:r>
        <w:t>A metodologia baseou-se nos estudos de Freire (1996) e Tardif (2014), com foco na reflexão prática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docência.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planejadas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colaboração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professora</w:t>
      </w:r>
      <w:r>
        <w:rPr>
          <w:spacing w:val="-3"/>
        </w:rPr>
        <w:t xml:space="preserve"> </w:t>
      </w:r>
      <w:r>
        <w:t>regente, envolvendo a criação de materiais pedagógicos, desenvolvimento das atividades, participação em eventos escolares e reunião com os responsáveis.</w:t>
      </w:r>
    </w:p>
    <w:p w:rsidR="008C7B15" w:rsidRDefault="008C7B15">
      <w:pPr>
        <w:pStyle w:val="Corpodetexto"/>
      </w:pPr>
    </w:p>
    <w:p w:rsidR="008C7B15" w:rsidRDefault="001B3857">
      <w:pPr>
        <w:pStyle w:val="Ttulo1"/>
        <w:jc w:val="both"/>
      </w:pPr>
      <w:r>
        <w:t>Fundamentação</w:t>
      </w:r>
      <w:r>
        <w:rPr>
          <w:spacing w:val="-2"/>
        </w:rPr>
        <w:t xml:space="preserve"> </w:t>
      </w:r>
      <w:r>
        <w:t>teórica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sustentou/sustenta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rPr>
          <w:spacing w:val="-2"/>
        </w:rPr>
        <w:t>desenvolvida</w:t>
      </w:r>
    </w:p>
    <w:p w:rsidR="008C7B15" w:rsidRDefault="008C7B15">
      <w:pPr>
        <w:pStyle w:val="Ttulo1"/>
        <w:jc w:val="both"/>
        <w:sectPr w:rsidR="008C7B15">
          <w:headerReference w:type="default" r:id="rId11"/>
          <w:type w:val="continuous"/>
          <w:pgSz w:w="11910" w:h="16840"/>
          <w:pgMar w:top="3220" w:right="992" w:bottom="280" w:left="1700" w:header="708" w:footer="0" w:gutter="0"/>
          <w:pgNumType w:start="1"/>
          <w:cols w:space="720"/>
        </w:sectPr>
      </w:pPr>
    </w:p>
    <w:p w:rsidR="008C7B15" w:rsidRDefault="001B3857">
      <w:pPr>
        <w:pStyle w:val="Corpodetexto"/>
        <w:spacing w:before="228"/>
        <w:ind w:left="2" w:right="138"/>
        <w:jc w:val="both"/>
      </w:pPr>
      <w:r>
        <w:lastRenderedPageBreak/>
        <w:t>O</w:t>
      </w:r>
      <w:r>
        <w:rPr>
          <w:spacing w:val="-10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sustentado</w:t>
      </w:r>
      <w:r>
        <w:rPr>
          <w:spacing w:val="-11"/>
        </w:rPr>
        <w:t xml:space="preserve"> </w:t>
      </w:r>
      <w:r>
        <w:t>teoricamente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Freire</w:t>
      </w:r>
      <w:r>
        <w:rPr>
          <w:spacing w:val="-12"/>
        </w:rPr>
        <w:t xml:space="preserve"> </w:t>
      </w:r>
      <w:r>
        <w:t>(1996),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defende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prática</w:t>
      </w:r>
      <w:r>
        <w:rPr>
          <w:spacing w:val="-12"/>
        </w:rPr>
        <w:t xml:space="preserve"> </w:t>
      </w:r>
      <w:r>
        <w:t>educativa</w:t>
      </w:r>
      <w:r>
        <w:rPr>
          <w:spacing w:val="-9"/>
        </w:rPr>
        <w:t xml:space="preserve"> </w:t>
      </w:r>
      <w:r>
        <w:t>como um ato dialógico, humanizador e emancipador e por Tardif (2014), que reforça a importância dos saberes docentes construídos na prática cotidiana. O autor aponta que os saberes do professor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apenas</w:t>
      </w:r>
      <w:r>
        <w:rPr>
          <w:spacing w:val="-11"/>
        </w:rPr>
        <w:t xml:space="preserve"> </w:t>
      </w:r>
      <w:r>
        <w:t>teóricos,</w:t>
      </w:r>
      <w:r>
        <w:rPr>
          <w:spacing w:val="-11"/>
        </w:rPr>
        <w:t xml:space="preserve"> </w:t>
      </w:r>
      <w:r>
        <w:t>mas</w:t>
      </w:r>
      <w:r>
        <w:rPr>
          <w:spacing w:val="-11"/>
        </w:rPr>
        <w:t xml:space="preserve"> </w:t>
      </w:r>
      <w:r>
        <w:t>emergem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experiência,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interação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prática</w:t>
      </w:r>
      <w:r>
        <w:rPr>
          <w:spacing w:val="-12"/>
        </w:rPr>
        <w:t xml:space="preserve"> </w:t>
      </w:r>
      <w:r>
        <w:t>diária na escola.</w:t>
      </w:r>
    </w:p>
    <w:p w:rsidR="008C7B15" w:rsidRDefault="008C7B15">
      <w:pPr>
        <w:pStyle w:val="Corpodetexto"/>
      </w:pPr>
    </w:p>
    <w:p w:rsidR="008C7B15" w:rsidRDefault="001B3857">
      <w:pPr>
        <w:pStyle w:val="Ttulo1"/>
        <w:jc w:val="both"/>
      </w:pPr>
      <w:r>
        <w:t xml:space="preserve">Resultados da </w:t>
      </w:r>
      <w:r>
        <w:rPr>
          <w:spacing w:val="-2"/>
        </w:rPr>
        <w:t>prática</w:t>
      </w:r>
    </w:p>
    <w:p w:rsidR="008C7B15" w:rsidRDefault="008C7B15">
      <w:pPr>
        <w:pStyle w:val="Corpodetexto"/>
        <w:rPr>
          <w:b/>
        </w:rPr>
      </w:pPr>
    </w:p>
    <w:p w:rsidR="008C7B15" w:rsidRDefault="00E1660E">
      <w:pPr>
        <w:pStyle w:val="Corpodetexto"/>
        <w:spacing w:before="0"/>
        <w:ind w:left="2" w:right="138"/>
        <w:jc w:val="both"/>
      </w:pPr>
      <w:r>
        <w:t>Essas vivências</w:t>
      </w:r>
      <w:proofErr w:type="gramStart"/>
      <w:r>
        <w:t xml:space="preserve">, </w:t>
      </w:r>
      <w:r w:rsidR="001B3857">
        <w:t>internalizaram</w:t>
      </w:r>
      <w:proofErr w:type="gramEnd"/>
      <w:r w:rsidR="001B3857">
        <w:t xml:space="preserve"> uma identidade profissional mais consciente do contexto e dinâmica escolar, promoveram a construção de uma conduta docente coerente com a prática educativa. Além disso, </w:t>
      </w:r>
      <w:proofErr w:type="gramStart"/>
      <w:r w:rsidR="001B3857">
        <w:t>permitiram</w:t>
      </w:r>
      <w:proofErr w:type="gramEnd"/>
      <w:r w:rsidR="001B3857">
        <w:t xml:space="preserve"> o desenvolvimento de habilidades de planejamento, gestão de sala de aula e elaboração de materiais pedagógicos.</w:t>
      </w:r>
    </w:p>
    <w:p w:rsidR="008C7B15" w:rsidRDefault="008C7B15">
      <w:pPr>
        <w:pStyle w:val="Corpodetexto"/>
        <w:spacing w:before="3"/>
      </w:pPr>
    </w:p>
    <w:p w:rsidR="008C7B15" w:rsidRDefault="001B3857">
      <w:pPr>
        <w:pStyle w:val="Ttulo1"/>
      </w:pPr>
      <w:r>
        <w:t>Relevância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experiência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contexto/público</w:t>
      </w:r>
      <w:r>
        <w:rPr>
          <w:spacing w:val="-3"/>
        </w:rPr>
        <w:t xml:space="preserve"> </w:t>
      </w:r>
      <w:r>
        <w:t>destinado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e relações com o eixo temático do COPED</w:t>
      </w:r>
    </w:p>
    <w:p w:rsidR="008C7B15" w:rsidRDefault="008C7B15">
      <w:pPr>
        <w:pStyle w:val="Corpodetexto"/>
        <w:rPr>
          <w:b/>
        </w:rPr>
      </w:pPr>
    </w:p>
    <w:p w:rsidR="008C7B15" w:rsidRDefault="001B3857">
      <w:pPr>
        <w:pStyle w:val="Corpodetexto"/>
        <w:spacing w:before="0"/>
        <w:ind w:left="2" w:right="136"/>
        <w:jc w:val="both"/>
      </w:pPr>
      <w:r>
        <w:t>Este relato apresenta relevância na área da Educação, uma vez que aborda a importância da vivência prática na formação dos acadêmicos. Por meio da observação e participação, compreenderam-se os desafios e potencialidades do ensino, relacionando a teoria estudada na universidade com as práticas vivenciadas no ambiente escolar, articulando-se ao eixo Saberes e Práticas educativas.</w:t>
      </w:r>
    </w:p>
    <w:p w:rsidR="008C7B15" w:rsidRDefault="008C7B15">
      <w:pPr>
        <w:pStyle w:val="Corpodetexto"/>
      </w:pPr>
    </w:p>
    <w:p w:rsidR="008C7B15" w:rsidRDefault="001B3857">
      <w:pPr>
        <w:pStyle w:val="Ttulo1"/>
      </w:pPr>
      <w:r>
        <w:t>Considerações</w:t>
      </w:r>
      <w:r>
        <w:rPr>
          <w:spacing w:val="-2"/>
        </w:rPr>
        <w:t xml:space="preserve"> finais</w:t>
      </w:r>
    </w:p>
    <w:p w:rsidR="008C7B15" w:rsidRDefault="008C7B15">
      <w:pPr>
        <w:pStyle w:val="Corpodetexto"/>
        <w:rPr>
          <w:b/>
        </w:rPr>
      </w:pPr>
    </w:p>
    <w:p w:rsidR="008C7B15" w:rsidRDefault="001B3857">
      <w:pPr>
        <w:pStyle w:val="Corpodetexto"/>
        <w:spacing w:before="0"/>
        <w:ind w:left="2" w:right="138"/>
        <w:jc w:val="both"/>
      </w:pPr>
      <w:r>
        <w:t>O Programa Institucional de Bolsas de Iniciação à Docência (PIBID) desempenha um papel fundamental na aproximação do licenciando com a prática pedagógica, proporcionando aos bolsistas</w:t>
      </w:r>
      <w:r>
        <w:rPr>
          <w:spacing w:val="-7"/>
        </w:rPr>
        <w:t xml:space="preserve"> </w:t>
      </w:r>
      <w:r>
        <w:t>experiências</w:t>
      </w:r>
      <w:r>
        <w:rPr>
          <w:spacing w:val="-7"/>
        </w:rPr>
        <w:t xml:space="preserve"> </w:t>
      </w:r>
      <w:r>
        <w:t>concretas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contexto</w:t>
      </w:r>
      <w:r>
        <w:rPr>
          <w:spacing w:val="-7"/>
        </w:rPr>
        <w:t xml:space="preserve"> </w:t>
      </w:r>
      <w:r>
        <w:t>escolar.</w:t>
      </w:r>
      <w:r>
        <w:rPr>
          <w:spacing w:val="-8"/>
        </w:rPr>
        <w:t xml:space="preserve"> </w:t>
      </w:r>
      <w:r>
        <w:t>Essas</w:t>
      </w:r>
      <w:r>
        <w:rPr>
          <w:spacing w:val="-7"/>
        </w:rPr>
        <w:t xml:space="preserve"> </w:t>
      </w:r>
      <w:r>
        <w:t>vivências</w:t>
      </w:r>
      <w:r>
        <w:rPr>
          <w:spacing w:val="-7"/>
        </w:rPr>
        <w:t xml:space="preserve"> </w:t>
      </w:r>
      <w:r>
        <w:t>possibilitam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construção de saberes que interrelacionam teoria e prática, configurando-se como um espaço privilegiado para o desenvolvimento de competências docentes.</w:t>
      </w:r>
    </w:p>
    <w:p w:rsidR="008C7B15" w:rsidRDefault="008C7B15">
      <w:pPr>
        <w:pStyle w:val="Corpodetexto"/>
      </w:pPr>
    </w:p>
    <w:p w:rsidR="008C7B15" w:rsidRDefault="001B3857">
      <w:pPr>
        <w:pStyle w:val="Ttulo1"/>
        <w:spacing w:before="1"/>
      </w:pPr>
      <w:r>
        <w:rPr>
          <w:spacing w:val="-2"/>
        </w:rPr>
        <w:t>Referências</w:t>
      </w:r>
    </w:p>
    <w:p w:rsidR="008C7B15" w:rsidRDefault="008C7B15">
      <w:pPr>
        <w:pStyle w:val="Corpodetexto"/>
        <w:rPr>
          <w:b/>
        </w:rPr>
      </w:pPr>
    </w:p>
    <w:p w:rsidR="008C7B15" w:rsidRDefault="001B3857">
      <w:pPr>
        <w:ind w:left="2" w:right="137"/>
        <w:rPr>
          <w:sz w:val="24"/>
        </w:rPr>
      </w:pPr>
      <w:r>
        <w:rPr>
          <w:sz w:val="24"/>
        </w:rPr>
        <w:t>FREIRE,</w:t>
      </w:r>
      <w:r>
        <w:rPr>
          <w:spacing w:val="-4"/>
          <w:sz w:val="24"/>
        </w:rPr>
        <w:t xml:space="preserve"> </w:t>
      </w:r>
      <w:r>
        <w:rPr>
          <w:sz w:val="24"/>
        </w:rPr>
        <w:t>Paulo.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Pedagogia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Autonomia: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saberes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prática</w:t>
      </w:r>
      <w:r>
        <w:rPr>
          <w:spacing w:val="-3"/>
          <w:sz w:val="24"/>
        </w:rPr>
        <w:t xml:space="preserve"> </w:t>
      </w:r>
      <w:r>
        <w:rPr>
          <w:sz w:val="24"/>
        </w:rPr>
        <w:t>educativa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São Paulo: Paz e </w:t>
      </w:r>
      <w:proofErr w:type="gramStart"/>
      <w:r>
        <w:rPr>
          <w:sz w:val="24"/>
        </w:rPr>
        <w:t>Terra,</w:t>
      </w:r>
      <w:proofErr w:type="gramEnd"/>
      <w:r>
        <w:rPr>
          <w:sz w:val="24"/>
        </w:rPr>
        <w:t>1996.</w:t>
      </w:r>
    </w:p>
    <w:p w:rsidR="008C7B15" w:rsidRDefault="008C7B15">
      <w:pPr>
        <w:pStyle w:val="Corpodetexto"/>
      </w:pPr>
    </w:p>
    <w:p w:rsidR="008C7B15" w:rsidRDefault="001B3857">
      <w:pPr>
        <w:ind w:left="2"/>
        <w:rPr>
          <w:sz w:val="24"/>
        </w:rPr>
      </w:pPr>
      <w:r>
        <w:rPr>
          <w:sz w:val="24"/>
        </w:rPr>
        <w:t>TARDIF,</w:t>
      </w:r>
      <w:r>
        <w:rPr>
          <w:spacing w:val="-1"/>
          <w:sz w:val="24"/>
        </w:rPr>
        <w:t xml:space="preserve"> </w:t>
      </w:r>
      <w:r>
        <w:rPr>
          <w:sz w:val="24"/>
        </w:rPr>
        <w:t>Maurice.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Saberes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profissional. </w:t>
      </w:r>
      <w:r>
        <w:rPr>
          <w:sz w:val="24"/>
        </w:rPr>
        <w:t>Petrópolis,</w:t>
      </w:r>
      <w:r>
        <w:rPr>
          <w:spacing w:val="-1"/>
          <w:sz w:val="24"/>
        </w:rPr>
        <w:t xml:space="preserve"> </w:t>
      </w:r>
      <w:r>
        <w:rPr>
          <w:sz w:val="24"/>
        </w:rPr>
        <w:t>RJ:</w:t>
      </w:r>
      <w:r>
        <w:rPr>
          <w:spacing w:val="-2"/>
          <w:sz w:val="24"/>
        </w:rPr>
        <w:t xml:space="preserve"> </w:t>
      </w:r>
      <w:r>
        <w:rPr>
          <w:sz w:val="24"/>
        </w:rPr>
        <w:t>Vozes,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2014.</w:t>
      </w:r>
    </w:p>
    <w:sectPr w:rsidR="008C7B15">
      <w:pgSz w:w="11910" w:h="16840"/>
      <w:pgMar w:top="3220" w:right="992" w:bottom="280" w:left="17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26" w:rsidRDefault="00694026">
      <w:r>
        <w:separator/>
      </w:r>
    </w:p>
  </w:endnote>
  <w:endnote w:type="continuationSeparator" w:id="0">
    <w:p w:rsidR="00694026" w:rsidRDefault="0069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26" w:rsidRDefault="00694026">
      <w:r>
        <w:separator/>
      </w:r>
    </w:p>
  </w:footnote>
  <w:footnote w:type="continuationSeparator" w:id="0">
    <w:p w:rsidR="00694026" w:rsidRDefault="0069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15" w:rsidRDefault="001B3857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394325" cy="16015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4325" cy="1601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7B15"/>
    <w:rsid w:val="001B3857"/>
    <w:rsid w:val="002D7C67"/>
    <w:rsid w:val="00423F78"/>
    <w:rsid w:val="00694026"/>
    <w:rsid w:val="008C7B15"/>
    <w:rsid w:val="00904C8F"/>
    <w:rsid w:val="00BE5747"/>
    <w:rsid w:val="00E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millyvitoria12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brinamilly798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ubia.anjos@educaca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almeidapedagogia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2</cp:revision>
  <dcterms:created xsi:type="dcterms:W3CDTF">2025-05-05T15:55:00Z</dcterms:created>
  <dcterms:modified xsi:type="dcterms:W3CDTF">2025-05-05T15:55:00Z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2019</vt:lpwstr>
  </property>
</Properties>
</file>