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7AF" w:rsidRPr="009D2114" w:rsidRDefault="006E69FC" w:rsidP="00482A64">
      <w:pPr>
        <w:spacing w:after="0" w:line="240" w:lineRule="auto"/>
        <w:jc w:val="center"/>
        <w:rPr>
          <w:rFonts w:ascii="Times New Roman" w:hAnsi="Times New Roman" w:cs="Times New Roman"/>
          <w:b/>
          <w:sz w:val="24"/>
          <w:szCs w:val="24"/>
        </w:rPr>
      </w:pPr>
      <w:r w:rsidRPr="009D2114">
        <w:rPr>
          <w:rFonts w:ascii="Times New Roman" w:hAnsi="Times New Roman" w:cs="Times New Roman"/>
          <w:b/>
          <w:sz w:val="24"/>
          <w:szCs w:val="24"/>
        </w:rPr>
        <w:t xml:space="preserve">O </w:t>
      </w:r>
      <w:r w:rsidR="00C807DB" w:rsidRPr="009D2114">
        <w:rPr>
          <w:rFonts w:ascii="Times New Roman" w:hAnsi="Times New Roman" w:cs="Times New Roman"/>
          <w:b/>
          <w:sz w:val="24"/>
          <w:szCs w:val="24"/>
        </w:rPr>
        <w:t>USO</w:t>
      </w:r>
      <w:r w:rsidR="00ED2D74" w:rsidRPr="009D2114">
        <w:rPr>
          <w:rFonts w:ascii="Times New Roman" w:hAnsi="Times New Roman" w:cs="Times New Roman"/>
          <w:b/>
          <w:sz w:val="24"/>
          <w:szCs w:val="24"/>
        </w:rPr>
        <w:t xml:space="preserve"> DO</w:t>
      </w:r>
      <w:r w:rsidR="00482A64" w:rsidRPr="009D2114">
        <w:rPr>
          <w:rFonts w:ascii="Times New Roman" w:hAnsi="Times New Roman" w:cs="Times New Roman"/>
          <w:b/>
          <w:sz w:val="24"/>
          <w:szCs w:val="24"/>
        </w:rPr>
        <w:t xml:space="preserve"> APLICATIVO </w:t>
      </w:r>
      <w:r w:rsidR="00A90D36" w:rsidRPr="009D2114">
        <w:rPr>
          <w:rFonts w:ascii="Times New Roman" w:hAnsi="Times New Roman" w:cs="Times New Roman"/>
          <w:b/>
          <w:sz w:val="24"/>
          <w:szCs w:val="24"/>
        </w:rPr>
        <w:t>DE SAÚDE</w:t>
      </w:r>
      <w:r w:rsidR="00482A64" w:rsidRPr="009D2114">
        <w:rPr>
          <w:rFonts w:ascii="Times New Roman" w:hAnsi="Times New Roman" w:cs="Times New Roman"/>
          <w:b/>
          <w:sz w:val="24"/>
          <w:szCs w:val="24"/>
        </w:rPr>
        <w:t xml:space="preserve"> </w:t>
      </w:r>
      <w:r w:rsidR="003122D8" w:rsidRPr="009D2114">
        <w:rPr>
          <w:rFonts w:ascii="Times New Roman" w:hAnsi="Times New Roman" w:cs="Times New Roman"/>
          <w:b/>
          <w:sz w:val="24"/>
          <w:szCs w:val="24"/>
        </w:rPr>
        <w:t xml:space="preserve">PÚBLICA MÓVEL </w:t>
      </w:r>
      <w:r w:rsidR="00482A64" w:rsidRPr="009D2114">
        <w:rPr>
          <w:rFonts w:ascii="Times New Roman" w:hAnsi="Times New Roman" w:cs="Times New Roman"/>
          <w:b/>
          <w:sz w:val="24"/>
          <w:szCs w:val="24"/>
        </w:rPr>
        <w:t>MEU DIGISUS</w:t>
      </w:r>
    </w:p>
    <w:p w:rsidR="005D1E36" w:rsidRPr="009D2114" w:rsidRDefault="005D1E36" w:rsidP="00482A64">
      <w:pPr>
        <w:spacing w:after="0" w:line="240" w:lineRule="auto"/>
        <w:rPr>
          <w:rFonts w:ascii="Times New Roman" w:hAnsi="Times New Roman" w:cs="Times New Roman"/>
          <w:sz w:val="24"/>
          <w:szCs w:val="24"/>
        </w:rPr>
      </w:pPr>
    </w:p>
    <w:p w:rsidR="00482A64" w:rsidRPr="009D2114" w:rsidRDefault="00482A64" w:rsidP="00482A64">
      <w:pPr>
        <w:spacing w:after="0" w:line="240" w:lineRule="auto"/>
        <w:rPr>
          <w:rFonts w:ascii="Times New Roman" w:hAnsi="Times New Roman" w:cs="Times New Roman"/>
          <w:sz w:val="24"/>
          <w:szCs w:val="24"/>
        </w:rPr>
      </w:pPr>
    </w:p>
    <w:p w:rsidR="00482A64" w:rsidRPr="009D2114" w:rsidRDefault="00482A64" w:rsidP="00482A64">
      <w:pPr>
        <w:spacing w:after="0" w:line="240" w:lineRule="auto"/>
        <w:rPr>
          <w:rFonts w:ascii="Times New Roman" w:hAnsi="Times New Roman" w:cs="Times New Roman"/>
          <w:sz w:val="24"/>
          <w:szCs w:val="24"/>
        </w:rPr>
      </w:pPr>
    </w:p>
    <w:p w:rsidR="00482A64" w:rsidRPr="009D2114" w:rsidRDefault="0096232C" w:rsidP="00482A64">
      <w:pPr>
        <w:spacing w:after="0" w:line="240" w:lineRule="auto"/>
        <w:jc w:val="right"/>
        <w:rPr>
          <w:rFonts w:ascii="Times New Roman" w:hAnsi="Times New Roman" w:cs="Times New Roman"/>
          <w:b/>
          <w:sz w:val="24"/>
          <w:szCs w:val="24"/>
        </w:rPr>
      </w:pPr>
      <w:r w:rsidRPr="009D2114">
        <w:rPr>
          <w:rFonts w:ascii="Times New Roman" w:hAnsi="Times New Roman" w:cs="Times New Roman"/>
          <w:b/>
          <w:sz w:val="24"/>
          <w:szCs w:val="24"/>
        </w:rPr>
        <w:t>Rafael de Souza</w:t>
      </w:r>
      <w:r w:rsidR="00482A64" w:rsidRPr="009D2114">
        <w:rPr>
          <w:rFonts w:ascii="Times New Roman" w:hAnsi="Times New Roman" w:cs="Times New Roman"/>
          <w:sz w:val="24"/>
          <w:szCs w:val="24"/>
        </w:rPr>
        <w:t>,</w:t>
      </w:r>
      <w:r w:rsidR="00482A64" w:rsidRPr="009D2114">
        <w:rPr>
          <w:rFonts w:ascii="Times New Roman" w:hAnsi="Times New Roman" w:cs="Times New Roman"/>
        </w:rPr>
        <w:t xml:space="preserve"> Mestre em Administração (</w:t>
      </w:r>
      <w:r w:rsidR="00C84E8C" w:rsidRPr="009D2114">
        <w:rPr>
          <w:rFonts w:ascii="Times New Roman" w:hAnsi="Times New Roman" w:cs="Times New Roman"/>
        </w:rPr>
        <w:t>UFF</w:t>
      </w:r>
      <w:r w:rsidR="00482A64" w:rsidRPr="009D2114">
        <w:rPr>
          <w:rFonts w:ascii="Times New Roman" w:hAnsi="Times New Roman" w:cs="Times New Roman"/>
        </w:rPr>
        <w:t>).</w:t>
      </w:r>
    </w:p>
    <w:p w:rsidR="00482A64" w:rsidRPr="009D2114" w:rsidRDefault="0096232C" w:rsidP="00482A64">
      <w:pPr>
        <w:spacing w:after="0" w:line="240" w:lineRule="auto"/>
        <w:jc w:val="right"/>
        <w:rPr>
          <w:rFonts w:ascii="Times New Roman" w:hAnsi="Times New Roman" w:cs="Times New Roman"/>
          <w:sz w:val="24"/>
          <w:szCs w:val="24"/>
        </w:rPr>
      </w:pPr>
      <w:r w:rsidRPr="009D2114">
        <w:rPr>
          <w:rFonts w:ascii="Times New Roman" w:hAnsi="Times New Roman" w:cs="Times New Roman"/>
          <w:b/>
          <w:sz w:val="24"/>
          <w:szCs w:val="24"/>
        </w:rPr>
        <w:t>Wagner Miguel R</w:t>
      </w:r>
      <w:r w:rsidR="00C84E8C" w:rsidRPr="009D2114">
        <w:rPr>
          <w:rFonts w:ascii="Times New Roman" w:hAnsi="Times New Roman" w:cs="Times New Roman"/>
          <w:b/>
          <w:sz w:val="24"/>
          <w:szCs w:val="24"/>
        </w:rPr>
        <w:t>ibeiro</w:t>
      </w:r>
      <w:r w:rsidRPr="009D2114">
        <w:rPr>
          <w:rFonts w:ascii="Times New Roman" w:hAnsi="Times New Roman" w:cs="Times New Roman"/>
          <w:b/>
          <w:sz w:val="24"/>
          <w:szCs w:val="24"/>
        </w:rPr>
        <w:t xml:space="preserve"> Rolim</w:t>
      </w:r>
      <w:r w:rsidR="00482A64" w:rsidRPr="009D2114">
        <w:rPr>
          <w:rFonts w:ascii="Times New Roman" w:hAnsi="Times New Roman" w:cs="Times New Roman"/>
          <w:sz w:val="24"/>
          <w:szCs w:val="24"/>
        </w:rPr>
        <w:t xml:space="preserve">, </w:t>
      </w:r>
      <w:r w:rsidR="00482A64" w:rsidRPr="009D2114">
        <w:rPr>
          <w:rFonts w:ascii="Times New Roman" w:hAnsi="Times New Roman" w:cs="Times New Roman"/>
        </w:rPr>
        <w:t>Bacharel em Administração Pública (</w:t>
      </w:r>
      <w:r w:rsidR="00C84E8C" w:rsidRPr="009D2114">
        <w:rPr>
          <w:rFonts w:ascii="Times New Roman" w:hAnsi="Times New Roman" w:cs="Times New Roman"/>
        </w:rPr>
        <w:t>UFF</w:t>
      </w:r>
      <w:r w:rsidR="00482A64" w:rsidRPr="009D2114">
        <w:rPr>
          <w:rFonts w:ascii="Times New Roman" w:hAnsi="Times New Roman" w:cs="Times New Roman"/>
        </w:rPr>
        <w:t>).</w:t>
      </w:r>
    </w:p>
    <w:p w:rsidR="00DE640F" w:rsidRPr="009D2114" w:rsidRDefault="002D5991" w:rsidP="00482A64">
      <w:pPr>
        <w:spacing w:after="0" w:line="240" w:lineRule="auto"/>
        <w:jc w:val="right"/>
        <w:rPr>
          <w:rFonts w:ascii="Times New Roman" w:hAnsi="Times New Roman" w:cs="Times New Roman"/>
          <w:sz w:val="24"/>
          <w:szCs w:val="24"/>
        </w:rPr>
      </w:pPr>
      <w:r w:rsidRPr="009D2114">
        <w:rPr>
          <w:rFonts w:ascii="Times New Roman" w:hAnsi="Times New Roman" w:cs="Times New Roman"/>
          <w:b/>
          <w:sz w:val="24"/>
          <w:szCs w:val="24"/>
        </w:rPr>
        <w:t>Priscila Paula da Silva</w:t>
      </w:r>
      <w:r w:rsidR="00482A64" w:rsidRPr="009D2114">
        <w:rPr>
          <w:rFonts w:ascii="Times New Roman" w:hAnsi="Times New Roman" w:cs="Times New Roman"/>
          <w:sz w:val="24"/>
          <w:szCs w:val="24"/>
        </w:rPr>
        <w:t xml:space="preserve">, </w:t>
      </w:r>
      <w:r w:rsidR="00482A64" w:rsidRPr="009D2114">
        <w:rPr>
          <w:rFonts w:ascii="Times New Roman" w:hAnsi="Times New Roman" w:cs="Times New Roman"/>
        </w:rPr>
        <w:t>Graduanda em Administração Pública (</w:t>
      </w:r>
      <w:r w:rsidR="00C84E8C" w:rsidRPr="009D2114">
        <w:rPr>
          <w:rFonts w:ascii="Times New Roman" w:hAnsi="Times New Roman" w:cs="Times New Roman"/>
        </w:rPr>
        <w:t>UFF</w:t>
      </w:r>
      <w:r w:rsidR="00482A64" w:rsidRPr="009D2114">
        <w:rPr>
          <w:rFonts w:ascii="Times New Roman" w:hAnsi="Times New Roman" w:cs="Times New Roman"/>
        </w:rPr>
        <w:t>).</w:t>
      </w:r>
    </w:p>
    <w:p w:rsidR="002D5991" w:rsidRPr="009D2114" w:rsidRDefault="002D5991" w:rsidP="00482A64">
      <w:pPr>
        <w:spacing w:after="0" w:line="240" w:lineRule="auto"/>
        <w:jc w:val="both"/>
        <w:rPr>
          <w:rFonts w:ascii="Times New Roman" w:hAnsi="Times New Roman" w:cs="Times New Roman"/>
          <w:sz w:val="24"/>
          <w:szCs w:val="24"/>
        </w:rPr>
      </w:pPr>
    </w:p>
    <w:p w:rsidR="00E12707" w:rsidRPr="009D2114" w:rsidRDefault="00E12707" w:rsidP="00482A64">
      <w:pPr>
        <w:spacing w:after="0" w:line="240" w:lineRule="auto"/>
        <w:jc w:val="both"/>
        <w:rPr>
          <w:rFonts w:ascii="Times New Roman" w:hAnsi="Times New Roman" w:cs="Times New Roman"/>
          <w:sz w:val="24"/>
          <w:szCs w:val="24"/>
        </w:rPr>
      </w:pPr>
    </w:p>
    <w:p w:rsidR="004F0354" w:rsidRPr="009D2114" w:rsidRDefault="004F0354">
      <w:pPr>
        <w:rPr>
          <w:rFonts w:ascii="Times New Roman" w:hAnsi="Times New Roman" w:cs="Times New Roman"/>
          <w:b/>
          <w:sz w:val="24"/>
          <w:szCs w:val="24"/>
        </w:rPr>
      </w:pPr>
      <w:r w:rsidRPr="009D2114">
        <w:rPr>
          <w:rFonts w:ascii="Times New Roman" w:hAnsi="Times New Roman" w:cs="Times New Roman"/>
          <w:b/>
          <w:sz w:val="24"/>
          <w:szCs w:val="24"/>
        </w:rPr>
        <w:br w:type="page"/>
      </w:r>
    </w:p>
    <w:p w:rsidR="00DE640F" w:rsidRPr="009D2114" w:rsidRDefault="00DE640F" w:rsidP="00482A64">
      <w:pPr>
        <w:spacing w:after="0" w:line="240" w:lineRule="auto"/>
        <w:jc w:val="both"/>
        <w:rPr>
          <w:rFonts w:ascii="Times New Roman" w:hAnsi="Times New Roman" w:cs="Times New Roman"/>
          <w:b/>
          <w:sz w:val="24"/>
          <w:szCs w:val="24"/>
        </w:rPr>
      </w:pPr>
      <w:r w:rsidRPr="009D2114">
        <w:rPr>
          <w:rFonts w:ascii="Times New Roman" w:hAnsi="Times New Roman" w:cs="Times New Roman"/>
          <w:b/>
          <w:sz w:val="24"/>
          <w:szCs w:val="24"/>
        </w:rPr>
        <w:lastRenderedPageBreak/>
        <w:t>Resumo</w:t>
      </w:r>
    </w:p>
    <w:p w:rsidR="002C7007" w:rsidRPr="009D2114" w:rsidRDefault="002C7007" w:rsidP="00040635">
      <w:pPr>
        <w:spacing w:after="0" w:line="240" w:lineRule="auto"/>
        <w:jc w:val="both"/>
        <w:rPr>
          <w:rFonts w:ascii="Times New Roman" w:hAnsi="Times New Roman" w:cs="Times New Roman"/>
          <w:color w:val="000000"/>
          <w:sz w:val="24"/>
          <w:szCs w:val="24"/>
          <w:shd w:val="clear" w:color="auto" w:fill="FFFFFF"/>
        </w:rPr>
      </w:pPr>
      <w:r w:rsidRPr="009D2114">
        <w:rPr>
          <w:rFonts w:ascii="Times New Roman" w:hAnsi="Times New Roman" w:cs="Times New Roman"/>
          <w:b/>
          <w:color w:val="000000"/>
          <w:sz w:val="24"/>
          <w:szCs w:val="24"/>
          <w:shd w:val="clear" w:color="auto" w:fill="FFFFFF"/>
        </w:rPr>
        <w:t>Introdução</w:t>
      </w:r>
      <w:r w:rsidRPr="009D2114">
        <w:rPr>
          <w:rFonts w:ascii="Times New Roman" w:hAnsi="Times New Roman" w:cs="Times New Roman"/>
          <w:color w:val="000000"/>
          <w:sz w:val="24"/>
          <w:szCs w:val="24"/>
          <w:shd w:val="clear" w:color="auto" w:fill="FFFFFF"/>
        </w:rPr>
        <w:t xml:space="preserve">: </w:t>
      </w:r>
      <w:r w:rsidR="0088013E" w:rsidRPr="009D2114">
        <w:rPr>
          <w:rFonts w:ascii="Times New Roman" w:hAnsi="Times New Roman" w:cs="Times New Roman"/>
          <w:color w:val="000000"/>
          <w:sz w:val="24"/>
          <w:szCs w:val="24"/>
          <w:shd w:val="clear" w:color="auto" w:fill="FFFFFF"/>
        </w:rPr>
        <w:t>O</w:t>
      </w:r>
      <w:r w:rsidR="00F83C2B" w:rsidRPr="009D2114">
        <w:rPr>
          <w:rFonts w:ascii="Times New Roman" w:hAnsi="Times New Roman" w:cs="Times New Roman"/>
          <w:color w:val="000000"/>
          <w:sz w:val="24"/>
          <w:szCs w:val="24"/>
          <w:shd w:val="clear" w:color="auto" w:fill="FFFFFF"/>
        </w:rPr>
        <w:t xml:space="preserve"> uso de tecnologias móveis impulsionaram os </w:t>
      </w:r>
      <w:r w:rsidR="0088013E" w:rsidRPr="009D2114">
        <w:rPr>
          <w:rFonts w:ascii="Times New Roman" w:hAnsi="Times New Roman" w:cs="Times New Roman"/>
          <w:color w:val="000000"/>
          <w:sz w:val="24"/>
          <w:szCs w:val="24"/>
          <w:shd w:val="clear" w:color="auto" w:fill="FFFFFF"/>
        </w:rPr>
        <w:t>instituições</w:t>
      </w:r>
      <w:r w:rsidR="00F83C2B" w:rsidRPr="009D2114">
        <w:rPr>
          <w:rFonts w:ascii="Times New Roman" w:hAnsi="Times New Roman" w:cs="Times New Roman"/>
          <w:color w:val="000000"/>
          <w:sz w:val="24"/>
          <w:szCs w:val="24"/>
          <w:shd w:val="clear" w:color="auto" w:fill="FFFFFF"/>
        </w:rPr>
        <w:t xml:space="preserve"> a transformarem os mecanismo de prestação de serviços para utilizar as potencialidades dos </w:t>
      </w:r>
      <w:r w:rsidR="00F83C2B" w:rsidRPr="009D2114">
        <w:rPr>
          <w:rFonts w:ascii="Times New Roman" w:hAnsi="Times New Roman" w:cs="Times New Roman"/>
          <w:i/>
          <w:color w:val="000000"/>
          <w:sz w:val="24"/>
          <w:szCs w:val="24"/>
          <w:shd w:val="clear" w:color="auto" w:fill="FFFFFF"/>
        </w:rPr>
        <w:t>smartphones</w:t>
      </w:r>
      <w:r w:rsidR="00F83C2B" w:rsidRPr="009D2114">
        <w:rPr>
          <w:rFonts w:ascii="Times New Roman" w:hAnsi="Times New Roman" w:cs="Times New Roman"/>
          <w:color w:val="000000"/>
          <w:sz w:val="24"/>
          <w:szCs w:val="24"/>
          <w:shd w:val="clear" w:color="auto" w:fill="FFFFFF"/>
        </w:rPr>
        <w:t xml:space="preserve">. Este formato de serviços impõe </w:t>
      </w:r>
      <w:r w:rsidR="0088013E" w:rsidRPr="009D2114">
        <w:rPr>
          <w:rFonts w:ascii="Times New Roman" w:hAnsi="Times New Roman" w:cs="Times New Roman"/>
          <w:color w:val="000000"/>
          <w:sz w:val="24"/>
          <w:szCs w:val="24"/>
          <w:shd w:val="clear" w:color="auto" w:fill="FFFFFF"/>
        </w:rPr>
        <w:t>o</w:t>
      </w:r>
      <w:r w:rsidR="00F83C2B" w:rsidRPr="009D2114">
        <w:rPr>
          <w:rFonts w:ascii="Times New Roman" w:hAnsi="Times New Roman" w:cs="Times New Roman"/>
          <w:color w:val="000000"/>
          <w:sz w:val="24"/>
          <w:szCs w:val="24"/>
          <w:shd w:val="clear" w:color="auto" w:fill="FFFFFF"/>
        </w:rPr>
        <w:t xml:space="preserve"> desafio </w:t>
      </w:r>
      <w:r w:rsidR="0088013E" w:rsidRPr="009D2114">
        <w:rPr>
          <w:rFonts w:ascii="Times New Roman" w:hAnsi="Times New Roman" w:cs="Times New Roman"/>
          <w:color w:val="000000"/>
          <w:sz w:val="24"/>
          <w:szCs w:val="24"/>
          <w:shd w:val="clear" w:color="auto" w:fill="FFFFFF"/>
        </w:rPr>
        <w:t>d</w:t>
      </w:r>
      <w:r w:rsidR="00F83C2B" w:rsidRPr="009D2114">
        <w:rPr>
          <w:rFonts w:ascii="Times New Roman" w:hAnsi="Times New Roman" w:cs="Times New Roman"/>
          <w:color w:val="000000"/>
          <w:sz w:val="24"/>
          <w:szCs w:val="24"/>
          <w:shd w:val="clear" w:color="auto" w:fill="FFFFFF"/>
        </w:rPr>
        <w:t xml:space="preserve">a aceitação </w:t>
      </w:r>
      <w:r w:rsidR="0088013E" w:rsidRPr="009D2114">
        <w:rPr>
          <w:rFonts w:ascii="Times New Roman" w:hAnsi="Times New Roman" w:cs="Times New Roman"/>
          <w:color w:val="000000"/>
          <w:sz w:val="24"/>
          <w:szCs w:val="24"/>
          <w:shd w:val="clear" w:color="auto" w:fill="FFFFFF"/>
        </w:rPr>
        <w:t>e uso pelos</w:t>
      </w:r>
      <w:r w:rsidR="00F83C2B" w:rsidRPr="009D2114">
        <w:rPr>
          <w:rFonts w:ascii="Times New Roman" w:hAnsi="Times New Roman" w:cs="Times New Roman"/>
          <w:color w:val="000000"/>
          <w:sz w:val="24"/>
          <w:szCs w:val="24"/>
          <w:shd w:val="clear" w:color="auto" w:fill="FFFFFF"/>
        </w:rPr>
        <w:t xml:space="preserve"> usuários finais.</w:t>
      </w:r>
    </w:p>
    <w:p w:rsidR="002C7007" w:rsidRPr="009D2114" w:rsidRDefault="002C7007" w:rsidP="00040635">
      <w:pPr>
        <w:spacing w:after="0" w:line="240" w:lineRule="auto"/>
        <w:jc w:val="both"/>
        <w:rPr>
          <w:rFonts w:ascii="Times New Roman" w:hAnsi="Times New Roman" w:cs="Times New Roman"/>
          <w:color w:val="000000"/>
          <w:sz w:val="24"/>
          <w:szCs w:val="24"/>
          <w:shd w:val="clear" w:color="auto" w:fill="FFFFFF"/>
        </w:rPr>
      </w:pPr>
      <w:r w:rsidRPr="009D2114">
        <w:rPr>
          <w:rFonts w:ascii="Times New Roman" w:hAnsi="Times New Roman" w:cs="Times New Roman"/>
          <w:b/>
          <w:color w:val="000000"/>
          <w:sz w:val="24"/>
          <w:szCs w:val="24"/>
          <w:shd w:val="clear" w:color="auto" w:fill="FFFFFF"/>
        </w:rPr>
        <w:t>Objetivo</w:t>
      </w:r>
      <w:r w:rsidRPr="009D2114">
        <w:rPr>
          <w:rFonts w:ascii="Times New Roman" w:hAnsi="Times New Roman" w:cs="Times New Roman"/>
          <w:color w:val="000000"/>
          <w:sz w:val="24"/>
          <w:szCs w:val="24"/>
          <w:shd w:val="clear" w:color="auto" w:fill="FFFFFF"/>
        </w:rPr>
        <w:t xml:space="preserve">: </w:t>
      </w:r>
      <w:r w:rsidR="0009638F" w:rsidRPr="009D2114">
        <w:rPr>
          <w:rFonts w:ascii="Times New Roman" w:hAnsi="Times New Roman" w:cs="Times New Roman"/>
          <w:color w:val="000000"/>
          <w:sz w:val="24"/>
          <w:szCs w:val="24"/>
          <w:shd w:val="clear" w:color="auto" w:fill="FFFFFF"/>
        </w:rPr>
        <w:t xml:space="preserve">O objetivo deste artigo é </w:t>
      </w:r>
      <w:r w:rsidR="00C1225B" w:rsidRPr="009D2114">
        <w:rPr>
          <w:rFonts w:ascii="Times New Roman" w:hAnsi="Times New Roman" w:cs="Times New Roman"/>
          <w:color w:val="000000"/>
          <w:sz w:val="24"/>
          <w:szCs w:val="24"/>
          <w:shd w:val="clear" w:color="auto" w:fill="FFFFFF"/>
        </w:rPr>
        <w:t>identificar</w:t>
      </w:r>
      <w:r w:rsidR="0009638F" w:rsidRPr="009D2114">
        <w:rPr>
          <w:rFonts w:ascii="Times New Roman" w:hAnsi="Times New Roman" w:cs="Times New Roman"/>
          <w:color w:val="000000"/>
          <w:sz w:val="24"/>
          <w:szCs w:val="24"/>
          <w:shd w:val="clear" w:color="auto" w:fill="FFFFFF"/>
        </w:rPr>
        <w:t xml:space="preserve"> </w:t>
      </w:r>
      <w:r w:rsidR="004E72A5" w:rsidRPr="009D2114">
        <w:rPr>
          <w:rFonts w:ascii="Times New Roman" w:hAnsi="Times New Roman" w:cs="Times New Roman"/>
          <w:color w:val="000000"/>
          <w:sz w:val="24"/>
          <w:szCs w:val="24"/>
          <w:shd w:val="clear" w:color="auto" w:fill="FFFFFF"/>
        </w:rPr>
        <w:t xml:space="preserve">a </w:t>
      </w:r>
      <w:r w:rsidR="007A739A" w:rsidRPr="009D2114">
        <w:rPr>
          <w:rFonts w:ascii="Times New Roman" w:hAnsi="Times New Roman" w:cs="Times New Roman"/>
          <w:color w:val="000000"/>
          <w:sz w:val="24"/>
          <w:szCs w:val="24"/>
          <w:shd w:val="clear" w:color="auto" w:fill="FFFFFF"/>
        </w:rPr>
        <w:t>aceitação</w:t>
      </w:r>
      <w:r w:rsidR="00BA5BBE" w:rsidRPr="009D2114">
        <w:rPr>
          <w:rFonts w:ascii="Times New Roman" w:hAnsi="Times New Roman" w:cs="Times New Roman"/>
          <w:color w:val="000000"/>
          <w:sz w:val="24"/>
          <w:szCs w:val="24"/>
          <w:shd w:val="clear" w:color="auto" w:fill="FFFFFF"/>
        </w:rPr>
        <w:t xml:space="preserve"> </w:t>
      </w:r>
      <w:r w:rsidR="0009638F" w:rsidRPr="009D2114">
        <w:rPr>
          <w:rFonts w:ascii="Times New Roman" w:hAnsi="Times New Roman" w:cs="Times New Roman"/>
          <w:color w:val="000000"/>
          <w:sz w:val="24"/>
          <w:szCs w:val="24"/>
          <w:shd w:val="clear" w:color="auto" w:fill="FFFFFF"/>
        </w:rPr>
        <w:t>d</w:t>
      </w:r>
      <w:r w:rsidR="00F83C2B" w:rsidRPr="009D2114">
        <w:rPr>
          <w:rFonts w:ascii="Times New Roman" w:hAnsi="Times New Roman" w:cs="Times New Roman"/>
          <w:color w:val="000000"/>
          <w:sz w:val="24"/>
          <w:szCs w:val="24"/>
          <w:shd w:val="clear" w:color="auto" w:fill="FFFFFF"/>
        </w:rPr>
        <w:t>o</w:t>
      </w:r>
      <w:r w:rsidR="0009638F" w:rsidRPr="009D2114">
        <w:rPr>
          <w:rFonts w:ascii="Times New Roman" w:hAnsi="Times New Roman" w:cs="Times New Roman"/>
          <w:color w:val="000000"/>
          <w:sz w:val="24"/>
          <w:szCs w:val="24"/>
          <w:shd w:val="clear" w:color="auto" w:fill="FFFFFF"/>
        </w:rPr>
        <w:t xml:space="preserve"> </w:t>
      </w:r>
      <w:r w:rsidR="00F83C2B" w:rsidRPr="009D2114">
        <w:rPr>
          <w:rFonts w:ascii="Times New Roman" w:hAnsi="Times New Roman" w:cs="Times New Roman"/>
          <w:color w:val="000000"/>
          <w:sz w:val="24"/>
          <w:szCs w:val="24"/>
          <w:shd w:val="clear" w:color="auto" w:fill="FFFFFF"/>
        </w:rPr>
        <w:t>aplicativo públic</w:t>
      </w:r>
      <w:r w:rsidR="00386513" w:rsidRPr="009D2114">
        <w:rPr>
          <w:rFonts w:ascii="Times New Roman" w:hAnsi="Times New Roman" w:cs="Times New Roman"/>
          <w:color w:val="000000"/>
          <w:sz w:val="24"/>
          <w:szCs w:val="24"/>
          <w:shd w:val="clear" w:color="auto" w:fill="FFFFFF"/>
        </w:rPr>
        <w:t>o</w:t>
      </w:r>
      <w:r w:rsidR="00F83C2B" w:rsidRPr="009D2114">
        <w:rPr>
          <w:rFonts w:ascii="Times New Roman" w:hAnsi="Times New Roman" w:cs="Times New Roman"/>
          <w:color w:val="000000"/>
          <w:sz w:val="24"/>
          <w:szCs w:val="24"/>
          <w:shd w:val="clear" w:color="auto" w:fill="FFFFFF"/>
        </w:rPr>
        <w:t xml:space="preserve"> </w:t>
      </w:r>
      <w:r w:rsidR="00386513" w:rsidRPr="009D2114">
        <w:rPr>
          <w:rFonts w:ascii="Times New Roman" w:hAnsi="Times New Roman" w:cs="Times New Roman"/>
          <w:color w:val="000000"/>
          <w:sz w:val="24"/>
          <w:szCs w:val="24"/>
          <w:shd w:val="clear" w:color="auto" w:fill="FFFFFF"/>
        </w:rPr>
        <w:t xml:space="preserve">de saúde </w:t>
      </w:r>
      <w:r w:rsidR="00F83C2B" w:rsidRPr="009D2114">
        <w:rPr>
          <w:rFonts w:ascii="Times New Roman" w:hAnsi="Times New Roman" w:cs="Times New Roman"/>
          <w:i/>
          <w:color w:val="000000"/>
          <w:sz w:val="24"/>
          <w:szCs w:val="24"/>
          <w:shd w:val="clear" w:color="auto" w:fill="FFFFFF"/>
        </w:rPr>
        <w:t>Meu digiSUS</w:t>
      </w:r>
      <w:r w:rsidR="0009638F" w:rsidRPr="009D2114">
        <w:rPr>
          <w:rFonts w:ascii="Times New Roman" w:hAnsi="Times New Roman" w:cs="Times New Roman"/>
          <w:color w:val="000000"/>
          <w:sz w:val="24"/>
          <w:szCs w:val="24"/>
          <w:shd w:val="clear" w:color="auto" w:fill="FFFFFF"/>
        </w:rPr>
        <w:t xml:space="preserve"> </w:t>
      </w:r>
      <w:r w:rsidR="00303F99" w:rsidRPr="009D2114">
        <w:rPr>
          <w:rFonts w:ascii="Times New Roman" w:hAnsi="Times New Roman" w:cs="Times New Roman"/>
          <w:color w:val="000000"/>
          <w:sz w:val="24"/>
          <w:szCs w:val="24"/>
          <w:shd w:val="clear" w:color="auto" w:fill="FFFFFF"/>
        </w:rPr>
        <w:t>através</w:t>
      </w:r>
      <w:r w:rsidR="0009638F" w:rsidRPr="009D2114">
        <w:rPr>
          <w:rFonts w:ascii="Times New Roman" w:hAnsi="Times New Roman" w:cs="Times New Roman"/>
          <w:color w:val="000000"/>
          <w:sz w:val="24"/>
          <w:szCs w:val="24"/>
          <w:shd w:val="clear" w:color="auto" w:fill="FFFFFF"/>
        </w:rPr>
        <w:t xml:space="preserve"> do </w:t>
      </w:r>
      <w:r w:rsidR="00303F99" w:rsidRPr="009D2114">
        <w:rPr>
          <w:rFonts w:ascii="Times New Roman" w:hAnsi="Times New Roman" w:cs="Times New Roman"/>
          <w:color w:val="000000"/>
          <w:sz w:val="24"/>
          <w:szCs w:val="24"/>
          <w:shd w:val="clear" w:color="auto" w:fill="FFFFFF"/>
        </w:rPr>
        <w:t>M</w:t>
      </w:r>
      <w:r w:rsidR="0009638F" w:rsidRPr="009D2114">
        <w:rPr>
          <w:rFonts w:ascii="Times New Roman" w:hAnsi="Times New Roman" w:cs="Times New Roman"/>
          <w:color w:val="000000"/>
          <w:sz w:val="24"/>
          <w:szCs w:val="24"/>
          <w:shd w:val="clear" w:color="auto" w:fill="FFFFFF"/>
        </w:rPr>
        <w:t xml:space="preserve">odelo de </w:t>
      </w:r>
      <w:r w:rsidR="00303F99" w:rsidRPr="009D2114">
        <w:rPr>
          <w:rFonts w:ascii="Times New Roman" w:hAnsi="Times New Roman" w:cs="Times New Roman"/>
          <w:color w:val="000000"/>
          <w:sz w:val="24"/>
          <w:szCs w:val="24"/>
          <w:shd w:val="clear" w:color="auto" w:fill="FFFFFF"/>
        </w:rPr>
        <w:t>A</w:t>
      </w:r>
      <w:r w:rsidR="0009638F" w:rsidRPr="009D2114">
        <w:rPr>
          <w:rFonts w:ascii="Times New Roman" w:hAnsi="Times New Roman" w:cs="Times New Roman"/>
          <w:color w:val="000000"/>
          <w:sz w:val="24"/>
          <w:szCs w:val="24"/>
          <w:shd w:val="clear" w:color="auto" w:fill="FFFFFF"/>
        </w:rPr>
        <w:t xml:space="preserve">ceitação de </w:t>
      </w:r>
      <w:r w:rsidR="00303F99" w:rsidRPr="009D2114">
        <w:rPr>
          <w:rFonts w:ascii="Times New Roman" w:hAnsi="Times New Roman" w:cs="Times New Roman"/>
          <w:color w:val="000000"/>
          <w:sz w:val="24"/>
          <w:szCs w:val="24"/>
          <w:shd w:val="clear" w:color="auto" w:fill="FFFFFF"/>
        </w:rPr>
        <w:t>T</w:t>
      </w:r>
      <w:r w:rsidR="0009638F" w:rsidRPr="009D2114">
        <w:rPr>
          <w:rFonts w:ascii="Times New Roman" w:hAnsi="Times New Roman" w:cs="Times New Roman"/>
          <w:color w:val="000000"/>
          <w:sz w:val="24"/>
          <w:szCs w:val="24"/>
          <w:shd w:val="clear" w:color="auto" w:fill="FFFFFF"/>
        </w:rPr>
        <w:t>ecnologia (TAM)</w:t>
      </w:r>
      <w:r w:rsidR="00C47273" w:rsidRPr="009D2114">
        <w:rPr>
          <w:rFonts w:ascii="Times New Roman" w:hAnsi="Times New Roman" w:cs="Times New Roman"/>
          <w:color w:val="000000"/>
          <w:sz w:val="24"/>
          <w:szCs w:val="24"/>
          <w:shd w:val="clear" w:color="auto" w:fill="FFFFFF"/>
        </w:rPr>
        <w:t xml:space="preserve"> extendido</w:t>
      </w:r>
      <w:r w:rsidR="0009638F" w:rsidRPr="009D2114">
        <w:rPr>
          <w:rFonts w:ascii="Times New Roman" w:hAnsi="Times New Roman" w:cs="Times New Roman"/>
          <w:color w:val="000000"/>
          <w:sz w:val="24"/>
          <w:szCs w:val="24"/>
          <w:shd w:val="clear" w:color="auto" w:fill="FFFFFF"/>
        </w:rPr>
        <w:t xml:space="preserve">. </w:t>
      </w:r>
    </w:p>
    <w:p w:rsidR="0009638F" w:rsidRPr="009D2114" w:rsidRDefault="002C7007" w:rsidP="00040635">
      <w:pPr>
        <w:spacing w:after="0" w:line="240" w:lineRule="auto"/>
        <w:jc w:val="both"/>
        <w:rPr>
          <w:rFonts w:ascii="Times New Roman" w:hAnsi="Times New Roman" w:cs="Times New Roman"/>
          <w:color w:val="000000"/>
          <w:sz w:val="24"/>
          <w:szCs w:val="24"/>
          <w:shd w:val="clear" w:color="auto" w:fill="FFFFFF"/>
        </w:rPr>
      </w:pPr>
      <w:r w:rsidRPr="009D2114">
        <w:rPr>
          <w:rFonts w:ascii="Times New Roman" w:hAnsi="Times New Roman" w:cs="Times New Roman"/>
          <w:b/>
          <w:color w:val="000000"/>
          <w:sz w:val="24"/>
          <w:szCs w:val="24"/>
          <w:shd w:val="clear" w:color="auto" w:fill="FFFFFF"/>
        </w:rPr>
        <w:t>Abordagem</w:t>
      </w:r>
      <w:r w:rsidRPr="009D2114">
        <w:rPr>
          <w:rFonts w:ascii="Times New Roman" w:hAnsi="Times New Roman" w:cs="Times New Roman"/>
          <w:color w:val="000000"/>
          <w:sz w:val="24"/>
          <w:szCs w:val="24"/>
          <w:shd w:val="clear" w:color="auto" w:fill="FFFFFF"/>
        </w:rPr>
        <w:t xml:space="preserve">: </w:t>
      </w:r>
      <w:r w:rsidR="00E267F2" w:rsidRPr="009D2114">
        <w:rPr>
          <w:rFonts w:ascii="Times New Roman" w:hAnsi="Times New Roman" w:cs="Times New Roman"/>
          <w:color w:val="000000"/>
          <w:sz w:val="24"/>
          <w:szCs w:val="24"/>
          <w:shd w:val="clear" w:color="auto" w:fill="FFFFFF"/>
        </w:rPr>
        <w:t>Para alcançar o objetivo, adotou uma abordagem quantitativa e algumas hipóteses foram estabelecida</w:t>
      </w:r>
      <w:r w:rsidR="00607948" w:rsidRPr="009D2114">
        <w:rPr>
          <w:rFonts w:ascii="Times New Roman" w:hAnsi="Times New Roman" w:cs="Times New Roman"/>
          <w:color w:val="000000"/>
          <w:sz w:val="24"/>
          <w:szCs w:val="24"/>
          <w:shd w:val="clear" w:color="auto" w:fill="FFFFFF"/>
        </w:rPr>
        <w:t>.</w:t>
      </w:r>
      <w:r w:rsidR="00E267F2" w:rsidRPr="009D2114">
        <w:rPr>
          <w:rFonts w:ascii="Times New Roman" w:hAnsi="Times New Roman" w:cs="Times New Roman"/>
          <w:color w:val="000000"/>
          <w:sz w:val="24"/>
          <w:szCs w:val="24"/>
          <w:shd w:val="clear" w:color="auto" w:fill="FFFFFF"/>
        </w:rPr>
        <w:t xml:space="preserve"> </w:t>
      </w:r>
      <w:r w:rsidR="00607948" w:rsidRPr="009D2114">
        <w:rPr>
          <w:rFonts w:ascii="Times New Roman" w:hAnsi="Times New Roman" w:cs="Times New Roman"/>
          <w:color w:val="000000"/>
          <w:sz w:val="24"/>
          <w:szCs w:val="24"/>
          <w:shd w:val="clear" w:color="auto" w:fill="FFFFFF"/>
        </w:rPr>
        <w:t>A</w:t>
      </w:r>
      <w:r w:rsidR="00E267F2" w:rsidRPr="009D2114">
        <w:rPr>
          <w:rFonts w:ascii="Times New Roman" w:hAnsi="Times New Roman" w:cs="Times New Roman"/>
          <w:color w:val="000000"/>
          <w:sz w:val="24"/>
          <w:szCs w:val="24"/>
          <w:shd w:val="clear" w:color="auto" w:fill="FFFFFF"/>
        </w:rPr>
        <w:t xml:space="preserve">s </w:t>
      </w:r>
      <w:r w:rsidR="0063022E" w:rsidRPr="009D2114">
        <w:rPr>
          <w:rFonts w:ascii="Times New Roman" w:hAnsi="Times New Roman" w:cs="Times New Roman"/>
          <w:color w:val="000000"/>
          <w:sz w:val="24"/>
          <w:szCs w:val="24"/>
          <w:shd w:val="clear" w:color="auto" w:fill="FFFFFF"/>
        </w:rPr>
        <w:t>variáveis</w:t>
      </w:r>
      <w:r w:rsidR="00E267F2" w:rsidRPr="009D2114">
        <w:rPr>
          <w:rFonts w:ascii="Times New Roman" w:hAnsi="Times New Roman" w:cs="Times New Roman"/>
          <w:color w:val="000000"/>
          <w:sz w:val="24"/>
          <w:szCs w:val="24"/>
          <w:shd w:val="clear" w:color="auto" w:fill="FFFFFF"/>
        </w:rPr>
        <w:t xml:space="preserve"> </w:t>
      </w:r>
      <w:r w:rsidR="00D67326" w:rsidRPr="009D2114">
        <w:rPr>
          <w:rFonts w:ascii="Times New Roman" w:hAnsi="Times New Roman" w:cs="Times New Roman"/>
          <w:color w:val="000000"/>
          <w:sz w:val="24"/>
          <w:szCs w:val="24"/>
          <w:shd w:val="clear" w:color="auto" w:fill="FFFFFF"/>
        </w:rPr>
        <w:t>U</w:t>
      </w:r>
      <w:r w:rsidR="00B64935" w:rsidRPr="009D2114">
        <w:rPr>
          <w:rFonts w:ascii="Times New Roman" w:hAnsi="Times New Roman" w:cs="Times New Roman"/>
          <w:color w:val="000000"/>
          <w:sz w:val="24"/>
          <w:szCs w:val="24"/>
          <w:shd w:val="clear" w:color="auto" w:fill="FFFFFF"/>
        </w:rPr>
        <w:t>so</w:t>
      </w:r>
      <w:r w:rsidR="00D67326" w:rsidRPr="009D2114">
        <w:rPr>
          <w:rFonts w:ascii="Times New Roman" w:hAnsi="Times New Roman" w:cs="Times New Roman"/>
          <w:color w:val="000000"/>
          <w:sz w:val="24"/>
          <w:szCs w:val="24"/>
          <w:shd w:val="clear" w:color="auto" w:fill="FFFFFF"/>
        </w:rPr>
        <w:t xml:space="preserve"> real</w:t>
      </w:r>
      <w:r w:rsidR="0063022E" w:rsidRPr="009D2114">
        <w:rPr>
          <w:rFonts w:ascii="Times New Roman" w:hAnsi="Times New Roman" w:cs="Times New Roman"/>
          <w:color w:val="000000"/>
          <w:sz w:val="24"/>
          <w:szCs w:val="24"/>
          <w:shd w:val="clear" w:color="auto" w:fill="FFFFFF"/>
        </w:rPr>
        <w:t xml:space="preserve">, </w:t>
      </w:r>
      <w:r w:rsidR="00E267F2" w:rsidRPr="009D2114">
        <w:rPr>
          <w:rFonts w:ascii="Times New Roman" w:hAnsi="Times New Roman" w:cs="Times New Roman"/>
          <w:color w:val="000000"/>
          <w:sz w:val="24"/>
          <w:szCs w:val="24"/>
          <w:shd w:val="clear" w:color="auto" w:fill="FFFFFF"/>
        </w:rPr>
        <w:t>Utilidade</w:t>
      </w:r>
      <w:r w:rsidR="002C2622" w:rsidRPr="009D2114">
        <w:rPr>
          <w:rFonts w:ascii="Times New Roman" w:hAnsi="Times New Roman" w:cs="Times New Roman"/>
          <w:color w:val="000000"/>
          <w:sz w:val="24"/>
          <w:szCs w:val="24"/>
          <w:shd w:val="clear" w:color="auto" w:fill="FFFFFF"/>
        </w:rPr>
        <w:t xml:space="preserve"> percebida</w:t>
      </w:r>
      <w:r w:rsidR="0057143F" w:rsidRPr="009D2114">
        <w:rPr>
          <w:rFonts w:ascii="Times New Roman" w:hAnsi="Times New Roman" w:cs="Times New Roman"/>
          <w:color w:val="000000"/>
          <w:sz w:val="24"/>
          <w:szCs w:val="24"/>
          <w:shd w:val="clear" w:color="auto" w:fill="FFFFFF"/>
        </w:rPr>
        <w:t>,</w:t>
      </w:r>
      <w:r w:rsidR="00E267F2" w:rsidRPr="009D2114">
        <w:rPr>
          <w:rFonts w:ascii="Times New Roman" w:hAnsi="Times New Roman" w:cs="Times New Roman"/>
          <w:color w:val="000000"/>
          <w:sz w:val="24"/>
          <w:szCs w:val="24"/>
          <w:shd w:val="clear" w:color="auto" w:fill="FFFFFF"/>
        </w:rPr>
        <w:t xml:space="preserve"> </w:t>
      </w:r>
      <w:r w:rsidR="008C0EE9" w:rsidRPr="009D2114">
        <w:rPr>
          <w:rFonts w:ascii="Times New Roman" w:hAnsi="Times New Roman" w:cs="Times New Roman"/>
          <w:color w:val="000000"/>
          <w:sz w:val="24"/>
          <w:szCs w:val="24"/>
          <w:shd w:val="clear" w:color="auto" w:fill="FFFFFF"/>
        </w:rPr>
        <w:t>Facilidade de uso percebida</w:t>
      </w:r>
      <w:r w:rsidR="0063022E" w:rsidRPr="009D2114">
        <w:rPr>
          <w:rFonts w:ascii="Times New Roman" w:hAnsi="Times New Roman" w:cs="Times New Roman"/>
          <w:color w:val="000000"/>
          <w:sz w:val="24"/>
          <w:szCs w:val="24"/>
          <w:shd w:val="clear" w:color="auto" w:fill="FFFFFF"/>
        </w:rPr>
        <w:t xml:space="preserve">, </w:t>
      </w:r>
      <w:r w:rsidR="0057143F" w:rsidRPr="009D2114">
        <w:rPr>
          <w:rFonts w:ascii="Times New Roman" w:hAnsi="Times New Roman" w:cs="Times New Roman"/>
          <w:color w:val="000000"/>
          <w:sz w:val="24"/>
          <w:szCs w:val="24"/>
          <w:shd w:val="clear" w:color="auto" w:fill="FFFFFF"/>
        </w:rPr>
        <w:t>Influência social e Risco percebido</w:t>
      </w:r>
      <w:r w:rsidR="00607948" w:rsidRPr="009D2114">
        <w:rPr>
          <w:rFonts w:ascii="Times New Roman" w:hAnsi="Times New Roman" w:cs="Times New Roman"/>
          <w:color w:val="000000"/>
          <w:sz w:val="24"/>
          <w:szCs w:val="24"/>
          <w:shd w:val="clear" w:color="auto" w:fill="FFFFFF"/>
        </w:rPr>
        <w:t xml:space="preserve"> foram selecionadas para o modelo.</w:t>
      </w:r>
    </w:p>
    <w:p w:rsidR="0009638F" w:rsidRPr="009D2114" w:rsidRDefault="002C7007" w:rsidP="00040635">
      <w:pPr>
        <w:spacing w:after="0" w:line="240" w:lineRule="auto"/>
        <w:jc w:val="both"/>
        <w:rPr>
          <w:rFonts w:ascii="Times New Roman" w:hAnsi="Times New Roman" w:cs="Times New Roman"/>
          <w:color w:val="000000"/>
          <w:sz w:val="24"/>
          <w:szCs w:val="24"/>
          <w:shd w:val="clear" w:color="auto" w:fill="FFFFFF"/>
        </w:rPr>
      </w:pPr>
      <w:r w:rsidRPr="009D2114">
        <w:rPr>
          <w:rFonts w:ascii="Times New Roman" w:hAnsi="Times New Roman" w:cs="Times New Roman"/>
          <w:b/>
          <w:color w:val="000000"/>
          <w:sz w:val="24"/>
          <w:szCs w:val="24"/>
          <w:shd w:val="clear" w:color="auto" w:fill="FFFFFF"/>
        </w:rPr>
        <w:t>Conclusão</w:t>
      </w:r>
      <w:r w:rsidRPr="009D2114">
        <w:rPr>
          <w:rFonts w:ascii="Times New Roman" w:hAnsi="Times New Roman" w:cs="Times New Roman"/>
          <w:color w:val="000000"/>
          <w:sz w:val="24"/>
          <w:szCs w:val="24"/>
          <w:shd w:val="clear" w:color="auto" w:fill="FFFFFF"/>
        </w:rPr>
        <w:t xml:space="preserve">: </w:t>
      </w:r>
      <w:r w:rsidR="00D479D9" w:rsidRPr="009D2114">
        <w:rPr>
          <w:rFonts w:ascii="Times New Roman" w:hAnsi="Times New Roman" w:cs="Times New Roman"/>
          <w:color w:val="000000"/>
          <w:sz w:val="24"/>
          <w:szCs w:val="24"/>
          <w:shd w:val="clear" w:color="auto" w:fill="FFFFFF"/>
        </w:rPr>
        <w:t xml:space="preserve">Os resultados mostram que a facilidade percebida e a influência social têm um impacto direto e positivo no uso do </w:t>
      </w:r>
      <w:r w:rsidR="00D479D9" w:rsidRPr="009D2114">
        <w:rPr>
          <w:rFonts w:ascii="Times New Roman" w:hAnsi="Times New Roman" w:cs="Times New Roman"/>
          <w:i/>
          <w:color w:val="000000"/>
          <w:sz w:val="24"/>
          <w:szCs w:val="24"/>
          <w:shd w:val="clear" w:color="auto" w:fill="FFFFFF"/>
        </w:rPr>
        <w:t>Meu digiSUS</w:t>
      </w:r>
      <w:r w:rsidR="00D479D9" w:rsidRPr="009D2114">
        <w:rPr>
          <w:rFonts w:ascii="Times New Roman" w:hAnsi="Times New Roman" w:cs="Times New Roman"/>
          <w:color w:val="000000"/>
          <w:sz w:val="24"/>
          <w:szCs w:val="24"/>
          <w:shd w:val="clear" w:color="auto" w:fill="FFFFFF"/>
        </w:rPr>
        <w:t>; o risco percebido tem um impacto negativo no uso do aplicativo. Os</w:t>
      </w:r>
      <w:r w:rsidR="0009638F" w:rsidRPr="009D2114">
        <w:rPr>
          <w:rFonts w:ascii="Times New Roman" w:hAnsi="Times New Roman" w:cs="Times New Roman"/>
          <w:color w:val="000000"/>
          <w:sz w:val="24"/>
          <w:szCs w:val="24"/>
          <w:shd w:val="clear" w:color="auto" w:fill="FFFFFF"/>
        </w:rPr>
        <w:t xml:space="preserve"> </w:t>
      </w:r>
      <w:r w:rsidR="00D479D9" w:rsidRPr="009D2114">
        <w:rPr>
          <w:rFonts w:ascii="Times New Roman" w:hAnsi="Times New Roman" w:cs="Times New Roman"/>
          <w:color w:val="000000"/>
          <w:sz w:val="24"/>
          <w:szCs w:val="24"/>
          <w:shd w:val="clear" w:color="auto" w:fill="FFFFFF"/>
        </w:rPr>
        <w:t>desenvolvedores</w:t>
      </w:r>
      <w:r w:rsidR="00E33FC1" w:rsidRPr="009D2114">
        <w:rPr>
          <w:rFonts w:ascii="Times New Roman" w:hAnsi="Times New Roman" w:cs="Times New Roman"/>
          <w:color w:val="000000"/>
          <w:sz w:val="24"/>
          <w:szCs w:val="24"/>
          <w:shd w:val="clear" w:color="auto" w:fill="FFFFFF"/>
        </w:rPr>
        <w:t xml:space="preserve"> </w:t>
      </w:r>
      <w:r w:rsidR="0009638F" w:rsidRPr="009D2114">
        <w:rPr>
          <w:rFonts w:ascii="Times New Roman" w:hAnsi="Times New Roman" w:cs="Times New Roman"/>
          <w:color w:val="000000"/>
          <w:sz w:val="24"/>
          <w:szCs w:val="24"/>
          <w:shd w:val="clear" w:color="auto" w:fill="FFFFFF"/>
        </w:rPr>
        <w:t xml:space="preserve">devem se </w:t>
      </w:r>
      <w:r w:rsidR="00D479D9" w:rsidRPr="009D2114">
        <w:rPr>
          <w:rFonts w:ascii="Times New Roman" w:hAnsi="Times New Roman" w:cs="Times New Roman"/>
          <w:color w:val="000000"/>
          <w:sz w:val="24"/>
          <w:szCs w:val="24"/>
          <w:shd w:val="clear" w:color="auto" w:fill="FFFFFF"/>
        </w:rPr>
        <w:t>atentar</w:t>
      </w:r>
      <w:r w:rsidR="0009638F" w:rsidRPr="009D2114">
        <w:rPr>
          <w:rFonts w:ascii="Times New Roman" w:hAnsi="Times New Roman" w:cs="Times New Roman"/>
          <w:color w:val="000000"/>
          <w:sz w:val="24"/>
          <w:szCs w:val="24"/>
          <w:shd w:val="clear" w:color="auto" w:fill="FFFFFF"/>
        </w:rPr>
        <w:t xml:space="preserve"> </w:t>
      </w:r>
      <w:r w:rsidR="00D479D9" w:rsidRPr="009D2114">
        <w:rPr>
          <w:rFonts w:ascii="Times New Roman" w:hAnsi="Times New Roman" w:cs="Times New Roman"/>
          <w:color w:val="000000"/>
          <w:sz w:val="24"/>
          <w:szCs w:val="24"/>
          <w:shd w:val="clear" w:color="auto" w:fill="FFFFFF"/>
        </w:rPr>
        <w:t>a</w:t>
      </w:r>
      <w:r w:rsidR="0009638F" w:rsidRPr="009D2114">
        <w:rPr>
          <w:rFonts w:ascii="Times New Roman" w:hAnsi="Times New Roman" w:cs="Times New Roman"/>
          <w:color w:val="000000"/>
          <w:sz w:val="24"/>
          <w:szCs w:val="24"/>
          <w:shd w:val="clear" w:color="auto" w:fill="FFFFFF"/>
        </w:rPr>
        <w:t>os inibidores d</w:t>
      </w:r>
      <w:r w:rsidR="00D479D9" w:rsidRPr="009D2114">
        <w:rPr>
          <w:rFonts w:ascii="Times New Roman" w:hAnsi="Times New Roman" w:cs="Times New Roman"/>
          <w:color w:val="000000"/>
          <w:sz w:val="24"/>
          <w:szCs w:val="24"/>
          <w:shd w:val="clear" w:color="auto" w:fill="FFFFFF"/>
        </w:rPr>
        <w:t>e uso do aplicativo</w:t>
      </w:r>
      <w:r w:rsidR="0009638F" w:rsidRPr="009D2114">
        <w:rPr>
          <w:rFonts w:ascii="Times New Roman" w:hAnsi="Times New Roman" w:cs="Times New Roman"/>
          <w:color w:val="000000"/>
          <w:sz w:val="24"/>
          <w:szCs w:val="24"/>
          <w:shd w:val="clear" w:color="auto" w:fill="FFFFFF"/>
        </w:rPr>
        <w:t xml:space="preserve"> como o risco percebido</w:t>
      </w:r>
      <w:r w:rsidR="00D479D9" w:rsidRPr="009D2114">
        <w:rPr>
          <w:rFonts w:ascii="Times New Roman" w:hAnsi="Times New Roman" w:cs="Times New Roman"/>
          <w:color w:val="000000"/>
          <w:sz w:val="24"/>
          <w:szCs w:val="24"/>
          <w:shd w:val="clear" w:color="auto" w:fill="FFFFFF"/>
        </w:rPr>
        <w:t xml:space="preserve"> e a utilidade </w:t>
      </w:r>
      <w:r w:rsidR="0037176D" w:rsidRPr="009D2114">
        <w:rPr>
          <w:rFonts w:ascii="Times New Roman" w:hAnsi="Times New Roman" w:cs="Times New Roman"/>
          <w:color w:val="000000"/>
          <w:sz w:val="24"/>
          <w:szCs w:val="24"/>
          <w:shd w:val="clear" w:color="auto" w:fill="FFFFFF"/>
        </w:rPr>
        <w:t xml:space="preserve">percebido </w:t>
      </w:r>
      <w:r w:rsidR="00D479D9" w:rsidRPr="009D2114">
        <w:rPr>
          <w:rFonts w:ascii="Times New Roman" w:hAnsi="Times New Roman" w:cs="Times New Roman"/>
          <w:color w:val="000000"/>
          <w:sz w:val="24"/>
          <w:szCs w:val="24"/>
          <w:shd w:val="clear" w:color="auto" w:fill="FFFFFF"/>
        </w:rPr>
        <w:t>de uso</w:t>
      </w:r>
      <w:r w:rsidR="0009638F" w:rsidRPr="009D2114">
        <w:rPr>
          <w:rFonts w:ascii="Times New Roman" w:hAnsi="Times New Roman" w:cs="Times New Roman"/>
          <w:color w:val="000000"/>
          <w:sz w:val="24"/>
          <w:szCs w:val="24"/>
          <w:shd w:val="clear" w:color="auto" w:fill="FFFFFF"/>
        </w:rPr>
        <w:t xml:space="preserve"> a fim de manter os </w:t>
      </w:r>
      <w:r w:rsidR="00E33FC1" w:rsidRPr="009D2114">
        <w:rPr>
          <w:rFonts w:ascii="Times New Roman" w:hAnsi="Times New Roman" w:cs="Times New Roman"/>
          <w:color w:val="000000"/>
          <w:sz w:val="24"/>
          <w:szCs w:val="24"/>
          <w:shd w:val="clear" w:color="auto" w:fill="FFFFFF"/>
        </w:rPr>
        <w:t>usuários</w:t>
      </w:r>
      <w:r w:rsidR="0009638F" w:rsidRPr="009D2114">
        <w:rPr>
          <w:rFonts w:ascii="Times New Roman" w:hAnsi="Times New Roman" w:cs="Times New Roman"/>
          <w:color w:val="000000"/>
          <w:sz w:val="24"/>
          <w:szCs w:val="24"/>
          <w:shd w:val="clear" w:color="auto" w:fill="FFFFFF"/>
        </w:rPr>
        <w:t xml:space="preserve"> existentes e atrair novos </w:t>
      </w:r>
      <w:r w:rsidR="00E33FC1" w:rsidRPr="009D2114">
        <w:rPr>
          <w:rFonts w:ascii="Times New Roman" w:hAnsi="Times New Roman" w:cs="Times New Roman"/>
          <w:color w:val="000000"/>
          <w:sz w:val="24"/>
          <w:szCs w:val="24"/>
          <w:shd w:val="clear" w:color="auto" w:fill="FFFFFF"/>
        </w:rPr>
        <w:t>usuários</w:t>
      </w:r>
      <w:r w:rsidR="0009638F" w:rsidRPr="009D2114">
        <w:rPr>
          <w:rFonts w:ascii="Times New Roman" w:hAnsi="Times New Roman" w:cs="Times New Roman"/>
          <w:color w:val="000000"/>
          <w:sz w:val="24"/>
          <w:szCs w:val="24"/>
          <w:shd w:val="clear" w:color="auto" w:fill="FFFFFF"/>
        </w:rPr>
        <w:t>.</w:t>
      </w:r>
    </w:p>
    <w:p w:rsidR="0009638F" w:rsidRPr="009D2114" w:rsidRDefault="0009638F" w:rsidP="00040635">
      <w:pPr>
        <w:spacing w:after="0" w:line="240" w:lineRule="auto"/>
        <w:jc w:val="both"/>
        <w:rPr>
          <w:rFonts w:ascii="Times New Roman" w:hAnsi="Times New Roman" w:cs="Times New Roman"/>
          <w:b/>
          <w:color w:val="000000"/>
          <w:sz w:val="24"/>
          <w:szCs w:val="24"/>
          <w:shd w:val="clear" w:color="auto" w:fill="FFFFFF"/>
        </w:rPr>
      </w:pPr>
    </w:p>
    <w:p w:rsidR="00DE640F" w:rsidRPr="009D2114" w:rsidRDefault="00DE640F" w:rsidP="00040635">
      <w:pPr>
        <w:spacing w:after="0" w:line="240" w:lineRule="auto"/>
        <w:jc w:val="both"/>
        <w:rPr>
          <w:rFonts w:ascii="Times New Roman" w:hAnsi="Times New Roman" w:cs="Times New Roman"/>
          <w:sz w:val="24"/>
          <w:szCs w:val="24"/>
        </w:rPr>
      </w:pPr>
      <w:r w:rsidRPr="009D2114">
        <w:rPr>
          <w:rFonts w:ascii="Times New Roman" w:hAnsi="Times New Roman" w:cs="Times New Roman"/>
          <w:b/>
          <w:sz w:val="24"/>
          <w:szCs w:val="24"/>
        </w:rPr>
        <w:t>Palavras-Chave</w:t>
      </w:r>
      <w:r w:rsidRPr="009D2114">
        <w:rPr>
          <w:rFonts w:ascii="Times New Roman" w:hAnsi="Times New Roman" w:cs="Times New Roman"/>
          <w:sz w:val="24"/>
          <w:szCs w:val="24"/>
        </w:rPr>
        <w:t xml:space="preserve">: </w:t>
      </w:r>
      <w:r w:rsidR="007A739A" w:rsidRPr="009D2114">
        <w:rPr>
          <w:rFonts w:ascii="Times New Roman" w:hAnsi="Times New Roman" w:cs="Times New Roman"/>
          <w:sz w:val="24"/>
          <w:szCs w:val="24"/>
        </w:rPr>
        <w:t xml:space="preserve">Aceitação de tecnologia; </w:t>
      </w:r>
      <w:r w:rsidR="000A18B7" w:rsidRPr="009D2114">
        <w:rPr>
          <w:rFonts w:ascii="Times New Roman" w:hAnsi="Times New Roman" w:cs="Times New Roman"/>
          <w:sz w:val="24"/>
          <w:szCs w:val="24"/>
        </w:rPr>
        <w:t xml:space="preserve">Modelo de Aceitação de Tecnologia; </w:t>
      </w:r>
      <w:r w:rsidR="00BD01DE" w:rsidRPr="009D2114">
        <w:rPr>
          <w:rStyle w:val="Forte"/>
          <w:rFonts w:ascii="Times New Roman" w:hAnsi="Times New Roman" w:cs="Times New Roman"/>
          <w:b w:val="0"/>
          <w:sz w:val="24"/>
          <w:szCs w:val="24"/>
        </w:rPr>
        <w:t xml:space="preserve">Saúde pública móvel; </w:t>
      </w:r>
      <w:r w:rsidR="00CB33F1" w:rsidRPr="009D2114">
        <w:rPr>
          <w:rStyle w:val="Forte"/>
          <w:rFonts w:ascii="Times New Roman" w:hAnsi="Times New Roman" w:cs="Times New Roman"/>
          <w:b w:val="0"/>
          <w:sz w:val="24"/>
          <w:szCs w:val="24"/>
        </w:rPr>
        <w:t xml:space="preserve">Meu </w:t>
      </w:r>
      <w:r w:rsidR="00235836" w:rsidRPr="009D2114">
        <w:rPr>
          <w:rStyle w:val="Forte"/>
          <w:rFonts w:ascii="Times New Roman" w:hAnsi="Times New Roman" w:cs="Times New Roman"/>
          <w:b w:val="0"/>
          <w:sz w:val="24"/>
          <w:szCs w:val="24"/>
        </w:rPr>
        <w:t>d</w:t>
      </w:r>
      <w:r w:rsidR="00CB33F1" w:rsidRPr="009D2114">
        <w:rPr>
          <w:rStyle w:val="Forte"/>
          <w:rFonts w:ascii="Times New Roman" w:hAnsi="Times New Roman" w:cs="Times New Roman"/>
          <w:b w:val="0"/>
          <w:sz w:val="24"/>
          <w:szCs w:val="24"/>
        </w:rPr>
        <w:t>i</w:t>
      </w:r>
      <w:r w:rsidR="00235836" w:rsidRPr="009D2114">
        <w:rPr>
          <w:rStyle w:val="Forte"/>
          <w:rFonts w:ascii="Times New Roman" w:hAnsi="Times New Roman" w:cs="Times New Roman"/>
          <w:b w:val="0"/>
          <w:sz w:val="24"/>
          <w:szCs w:val="24"/>
        </w:rPr>
        <w:t>g</w:t>
      </w:r>
      <w:r w:rsidR="00CB33F1" w:rsidRPr="009D2114">
        <w:rPr>
          <w:rStyle w:val="Forte"/>
          <w:rFonts w:ascii="Times New Roman" w:hAnsi="Times New Roman" w:cs="Times New Roman"/>
          <w:b w:val="0"/>
          <w:sz w:val="24"/>
          <w:szCs w:val="24"/>
        </w:rPr>
        <w:t>iSUS</w:t>
      </w:r>
      <w:r w:rsidR="004974D9" w:rsidRPr="009D2114">
        <w:rPr>
          <w:rFonts w:ascii="Times New Roman" w:hAnsi="Times New Roman" w:cs="Times New Roman"/>
          <w:sz w:val="24"/>
          <w:szCs w:val="24"/>
        </w:rPr>
        <w:t>.</w:t>
      </w:r>
    </w:p>
    <w:p w:rsidR="004F0354" w:rsidRPr="009D2114" w:rsidRDefault="004F0354" w:rsidP="00040635">
      <w:pPr>
        <w:spacing w:after="0" w:line="240" w:lineRule="auto"/>
        <w:jc w:val="both"/>
        <w:rPr>
          <w:rFonts w:ascii="Times New Roman" w:hAnsi="Times New Roman" w:cs="Times New Roman"/>
          <w:sz w:val="24"/>
          <w:szCs w:val="24"/>
        </w:rPr>
      </w:pPr>
    </w:p>
    <w:p w:rsidR="00B606A4" w:rsidRPr="009D2114" w:rsidRDefault="00B606A4" w:rsidP="00040635">
      <w:pPr>
        <w:spacing w:after="0" w:line="240" w:lineRule="auto"/>
        <w:jc w:val="both"/>
        <w:rPr>
          <w:rFonts w:ascii="Times New Roman" w:hAnsi="Times New Roman" w:cs="Times New Roman"/>
          <w:b/>
          <w:sz w:val="24"/>
          <w:szCs w:val="24"/>
        </w:rPr>
      </w:pPr>
    </w:p>
    <w:p w:rsidR="004F0354" w:rsidRPr="009D2114" w:rsidRDefault="004F0354" w:rsidP="00040635">
      <w:pPr>
        <w:spacing w:after="0" w:line="240" w:lineRule="auto"/>
        <w:jc w:val="both"/>
        <w:rPr>
          <w:rFonts w:ascii="Times New Roman" w:hAnsi="Times New Roman" w:cs="Times New Roman"/>
          <w:sz w:val="24"/>
          <w:szCs w:val="24"/>
        </w:rPr>
      </w:pPr>
      <w:r w:rsidRPr="009D2114">
        <w:rPr>
          <w:rFonts w:ascii="Times New Roman" w:hAnsi="Times New Roman" w:cs="Times New Roman"/>
          <w:b/>
          <w:sz w:val="24"/>
          <w:szCs w:val="24"/>
        </w:rPr>
        <w:t>Abstract</w:t>
      </w:r>
      <w:r w:rsidRPr="009D2114">
        <w:rPr>
          <w:rFonts w:ascii="Times New Roman" w:hAnsi="Times New Roman" w:cs="Times New Roman"/>
          <w:sz w:val="24"/>
          <w:szCs w:val="24"/>
        </w:rPr>
        <w:t>:</w:t>
      </w:r>
    </w:p>
    <w:p w:rsidR="0021728F" w:rsidRPr="009D2114" w:rsidRDefault="0021728F" w:rsidP="0021728F">
      <w:pPr>
        <w:spacing w:after="0" w:line="240" w:lineRule="auto"/>
        <w:jc w:val="both"/>
        <w:rPr>
          <w:rFonts w:ascii="Times New Roman" w:hAnsi="Times New Roman" w:cs="Times New Roman"/>
          <w:sz w:val="24"/>
          <w:szCs w:val="24"/>
        </w:rPr>
      </w:pPr>
      <w:r w:rsidRPr="009D2114">
        <w:rPr>
          <w:rFonts w:ascii="Times New Roman" w:hAnsi="Times New Roman" w:cs="Times New Roman"/>
          <w:b/>
          <w:sz w:val="24"/>
          <w:szCs w:val="24"/>
        </w:rPr>
        <w:t>Introduction</w:t>
      </w:r>
      <w:r w:rsidRPr="009D2114">
        <w:rPr>
          <w:rFonts w:ascii="Times New Roman" w:hAnsi="Times New Roman" w:cs="Times New Roman"/>
          <w:sz w:val="24"/>
          <w:szCs w:val="24"/>
        </w:rPr>
        <w:t>: The use of mobile technologies has driven institutions to transform service delivery mechanisms to harness the potential of smartphones. This service format poses the challenge of end-user acceptance and use.</w:t>
      </w:r>
    </w:p>
    <w:p w:rsidR="0021728F" w:rsidRPr="009D2114" w:rsidRDefault="0021728F" w:rsidP="0021728F">
      <w:pPr>
        <w:spacing w:after="0" w:line="240" w:lineRule="auto"/>
        <w:jc w:val="both"/>
        <w:rPr>
          <w:rFonts w:ascii="Times New Roman" w:hAnsi="Times New Roman" w:cs="Times New Roman"/>
          <w:sz w:val="24"/>
          <w:szCs w:val="24"/>
        </w:rPr>
      </w:pPr>
      <w:r w:rsidRPr="009D2114">
        <w:rPr>
          <w:rFonts w:ascii="Times New Roman" w:hAnsi="Times New Roman" w:cs="Times New Roman"/>
          <w:b/>
          <w:sz w:val="24"/>
          <w:szCs w:val="24"/>
        </w:rPr>
        <w:t>Objective</w:t>
      </w:r>
      <w:r w:rsidRPr="009D2114">
        <w:rPr>
          <w:rFonts w:ascii="Times New Roman" w:hAnsi="Times New Roman" w:cs="Times New Roman"/>
          <w:sz w:val="24"/>
          <w:szCs w:val="24"/>
        </w:rPr>
        <w:t xml:space="preserve">: The purpose of this article is to identify the acceptance of the </w:t>
      </w:r>
      <w:r w:rsidRPr="009D2114">
        <w:rPr>
          <w:rFonts w:ascii="Times New Roman" w:hAnsi="Times New Roman" w:cs="Times New Roman"/>
          <w:i/>
          <w:sz w:val="24"/>
          <w:szCs w:val="24"/>
        </w:rPr>
        <w:t>Meu digiSUS</w:t>
      </w:r>
      <w:r w:rsidRPr="009D2114">
        <w:rPr>
          <w:rFonts w:ascii="Times New Roman" w:hAnsi="Times New Roman" w:cs="Times New Roman"/>
          <w:sz w:val="24"/>
          <w:szCs w:val="24"/>
        </w:rPr>
        <w:t xml:space="preserve"> public health application through the Extended Technology Acceptance Model (TAM).</w:t>
      </w:r>
    </w:p>
    <w:p w:rsidR="0021728F" w:rsidRPr="009D2114" w:rsidRDefault="0021728F" w:rsidP="0021728F">
      <w:pPr>
        <w:spacing w:after="0" w:line="240" w:lineRule="auto"/>
        <w:jc w:val="both"/>
        <w:rPr>
          <w:rFonts w:ascii="Times New Roman" w:hAnsi="Times New Roman" w:cs="Times New Roman"/>
          <w:sz w:val="24"/>
          <w:szCs w:val="24"/>
        </w:rPr>
      </w:pPr>
      <w:r w:rsidRPr="009D2114">
        <w:rPr>
          <w:rFonts w:ascii="Times New Roman" w:hAnsi="Times New Roman" w:cs="Times New Roman"/>
          <w:b/>
          <w:sz w:val="24"/>
          <w:szCs w:val="24"/>
        </w:rPr>
        <w:t>Approach</w:t>
      </w:r>
      <w:r w:rsidRPr="009D2114">
        <w:rPr>
          <w:rFonts w:ascii="Times New Roman" w:hAnsi="Times New Roman" w:cs="Times New Roman"/>
          <w:sz w:val="24"/>
          <w:szCs w:val="24"/>
        </w:rPr>
        <w:t>: To achieve the objective, it adopted a quantitative approach and some hypotheses were established. The variables Real use, Perceived utility, Ease of perceived use, Social influence and Perceived risk were selected for the model.</w:t>
      </w:r>
    </w:p>
    <w:p w:rsidR="002B0F95" w:rsidRPr="009D2114" w:rsidRDefault="0021728F" w:rsidP="0021728F">
      <w:pPr>
        <w:spacing w:after="0" w:line="240" w:lineRule="auto"/>
        <w:jc w:val="both"/>
        <w:rPr>
          <w:rFonts w:ascii="Times New Roman" w:hAnsi="Times New Roman" w:cs="Times New Roman"/>
          <w:sz w:val="24"/>
          <w:szCs w:val="24"/>
        </w:rPr>
      </w:pPr>
      <w:r w:rsidRPr="009D2114">
        <w:rPr>
          <w:rFonts w:ascii="Times New Roman" w:hAnsi="Times New Roman" w:cs="Times New Roman"/>
          <w:b/>
          <w:sz w:val="24"/>
          <w:szCs w:val="24"/>
        </w:rPr>
        <w:t>Resultad</w:t>
      </w:r>
      <w:r w:rsidRPr="009D2114">
        <w:rPr>
          <w:rFonts w:ascii="Times New Roman" w:hAnsi="Times New Roman" w:cs="Times New Roman"/>
          <w:sz w:val="24"/>
          <w:szCs w:val="24"/>
        </w:rPr>
        <w:t xml:space="preserve">: The results show that perceived ease and social influence have a direct and positive impact on the use of </w:t>
      </w:r>
      <w:r w:rsidRPr="009D2114">
        <w:rPr>
          <w:rFonts w:ascii="Times New Roman" w:hAnsi="Times New Roman" w:cs="Times New Roman"/>
          <w:i/>
          <w:sz w:val="24"/>
          <w:szCs w:val="24"/>
        </w:rPr>
        <w:t>Meu digiSUS</w:t>
      </w:r>
      <w:r w:rsidRPr="009D2114">
        <w:rPr>
          <w:rFonts w:ascii="Times New Roman" w:hAnsi="Times New Roman" w:cs="Times New Roman"/>
          <w:sz w:val="24"/>
          <w:szCs w:val="24"/>
        </w:rPr>
        <w:t>; the perceived risk has a negative impact on application usage. Developers should look at application usage inhibitors such as perceived risk and perceived usefulness of use in order to retain existing users and attract new users.</w:t>
      </w:r>
    </w:p>
    <w:p w:rsidR="0021728F" w:rsidRPr="009D2114" w:rsidRDefault="0021728F" w:rsidP="00040635">
      <w:pPr>
        <w:spacing w:after="0" w:line="240" w:lineRule="auto"/>
        <w:jc w:val="both"/>
        <w:rPr>
          <w:rFonts w:ascii="Times New Roman" w:hAnsi="Times New Roman" w:cs="Times New Roman"/>
          <w:sz w:val="24"/>
          <w:szCs w:val="24"/>
        </w:rPr>
      </w:pPr>
    </w:p>
    <w:p w:rsidR="002B0F95" w:rsidRPr="009D2114" w:rsidRDefault="009C1C33" w:rsidP="00040635">
      <w:pPr>
        <w:spacing w:after="0" w:line="240" w:lineRule="auto"/>
        <w:jc w:val="both"/>
        <w:rPr>
          <w:rFonts w:ascii="Times New Roman" w:hAnsi="Times New Roman" w:cs="Times New Roman"/>
          <w:sz w:val="24"/>
          <w:szCs w:val="24"/>
        </w:rPr>
      </w:pPr>
      <w:r w:rsidRPr="009D2114">
        <w:rPr>
          <w:rFonts w:ascii="Times New Roman" w:hAnsi="Times New Roman" w:cs="Times New Roman"/>
          <w:b/>
          <w:sz w:val="24"/>
          <w:szCs w:val="24"/>
        </w:rPr>
        <w:t>Key-Word</w:t>
      </w:r>
      <w:r w:rsidR="002B0F95" w:rsidRPr="009D2114">
        <w:rPr>
          <w:rFonts w:ascii="Times New Roman" w:hAnsi="Times New Roman" w:cs="Times New Roman"/>
          <w:sz w:val="24"/>
          <w:szCs w:val="24"/>
        </w:rPr>
        <w:t>:</w:t>
      </w:r>
      <w:r w:rsidR="007A739A" w:rsidRPr="009D2114">
        <w:rPr>
          <w:rFonts w:ascii="Times New Roman" w:hAnsi="Times New Roman" w:cs="Times New Roman"/>
          <w:sz w:val="24"/>
          <w:szCs w:val="24"/>
        </w:rPr>
        <w:t xml:space="preserve"> Technology Acceptante; Technology Acceptante Model</w:t>
      </w:r>
      <w:r w:rsidR="00463FD4" w:rsidRPr="009D2114">
        <w:rPr>
          <w:rFonts w:ascii="Times New Roman" w:hAnsi="Times New Roman" w:cs="Times New Roman"/>
          <w:sz w:val="24"/>
          <w:szCs w:val="24"/>
        </w:rPr>
        <w:t xml:space="preserve">; </w:t>
      </w:r>
      <w:bookmarkStart w:id="0" w:name="_GoBack"/>
      <w:bookmarkEnd w:id="0"/>
      <w:r w:rsidR="00463FD4" w:rsidRPr="009D2114">
        <w:rPr>
          <w:rFonts w:ascii="Times New Roman" w:hAnsi="Times New Roman" w:cs="Times New Roman"/>
          <w:sz w:val="24"/>
          <w:szCs w:val="24"/>
        </w:rPr>
        <w:t xml:space="preserve">Mobile Public Health; </w:t>
      </w:r>
      <w:r w:rsidR="00A50243" w:rsidRPr="009D2114">
        <w:rPr>
          <w:rFonts w:ascii="Times New Roman" w:hAnsi="Times New Roman" w:cs="Times New Roman"/>
          <w:sz w:val="24"/>
          <w:szCs w:val="24"/>
        </w:rPr>
        <w:t>Meu digiSUS.</w:t>
      </w:r>
    </w:p>
    <w:p w:rsidR="00DE544E" w:rsidRPr="009D2114" w:rsidRDefault="00DE544E" w:rsidP="00040635">
      <w:pPr>
        <w:spacing w:after="0" w:line="240" w:lineRule="auto"/>
        <w:jc w:val="both"/>
        <w:rPr>
          <w:rFonts w:ascii="Times New Roman" w:hAnsi="Times New Roman" w:cs="Times New Roman"/>
          <w:sz w:val="24"/>
          <w:szCs w:val="24"/>
        </w:rPr>
      </w:pPr>
    </w:p>
    <w:p w:rsidR="004F0354" w:rsidRPr="009D2114" w:rsidRDefault="004F0354">
      <w:pPr>
        <w:rPr>
          <w:rFonts w:ascii="Times New Roman" w:hAnsi="Times New Roman" w:cs="Times New Roman"/>
          <w:b/>
          <w:color w:val="000000"/>
          <w:sz w:val="24"/>
          <w:szCs w:val="24"/>
          <w:shd w:val="clear" w:color="auto" w:fill="FFFFFF"/>
        </w:rPr>
      </w:pPr>
      <w:r w:rsidRPr="009D2114">
        <w:rPr>
          <w:rFonts w:ascii="Times New Roman" w:hAnsi="Times New Roman" w:cs="Times New Roman"/>
          <w:b/>
          <w:color w:val="000000"/>
          <w:sz w:val="24"/>
          <w:szCs w:val="24"/>
          <w:shd w:val="clear" w:color="auto" w:fill="FFFFFF"/>
        </w:rPr>
        <w:br w:type="page"/>
      </w:r>
    </w:p>
    <w:p w:rsidR="00D44F61" w:rsidRPr="009D2114" w:rsidRDefault="00DE640F" w:rsidP="00040635">
      <w:pPr>
        <w:pStyle w:val="PargrafodaLista"/>
        <w:numPr>
          <w:ilvl w:val="0"/>
          <w:numId w:val="4"/>
        </w:numPr>
        <w:spacing w:after="0" w:line="240" w:lineRule="auto"/>
        <w:jc w:val="both"/>
        <w:rPr>
          <w:rFonts w:ascii="Times New Roman" w:hAnsi="Times New Roman" w:cs="Times New Roman"/>
          <w:sz w:val="24"/>
          <w:szCs w:val="24"/>
          <w:lang w:eastAsia="pt-BR"/>
        </w:rPr>
      </w:pPr>
      <w:r w:rsidRPr="009D2114">
        <w:rPr>
          <w:rFonts w:ascii="Times New Roman" w:hAnsi="Times New Roman" w:cs="Times New Roman"/>
          <w:b/>
          <w:color w:val="000000"/>
          <w:sz w:val="24"/>
          <w:szCs w:val="24"/>
          <w:shd w:val="clear" w:color="auto" w:fill="FFFFFF"/>
        </w:rPr>
        <w:lastRenderedPageBreak/>
        <w:t>INTRODUÇÃO</w:t>
      </w:r>
    </w:p>
    <w:p w:rsidR="00D44F61" w:rsidRPr="009D2114" w:rsidRDefault="00D44F61" w:rsidP="00040635">
      <w:pPr>
        <w:spacing w:after="0" w:line="240" w:lineRule="auto"/>
        <w:ind w:firstLine="709"/>
        <w:jc w:val="both"/>
        <w:rPr>
          <w:rFonts w:ascii="Times New Roman" w:hAnsi="Times New Roman" w:cs="Times New Roman"/>
          <w:sz w:val="24"/>
          <w:szCs w:val="24"/>
          <w:lang w:eastAsia="pt-BR"/>
        </w:rPr>
      </w:pPr>
    </w:p>
    <w:p w:rsidR="00444C81" w:rsidRPr="009D2114" w:rsidRDefault="00444C81" w:rsidP="00040635">
      <w:pPr>
        <w:pStyle w:val="PargrafodaLista"/>
        <w:spacing w:after="0" w:line="240" w:lineRule="auto"/>
        <w:ind w:left="57" w:firstLine="709"/>
        <w:jc w:val="both"/>
        <w:rPr>
          <w:rFonts w:ascii="Times New Roman" w:hAnsi="Times New Roman" w:cs="Times New Roman"/>
          <w:sz w:val="24"/>
          <w:szCs w:val="24"/>
        </w:rPr>
      </w:pPr>
      <w:r w:rsidRPr="009D2114">
        <w:rPr>
          <w:rFonts w:ascii="Times New Roman" w:hAnsi="Times New Roman" w:cs="Times New Roman"/>
          <w:sz w:val="24"/>
          <w:szCs w:val="24"/>
          <w:lang w:eastAsia="pt-BR"/>
        </w:rPr>
        <w:t xml:space="preserve">A difusão dos </w:t>
      </w:r>
      <w:r w:rsidRPr="009D2114">
        <w:rPr>
          <w:rFonts w:ascii="Times New Roman" w:hAnsi="Times New Roman" w:cs="Times New Roman"/>
          <w:i/>
          <w:sz w:val="24"/>
          <w:szCs w:val="24"/>
          <w:lang w:eastAsia="pt-BR"/>
        </w:rPr>
        <w:t>smartphones</w:t>
      </w:r>
      <w:r w:rsidRPr="009D2114">
        <w:rPr>
          <w:rFonts w:ascii="Times New Roman" w:hAnsi="Times New Roman" w:cs="Times New Roman"/>
          <w:sz w:val="24"/>
          <w:szCs w:val="24"/>
          <w:lang w:eastAsia="pt-BR"/>
        </w:rPr>
        <w:t xml:space="preserve"> e da sistemas de comunicação móvel na sociedade representa um cenário propício para o desenvolvimento de diversos serviços digitais.</w:t>
      </w:r>
    </w:p>
    <w:p w:rsidR="00095D0C" w:rsidRPr="009D2114" w:rsidRDefault="00D20B06" w:rsidP="00040635">
      <w:pPr>
        <w:pStyle w:val="PargrafodaLista"/>
        <w:spacing w:after="0" w:line="240" w:lineRule="auto"/>
        <w:ind w:left="57" w:firstLine="709"/>
        <w:jc w:val="both"/>
        <w:rPr>
          <w:rFonts w:ascii="Times New Roman" w:hAnsi="Times New Roman" w:cs="Times New Roman"/>
          <w:sz w:val="24"/>
          <w:szCs w:val="24"/>
        </w:rPr>
      </w:pPr>
      <w:r w:rsidRPr="009D2114">
        <w:rPr>
          <w:rFonts w:ascii="Times New Roman" w:hAnsi="Times New Roman" w:cs="Times New Roman"/>
          <w:sz w:val="24"/>
          <w:szCs w:val="24"/>
        </w:rPr>
        <w:t xml:space="preserve">Os serviços </w:t>
      </w:r>
      <w:r w:rsidR="001E645F" w:rsidRPr="009D2114">
        <w:rPr>
          <w:rFonts w:ascii="Times New Roman" w:hAnsi="Times New Roman" w:cs="Times New Roman"/>
          <w:sz w:val="24"/>
          <w:szCs w:val="24"/>
        </w:rPr>
        <w:t xml:space="preserve">móveis ou </w:t>
      </w:r>
      <w:r w:rsidRPr="009D2114">
        <w:rPr>
          <w:rFonts w:ascii="Times New Roman" w:hAnsi="Times New Roman" w:cs="Times New Roman"/>
          <w:sz w:val="24"/>
          <w:szCs w:val="24"/>
        </w:rPr>
        <w:t xml:space="preserve">digitais modificaram setores </w:t>
      </w:r>
      <w:r w:rsidR="00095D0C" w:rsidRPr="009D2114">
        <w:rPr>
          <w:rFonts w:ascii="Times New Roman" w:hAnsi="Times New Roman" w:cs="Times New Roman"/>
          <w:sz w:val="24"/>
          <w:szCs w:val="24"/>
        </w:rPr>
        <w:t xml:space="preserve">diferentes setores econômicos </w:t>
      </w:r>
      <w:r w:rsidRPr="009D2114">
        <w:rPr>
          <w:rFonts w:ascii="Times New Roman" w:hAnsi="Times New Roman" w:cs="Times New Roman"/>
          <w:sz w:val="24"/>
          <w:szCs w:val="24"/>
        </w:rPr>
        <w:t xml:space="preserve">como </w:t>
      </w:r>
      <w:r w:rsidR="00095D0C" w:rsidRPr="009D2114">
        <w:rPr>
          <w:rFonts w:ascii="Times New Roman" w:hAnsi="Times New Roman" w:cs="Times New Roman"/>
          <w:sz w:val="24"/>
          <w:szCs w:val="24"/>
        </w:rPr>
        <w:t xml:space="preserve">percebido com as instituições </w:t>
      </w:r>
      <w:r w:rsidRPr="009D2114">
        <w:rPr>
          <w:rFonts w:ascii="Times New Roman" w:hAnsi="Times New Roman" w:cs="Times New Roman"/>
          <w:sz w:val="24"/>
          <w:szCs w:val="24"/>
        </w:rPr>
        <w:t>bancári</w:t>
      </w:r>
      <w:r w:rsidR="00095D0C" w:rsidRPr="009D2114">
        <w:rPr>
          <w:rFonts w:ascii="Times New Roman" w:hAnsi="Times New Roman" w:cs="Times New Roman"/>
          <w:sz w:val="24"/>
          <w:szCs w:val="24"/>
        </w:rPr>
        <w:t>as. Tais mudanças</w:t>
      </w:r>
      <w:r w:rsidRPr="009D2114">
        <w:rPr>
          <w:rFonts w:ascii="Times New Roman" w:hAnsi="Times New Roman" w:cs="Times New Roman"/>
          <w:sz w:val="24"/>
          <w:szCs w:val="24"/>
        </w:rPr>
        <w:t xml:space="preserve"> altera</w:t>
      </w:r>
      <w:r w:rsidR="00095D0C" w:rsidRPr="009D2114">
        <w:rPr>
          <w:rFonts w:ascii="Times New Roman" w:hAnsi="Times New Roman" w:cs="Times New Roman"/>
          <w:sz w:val="24"/>
          <w:szCs w:val="24"/>
        </w:rPr>
        <w:t xml:space="preserve">m substanciais as estruturas das agências, </w:t>
      </w:r>
      <w:r w:rsidRPr="009D2114">
        <w:rPr>
          <w:rFonts w:ascii="Times New Roman" w:hAnsi="Times New Roman" w:cs="Times New Roman"/>
          <w:sz w:val="24"/>
          <w:szCs w:val="24"/>
        </w:rPr>
        <w:t>os</w:t>
      </w:r>
      <w:r w:rsidR="00095D0C" w:rsidRPr="009D2114">
        <w:rPr>
          <w:rFonts w:ascii="Times New Roman" w:hAnsi="Times New Roman" w:cs="Times New Roman"/>
          <w:sz w:val="24"/>
          <w:szCs w:val="24"/>
        </w:rPr>
        <w:t xml:space="preserve"> tipos de</w:t>
      </w:r>
      <w:r w:rsidRPr="009D2114">
        <w:rPr>
          <w:rFonts w:ascii="Times New Roman" w:hAnsi="Times New Roman" w:cs="Times New Roman"/>
          <w:sz w:val="24"/>
          <w:szCs w:val="24"/>
        </w:rPr>
        <w:t xml:space="preserve"> serviços ofertados </w:t>
      </w:r>
      <w:r w:rsidR="00095D0C" w:rsidRPr="009D2114">
        <w:rPr>
          <w:rFonts w:ascii="Times New Roman" w:hAnsi="Times New Roman" w:cs="Times New Roman"/>
          <w:sz w:val="24"/>
          <w:szCs w:val="24"/>
        </w:rPr>
        <w:t xml:space="preserve">aos clientes e </w:t>
      </w:r>
      <w:r w:rsidRPr="009D2114">
        <w:rPr>
          <w:rFonts w:ascii="Times New Roman" w:hAnsi="Times New Roman" w:cs="Times New Roman"/>
          <w:sz w:val="24"/>
          <w:szCs w:val="24"/>
        </w:rPr>
        <w:t xml:space="preserve">as formas de relacionamento com os clientes. </w:t>
      </w:r>
    </w:p>
    <w:p w:rsidR="005479EE" w:rsidRPr="009D2114" w:rsidRDefault="005479EE" w:rsidP="00040635">
      <w:pPr>
        <w:pStyle w:val="PargrafodaLista"/>
        <w:spacing w:after="0" w:line="240" w:lineRule="auto"/>
        <w:ind w:left="57" w:firstLine="709"/>
        <w:jc w:val="both"/>
        <w:rPr>
          <w:rFonts w:ascii="Times New Roman" w:hAnsi="Times New Roman" w:cs="Times New Roman"/>
          <w:sz w:val="24"/>
          <w:szCs w:val="24"/>
        </w:rPr>
      </w:pPr>
      <w:r w:rsidRPr="009D2114">
        <w:rPr>
          <w:rFonts w:ascii="Times New Roman" w:hAnsi="Times New Roman" w:cs="Times New Roman"/>
          <w:sz w:val="24"/>
          <w:szCs w:val="24"/>
        </w:rPr>
        <w:t>Os serviços públicos receberam o incremento das tecnologias</w:t>
      </w:r>
      <w:r w:rsidR="00AD1121" w:rsidRPr="009D2114">
        <w:rPr>
          <w:rFonts w:ascii="Times New Roman" w:hAnsi="Times New Roman" w:cs="Times New Roman"/>
          <w:sz w:val="24"/>
          <w:szCs w:val="24"/>
        </w:rPr>
        <w:t xml:space="preserve"> e</w:t>
      </w:r>
      <w:r w:rsidRPr="009D2114">
        <w:rPr>
          <w:rFonts w:ascii="Times New Roman" w:hAnsi="Times New Roman" w:cs="Times New Roman"/>
          <w:sz w:val="24"/>
          <w:szCs w:val="24"/>
        </w:rPr>
        <w:t xml:space="preserve"> possibilitaram inserir alternativas que contribuem na redução de gastos de recursos em diferentes setores</w:t>
      </w:r>
      <w:r w:rsidR="00AD1121" w:rsidRPr="009D2114">
        <w:rPr>
          <w:rFonts w:ascii="Times New Roman" w:hAnsi="Times New Roman" w:cs="Times New Roman"/>
          <w:sz w:val="24"/>
          <w:szCs w:val="24"/>
        </w:rPr>
        <w:t>, assim como</w:t>
      </w:r>
      <w:r w:rsidRPr="009D2114">
        <w:rPr>
          <w:rFonts w:ascii="Times New Roman" w:hAnsi="Times New Roman" w:cs="Times New Roman"/>
          <w:sz w:val="24"/>
          <w:szCs w:val="24"/>
        </w:rPr>
        <w:t xml:space="preserve"> amplia</w:t>
      </w:r>
      <w:r w:rsidR="00AD1121" w:rsidRPr="009D2114">
        <w:rPr>
          <w:rFonts w:ascii="Times New Roman" w:hAnsi="Times New Roman" w:cs="Times New Roman"/>
          <w:sz w:val="24"/>
          <w:szCs w:val="24"/>
        </w:rPr>
        <w:t>m</w:t>
      </w:r>
      <w:r w:rsidRPr="009D2114">
        <w:rPr>
          <w:rFonts w:ascii="Times New Roman" w:hAnsi="Times New Roman" w:cs="Times New Roman"/>
          <w:sz w:val="24"/>
          <w:szCs w:val="24"/>
        </w:rPr>
        <w:t xml:space="preserve"> o atendimentos aos cidadãos. A internet possibilitou o crescimento de serviços públicos no formato online e com isso é considerada com uma oportunidade para o Estado desenvolver seus serviços.</w:t>
      </w:r>
    </w:p>
    <w:p w:rsidR="00095D0C" w:rsidRPr="009D2114" w:rsidRDefault="00095D0C" w:rsidP="00040635">
      <w:pPr>
        <w:pStyle w:val="PargrafodaLista"/>
        <w:spacing w:after="0" w:line="240" w:lineRule="auto"/>
        <w:ind w:left="57" w:firstLine="709"/>
        <w:jc w:val="both"/>
        <w:rPr>
          <w:rFonts w:ascii="Times New Roman" w:hAnsi="Times New Roman" w:cs="Times New Roman"/>
          <w:sz w:val="24"/>
          <w:szCs w:val="24"/>
        </w:rPr>
      </w:pPr>
      <w:r w:rsidRPr="009D2114">
        <w:rPr>
          <w:rFonts w:ascii="Times New Roman" w:hAnsi="Times New Roman" w:cs="Times New Roman"/>
          <w:sz w:val="24"/>
          <w:szCs w:val="24"/>
        </w:rPr>
        <w:t xml:space="preserve">O segmento da saúde também tem se apropriado dos serviços </w:t>
      </w:r>
      <w:r w:rsidR="001E645F" w:rsidRPr="009D2114">
        <w:rPr>
          <w:rFonts w:ascii="Times New Roman" w:hAnsi="Times New Roman" w:cs="Times New Roman"/>
          <w:sz w:val="24"/>
          <w:szCs w:val="24"/>
        </w:rPr>
        <w:t>móveis</w:t>
      </w:r>
      <w:r w:rsidRPr="009D2114">
        <w:rPr>
          <w:rFonts w:ascii="Times New Roman" w:hAnsi="Times New Roman" w:cs="Times New Roman"/>
          <w:sz w:val="24"/>
          <w:szCs w:val="24"/>
        </w:rPr>
        <w:t xml:space="preserve"> para diminuir a distância entre os profissionais e os pacientes. Os investimentos no setor contribui para melhorias na qualidade de vida das pessoas, nos processos de modernização dos procedimentos, expansão das instituições e aperfeiçoamentos técnico dos profissionais da área.</w:t>
      </w:r>
    </w:p>
    <w:p w:rsidR="009C0330" w:rsidRPr="009D2114" w:rsidRDefault="009C0330" w:rsidP="00040635">
      <w:pPr>
        <w:pStyle w:val="PargrafodaLista"/>
        <w:spacing w:after="0" w:line="240" w:lineRule="auto"/>
        <w:ind w:left="57" w:firstLine="709"/>
        <w:jc w:val="both"/>
        <w:rPr>
          <w:rFonts w:ascii="Times New Roman" w:hAnsi="Times New Roman" w:cs="Times New Roman"/>
          <w:sz w:val="24"/>
          <w:szCs w:val="24"/>
        </w:rPr>
      </w:pPr>
      <w:r w:rsidRPr="009D2114">
        <w:rPr>
          <w:rFonts w:ascii="Times New Roman" w:hAnsi="Times New Roman" w:cs="Times New Roman"/>
          <w:sz w:val="24"/>
          <w:szCs w:val="24"/>
          <w:lang w:eastAsia="pt-BR"/>
        </w:rPr>
        <w:t xml:space="preserve">O atendimento de saúde por meio de aplicativos para </w:t>
      </w:r>
      <w:r w:rsidRPr="009D2114">
        <w:rPr>
          <w:rFonts w:ascii="Times New Roman" w:hAnsi="Times New Roman" w:cs="Times New Roman"/>
          <w:i/>
          <w:sz w:val="24"/>
          <w:szCs w:val="24"/>
          <w:lang w:eastAsia="pt-BR"/>
        </w:rPr>
        <w:t>smartphones</w:t>
      </w:r>
      <w:r w:rsidRPr="009D2114">
        <w:rPr>
          <w:rFonts w:ascii="Times New Roman" w:hAnsi="Times New Roman" w:cs="Times New Roman"/>
          <w:sz w:val="24"/>
          <w:szCs w:val="24"/>
          <w:lang w:eastAsia="pt-BR"/>
        </w:rPr>
        <w:t xml:space="preserve"> permite ampliar a atuação, com reduzidos custos </w:t>
      </w:r>
      <w:r w:rsidR="00A03485" w:rsidRPr="009D2114">
        <w:rPr>
          <w:rFonts w:ascii="Times New Roman" w:hAnsi="Times New Roman" w:cs="Times New Roman"/>
          <w:sz w:val="24"/>
          <w:szCs w:val="24"/>
          <w:lang w:eastAsia="pt-BR"/>
        </w:rPr>
        <w:t>d</w:t>
      </w:r>
      <w:r w:rsidRPr="009D2114">
        <w:rPr>
          <w:rFonts w:ascii="Times New Roman" w:hAnsi="Times New Roman" w:cs="Times New Roman"/>
          <w:sz w:val="24"/>
          <w:szCs w:val="24"/>
          <w:lang w:eastAsia="pt-BR"/>
        </w:rPr>
        <w:t xml:space="preserve">as empresas de saúde através da saúde móvel: mensagens de texto, aplicativos de informações, aplicações de monitoramento em tempo real, atuação de equipes multidisciplinar e outras. </w:t>
      </w:r>
      <w:r w:rsidRPr="009D2114">
        <w:rPr>
          <w:rFonts w:ascii="Times New Roman" w:hAnsi="Times New Roman" w:cs="Times New Roman"/>
          <w:sz w:val="24"/>
          <w:szCs w:val="24"/>
        </w:rPr>
        <w:t xml:space="preserve">Nesse sentido, o uso de aplicativos para </w:t>
      </w:r>
      <w:r w:rsidRPr="009D2114">
        <w:rPr>
          <w:rFonts w:ascii="Times New Roman" w:hAnsi="Times New Roman" w:cs="Times New Roman"/>
          <w:i/>
          <w:sz w:val="24"/>
          <w:szCs w:val="24"/>
        </w:rPr>
        <w:t>smartphones</w:t>
      </w:r>
      <w:r w:rsidRPr="009D2114">
        <w:rPr>
          <w:rFonts w:ascii="Times New Roman" w:hAnsi="Times New Roman" w:cs="Times New Roman"/>
          <w:sz w:val="24"/>
          <w:szCs w:val="24"/>
        </w:rPr>
        <w:t xml:space="preserve"> (</w:t>
      </w:r>
      <w:r w:rsidRPr="009D2114">
        <w:rPr>
          <w:rFonts w:ascii="Times New Roman" w:hAnsi="Times New Roman" w:cs="Times New Roman"/>
          <w:i/>
          <w:sz w:val="24"/>
          <w:szCs w:val="24"/>
        </w:rPr>
        <w:t>apps</w:t>
      </w:r>
      <w:r w:rsidRPr="009D2114">
        <w:rPr>
          <w:rFonts w:ascii="Times New Roman" w:hAnsi="Times New Roman" w:cs="Times New Roman"/>
          <w:sz w:val="24"/>
          <w:szCs w:val="24"/>
        </w:rPr>
        <w:t>) está sendo cada vez mais promovido como uma maneira eficiente de melhorar a aderência (CAR</w:t>
      </w:r>
      <w:r w:rsidR="00CE2B22" w:rsidRPr="009D2114">
        <w:rPr>
          <w:rFonts w:ascii="Times New Roman" w:hAnsi="Times New Roman" w:cs="Times New Roman"/>
          <w:sz w:val="24"/>
          <w:szCs w:val="24"/>
        </w:rPr>
        <w:t xml:space="preserve"> et al.</w:t>
      </w:r>
      <w:r w:rsidRPr="009D2114">
        <w:rPr>
          <w:rFonts w:ascii="Times New Roman" w:hAnsi="Times New Roman" w:cs="Times New Roman"/>
          <w:sz w:val="24"/>
          <w:szCs w:val="24"/>
        </w:rPr>
        <w:t>, 2017; FISHBEIN</w:t>
      </w:r>
      <w:r w:rsidR="00D80F3E" w:rsidRPr="009D2114">
        <w:rPr>
          <w:rFonts w:ascii="Times New Roman" w:hAnsi="Times New Roman" w:cs="Times New Roman"/>
          <w:sz w:val="24"/>
          <w:szCs w:val="24"/>
        </w:rPr>
        <w:t xml:space="preserve"> et al.</w:t>
      </w:r>
      <w:r w:rsidRPr="009D2114">
        <w:rPr>
          <w:rFonts w:ascii="Times New Roman" w:hAnsi="Times New Roman" w:cs="Times New Roman"/>
          <w:sz w:val="24"/>
          <w:szCs w:val="24"/>
        </w:rPr>
        <w:t>, 2017).</w:t>
      </w:r>
    </w:p>
    <w:p w:rsidR="005479EE" w:rsidRPr="009D2114" w:rsidRDefault="005479EE" w:rsidP="00040635">
      <w:pPr>
        <w:pStyle w:val="PargrafodaLista"/>
        <w:spacing w:after="0" w:line="240" w:lineRule="auto"/>
        <w:ind w:left="57" w:firstLine="709"/>
        <w:jc w:val="both"/>
        <w:rPr>
          <w:rFonts w:ascii="Times New Roman" w:hAnsi="Times New Roman" w:cs="Times New Roman"/>
          <w:sz w:val="24"/>
          <w:szCs w:val="24"/>
          <w:lang w:eastAsia="pt-BR"/>
        </w:rPr>
      </w:pPr>
      <w:r w:rsidRPr="009D2114">
        <w:rPr>
          <w:rFonts w:ascii="Times New Roman" w:hAnsi="Times New Roman" w:cs="Times New Roman"/>
          <w:sz w:val="24"/>
          <w:szCs w:val="24"/>
        </w:rPr>
        <w:t>P</w:t>
      </w:r>
      <w:r w:rsidR="00C26797" w:rsidRPr="009D2114">
        <w:rPr>
          <w:rFonts w:ascii="Times New Roman" w:hAnsi="Times New Roman" w:cs="Times New Roman"/>
          <w:sz w:val="24"/>
          <w:szCs w:val="24"/>
        </w:rPr>
        <w:t>ar</w:t>
      </w:r>
      <w:r w:rsidRPr="009D2114">
        <w:rPr>
          <w:rFonts w:ascii="Times New Roman" w:hAnsi="Times New Roman" w:cs="Times New Roman"/>
          <w:sz w:val="24"/>
          <w:szCs w:val="24"/>
        </w:rPr>
        <w:t>a</w:t>
      </w:r>
      <w:r w:rsidR="00C26797" w:rsidRPr="009D2114">
        <w:rPr>
          <w:rFonts w:ascii="Times New Roman" w:hAnsi="Times New Roman" w:cs="Times New Roman"/>
          <w:sz w:val="24"/>
          <w:szCs w:val="24"/>
        </w:rPr>
        <w:t xml:space="preserve"> </w:t>
      </w:r>
      <w:r w:rsidRPr="009D2114">
        <w:rPr>
          <w:rFonts w:ascii="Times New Roman" w:hAnsi="Times New Roman" w:cs="Times New Roman"/>
          <w:sz w:val="24"/>
          <w:szCs w:val="24"/>
        </w:rPr>
        <w:t xml:space="preserve">os usuários, os serviços de saúde </w:t>
      </w:r>
      <w:r w:rsidR="007677CF" w:rsidRPr="009D2114">
        <w:rPr>
          <w:rFonts w:ascii="Times New Roman" w:hAnsi="Times New Roman" w:cs="Times New Roman"/>
          <w:sz w:val="24"/>
          <w:szCs w:val="24"/>
        </w:rPr>
        <w:t>móvel</w:t>
      </w:r>
      <w:r w:rsidRPr="009D2114">
        <w:rPr>
          <w:rFonts w:ascii="Times New Roman" w:hAnsi="Times New Roman" w:cs="Times New Roman"/>
          <w:sz w:val="24"/>
          <w:szCs w:val="24"/>
        </w:rPr>
        <w:t xml:space="preserve"> aplicados ao campo da saúde pública pode</w:t>
      </w:r>
      <w:r w:rsidR="00C26797" w:rsidRPr="009D2114">
        <w:rPr>
          <w:rFonts w:ascii="Times New Roman" w:hAnsi="Times New Roman" w:cs="Times New Roman"/>
          <w:sz w:val="24"/>
          <w:szCs w:val="24"/>
        </w:rPr>
        <w:t>m</w:t>
      </w:r>
      <w:r w:rsidRPr="009D2114">
        <w:rPr>
          <w:rFonts w:ascii="Times New Roman" w:hAnsi="Times New Roman" w:cs="Times New Roman"/>
          <w:sz w:val="24"/>
          <w:szCs w:val="24"/>
        </w:rPr>
        <w:t xml:space="preserve"> auxiliar </w:t>
      </w:r>
      <w:r w:rsidR="00C26797" w:rsidRPr="009D2114">
        <w:rPr>
          <w:rFonts w:ascii="Times New Roman" w:hAnsi="Times New Roman" w:cs="Times New Roman"/>
          <w:sz w:val="24"/>
          <w:szCs w:val="24"/>
        </w:rPr>
        <w:t xml:space="preserve">particularmente </w:t>
      </w:r>
      <w:r w:rsidRPr="009D2114">
        <w:rPr>
          <w:rFonts w:ascii="Times New Roman" w:hAnsi="Times New Roman" w:cs="Times New Roman"/>
          <w:sz w:val="24"/>
          <w:szCs w:val="24"/>
        </w:rPr>
        <w:t xml:space="preserve">no </w:t>
      </w:r>
      <w:r w:rsidRPr="009D2114">
        <w:rPr>
          <w:rFonts w:ascii="Times New Roman" w:hAnsi="Times New Roman" w:cs="Times New Roman"/>
          <w:sz w:val="24"/>
          <w:szCs w:val="24"/>
          <w:lang w:eastAsia="pt-BR"/>
        </w:rPr>
        <w:t>atendimento primário, ou seja, no atendimento básico da saúde pública. Serviços de saúde pública no formato digital representa uma alternativa e com capacidade de contribuir na atuação preventiva e não predominantemente interventiva de saúde.</w:t>
      </w:r>
    </w:p>
    <w:p w:rsidR="006303BA" w:rsidRPr="009D2114" w:rsidRDefault="00890420" w:rsidP="00040635">
      <w:pPr>
        <w:pStyle w:val="PargrafodaLista"/>
        <w:spacing w:after="0" w:line="240" w:lineRule="auto"/>
        <w:ind w:left="57" w:firstLine="709"/>
        <w:jc w:val="both"/>
        <w:rPr>
          <w:rFonts w:ascii="Times New Roman" w:hAnsi="Times New Roman" w:cs="Times New Roman"/>
          <w:sz w:val="24"/>
          <w:szCs w:val="24"/>
          <w:lang w:eastAsia="pt-BR"/>
        </w:rPr>
      </w:pPr>
      <w:r w:rsidRPr="009D2114">
        <w:rPr>
          <w:rFonts w:ascii="Times New Roman" w:hAnsi="Times New Roman" w:cs="Times New Roman"/>
          <w:sz w:val="24"/>
          <w:szCs w:val="24"/>
          <w:lang w:eastAsia="pt-BR"/>
        </w:rPr>
        <w:t>Serviços de</w:t>
      </w:r>
      <w:r w:rsidR="005479EE" w:rsidRPr="009D2114">
        <w:rPr>
          <w:rFonts w:ascii="Times New Roman" w:hAnsi="Times New Roman" w:cs="Times New Roman"/>
          <w:sz w:val="24"/>
          <w:szCs w:val="24"/>
          <w:lang w:eastAsia="pt-BR"/>
        </w:rPr>
        <w:t xml:space="preserve"> saúde</w:t>
      </w:r>
      <w:r w:rsidR="001F578F" w:rsidRPr="009D2114">
        <w:rPr>
          <w:rFonts w:ascii="Times New Roman" w:hAnsi="Times New Roman" w:cs="Times New Roman"/>
          <w:sz w:val="24"/>
          <w:szCs w:val="24"/>
          <w:lang w:eastAsia="pt-BR"/>
        </w:rPr>
        <w:t xml:space="preserve"> pública</w:t>
      </w:r>
      <w:r w:rsidR="005479EE" w:rsidRPr="009D2114">
        <w:rPr>
          <w:rFonts w:ascii="Times New Roman" w:hAnsi="Times New Roman" w:cs="Times New Roman"/>
          <w:sz w:val="24"/>
          <w:szCs w:val="24"/>
          <w:lang w:eastAsia="pt-BR"/>
        </w:rPr>
        <w:t xml:space="preserve"> móvel permite</w:t>
      </w:r>
      <w:r w:rsidRPr="009D2114">
        <w:rPr>
          <w:rFonts w:ascii="Times New Roman" w:hAnsi="Times New Roman" w:cs="Times New Roman"/>
          <w:sz w:val="24"/>
          <w:szCs w:val="24"/>
          <w:lang w:eastAsia="pt-BR"/>
        </w:rPr>
        <w:t>m</w:t>
      </w:r>
      <w:r w:rsidR="005479EE" w:rsidRPr="009D2114">
        <w:rPr>
          <w:rFonts w:ascii="Times New Roman" w:hAnsi="Times New Roman" w:cs="Times New Roman"/>
          <w:sz w:val="24"/>
          <w:szCs w:val="24"/>
          <w:lang w:eastAsia="pt-BR"/>
        </w:rPr>
        <w:t xml:space="preserve"> a disseminação de informações </w:t>
      </w:r>
      <w:r w:rsidR="001F578F" w:rsidRPr="009D2114">
        <w:rPr>
          <w:rFonts w:ascii="Times New Roman" w:hAnsi="Times New Roman" w:cs="Times New Roman"/>
          <w:sz w:val="24"/>
          <w:szCs w:val="24"/>
          <w:lang w:eastAsia="pt-BR"/>
        </w:rPr>
        <w:t>a</w:t>
      </w:r>
      <w:r w:rsidR="005479EE" w:rsidRPr="009D2114">
        <w:rPr>
          <w:rFonts w:ascii="Times New Roman" w:hAnsi="Times New Roman" w:cs="Times New Roman"/>
          <w:sz w:val="24"/>
          <w:szCs w:val="24"/>
          <w:lang w:eastAsia="pt-BR"/>
        </w:rPr>
        <w:t>os usuários, possibilita</w:t>
      </w:r>
      <w:r w:rsidRPr="009D2114">
        <w:rPr>
          <w:rFonts w:ascii="Times New Roman" w:hAnsi="Times New Roman" w:cs="Times New Roman"/>
          <w:sz w:val="24"/>
          <w:szCs w:val="24"/>
          <w:lang w:eastAsia="pt-BR"/>
        </w:rPr>
        <w:t>m</w:t>
      </w:r>
      <w:r w:rsidR="005479EE" w:rsidRPr="009D2114">
        <w:rPr>
          <w:rFonts w:ascii="Times New Roman" w:hAnsi="Times New Roman" w:cs="Times New Roman"/>
          <w:sz w:val="24"/>
          <w:szCs w:val="24"/>
          <w:lang w:eastAsia="pt-BR"/>
        </w:rPr>
        <w:t xml:space="preserve"> o monitoramento e aconselhamento dos pacientes, pode</w:t>
      </w:r>
      <w:r w:rsidRPr="009D2114">
        <w:rPr>
          <w:rFonts w:ascii="Times New Roman" w:hAnsi="Times New Roman" w:cs="Times New Roman"/>
          <w:sz w:val="24"/>
          <w:szCs w:val="24"/>
          <w:lang w:eastAsia="pt-BR"/>
        </w:rPr>
        <w:t>m</w:t>
      </w:r>
      <w:r w:rsidR="005479EE" w:rsidRPr="009D2114">
        <w:rPr>
          <w:rFonts w:ascii="Times New Roman" w:hAnsi="Times New Roman" w:cs="Times New Roman"/>
          <w:sz w:val="24"/>
          <w:szCs w:val="24"/>
          <w:lang w:eastAsia="pt-BR"/>
        </w:rPr>
        <w:t xml:space="preserve"> contribuir </w:t>
      </w:r>
      <w:r w:rsidRPr="009D2114">
        <w:rPr>
          <w:rFonts w:ascii="Times New Roman" w:hAnsi="Times New Roman" w:cs="Times New Roman"/>
          <w:sz w:val="24"/>
          <w:szCs w:val="24"/>
          <w:lang w:eastAsia="pt-BR"/>
        </w:rPr>
        <w:t>n</w:t>
      </w:r>
      <w:r w:rsidR="005479EE" w:rsidRPr="009D2114">
        <w:rPr>
          <w:rFonts w:ascii="Times New Roman" w:hAnsi="Times New Roman" w:cs="Times New Roman"/>
          <w:sz w:val="24"/>
          <w:szCs w:val="24"/>
          <w:lang w:eastAsia="pt-BR"/>
        </w:rPr>
        <w:t>a redução dos recursos públicos alocados, direciona</w:t>
      </w:r>
      <w:r w:rsidRPr="009D2114">
        <w:rPr>
          <w:rFonts w:ascii="Times New Roman" w:hAnsi="Times New Roman" w:cs="Times New Roman"/>
          <w:sz w:val="24"/>
          <w:szCs w:val="24"/>
          <w:lang w:eastAsia="pt-BR"/>
        </w:rPr>
        <w:t>m</w:t>
      </w:r>
      <w:r w:rsidR="005479EE" w:rsidRPr="009D2114">
        <w:rPr>
          <w:rFonts w:ascii="Times New Roman" w:hAnsi="Times New Roman" w:cs="Times New Roman"/>
          <w:sz w:val="24"/>
          <w:szCs w:val="24"/>
          <w:lang w:eastAsia="pt-BR"/>
        </w:rPr>
        <w:t xml:space="preserve"> os pacientes aos serviços adequados às necessidades, descongestiona</w:t>
      </w:r>
      <w:r w:rsidRPr="009D2114">
        <w:rPr>
          <w:rFonts w:ascii="Times New Roman" w:hAnsi="Times New Roman" w:cs="Times New Roman"/>
          <w:sz w:val="24"/>
          <w:szCs w:val="24"/>
          <w:lang w:eastAsia="pt-BR"/>
        </w:rPr>
        <w:t>m</w:t>
      </w:r>
      <w:r w:rsidR="005479EE" w:rsidRPr="009D2114">
        <w:rPr>
          <w:rFonts w:ascii="Times New Roman" w:hAnsi="Times New Roman" w:cs="Times New Roman"/>
          <w:sz w:val="24"/>
          <w:szCs w:val="24"/>
          <w:lang w:eastAsia="pt-BR"/>
        </w:rPr>
        <w:t xml:space="preserve"> parte dos serviços, dentre outras possibilidades. </w:t>
      </w:r>
    </w:p>
    <w:p w:rsidR="005479EE" w:rsidRPr="009D2114" w:rsidRDefault="006D42E4" w:rsidP="00040635">
      <w:pPr>
        <w:pStyle w:val="PargrafodaLista"/>
        <w:spacing w:after="0" w:line="240" w:lineRule="auto"/>
        <w:ind w:left="57" w:firstLine="709"/>
        <w:jc w:val="both"/>
        <w:rPr>
          <w:rFonts w:ascii="Times New Roman" w:hAnsi="Times New Roman" w:cs="Times New Roman"/>
          <w:sz w:val="24"/>
          <w:szCs w:val="24"/>
          <w:lang w:eastAsia="pt-BR"/>
        </w:rPr>
      </w:pPr>
      <w:r w:rsidRPr="009D2114">
        <w:rPr>
          <w:rFonts w:ascii="Times New Roman" w:hAnsi="Times New Roman" w:cs="Times New Roman"/>
          <w:sz w:val="24"/>
          <w:szCs w:val="24"/>
          <w:lang w:eastAsia="pt-BR"/>
        </w:rPr>
        <w:t>As potencialidades</w:t>
      </w:r>
      <w:r w:rsidR="00890420" w:rsidRPr="009D2114">
        <w:rPr>
          <w:rFonts w:ascii="Times New Roman" w:hAnsi="Times New Roman" w:cs="Times New Roman"/>
          <w:sz w:val="24"/>
          <w:szCs w:val="24"/>
          <w:lang w:eastAsia="pt-BR"/>
        </w:rPr>
        <w:t xml:space="preserve"> </w:t>
      </w:r>
      <w:r w:rsidRPr="009D2114">
        <w:rPr>
          <w:rFonts w:ascii="Times New Roman" w:hAnsi="Times New Roman" w:cs="Times New Roman"/>
          <w:sz w:val="24"/>
          <w:szCs w:val="24"/>
          <w:lang w:eastAsia="pt-BR"/>
        </w:rPr>
        <w:t>dos serviços de saúde</w:t>
      </w:r>
      <w:r w:rsidR="001F578F" w:rsidRPr="009D2114">
        <w:rPr>
          <w:rFonts w:ascii="Times New Roman" w:hAnsi="Times New Roman" w:cs="Times New Roman"/>
          <w:sz w:val="24"/>
          <w:szCs w:val="24"/>
          <w:lang w:eastAsia="pt-BR"/>
        </w:rPr>
        <w:t xml:space="preserve"> pública</w:t>
      </w:r>
      <w:r w:rsidRPr="009D2114">
        <w:rPr>
          <w:rFonts w:ascii="Times New Roman" w:hAnsi="Times New Roman" w:cs="Times New Roman"/>
          <w:sz w:val="24"/>
          <w:szCs w:val="24"/>
          <w:lang w:eastAsia="pt-BR"/>
        </w:rPr>
        <w:t xml:space="preserve"> </w:t>
      </w:r>
      <w:r w:rsidR="007677CF" w:rsidRPr="009D2114">
        <w:rPr>
          <w:rFonts w:ascii="Times New Roman" w:hAnsi="Times New Roman" w:cs="Times New Roman"/>
          <w:sz w:val="24"/>
          <w:szCs w:val="24"/>
          <w:lang w:eastAsia="pt-BR"/>
        </w:rPr>
        <w:t>móvel</w:t>
      </w:r>
      <w:r w:rsidR="00890420" w:rsidRPr="009D2114">
        <w:rPr>
          <w:rFonts w:ascii="Times New Roman" w:hAnsi="Times New Roman" w:cs="Times New Roman"/>
          <w:sz w:val="24"/>
          <w:szCs w:val="24"/>
          <w:lang w:eastAsia="pt-BR"/>
        </w:rPr>
        <w:t xml:space="preserve"> são </w:t>
      </w:r>
      <w:r w:rsidR="006F6449" w:rsidRPr="009D2114">
        <w:rPr>
          <w:rFonts w:ascii="Times New Roman" w:hAnsi="Times New Roman" w:cs="Times New Roman"/>
          <w:sz w:val="24"/>
          <w:szCs w:val="24"/>
          <w:lang w:eastAsia="pt-BR"/>
        </w:rPr>
        <w:t>aumentada</w:t>
      </w:r>
      <w:r w:rsidR="001F578F" w:rsidRPr="009D2114">
        <w:rPr>
          <w:rFonts w:ascii="Times New Roman" w:hAnsi="Times New Roman" w:cs="Times New Roman"/>
          <w:sz w:val="24"/>
          <w:szCs w:val="24"/>
          <w:lang w:eastAsia="pt-BR"/>
        </w:rPr>
        <w:t>s</w:t>
      </w:r>
      <w:r w:rsidR="005479EE" w:rsidRPr="009D2114">
        <w:rPr>
          <w:rFonts w:ascii="Times New Roman" w:hAnsi="Times New Roman" w:cs="Times New Roman"/>
          <w:sz w:val="24"/>
          <w:szCs w:val="24"/>
          <w:lang w:eastAsia="pt-BR"/>
        </w:rPr>
        <w:t xml:space="preserve"> </w:t>
      </w:r>
      <w:r w:rsidR="006F6449" w:rsidRPr="009D2114">
        <w:rPr>
          <w:rFonts w:ascii="Times New Roman" w:hAnsi="Times New Roman" w:cs="Times New Roman"/>
          <w:sz w:val="24"/>
          <w:szCs w:val="24"/>
          <w:lang w:eastAsia="pt-BR"/>
        </w:rPr>
        <w:t xml:space="preserve">ao considerar que </w:t>
      </w:r>
      <w:r w:rsidR="001F578F" w:rsidRPr="009D2114">
        <w:rPr>
          <w:rFonts w:ascii="Times New Roman" w:hAnsi="Times New Roman" w:cs="Times New Roman"/>
          <w:sz w:val="24"/>
          <w:szCs w:val="24"/>
          <w:lang w:eastAsia="pt-BR"/>
        </w:rPr>
        <w:t>eles</w:t>
      </w:r>
      <w:r w:rsidR="006F6449" w:rsidRPr="009D2114">
        <w:rPr>
          <w:rFonts w:ascii="Times New Roman" w:hAnsi="Times New Roman" w:cs="Times New Roman"/>
          <w:sz w:val="24"/>
          <w:szCs w:val="24"/>
          <w:lang w:eastAsia="pt-BR"/>
        </w:rPr>
        <w:t xml:space="preserve"> utilizam</w:t>
      </w:r>
      <w:r w:rsidR="00890420" w:rsidRPr="009D2114">
        <w:rPr>
          <w:rFonts w:ascii="Times New Roman" w:hAnsi="Times New Roman" w:cs="Times New Roman"/>
          <w:sz w:val="24"/>
          <w:szCs w:val="24"/>
          <w:lang w:eastAsia="pt-BR"/>
        </w:rPr>
        <w:t xml:space="preserve"> </w:t>
      </w:r>
      <w:r w:rsidR="005479EE" w:rsidRPr="009D2114">
        <w:rPr>
          <w:rFonts w:ascii="Times New Roman" w:hAnsi="Times New Roman" w:cs="Times New Roman"/>
          <w:sz w:val="24"/>
          <w:szCs w:val="24"/>
          <w:lang w:eastAsia="pt-BR"/>
        </w:rPr>
        <w:t>um canal de comunicação de ampl</w:t>
      </w:r>
      <w:r w:rsidR="00AD3E5D" w:rsidRPr="009D2114">
        <w:rPr>
          <w:rFonts w:ascii="Times New Roman" w:hAnsi="Times New Roman" w:cs="Times New Roman"/>
          <w:sz w:val="24"/>
          <w:szCs w:val="24"/>
          <w:lang w:eastAsia="pt-BR"/>
        </w:rPr>
        <w:t>o</w:t>
      </w:r>
      <w:r w:rsidR="005479EE" w:rsidRPr="009D2114">
        <w:rPr>
          <w:rFonts w:ascii="Times New Roman" w:hAnsi="Times New Roman" w:cs="Times New Roman"/>
          <w:sz w:val="24"/>
          <w:szCs w:val="24"/>
          <w:lang w:eastAsia="pt-BR"/>
        </w:rPr>
        <w:t xml:space="preserve"> acesso </w:t>
      </w:r>
      <w:r w:rsidR="00890420" w:rsidRPr="009D2114">
        <w:rPr>
          <w:rFonts w:ascii="Times New Roman" w:hAnsi="Times New Roman" w:cs="Times New Roman"/>
          <w:sz w:val="24"/>
          <w:szCs w:val="24"/>
          <w:lang w:eastAsia="pt-BR"/>
        </w:rPr>
        <w:t xml:space="preserve">das pessoas </w:t>
      </w:r>
      <w:r w:rsidR="005479EE" w:rsidRPr="009D2114">
        <w:rPr>
          <w:rFonts w:ascii="Times New Roman" w:hAnsi="Times New Roman" w:cs="Times New Roman"/>
          <w:sz w:val="24"/>
          <w:szCs w:val="24"/>
          <w:lang w:eastAsia="pt-BR"/>
        </w:rPr>
        <w:t>(</w:t>
      </w:r>
      <w:r w:rsidR="005479EE" w:rsidRPr="009D2114">
        <w:rPr>
          <w:rFonts w:ascii="Times New Roman" w:hAnsi="Times New Roman" w:cs="Times New Roman"/>
          <w:i/>
          <w:sz w:val="24"/>
          <w:szCs w:val="24"/>
          <w:lang w:eastAsia="pt-BR"/>
        </w:rPr>
        <w:t>smartphones</w:t>
      </w:r>
      <w:r w:rsidR="005479EE" w:rsidRPr="009D2114">
        <w:rPr>
          <w:rFonts w:ascii="Times New Roman" w:hAnsi="Times New Roman" w:cs="Times New Roman"/>
          <w:sz w:val="24"/>
          <w:szCs w:val="24"/>
          <w:lang w:eastAsia="pt-BR"/>
        </w:rPr>
        <w:t>)</w:t>
      </w:r>
      <w:r w:rsidR="001F578F" w:rsidRPr="009D2114">
        <w:rPr>
          <w:rFonts w:ascii="Times New Roman" w:hAnsi="Times New Roman" w:cs="Times New Roman"/>
          <w:sz w:val="24"/>
          <w:szCs w:val="24"/>
          <w:lang w:eastAsia="pt-BR"/>
        </w:rPr>
        <w:t>,</w:t>
      </w:r>
      <w:r w:rsidR="00890420" w:rsidRPr="009D2114">
        <w:rPr>
          <w:rFonts w:ascii="Times New Roman" w:hAnsi="Times New Roman" w:cs="Times New Roman"/>
          <w:sz w:val="24"/>
          <w:szCs w:val="24"/>
          <w:lang w:eastAsia="pt-BR"/>
        </w:rPr>
        <w:t xml:space="preserve"> </w:t>
      </w:r>
      <w:r w:rsidR="001F578F" w:rsidRPr="009D2114">
        <w:rPr>
          <w:rFonts w:ascii="Times New Roman" w:hAnsi="Times New Roman" w:cs="Times New Roman"/>
          <w:sz w:val="24"/>
          <w:szCs w:val="24"/>
          <w:lang w:eastAsia="pt-BR"/>
        </w:rPr>
        <w:t xml:space="preserve">não </w:t>
      </w:r>
      <w:r w:rsidR="00890420" w:rsidRPr="009D2114">
        <w:rPr>
          <w:rFonts w:ascii="Times New Roman" w:hAnsi="Times New Roman" w:cs="Times New Roman"/>
          <w:sz w:val="24"/>
          <w:szCs w:val="24"/>
          <w:lang w:eastAsia="pt-BR"/>
        </w:rPr>
        <w:t xml:space="preserve">exigem </w:t>
      </w:r>
      <w:r w:rsidR="005479EE" w:rsidRPr="009D2114">
        <w:rPr>
          <w:rFonts w:ascii="Times New Roman" w:hAnsi="Times New Roman" w:cs="Times New Roman"/>
          <w:sz w:val="24"/>
          <w:szCs w:val="24"/>
          <w:lang w:eastAsia="pt-BR"/>
        </w:rPr>
        <w:t xml:space="preserve">investimento </w:t>
      </w:r>
      <w:r w:rsidR="0079577A" w:rsidRPr="009D2114">
        <w:rPr>
          <w:rFonts w:ascii="Times New Roman" w:hAnsi="Times New Roman" w:cs="Times New Roman"/>
          <w:sz w:val="24"/>
          <w:szCs w:val="24"/>
          <w:lang w:eastAsia="pt-BR"/>
        </w:rPr>
        <w:t>na aquisição de</w:t>
      </w:r>
      <w:r w:rsidR="005479EE" w:rsidRPr="009D2114">
        <w:rPr>
          <w:rFonts w:ascii="Times New Roman" w:hAnsi="Times New Roman" w:cs="Times New Roman"/>
          <w:sz w:val="24"/>
          <w:szCs w:val="24"/>
          <w:lang w:eastAsia="pt-BR"/>
        </w:rPr>
        <w:t xml:space="preserve"> equipamen</w:t>
      </w:r>
      <w:r w:rsidR="006303BA" w:rsidRPr="009D2114">
        <w:rPr>
          <w:rFonts w:ascii="Times New Roman" w:hAnsi="Times New Roman" w:cs="Times New Roman"/>
          <w:sz w:val="24"/>
          <w:szCs w:val="24"/>
          <w:lang w:eastAsia="pt-BR"/>
        </w:rPr>
        <w:t xml:space="preserve">tos </w:t>
      </w:r>
      <w:r w:rsidR="001F578F" w:rsidRPr="009D2114">
        <w:rPr>
          <w:rFonts w:ascii="Times New Roman" w:hAnsi="Times New Roman" w:cs="Times New Roman"/>
          <w:sz w:val="24"/>
          <w:szCs w:val="24"/>
          <w:lang w:eastAsia="pt-BR"/>
        </w:rPr>
        <w:t>(</w:t>
      </w:r>
      <w:r w:rsidR="001F578F" w:rsidRPr="009D2114">
        <w:rPr>
          <w:rFonts w:ascii="Times New Roman" w:hAnsi="Times New Roman" w:cs="Times New Roman"/>
          <w:i/>
          <w:sz w:val="24"/>
          <w:szCs w:val="24"/>
          <w:lang w:eastAsia="pt-BR"/>
        </w:rPr>
        <w:t>smartphones</w:t>
      </w:r>
      <w:r w:rsidR="001F578F" w:rsidRPr="009D2114">
        <w:rPr>
          <w:rFonts w:ascii="Times New Roman" w:hAnsi="Times New Roman" w:cs="Times New Roman"/>
          <w:sz w:val="24"/>
          <w:szCs w:val="24"/>
          <w:lang w:eastAsia="pt-BR"/>
        </w:rPr>
        <w:t xml:space="preserve">) </w:t>
      </w:r>
      <w:r w:rsidR="006303BA" w:rsidRPr="009D2114">
        <w:rPr>
          <w:rFonts w:ascii="Times New Roman" w:hAnsi="Times New Roman" w:cs="Times New Roman"/>
          <w:sz w:val="24"/>
          <w:szCs w:val="24"/>
          <w:lang w:eastAsia="pt-BR"/>
        </w:rPr>
        <w:t xml:space="preserve">pelas instituições de saúde </w:t>
      </w:r>
      <w:r w:rsidR="0079577A" w:rsidRPr="009D2114">
        <w:rPr>
          <w:rFonts w:ascii="Times New Roman" w:hAnsi="Times New Roman" w:cs="Times New Roman"/>
          <w:sz w:val="24"/>
          <w:szCs w:val="24"/>
          <w:lang w:eastAsia="pt-BR"/>
        </w:rPr>
        <w:t xml:space="preserve">para distribuição aos pacientes </w:t>
      </w:r>
      <w:r w:rsidR="006303BA" w:rsidRPr="009D2114">
        <w:rPr>
          <w:rFonts w:ascii="Times New Roman" w:hAnsi="Times New Roman" w:cs="Times New Roman"/>
          <w:sz w:val="24"/>
          <w:szCs w:val="24"/>
          <w:lang w:eastAsia="pt-BR"/>
        </w:rPr>
        <w:t xml:space="preserve">e </w:t>
      </w:r>
      <w:r w:rsidR="006F6449" w:rsidRPr="009D2114">
        <w:rPr>
          <w:rFonts w:ascii="Times New Roman" w:hAnsi="Times New Roman" w:cs="Times New Roman"/>
          <w:sz w:val="24"/>
          <w:szCs w:val="24"/>
          <w:lang w:eastAsia="pt-BR"/>
        </w:rPr>
        <w:t xml:space="preserve">a </w:t>
      </w:r>
      <w:r w:rsidR="006303BA" w:rsidRPr="009D2114">
        <w:rPr>
          <w:rFonts w:ascii="Times New Roman" w:hAnsi="Times New Roman" w:cs="Times New Roman"/>
          <w:sz w:val="24"/>
          <w:szCs w:val="24"/>
          <w:lang w:eastAsia="pt-BR"/>
        </w:rPr>
        <w:t>possibilidade de atingir</w:t>
      </w:r>
      <w:r w:rsidR="006F6449" w:rsidRPr="009D2114">
        <w:rPr>
          <w:rFonts w:ascii="Times New Roman" w:hAnsi="Times New Roman" w:cs="Times New Roman"/>
          <w:sz w:val="24"/>
          <w:szCs w:val="24"/>
          <w:lang w:eastAsia="pt-BR"/>
        </w:rPr>
        <w:t>em</w:t>
      </w:r>
      <w:r w:rsidR="006303BA" w:rsidRPr="009D2114">
        <w:rPr>
          <w:rFonts w:ascii="Times New Roman" w:hAnsi="Times New Roman" w:cs="Times New Roman"/>
          <w:sz w:val="24"/>
          <w:szCs w:val="24"/>
          <w:lang w:eastAsia="pt-BR"/>
        </w:rPr>
        <w:t xml:space="preserve"> uma gama de usuários em diferentes pontos geográficos.</w:t>
      </w:r>
    </w:p>
    <w:p w:rsidR="00F138A3" w:rsidRPr="009D2114" w:rsidRDefault="00F138A3" w:rsidP="00040635">
      <w:pPr>
        <w:pStyle w:val="PargrafodaLista"/>
        <w:spacing w:after="0" w:line="240" w:lineRule="auto"/>
        <w:ind w:left="57" w:firstLine="709"/>
        <w:jc w:val="both"/>
        <w:rPr>
          <w:rFonts w:ascii="Times New Roman" w:hAnsi="Times New Roman" w:cs="Times New Roman"/>
          <w:sz w:val="24"/>
          <w:szCs w:val="24"/>
        </w:rPr>
      </w:pPr>
      <w:r w:rsidRPr="009D2114">
        <w:rPr>
          <w:rFonts w:ascii="Times New Roman" w:hAnsi="Times New Roman" w:cs="Times New Roman"/>
          <w:sz w:val="24"/>
          <w:szCs w:val="24"/>
          <w:lang w:eastAsia="pt-BR"/>
        </w:rPr>
        <w:t xml:space="preserve">Os diferentes entes governamentais têm disponibilizados serviços de saúde pública no formato móvel e com distintas funcionalidades. Na esfera federal, no ano de 2015 foi lançado pelo Ministério da Saúde o aplicativo </w:t>
      </w:r>
      <w:r w:rsidRPr="009D2114">
        <w:rPr>
          <w:rFonts w:ascii="Times New Roman" w:hAnsi="Times New Roman" w:cs="Times New Roman"/>
          <w:i/>
          <w:sz w:val="24"/>
          <w:szCs w:val="24"/>
          <w:lang w:eastAsia="pt-BR"/>
        </w:rPr>
        <w:t>Meu digiSUS</w:t>
      </w:r>
      <w:r w:rsidRPr="009D2114">
        <w:rPr>
          <w:rFonts w:ascii="Times New Roman" w:hAnsi="Times New Roman" w:cs="Times New Roman"/>
          <w:sz w:val="24"/>
          <w:szCs w:val="24"/>
          <w:lang w:eastAsia="pt-BR"/>
        </w:rPr>
        <w:t>.</w:t>
      </w:r>
    </w:p>
    <w:p w:rsidR="00A03485" w:rsidRPr="009D2114" w:rsidRDefault="00A03485" w:rsidP="00040635">
      <w:pPr>
        <w:pStyle w:val="PargrafodaLista"/>
        <w:spacing w:after="0" w:line="240" w:lineRule="auto"/>
        <w:ind w:left="57" w:firstLine="709"/>
        <w:jc w:val="both"/>
        <w:rPr>
          <w:rFonts w:ascii="Times New Roman" w:hAnsi="Times New Roman" w:cs="Times New Roman"/>
          <w:sz w:val="24"/>
          <w:szCs w:val="24"/>
          <w:lang w:eastAsia="pt-BR"/>
        </w:rPr>
      </w:pPr>
      <w:r w:rsidRPr="009D2114">
        <w:rPr>
          <w:rFonts w:ascii="Times New Roman" w:hAnsi="Times New Roman" w:cs="Times New Roman"/>
          <w:sz w:val="24"/>
          <w:szCs w:val="24"/>
          <w:lang w:eastAsia="pt-BR"/>
        </w:rPr>
        <w:t xml:space="preserve">Apesar da difusão dos </w:t>
      </w:r>
      <w:r w:rsidRPr="009D2114">
        <w:rPr>
          <w:rFonts w:ascii="Times New Roman" w:hAnsi="Times New Roman" w:cs="Times New Roman"/>
          <w:i/>
          <w:sz w:val="24"/>
          <w:szCs w:val="24"/>
          <w:lang w:eastAsia="pt-BR"/>
        </w:rPr>
        <w:t>smartphones</w:t>
      </w:r>
      <w:r w:rsidRPr="009D2114">
        <w:rPr>
          <w:rFonts w:ascii="Times New Roman" w:hAnsi="Times New Roman" w:cs="Times New Roman"/>
          <w:sz w:val="24"/>
          <w:szCs w:val="24"/>
          <w:lang w:eastAsia="pt-BR"/>
        </w:rPr>
        <w:t>, da expansão dos sistemas de comunicação móvel no país no últimos anos</w:t>
      </w:r>
      <w:r w:rsidR="00A74A39" w:rsidRPr="009D2114">
        <w:rPr>
          <w:rFonts w:ascii="Times New Roman" w:hAnsi="Times New Roman" w:cs="Times New Roman"/>
          <w:sz w:val="24"/>
          <w:szCs w:val="24"/>
          <w:lang w:eastAsia="pt-BR"/>
        </w:rPr>
        <w:t>,</w:t>
      </w:r>
      <w:r w:rsidRPr="009D2114">
        <w:rPr>
          <w:rFonts w:ascii="Times New Roman" w:hAnsi="Times New Roman" w:cs="Times New Roman"/>
          <w:sz w:val="24"/>
          <w:szCs w:val="24"/>
          <w:lang w:eastAsia="pt-BR"/>
        </w:rPr>
        <w:t xml:space="preserve"> do investimento das instituições em serviços móveis</w:t>
      </w:r>
      <w:r w:rsidR="00A74A39" w:rsidRPr="009D2114">
        <w:rPr>
          <w:rFonts w:ascii="Times New Roman" w:hAnsi="Times New Roman" w:cs="Times New Roman"/>
          <w:sz w:val="24"/>
          <w:szCs w:val="24"/>
          <w:lang w:eastAsia="pt-BR"/>
        </w:rPr>
        <w:t xml:space="preserve"> e dos serviços móveis oferecerem oportunidades</w:t>
      </w:r>
      <w:r w:rsidR="00444C81" w:rsidRPr="009D2114">
        <w:rPr>
          <w:rFonts w:ascii="Times New Roman" w:hAnsi="Times New Roman" w:cs="Times New Roman"/>
          <w:sz w:val="24"/>
          <w:szCs w:val="24"/>
          <w:lang w:eastAsia="pt-BR"/>
        </w:rPr>
        <w:t xml:space="preserve"> </w:t>
      </w:r>
      <w:r w:rsidR="005479EE" w:rsidRPr="009D2114">
        <w:rPr>
          <w:rFonts w:ascii="Times New Roman" w:hAnsi="Times New Roman" w:cs="Times New Roman"/>
          <w:sz w:val="24"/>
          <w:szCs w:val="24"/>
          <w:lang w:eastAsia="pt-BR"/>
        </w:rPr>
        <w:t>a</w:t>
      </w:r>
      <w:r w:rsidR="00A74A39" w:rsidRPr="009D2114">
        <w:rPr>
          <w:rFonts w:ascii="Times New Roman" w:hAnsi="Times New Roman" w:cs="Times New Roman"/>
          <w:sz w:val="24"/>
          <w:szCs w:val="24"/>
          <w:lang w:eastAsia="pt-BR"/>
        </w:rPr>
        <w:t xml:space="preserve">o campo da saúde, </w:t>
      </w:r>
      <w:r w:rsidR="00444C81" w:rsidRPr="009D2114">
        <w:rPr>
          <w:rFonts w:ascii="Times New Roman" w:hAnsi="Times New Roman" w:cs="Times New Roman"/>
          <w:sz w:val="24"/>
          <w:szCs w:val="24"/>
          <w:lang w:eastAsia="pt-BR"/>
        </w:rPr>
        <w:t xml:space="preserve">um fator </w:t>
      </w:r>
      <w:r w:rsidR="008D2B5E" w:rsidRPr="009D2114">
        <w:rPr>
          <w:rFonts w:ascii="Times New Roman" w:hAnsi="Times New Roman" w:cs="Times New Roman"/>
          <w:sz w:val="24"/>
          <w:szCs w:val="24"/>
          <w:lang w:eastAsia="pt-BR"/>
        </w:rPr>
        <w:t xml:space="preserve">deve </w:t>
      </w:r>
      <w:r w:rsidR="00A74A39" w:rsidRPr="009D2114">
        <w:rPr>
          <w:rFonts w:ascii="Times New Roman" w:hAnsi="Times New Roman" w:cs="Times New Roman"/>
          <w:sz w:val="24"/>
          <w:szCs w:val="24"/>
          <w:lang w:eastAsia="pt-BR"/>
        </w:rPr>
        <w:t xml:space="preserve">ser </w:t>
      </w:r>
      <w:r w:rsidR="00444C81" w:rsidRPr="009D2114">
        <w:rPr>
          <w:rFonts w:ascii="Times New Roman" w:hAnsi="Times New Roman" w:cs="Times New Roman"/>
          <w:sz w:val="24"/>
          <w:szCs w:val="24"/>
          <w:lang w:eastAsia="pt-BR"/>
        </w:rPr>
        <w:t>consider</w:t>
      </w:r>
      <w:r w:rsidR="00A74A39" w:rsidRPr="009D2114">
        <w:rPr>
          <w:rFonts w:ascii="Times New Roman" w:hAnsi="Times New Roman" w:cs="Times New Roman"/>
          <w:sz w:val="24"/>
          <w:szCs w:val="24"/>
          <w:lang w:eastAsia="pt-BR"/>
        </w:rPr>
        <w:t>ado</w:t>
      </w:r>
      <w:r w:rsidR="00444C81" w:rsidRPr="009D2114">
        <w:rPr>
          <w:rFonts w:ascii="Times New Roman" w:hAnsi="Times New Roman" w:cs="Times New Roman"/>
          <w:sz w:val="24"/>
          <w:szCs w:val="24"/>
          <w:lang w:eastAsia="pt-BR"/>
        </w:rPr>
        <w:t xml:space="preserve"> </w:t>
      </w:r>
      <w:r w:rsidRPr="009D2114">
        <w:rPr>
          <w:rFonts w:ascii="Times New Roman" w:hAnsi="Times New Roman" w:cs="Times New Roman"/>
          <w:sz w:val="24"/>
          <w:szCs w:val="24"/>
          <w:lang w:eastAsia="pt-BR"/>
        </w:rPr>
        <w:t>para a efetividade</w:t>
      </w:r>
      <w:r w:rsidR="00444C81" w:rsidRPr="009D2114">
        <w:rPr>
          <w:rFonts w:ascii="Times New Roman" w:hAnsi="Times New Roman" w:cs="Times New Roman"/>
          <w:sz w:val="24"/>
          <w:szCs w:val="24"/>
          <w:lang w:eastAsia="pt-BR"/>
        </w:rPr>
        <w:t xml:space="preserve"> de </w:t>
      </w:r>
      <w:r w:rsidR="008D2B5E" w:rsidRPr="009D2114">
        <w:rPr>
          <w:rFonts w:ascii="Times New Roman" w:hAnsi="Times New Roman" w:cs="Times New Roman"/>
          <w:sz w:val="24"/>
          <w:szCs w:val="24"/>
          <w:lang w:eastAsia="pt-BR"/>
        </w:rPr>
        <w:t>uma determinada</w:t>
      </w:r>
      <w:r w:rsidR="00444C81" w:rsidRPr="009D2114">
        <w:rPr>
          <w:rFonts w:ascii="Times New Roman" w:hAnsi="Times New Roman" w:cs="Times New Roman"/>
          <w:sz w:val="24"/>
          <w:szCs w:val="24"/>
          <w:lang w:eastAsia="pt-BR"/>
        </w:rPr>
        <w:t xml:space="preserve"> tecnologia</w:t>
      </w:r>
      <w:r w:rsidR="00A74A39" w:rsidRPr="009D2114">
        <w:rPr>
          <w:rFonts w:ascii="Times New Roman" w:hAnsi="Times New Roman" w:cs="Times New Roman"/>
          <w:sz w:val="24"/>
          <w:szCs w:val="24"/>
          <w:lang w:eastAsia="pt-BR"/>
        </w:rPr>
        <w:t>:</w:t>
      </w:r>
      <w:r w:rsidR="00444C81" w:rsidRPr="009D2114">
        <w:rPr>
          <w:rFonts w:ascii="Times New Roman" w:hAnsi="Times New Roman" w:cs="Times New Roman"/>
          <w:sz w:val="24"/>
          <w:szCs w:val="24"/>
          <w:lang w:eastAsia="pt-BR"/>
        </w:rPr>
        <w:t xml:space="preserve"> </w:t>
      </w:r>
      <w:r w:rsidR="00A74A39" w:rsidRPr="009D2114">
        <w:rPr>
          <w:rFonts w:ascii="Times New Roman" w:hAnsi="Times New Roman" w:cs="Times New Roman"/>
          <w:sz w:val="24"/>
          <w:szCs w:val="24"/>
          <w:lang w:eastAsia="pt-BR"/>
        </w:rPr>
        <w:t>a</w:t>
      </w:r>
      <w:r w:rsidR="00444C81" w:rsidRPr="009D2114">
        <w:rPr>
          <w:rFonts w:ascii="Times New Roman" w:hAnsi="Times New Roman" w:cs="Times New Roman"/>
          <w:sz w:val="24"/>
          <w:szCs w:val="24"/>
          <w:lang w:eastAsia="pt-BR"/>
        </w:rPr>
        <w:t xml:space="preserve"> intenção de adoção e</w:t>
      </w:r>
      <w:r w:rsidR="00CA11DB" w:rsidRPr="009D2114">
        <w:rPr>
          <w:rFonts w:ascii="Times New Roman" w:hAnsi="Times New Roman" w:cs="Times New Roman"/>
          <w:sz w:val="24"/>
          <w:szCs w:val="24"/>
          <w:lang w:eastAsia="pt-BR"/>
        </w:rPr>
        <w:t xml:space="preserve"> </w:t>
      </w:r>
      <w:r w:rsidR="00444C81" w:rsidRPr="009D2114">
        <w:rPr>
          <w:rFonts w:ascii="Times New Roman" w:hAnsi="Times New Roman" w:cs="Times New Roman"/>
          <w:sz w:val="24"/>
          <w:szCs w:val="24"/>
          <w:lang w:eastAsia="pt-BR"/>
        </w:rPr>
        <w:t xml:space="preserve">o uso </w:t>
      </w:r>
      <w:r w:rsidRPr="009D2114">
        <w:rPr>
          <w:rFonts w:ascii="Times New Roman" w:hAnsi="Times New Roman" w:cs="Times New Roman"/>
          <w:sz w:val="24"/>
          <w:szCs w:val="24"/>
          <w:lang w:eastAsia="pt-BR"/>
        </w:rPr>
        <w:t xml:space="preserve">real </w:t>
      </w:r>
      <w:r w:rsidR="00CA11DB" w:rsidRPr="009D2114">
        <w:rPr>
          <w:rFonts w:ascii="Times New Roman" w:hAnsi="Times New Roman" w:cs="Times New Roman"/>
          <w:sz w:val="24"/>
          <w:szCs w:val="24"/>
          <w:lang w:eastAsia="pt-BR"/>
        </w:rPr>
        <w:t xml:space="preserve">por parte dos </w:t>
      </w:r>
      <w:r w:rsidR="00444C81" w:rsidRPr="009D2114">
        <w:rPr>
          <w:rFonts w:ascii="Times New Roman" w:hAnsi="Times New Roman" w:cs="Times New Roman"/>
          <w:sz w:val="24"/>
          <w:szCs w:val="24"/>
          <w:lang w:eastAsia="pt-BR"/>
        </w:rPr>
        <w:t xml:space="preserve">usuários. </w:t>
      </w:r>
    </w:p>
    <w:p w:rsidR="00A03485" w:rsidRPr="009D2114" w:rsidRDefault="00501CF7" w:rsidP="00040635">
      <w:pPr>
        <w:pStyle w:val="PargrafodaLista"/>
        <w:spacing w:after="0" w:line="240" w:lineRule="auto"/>
        <w:ind w:left="57" w:firstLine="709"/>
        <w:jc w:val="both"/>
        <w:rPr>
          <w:rFonts w:ascii="Times New Roman" w:hAnsi="Times New Roman" w:cs="Times New Roman"/>
          <w:sz w:val="24"/>
          <w:szCs w:val="24"/>
          <w:lang w:eastAsia="pt-BR"/>
        </w:rPr>
      </w:pPr>
      <w:r w:rsidRPr="009D2114">
        <w:rPr>
          <w:rFonts w:ascii="Times New Roman" w:hAnsi="Times New Roman" w:cs="Times New Roman"/>
          <w:sz w:val="24"/>
          <w:szCs w:val="24"/>
          <w:lang w:eastAsia="pt-BR"/>
        </w:rPr>
        <w:t>A</w:t>
      </w:r>
      <w:r w:rsidR="007E188C" w:rsidRPr="009D2114">
        <w:rPr>
          <w:rFonts w:ascii="Times New Roman" w:hAnsi="Times New Roman" w:cs="Times New Roman"/>
          <w:sz w:val="24"/>
          <w:szCs w:val="24"/>
          <w:lang w:eastAsia="pt-BR"/>
        </w:rPr>
        <w:t xml:space="preserve">s principais razões para falta de adesão a uma tecnologia decorre de questões institucionais (investimentos em infraestrutura inadequada) e </w:t>
      </w:r>
      <w:r w:rsidRPr="009D2114">
        <w:rPr>
          <w:rFonts w:ascii="Times New Roman" w:hAnsi="Times New Roman" w:cs="Times New Roman"/>
          <w:sz w:val="24"/>
          <w:szCs w:val="24"/>
          <w:lang w:eastAsia="pt-BR"/>
        </w:rPr>
        <w:t xml:space="preserve">da </w:t>
      </w:r>
      <w:r w:rsidR="007E188C" w:rsidRPr="009D2114">
        <w:rPr>
          <w:rFonts w:ascii="Times New Roman" w:hAnsi="Times New Roman" w:cs="Times New Roman"/>
          <w:sz w:val="24"/>
          <w:szCs w:val="24"/>
          <w:lang w:eastAsia="pt-BR"/>
        </w:rPr>
        <w:t>postura dos usuários, particularmente pela resistência ou rejeição na utilização das tecnologias</w:t>
      </w:r>
      <w:r w:rsidR="005F2306" w:rsidRPr="009D2114">
        <w:rPr>
          <w:rFonts w:ascii="Times New Roman" w:hAnsi="Times New Roman" w:cs="Times New Roman"/>
          <w:sz w:val="24"/>
          <w:szCs w:val="24"/>
          <w:lang w:eastAsia="pt-BR"/>
        </w:rPr>
        <w:t xml:space="preserve"> (CHO et al., 2014; KUMMER; RECKER; BICK, 2017)</w:t>
      </w:r>
      <w:r w:rsidR="007E188C" w:rsidRPr="009D2114">
        <w:rPr>
          <w:rFonts w:ascii="Times New Roman" w:hAnsi="Times New Roman" w:cs="Times New Roman"/>
          <w:sz w:val="24"/>
          <w:szCs w:val="24"/>
          <w:lang w:eastAsia="pt-BR"/>
        </w:rPr>
        <w:t>.</w:t>
      </w:r>
    </w:p>
    <w:p w:rsidR="005A7FF7" w:rsidRPr="009D2114" w:rsidRDefault="005A7FF7" w:rsidP="00040635">
      <w:pPr>
        <w:pStyle w:val="PargrafodaLista"/>
        <w:spacing w:after="0" w:line="240" w:lineRule="auto"/>
        <w:ind w:left="57" w:firstLine="709"/>
        <w:jc w:val="both"/>
        <w:rPr>
          <w:rFonts w:ascii="Times New Roman" w:hAnsi="Times New Roman" w:cs="Times New Roman"/>
          <w:sz w:val="24"/>
          <w:szCs w:val="24"/>
          <w:lang w:eastAsia="pt-BR"/>
        </w:rPr>
      </w:pPr>
      <w:r w:rsidRPr="009D2114">
        <w:rPr>
          <w:rFonts w:ascii="Times New Roman" w:hAnsi="Times New Roman" w:cs="Times New Roman"/>
          <w:sz w:val="24"/>
          <w:szCs w:val="24"/>
          <w:lang w:eastAsia="pt-BR"/>
        </w:rPr>
        <w:lastRenderedPageBreak/>
        <w:t xml:space="preserve">Entender os motivos que incidem no uso </w:t>
      </w:r>
      <w:r w:rsidR="00C807DB" w:rsidRPr="009D2114">
        <w:rPr>
          <w:rFonts w:ascii="Times New Roman" w:hAnsi="Times New Roman" w:cs="Times New Roman"/>
          <w:sz w:val="24"/>
          <w:szCs w:val="24"/>
          <w:lang w:eastAsia="pt-BR"/>
        </w:rPr>
        <w:t>efetivo</w:t>
      </w:r>
      <w:r w:rsidRPr="009D2114">
        <w:rPr>
          <w:rFonts w:ascii="Times New Roman" w:hAnsi="Times New Roman" w:cs="Times New Roman"/>
          <w:sz w:val="24"/>
          <w:szCs w:val="24"/>
          <w:lang w:eastAsia="pt-BR"/>
        </w:rPr>
        <w:t xml:space="preserve"> representam uma forma de </w:t>
      </w:r>
      <w:r w:rsidRPr="009D2114">
        <w:rPr>
          <w:rFonts w:ascii="Times New Roman" w:hAnsi="Times New Roman" w:cs="Times New Roman"/>
          <w:sz w:val="24"/>
          <w:szCs w:val="24"/>
        </w:rPr>
        <w:t xml:space="preserve">envolvimento contínuo dos usuários finais no processo de desenvolvimento e implementação de aplicativos de serviços. As respostas do comportamento dos usuários são capazes de ajuda aos formuladores de políticas públicas de saúde e aos desenvolvedores técnicos a identificar os fatores que influenciam </w:t>
      </w:r>
      <w:r w:rsidR="00063E9C" w:rsidRPr="009D2114">
        <w:rPr>
          <w:rFonts w:ascii="Times New Roman" w:hAnsi="Times New Roman" w:cs="Times New Roman"/>
          <w:sz w:val="24"/>
          <w:szCs w:val="24"/>
        </w:rPr>
        <w:t>n</w:t>
      </w:r>
      <w:r w:rsidRPr="009D2114">
        <w:rPr>
          <w:rFonts w:ascii="Times New Roman" w:hAnsi="Times New Roman" w:cs="Times New Roman"/>
          <w:sz w:val="24"/>
          <w:szCs w:val="24"/>
        </w:rPr>
        <w:t>a aceitabilidade e o uso real pelos pacientes (ANDERSON; BURFORD; EMMERTON, 2016; PENG et al., 2016).</w:t>
      </w:r>
    </w:p>
    <w:p w:rsidR="008F093B" w:rsidRPr="009D2114" w:rsidRDefault="008F093B" w:rsidP="00040635">
      <w:pPr>
        <w:pStyle w:val="PargrafodaLista"/>
        <w:spacing w:after="0" w:line="240" w:lineRule="auto"/>
        <w:ind w:left="57" w:firstLine="709"/>
        <w:jc w:val="both"/>
        <w:rPr>
          <w:rFonts w:ascii="Times New Roman" w:hAnsi="Times New Roman" w:cs="Times New Roman"/>
          <w:sz w:val="24"/>
          <w:szCs w:val="24"/>
        </w:rPr>
      </w:pPr>
    </w:p>
    <w:p w:rsidR="00524B2E" w:rsidRPr="009D2114" w:rsidRDefault="00524B2E" w:rsidP="00040635">
      <w:pPr>
        <w:pStyle w:val="PargrafodaLista"/>
        <w:numPr>
          <w:ilvl w:val="0"/>
          <w:numId w:val="4"/>
        </w:numPr>
        <w:spacing w:after="0" w:line="240" w:lineRule="auto"/>
        <w:jc w:val="both"/>
        <w:rPr>
          <w:rFonts w:ascii="Times New Roman" w:hAnsi="Times New Roman" w:cs="Times New Roman"/>
          <w:b/>
          <w:sz w:val="24"/>
          <w:szCs w:val="24"/>
          <w:lang w:eastAsia="pt-BR"/>
        </w:rPr>
      </w:pPr>
      <w:r w:rsidRPr="009D2114">
        <w:rPr>
          <w:rFonts w:ascii="Times New Roman" w:hAnsi="Times New Roman" w:cs="Times New Roman"/>
          <w:b/>
          <w:sz w:val="24"/>
          <w:szCs w:val="24"/>
          <w:lang w:eastAsia="pt-BR"/>
        </w:rPr>
        <w:t>OBJETIVOS</w:t>
      </w:r>
    </w:p>
    <w:p w:rsidR="00524B2E" w:rsidRPr="009D2114" w:rsidRDefault="00524B2E" w:rsidP="00524B2E">
      <w:pPr>
        <w:spacing w:after="0" w:line="240" w:lineRule="auto"/>
        <w:jc w:val="both"/>
        <w:rPr>
          <w:rFonts w:ascii="Times New Roman" w:hAnsi="Times New Roman" w:cs="Times New Roman"/>
          <w:b/>
          <w:sz w:val="24"/>
          <w:szCs w:val="24"/>
          <w:lang w:eastAsia="pt-BR"/>
        </w:rPr>
      </w:pPr>
    </w:p>
    <w:p w:rsidR="00524B2E" w:rsidRPr="009D2114" w:rsidRDefault="003F6554" w:rsidP="000B5300">
      <w:pPr>
        <w:spacing w:after="0" w:line="240" w:lineRule="auto"/>
        <w:ind w:firstLine="708"/>
        <w:jc w:val="both"/>
        <w:rPr>
          <w:rFonts w:ascii="Times New Roman" w:hAnsi="Times New Roman" w:cs="Times New Roman"/>
          <w:sz w:val="24"/>
          <w:szCs w:val="24"/>
          <w:lang w:eastAsia="pt-BR"/>
        </w:rPr>
      </w:pPr>
      <w:r w:rsidRPr="009D2114">
        <w:rPr>
          <w:rFonts w:ascii="Times New Roman" w:hAnsi="Times New Roman" w:cs="Times New Roman"/>
          <w:sz w:val="24"/>
          <w:szCs w:val="24"/>
          <w:lang w:eastAsia="pt-BR"/>
        </w:rPr>
        <w:t xml:space="preserve">Identificar </w:t>
      </w:r>
      <w:r w:rsidR="00971B26" w:rsidRPr="009D2114">
        <w:rPr>
          <w:rFonts w:ascii="Times New Roman" w:hAnsi="Times New Roman" w:cs="Times New Roman"/>
          <w:sz w:val="24"/>
          <w:szCs w:val="24"/>
          <w:lang w:eastAsia="pt-BR"/>
        </w:rPr>
        <w:t>o uso</w:t>
      </w:r>
      <w:r w:rsidRPr="009D2114">
        <w:rPr>
          <w:rFonts w:ascii="Times New Roman" w:hAnsi="Times New Roman" w:cs="Times New Roman"/>
          <w:sz w:val="24"/>
          <w:szCs w:val="24"/>
          <w:lang w:eastAsia="pt-BR"/>
        </w:rPr>
        <w:t xml:space="preserve"> </w:t>
      </w:r>
      <w:r w:rsidR="00607F77" w:rsidRPr="009D2114">
        <w:rPr>
          <w:rFonts w:ascii="Times New Roman" w:hAnsi="Times New Roman" w:cs="Times New Roman"/>
          <w:sz w:val="24"/>
          <w:szCs w:val="24"/>
          <w:lang w:eastAsia="pt-BR"/>
        </w:rPr>
        <w:t>d</w:t>
      </w:r>
      <w:r w:rsidR="00896900" w:rsidRPr="009D2114">
        <w:rPr>
          <w:rFonts w:ascii="Times New Roman" w:hAnsi="Times New Roman" w:cs="Times New Roman"/>
          <w:sz w:val="24"/>
          <w:szCs w:val="24"/>
          <w:lang w:eastAsia="pt-BR"/>
        </w:rPr>
        <w:t>o</w:t>
      </w:r>
      <w:r w:rsidRPr="009D2114">
        <w:rPr>
          <w:rFonts w:ascii="Times New Roman" w:hAnsi="Times New Roman" w:cs="Times New Roman"/>
          <w:sz w:val="24"/>
          <w:szCs w:val="24"/>
          <w:lang w:eastAsia="pt-BR"/>
        </w:rPr>
        <w:t xml:space="preserve"> aplicativo público brasileiro de saúde </w:t>
      </w:r>
      <w:r w:rsidRPr="009D2114">
        <w:rPr>
          <w:rFonts w:ascii="Times New Roman" w:hAnsi="Times New Roman" w:cs="Times New Roman"/>
          <w:i/>
          <w:sz w:val="24"/>
          <w:szCs w:val="24"/>
          <w:lang w:eastAsia="pt-BR"/>
        </w:rPr>
        <w:t>Meu digiSUS</w:t>
      </w:r>
      <w:r w:rsidRPr="009D2114">
        <w:rPr>
          <w:rFonts w:ascii="Times New Roman" w:hAnsi="Times New Roman" w:cs="Times New Roman"/>
          <w:sz w:val="24"/>
          <w:szCs w:val="24"/>
          <w:lang w:eastAsia="pt-BR"/>
        </w:rPr>
        <w:t xml:space="preserve"> a partir do Modelo de Aceitação de Tecnologia extendido.   </w:t>
      </w:r>
    </w:p>
    <w:p w:rsidR="00524B2E" w:rsidRPr="009D2114" w:rsidRDefault="00524B2E" w:rsidP="000B5300">
      <w:pPr>
        <w:spacing w:after="0" w:line="240" w:lineRule="auto"/>
        <w:jc w:val="both"/>
        <w:rPr>
          <w:rFonts w:ascii="Times New Roman" w:hAnsi="Times New Roman" w:cs="Times New Roman"/>
          <w:b/>
          <w:sz w:val="24"/>
          <w:szCs w:val="24"/>
          <w:lang w:eastAsia="pt-BR"/>
        </w:rPr>
      </w:pPr>
    </w:p>
    <w:p w:rsidR="00524B2E" w:rsidRPr="009D2114" w:rsidRDefault="00524B2E" w:rsidP="000B5300">
      <w:pPr>
        <w:pStyle w:val="PargrafodaLista"/>
        <w:numPr>
          <w:ilvl w:val="0"/>
          <w:numId w:val="4"/>
        </w:numPr>
        <w:spacing w:after="0" w:line="240" w:lineRule="auto"/>
        <w:jc w:val="both"/>
        <w:rPr>
          <w:rFonts w:ascii="Times New Roman" w:hAnsi="Times New Roman" w:cs="Times New Roman"/>
          <w:b/>
          <w:sz w:val="24"/>
          <w:szCs w:val="24"/>
          <w:lang w:eastAsia="pt-BR"/>
        </w:rPr>
      </w:pPr>
      <w:r w:rsidRPr="009D2114">
        <w:rPr>
          <w:rFonts w:ascii="Times New Roman" w:hAnsi="Times New Roman" w:cs="Times New Roman"/>
          <w:b/>
          <w:sz w:val="24"/>
          <w:szCs w:val="24"/>
          <w:lang w:eastAsia="pt-BR"/>
        </w:rPr>
        <w:t>JUSTIFICATIVA</w:t>
      </w:r>
    </w:p>
    <w:p w:rsidR="00524B2E" w:rsidRPr="009D2114" w:rsidRDefault="00524B2E" w:rsidP="000B5300">
      <w:pPr>
        <w:pStyle w:val="PargrafodaLista"/>
        <w:spacing w:after="0" w:line="240" w:lineRule="auto"/>
        <w:rPr>
          <w:rFonts w:ascii="Times New Roman" w:hAnsi="Times New Roman" w:cs="Times New Roman"/>
          <w:b/>
          <w:sz w:val="24"/>
          <w:szCs w:val="24"/>
          <w:lang w:eastAsia="pt-BR"/>
        </w:rPr>
      </w:pPr>
    </w:p>
    <w:p w:rsidR="00716195" w:rsidRPr="009D2114" w:rsidRDefault="00716195" w:rsidP="000B5300">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sz w:val="24"/>
          <w:szCs w:val="24"/>
        </w:rPr>
        <w:t>A pressão por conta do aumento das despesas com saúde pública, a mudança no perfil epidemiológico ao longo do tempo e a necessidade de reorganização dos serviços de saúde têm despertado a atenção dos atores do mercado de saúde para o uso da novas Tecnologias de Informação e Comunicação com uma ferramenta de ampliação de acesso aos serviços e da redução de custos (LEE; HAN, 2015).</w:t>
      </w:r>
    </w:p>
    <w:p w:rsidR="00716195" w:rsidRPr="009D2114" w:rsidRDefault="00716195" w:rsidP="00716195">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sz w:val="24"/>
          <w:szCs w:val="24"/>
        </w:rPr>
        <w:t xml:space="preserve">A necessidade de um sistema de saúde eficiente e menos oneroso pode ser alcançado através do potencial de digitalização dos serviços de saúde, particularmente </w:t>
      </w:r>
      <w:r w:rsidR="00870D4D" w:rsidRPr="009D2114">
        <w:rPr>
          <w:rFonts w:ascii="Times New Roman" w:hAnsi="Times New Roman" w:cs="Times New Roman"/>
          <w:sz w:val="24"/>
          <w:szCs w:val="24"/>
        </w:rPr>
        <w:t>após a</w:t>
      </w:r>
      <w:r w:rsidRPr="009D2114">
        <w:rPr>
          <w:rFonts w:ascii="Times New Roman" w:hAnsi="Times New Roman" w:cs="Times New Roman"/>
          <w:sz w:val="24"/>
          <w:szCs w:val="24"/>
        </w:rPr>
        <w:t xml:space="preserve"> disseminação de aparelhos telefônicos móveis (</w:t>
      </w:r>
      <w:r w:rsidRPr="009D2114">
        <w:rPr>
          <w:rFonts w:ascii="Times New Roman" w:hAnsi="Times New Roman" w:cs="Times New Roman"/>
          <w:i/>
          <w:sz w:val="24"/>
          <w:szCs w:val="24"/>
        </w:rPr>
        <w:t>smartphones</w:t>
      </w:r>
      <w:r w:rsidRPr="009D2114">
        <w:rPr>
          <w:rFonts w:ascii="Times New Roman" w:hAnsi="Times New Roman" w:cs="Times New Roman"/>
          <w:sz w:val="24"/>
          <w:szCs w:val="24"/>
        </w:rPr>
        <w:t>)</w:t>
      </w:r>
      <w:r w:rsidR="00870D4D" w:rsidRPr="009D2114">
        <w:rPr>
          <w:rFonts w:ascii="Times New Roman" w:hAnsi="Times New Roman" w:cs="Times New Roman"/>
          <w:sz w:val="24"/>
          <w:szCs w:val="24"/>
        </w:rPr>
        <w:t xml:space="preserve"> e</w:t>
      </w:r>
      <w:r w:rsidRPr="009D2114">
        <w:rPr>
          <w:rFonts w:ascii="Times New Roman" w:hAnsi="Times New Roman" w:cs="Times New Roman"/>
          <w:sz w:val="24"/>
          <w:szCs w:val="24"/>
        </w:rPr>
        <w:t xml:space="preserve"> </w:t>
      </w:r>
      <w:r w:rsidR="00870D4D" w:rsidRPr="009D2114">
        <w:rPr>
          <w:rFonts w:ascii="Times New Roman" w:hAnsi="Times New Roman" w:cs="Times New Roman"/>
          <w:sz w:val="24"/>
          <w:szCs w:val="24"/>
        </w:rPr>
        <w:t>d</w:t>
      </w:r>
      <w:r w:rsidRPr="009D2114">
        <w:rPr>
          <w:rFonts w:ascii="Times New Roman" w:hAnsi="Times New Roman" w:cs="Times New Roman"/>
          <w:sz w:val="24"/>
          <w:szCs w:val="24"/>
        </w:rPr>
        <w:t>a capacidade de modifica</w:t>
      </w:r>
      <w:r w:rsidR="00870D4D" w:rsidRPr="009D2114">
        <w:rPr>
          <w:rFonts w:ascii="Times New Roman" w:hAnsi="Times New Roman" w:cs="Times New Roman"/>
          <w:sz w:val="24"/>
          <w:szCs w:val="24"/>
        </w:rPr>
        <w:t>r</w:t>
      </w:r>
      <w:r w:rsidRPr="009D2114">
        <w:rPr>
          <w:rFonts w:ascii="Times New Roman" w:hAnsi="Times New Roman" w:cs="Times New Roman"/>
          <w:sz w:val="24"/>
          <w:szCs w:val="24"/>
        </w:rPr>
        <w:t xml:space="preserve"> os modelos de saúde para um formato personalização </w:t>
      </w:r>
      <w:r w:rsidR="00870D4D" w:rsidRPr="009D2114">
        <w:rPr>
          <w:rFonts w:ascii="Times New Roman" w:hAnsi="Times New Roman" w:cs="Times New Roman"/>
          <w:sz w:val="24"/>
          <w:szCs w:val="24"/>
        </w:rPr>
        <w:t xml:space="preserve">através de aplicativos </w:t>
      </w:r>
      <w:r w:rsidRPr="009D2114">
        <w:rPr>
          <w:rFonts w:ascii="Times New Roman" w:hAnsi="Times New Roman" w:cs="Times New Roman"/>
          <w:sz w:val="24"/>
          <w:szCs w:val="24"/>
        </w:rPr>
        <w:t xml:space="preserve">(DEEKS </w:t>
      </w:r>
      <w:r w:rsidRPr="009D2114">
        <w:rPr>
          <w:rFonts w:ascii="Times New Roman" w:hAnsi="Times New Roman" w:cs="Times New Roman"/>
          <w:bCs/>
          <w:sz w:val="24"/>
          <w:szCs w:val="24"/>
        </w:rPr>
        <w:t>et aliae</w:t>
      </w:r>
      <w:r w:rsidRPr="009D2114">
        <w:rPr>
          <w:rFonts w:ascii="Times New Roman" w:hAnsi="Times New Roman" w:cs="Times New Roman"/>
          <w:sz w:val="24"/>
          <w:szCs w:val="24"/>
        </w:rPr>
        <w:t>, 2009).</w:t>
      </w:r>
    </w:p>
    <w:p w:rsidR="00640F72" w:rsidRPr="009D2114" w:rsidRDefault="00640F72" w:rsidP="00716195">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sz w:val="24"/>
          <w:szCs w:val="24"/>
        </w:rPr>
        <w:t xml:space="preserve">Dada a taxa de penetração dos </w:t>
      </w:r>
      <w:r w:rsidR="003157D7" w:rsidRPr="009D2114">
        <w:rPr>
          <w:rFonts w:ascii="Times New Roman" w:hAnsi="Times New Roman" w:cs="Times New Roman"/>
          <w:i/>
          <w:sz w:val="24"/>
          <w:szCs w:val="24"/>
        </w:rPr>
        <w:t>smartphones</w:t>
      </w:r>
      <w:r w:rsidRPr="009D2114">
        <w:rPr>
          <w:rFonts w:ascii="Times New Roman" w:hAnsi="Times New Roman" w:cs="Times New Roman"/>
          <w:sz w:val="24"/>
          <w:szCs w:val="24"/>
        </w:rPr>
        <w:t xml:space="preserve"> na sociedade, </w:t>
      </w:r>
      <w:r w:rsidR="003157D7" w:rsidRPr="009D2114">
        <w:rPr>
          <w:rFonts w:ascii="Times New Roman" w:hAnsi="Times New Roman" w:cs="Times New Roman"/>
          <w:sz w:val="24"/>
          <w:szCs w:val="24"/>
        </w:rPr>
        <w:t xml:space="preserve">serviços públicos de </w:t>
      </w:r>
      <w:r w:rsidRPr="009D2114">
        <w:rPr>
          <w:rFonts w:ascii="Times New Roman" w:hAnsi="Times New Roman" w:cs="Times New Roman"/>
          <w:sz w:val="24"/>
          <w:szCs w:val="24"/>
        </w:rPr>
        <w:t xml:space="preserve">saúde móvel podem contribuir </w:t>
      </w:r>
      <w:r w:rsidR="003157D7" w:rsidRPr="009D2114">
        <w:rPr>
          <w:rFonts w:ascii="Times New Roman" w:hAnsi="Times New Roman" w:cs="Times New Roman"/>
          <w:sz w:val="24"/>
          <w:szCs w:val="24"/>
        </w:rPr>
        <w:t xml:space="preserve">na </w:t>
      </w:r>
      <w:r w:rsidRPr="009D2114">
        <w:rPr>
          <w:rFonts w:ascii="Times New Roman" w:hAnsi="Times New Roman" w:cs="Times New Roman"/>
          <w:sz w:val="24"/>
          <w:szCs w:val="24"/>
        </w:rPr>
        <w:t xml:space="preserve">redução </w:t>
      </w:r>
      <w:r w:rsidR="003157D7" w:rsidRPr="009D2114">
        <w:rPr>
          <w:rFonts w:ascii="Times New Roman" w:hAnsi="Times New Roman" w:cs="Times New Roman"/>
          <w:sz w:val="24"/>
          <w:szCs w:val="24"/>
        </w:rPr>
        <w:t>de</w:t>
      </w:r>
      <w:r w:rsidRPr="009D2114">
        <w:rPr>
          <w:rFonts w:ascii="Times New Roman" w:hAnsi="Times New Roman" w:cs="Times New Roman"/>
          <w:sz w:val="24"/>
          <w:szCs w:val="24"/>
        </w:rPr>
        <w:t xml:space="preserve"> atendimentos </w:t>
      </w:r>
      <w:r w:rsidR="003157D7" w:rsidRPr="009D2114">
        <w:rPr>
          <w:rFonts w:ascii="Times New Roman" w:hAnsi="Times New Roman" w:cs="Times New Roman"/>
          <w:sz w:val="24"/>
          <w:szCs w:val="24"/>
        </w:rPr>
        <w:t xml:space="preserve">físicos </w:t>
      </w:r>
      <w:r w:rsidRPr="009D2114">
        <w:rPr>
          <w:rFonts w:ascii="Times New Roman" w:hAnsi="Times New Roman" w:cs="Times New Roman"/>
          <w:sz w:val="24"/>
          <w:szCs w:val="24"/>
        </w:rPr>
        <w:t>e apresenta</w:t>
      </w:r>
      <w:r w:rsidR="003157D7" w:rsidRPr="009D2114">
        <w:rPr>
          <w:rFonts w:ascii="Times New Roman" w:hAnsi="Times New Roman" w:cs="Times New Roman"/>
          <w:sz w:val="24"/>
          <w:szCs w:val="24"/>
        </w:rPr>
        <w:t>rem</w:t>
      </w:r>
      <w:r w:rsidRPr="009D2114">
        <w:rPr>
          <w:rFonts w:ascii="Times New Roman" w:hAnsi="Times New Roman" w:cs="Times New Roman"/>
          <w:sz w:val="24"/>
          <w:szCs w:val="24"/>
        </w:rPr>
        <w:t xml:space="preserve"> a característica de serem economicamente viável </w:t>
      </w:r>
      <w:r w:rsidR="003157D7" w:rsidRPr="009D2114">
        <w:rPr>
          <w:rFonts w:ascii="Times New Roman" w:hAnsi="Times New Roman" w:cs="Times New Roman"/>
          <w:sz w:val="24"/>
          <w:szCs w:val="24"/>
        </w:rPr>
        <w:t>em relação aos</w:t>
      </w:r>
      <w:r w:rsidRPr="009D2114">
        <w:rPr>
          <w:rFonts w:ascii="Times New Roman" w:hAnsi="Times New Roman" w:cs="Times New Roman"/>
          <w:sz w:val="24"/>
          <w:szCs w:val="24"/>
        </w:rPr>
        <w:t xml:space="preserve"> investimento</w:t>
      </w:r>
      <w:r w:rsidR="003157D7" w:rsidRPr="009D2114">
        <w:rPr>
          <w:rFonts w:ascii="Times New Roman" w:hAnsi="Times New Roman" w:cs="Times New Roman"/>
          <w:sz w:val="24"/>
          <w:szCs w:val="24"/>
        </w:rPr>
        <w:t>s no desenvolvimento</w:t>
      </w:r>
      <w:r w:rsidRPr="009D2114">
        <w:rPr>
          <w:rFonts w:ascii="Times New Roman" w:hAnsi="Times New Roman" w:cs="Times New Roman"/>
          <w:sz w:val="24"/>
          <w:szCs w:val="24"/>
        </w:rPr>
        <w:t xml:space="preserve"> </w:t>
      </w:r>
      <w:r w:rsidR="003157D7" w:rsidRPr="009D2114">
        <w:rPr>
          <w:rFonts w:ascii="Times New Roman" w:hAnsi="Times New Roman" w:cs="Times New Roman"/>
          <w:sz w:val="24"/>
          <w:szCs w:val="24"/>
        </w:rPr>
        <w:t xml:space="preserve">de aplicativos para celulares </w:t>
      </w:r>
      <w:r w:rsidRPr="009D2114">
        <w:rPr>
          <w:rFonts w:ascii="Times New Roman" w:hAnsi="Times New Roman" w:cs="Times New Roman"/>
          <w:sz w:val="24"/>
          <w:szCs w:val="24"/>
        </w:rPr>
        <w:t xml:space="preserve">(SARNO et al., 2014; CARLOS et al., 2016; ROCHA </w:t>
      </w:r>
      <w:r w:rsidRPr="009D2114">
        <w:rPr>
          <w:rFonts w:ascii="Times New Roman" w:hAnsi="Times New Roman" w:cs="Times New Roman"/>
          <w:bCs/>
          <w:sz w:val="24"/>
          <w:szCs w:val="24"/>
        </w:rPr>
        <w:t>et alia, 2016</w:t>
      </w:r>
      <w:r w:rsidRPr="009D2114">
        <w:rPr>
          <w:rFonts w:ascii="Times New Roman" w:hAnsi="Times New Roman" w:cs="Times New Roman"/>
          <w:sz w:val="24"/>
          <w:szCs w:val="24"/>
        </w:rPr>
        <w:t>).</w:t>
      </w:r>
    </w:p>
    <w:p w:rsidR="00592B34" w:rsidRPr="009D2114" w:rsidRDefault="00592B34" w:rsidP="00716195">
      <w:pPr>
        <w:spacing w:after="0" w:line="240" w:lineRule="auto"/>
        <w:ind w:firstLine="709"/>
        <w:jc w:val="both"/>
        <w:rPr>
          <w:rFonts w:ascii="Times New Roman" w:hAnsi="Times New Roman" w:cs="Times New Roman"/>
          <w:bCs/>
          <w:sz w:val="24"/>
          <w:szCs w:val="24"/>
        </w:rPr>
      </w:pPr>
      <w:r w:rsidRPr="009D2114">
        <w:rPr>
          <w:rFonts w:ascii="Times New Roman" w:hAnsi="Times New Roman" w:cs="Times New Roman"/>
          <w:sz w:val="24"/>
          <w:szCs w:val="24"/>
        </w:rPr>
        <w:t xml:space="preserve">Aplicativos de saúde móveis podem atuar no monitoramento e tratamento das condições de uma doença pré-existente (intervenção), como também podem promover a boa forma e o bem estar dos indivíduos (preventiva) pela </w:t>
      </w:r>
      <w:r w:rsidR="00C1345F" w:rsidRPr="009D2114">
        <w:rPr>
          <w:rFonts w:ascii="Times New Roman" w:hAnsi="Times New Roman" w:cs="Times New Roman"/>
          <w:sz w:val="24"/>
          <w:szCs w:val="24"/>
        </w:rPr>
        <w:t xml:space="preserve">indução de </w:t>
      </w:r>
      <w:r w:rsidRPr="009D2114">
        <w:rPr>
          <w:rFonts w:ascii="Times New Roman" w:hAnsi="Times New Roman" w:cs="Times New Roman"/>
          <w:sz w:val="24"/>
          <w:szCs w:val="24"/>
        </w:rPr>
        <w:t xml:space="preserve">mudança </w:t>
      </w:r>
      <w:r w:rsidR="00C1345F" w:rsidRPr="009D2114">
        <w:rPr>
          <w:rFonts w:ascii="Times New Roman" w:hAnsi="Times New Roman" w:cs="Times New Roman"/>
          <w:sz w:val="24"/>
          <w:szCs w:val="24"/>
        </w:rPr>
        <w:t>nos</w:t>
      </w:r>
      <w:r w:rsidRPr="009D2114">
        <w:rPr>
          <w:rFonts w:ascii="Times New Roman" w:hAnsi="Times New Roman" w:cs="Times New Roman"/>
          <w:sz w:val="24"/>
          <w:szCs w:val="24"/>
        </w:rPr>
        <w:t xml:space="preserve"> comportamento</w:t>
      </w:r>
      <w:r w:rsidR="00C1345F" w:rsidRPr="009D2114">
        <w:rPr>
          <w:rFonts w:ascii="Times New Roman" w:hAnsi="Times New Roman" w:cs="Times New Roman"/>
          <w:sz w:val="24"/>
          <w:szCs w:val="24"/>
        </w:rPr>
        <w:t>s</w:t>
      </w:r>
      <w:r w:rsidRPr="009D2114">
        <w:rPr>
          <w:rFonts w:ascii="Times New Roman" w:hAnsi="Times New Roman" w:cs="Times New Roman"/>
          <w:sz w:val="24"/>
          <w:szCs w:val="24"/>
        </w:rPr>
        <w:t xml:space="preserve"> (DEMIRIS, 2012; KUMAR et al., 2013; ROCHA </w:t>
      </w:r>
      <w:r w:rsidRPr="009D2114">
        <w:rPr>
          <w:rFonts w:ascii="Times New Roman" w:hAnsi="Times New Roman" w:cs="Times New Roman"/>
          <w:bCs/>
          <w:sz w:val="24"/>
          <w:szCs w:val="24"/>
        </w:rPr>
        <w:t>et alia, 2016).</w:t>
      </w:r>
    </w:p>
    <w:p w:rsidR="00C90A43" w:rsidRPr="009D2114" w:rsidRDefault="00C90A43" w:rsidP="00C90A43">
      <w:pPr>
        <w:spacing w:after="0" w:line="240" w:lineRule="auto"/>
        <w:ind w:firstLine="709"/>
        <w:jc w:val="both"/>
        <w:rPr>
          <w:rFonts w:ascii="Times New Roman" w:hAnsi="Times New Roman" w:cs="Times New Roman"/>
          <w:bCs/>
          <w:sz w:val="24"/>
          <w:szCs w:val="24"/>
        </w:rPr>
      </w:pPr>
      <w:r w:rsidRPr="009D2114">
        <w:rPr>
          <w:rFonts w:ascii="Times New Roman" w:hAnsi="Times New Roman" w:cs="Times New Roman"/>
          <w:sz w:val="24"/>
          <w:szCs w:val="24"/>
        </w:rPr>
        <w:t xml:space="preserve">Em um país com dimensões como o Brasil, o acesso à regiões afastadas ou remotas, como zonas rurais ou ribeirinhos, podem representar uma barreira </w:t>
      </w:r>
      <w:r w:rsidR="00E86907" w:rsidRPr="009D2114">
        <w:rPr>
          <w:rFonts w:ascii="Times New Roman" w:hAnsi="Times New Roman" w:cs="Times New Roman"/>
          <w:sz w:val="24"/>
          <w:szCs w:val="24"/>
        </w:rPr>
        <w:t>a</w:t>
      </w:r>
      <w:r w:rsidRPr="009D2114">
        <w:rPr>
          <w:rFonts w:ascii="Times New Roman" w:hAnsi="Times New Roman" w:cs="Times New Roman"/>
          <w:sz w:val="24"/>
          <w:szCs w:val="24"/>
        </w:rPr>
        <w:t xml:space="preserve">o </w:t>
      </w:r>
      <w:r w:rsidR="00E86907" w:rsidRPr="009D2114">
        <w:rPr>
          <w:rFonts w:ascii="Times New Roman" w:hAnsi="Times New Roman" w:cs="Times New Roman"/>
          <w:sz w:val="24"/>
          <w:szCs w:val="24"/>
        </w:rPr>
        <w:t xml:space="preserve">aos serviços de </w:t>
      </w:r>
      <w:r w:rsidRPr="009D2114">
        <w:rPr>
          <w:rFonts w:ascii="Times New Roman" w:hAnsi="Times New Roman" w:cs="Times New Roman"/>
          <w:sz w:val="24"/>
          <w:szCs w:val="24"/>
        </w:rPr>
        <w:t>atendimento primário por parte dos profissionais de saúde</w:t>
      </w:r>
      <w:r w:rsidR="005E133B" w:rsidRPr="009D2114">
        <w:rPr>
          <w:rFonts w:ascii="Times New Roman" w:hAnsi="Times New Roman" w:cs="Times New Roman"/>
          <w:sz w:val="24"/>
          <w:szCs w:val="24"/>
        </w:rPr>
        <w:t xml:space="preserve">. Aplicativos de saúde móvel </w:t>
      </w:r>
      <w:r w:rsidR="00E86907" w:rsidRPr="009D2114">
        <w:rPr>
          <w:rFonts w:ascii="Times New Roman" w:hAnsi="Times New Roman" w:cs="Times New Roman"/>
          <w:sz w:val="24"/>
          <w:szCs w:val="24"/>
        </w:rPr>
        <w:t>minimiz</w:t>
      </w:r>
      <w:r w:rsidR="005E133B" w:rsidRPr="009D2114">
        <w:rPr>
          <w:rFonts w:ascii="Times New Roman" w:hAnsi="Times New Roman" w:cs="Times New Roman"/>
          <w:sz w:val="24"/>
          <w:szCs w:val="24"/>
        </w:rPr>
        <w:t>am</w:t>
      </w:r>
      <w:r w:rsidRPr="009D2114">
        <w:rPr>
          <w:rFonts w:ascii="Times New Roman" w:hAnsi="Times New Roman" w:cs="Times New Roman"/>
          <w:sz w:val="24"/>
          <w:szCs w:val="24"/>
        </w:rPr>
        <w:t xml:space="preserve"> </w:t>
      </w:r>
      <w:r w:rsidR="00E86907" w:rsidRPr="009D2114">
        <w:rPr>
          <w:rFonts w:ascii="Times New Roman" w:hAnsi="Times New Roman" w:cs="Times New Roman"/>
          <w:sz w:val="24"/>
          <w:szCs w:val="24"/>
        </w:rPr>
        <w:t>a</w:t>
      </w:r>
      <w:r w:rsidRPr="009D2114">
        <w:rPr>
          <w:rFonts w:ascii="Times New Roman" w:hAnsi="Times New Roman" w:cs="Times New Roman"/>
          <w:sz w:val="24"/>
          <w:szCs w:val="24"/>
        </w:rPr>
        <w:t xml:space="preserve">s barreiras </w:t>
      </w:r>
      <w:r w:rsidR="00E86907" w:rsidRPr="009D2114">
        <w:rPr>
          <w:rFonts w:ascii="Times New Roman" w:hAnsi="Times New Roman" w:cs="Times New Roman"/>
          <w:sz w:val="24"/>
          <w:szCs w:val="24"/>
        </w:rPr>
        <w:t>de</w:t>
      </w:r>
      <w:r w:rsidRPr="009D2114">
        <w:rPr>
          <w:rFonts w:ascii="Times New Roman" w:hAnsi="Times New Roman" w:cs="Times New Roman"/>
          <w:sz w:val="24"/>
          <w:szCs w:val="24"/>
        </w:rPr>
        <w:t xml:space="preserve"> rastreamento do</w:t>
      </w:r>
      <w:r w:rsidR="00E86907" w:rsidRPr="009D2114">
        <w:rPr>
          <w:rFonts w:ascii="Times New Roman" w:hAnsi="Times New Roman" w:cs="Times New Roman"/>
          <w:sz w:val="24"/>
          <w:szCs w:val="24"/>
        </w:rPr>
        <w:t>s</w:t>
      </w:r>
      <w:r w:rsidRPr="009D2114">
        <w:rPr>
          <w:rFonts w:ascii="Times New Roman" w:hAnsi="Times New Roman" w:cs="Times New Roman"/>
          <w:sz w:val="24"/>
          <w:szCs w:val="24"/>
        </w:rPr>
        <w:t xml:space="preserve"> paciente</w:t>
      </w:r>
      <w:r w:rsidR="00E86907" w:rsidRPr="009D2114">
        <w:rPr>
          <w:rFonts w:ascii="Times New Roman" w:hAnsi="Times New Roman" w:cs="Times New Roman"/>
          <w:sz w:val="24"/>
          <w:szCs w:val="24"/>
        </w:rPr>
        <w:t>s</w:t>
      </w:r>
      <w:r w:rsidRPr="009D2114">
        <w:rPr>
          <w:rFonts w:ascii="Times New Roman" w:hAnsi="Times New Roman" w:cs="Times New Roman"/>
          <w:sz w:val="24"/>
          <w:szCs w:val="24"/>
        </w:rPr>
        <w:t xml:space="preserve"> </w:t>
      </w:r>
      <w:r w:rsidR="00E86907" w:rsidRPr="009D2114">
        <w:rPr>
          <w:rFonts w:ascii="Times New Roman" w:hAnsi="Times New Roman" w:cs="Times New Roman"/>
          <w:sz w:val="24"/>
          <w:szCs w:val="24"/>
        </w:rPr>
        <w:t>para</w:t>
      </w:r>
      <w:r w:rsidRPr="009D2114">
        <w:rPr>
          <w:rFonts w:ascii="Times New Roman" w:hAnsi="Times New Roman" w:cs="Times New Roman"/>
          <w:sz w:val="24"/>
          <w:szCs w:val="24"/>
        </w:rPr>
        <w:t xml:space="preserve"> diagnósticos</w:t>
      </w:r>
      <w:r w:rsidR="005E133B" w:rsidRPr="009D2114">
        <w:rPr>
          <w:rFonts w:ascii="Times New Roman" w:hAnsi="Times New Roman" w:cs="Times New Roman"/>
          <w:sz w:val="24"/>
          <w:szCs w:val="24"/>
        </w:rPr>
        <w:t xml:space="preserve"> e</w:t>
      </w:r>
      <w:r w:rsidR="00E86907" w:rsidRPr="009D2114">
        <w:rPr>
          <w:rFonts w:ascii="Times New Roman" w:hAnsi="Times New Roman" w:cs="Times New Roman"/>
          <w:sz w:val="24"/>
          <w:szCs w:val="24"/>
        </w:rPr>
        <w:t xml:space="preserve"> reduzi</w:t>
      </w:r>
      <w:r w:rsidRPr="009D2114">
        <w:rPr>
          <w:rFonts w:ascii="Times New Roman" w:hAnsi="Times New Roman" w:cs="Times New Roman"/>
          <w:sz w:val="24"/>
          <w:szCs w:val="24"/>
        </w:rPr>
        <w:t xml:space="preserve"> a limitação de profissionais de saúde </w:t>
      </w:r>
      <w:r w:rsidR="005E133B" w:rsidRPr="009D2114">
        <w:rPr>
          <w:rFonts w:ascii="Times New Roman" w:hAnsi="Times New Roman" w:cs="Times New Roman"/>
          <w:sz w:val="24"/>
          <w:szCs w:val="24"/>
        </w:rPr>
        <w:t>em</w:t>
      </w:r>
      <w:r w:rsidRPr="009D2114">
        <w:rPr>
          <w:rFonts w:ascii="Times New Roman" w:hAnsi="Times New Roman" w:cs="Times New Roman"/>
          <w:sz w:val="24"/>
          <w:szCs w:val="24"/>
        </w:rPr>
        <w:t xml:space="preserve"> regi</w:t>
      </w:r>
      <w:r w:rsidR="005E133B" w:rsidRPr="009D2114">
        <w:rPr>
          <w:rFonts w:ascii="Times New Roman" w:hAnsi="Times New Roman" w:cs="Times New Roman"/>
          <w:sz w:val="24"/>
          <w:szCs w:val="24"/>
        </w:rPr>
        <w:t>ões distantes</w:t>
      </w:r>
      <w:r w:rsidR="005E133B" w:rsidRPr="009D2114">
        <w:rPr>
          <w:rFonts w:ascii="Times New Roman" w:hAnsi="Times New Roman" w:cs="Times New Roman"/>
          <w:bCs/>
          <w:sz w:val="24"/>
          <w:szCs w:val="24"/>
        </w:rPr>
        <w:t xml:space="preserve"> </w:t>
      </w:r>
      <w:r w:rsidR="005E133B" w:rsidRPr="009D2114">
        <w:rPr>
          <w:rFonts w:ascii="Times New Roman" w:hAnsi="Times New Roman" w:cs="Times New Roman"/>
          <w:sz w:val="24"/>
          <w:szCs w:val="24"/>
        </w:rPr>
        <w:t>(ANTICONA HUAYANTE et al., 2015).</w:t>
      </w:r>
    </w:p>
    <w:p w:rsidR="00640F72" w:rsidRPr="009D2114" w:rsidRDefault="00640F72" w:rsidP="00C90A43">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sz w:val="24"/>
          <w:szCs w:val="24"/>
        </w:rPr>
        <w:t xml:space="preserve">No contexto da saúde pública brasileira, o Ministério da Saúde tem disponibilizado aplicativos para </w:t>
      </w:r>
      <w:r w:rsidRPr="009D2114">
        <w:rPr>
          <w:rFonts w:ascii="Times New Roman" w:hAnsi="Times New Roman" w:cs="Times New Roman"/>
          <w:i/>
          <w:sz w:val="24"/>
          <w:szCs w:val="24"/>
        </w:rPr>
        <w:t>smartphones</w:t>
      </w:r>
      <w:r w:rsidRPr="009D2114">
        <w:rPr>
          <w:rFonts w:ascii="Times New Roman" w:hAnsi="Times New Roman" w:cs="Times New Roman"/>
          <w:sz w:val="24"/>
          <w:szCs w:val="24"/>
        </w:rPr>
        <w:t xml:space="preserve">. O aplicativo </w:t>
      </w:r>
      <w:r w:rsidRPr="009D2114">
        <w:rPr>
          <w:rFonts w:ascii="Times New Roman" w:hAnsi="Times New Roman" w:cs="Times New Roman"/>
          <w:i/>
          <w:sz w:val="24"/>
          <w:szCs w:val="24"/>
        </w:rPr>
        <w:t>Meu</w:t>
      </w:r>
      <w:r w:rsidRPr="009D2114">
        <w:rPr>
          <w:rFonts w:ascii="Times New Roman" w:hAnsi="Times New Roman" w:cs="Times New Roman"/>
          <w:sz w:val="24"/>
          <w:szCs w:val="24"/>
        </w:rPr>
        <w:t xml:space="preserve"> </w:t>
      </w:r>
      <w:r w:rsidRPr="009D2114">
        <w:rPr>
          <w:rFonts w:ascii="Times New Roman" w:hAnsi="Times New Roman" w:cs="Times New Roman"/>
          <w:i/>
          <w:sz w:val="24"/>
          <w:szCs w:val="24"/>
        </w:rPr>
        <w:t>digiSus</w:t>
      </w:r>
      <w:r w:rsidRPr="009D2114">
        <w:rPr>
          <w:rFonts w:ascii="Times New Roman" w:hAnsi="Times New Roman" w:cs="Times New Roman"/>
          <w:sz w:val="24"/>
          <w:szCs w:val="24"/>
        </w:rPr>
        <w:t xml:space="preserve"> é um dispositivo de saúde pública móvel</w:t>
      </w:r>
      <w:r w:rsidR="00FE14F6" w:rsidRPr="009D2114">
        <w:rPr>
          <w:rFonts w:ascii="Times New Roman" w:hAnsi="Times New Roman" w:cs="Times New Roman"/>
          <w:sz w:val="24"/>
          <w:szCs w:val="24"/>
        </w:rPr>
        <w:t xml:space="preserve"> </w:t>
      </w:r>
      <w:r w:rsidRPr="009D2114">
        <w:rPr>
          <w:rFonts w:ascii="Times New Roman" w:hAnsi="Times New Roman" w:cs="Times New Roman"/>
          <w:sz w:val="24"/>
          <w:szCs w:val="24"/>
        </w:rPr>
        <w:t>disponibiliz</w:t>
      </w:r>
      <w:r w:rsidR="00FE14F6" w:rsidRPr="009D2114">
        <w:rPr>
          <w:rFonts w:ascii="Times New Roman" w:hAnsi="Times New Roman" w:cs="Times New Roman"/>
          <w:sz w:val="24"/>
          <w:szCs w:val="24"/>
        </w:rPr>
        <w:t>ado</w:t>
      </w:r>
      <w:r w:rsidRPr="009D2114">
        <w:rPr>
          <w:rFonts w:ascii="Times New Roman" w:hAnsi="Times New Roman" w:cs="Times New Roman"/>
          <w:sz w:val="24"/>
          <w:szCs w:val="24"/>
        </w:rPr>
        <w:t xml:space="preserve"> </w:t>
      </w:r>
      <w:r w:rsidR="00FE14F6" w:rsidRPr="009D2114">
        <w:rPr>
          <w:rFonts w:ascii="Times New Roman" w:hAnsi="Times New Roman" w:cs="Times New Roman"/>
          <w:sz w:val="24"/>
          <w:szCs w:val="24"/>
        </w:rPr>
        <w:t>gratuitamente desde</w:t>
      </w:r>
      <w:r w:rsidRPr="009D2114">
        <w:rPr>
          <w:rFonts w:ascii="Times New Roman" w:hAnsi="Times New Roman" w:cs="Times New Roman"/>
          <w:sz w:val="24"/>
          <w:szCs w:val="24"/>
        </w:rPr>
        <w:t xml:space="preserve"> 2015 </w:t>
      </w:r>
      <w:r w:rsidR="00FE14F6" w:rsidRPr="009D2114">
        <w:rPr>
          <w:rFonts w:ascii="Times New Roman" w:hAnsi="Times New Roman" w:cs="Times New Roman"/>
          <w:sz w:val="24"/>
          <w:szCs w:val="24"/>
        </w:rPr>
        <w:t xml:space="preserve">e </w:t>
      </w:r>
      <w:r w:rsidRPr="009D2114">
        <w:rPr>
          <w:rFonts w:ascii="Times New Roman" w:hAnsi="Times New Roman" w:cs="Times New Roman"/>
          <w:sz w:val="24"/>
          <w:szCs w:val="24"/>
        </w:rPr>
        <w:t>que permite o acesso do cidadão às suas principais informações de sua saúde.</w:t>
      </w:r>
    </w:p>
    <w:p w:rsidR="00640F72" w:rsidRPr="009D2114" w:rsidRDefault="00EA226A" w:rsidP="00EA226A">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sz w:val="24"/>
          <w:szCs w:val="24"/>
        </w:rPr>
        <w:t xml:space="preserve">Apesar do potencial das tecnologias no campo da saúde, </w:t>
      </w:r>
      <w:r w:rsidR="00927534" w:rsidRPr="009D2114">
        <w:rPr>
          <w:rFonts w:ascii="Times New Roman" w:hAnsi="Times New Roman" w:cs="Times New Roman"/>
          <w:sz w:val="24"/>
          <w:szCs w:val="24"/>
        </w:rPr>
        <w:t xml:space="preserve">a </w:t>
      </w:r>
      <w:r w:rsidRPr="009D2114">
        <w:rPr>
          <w:rFonts w:ascii="Times New Roman" w:hAnsi="Times New Roman" w:cs="Times New Roman"/>
          <w:sz w:val="24"/>
          <w:szCs w:val="24"/>
        </w:rPr>
        <w:t xml:space="preserve">adesão </w:t>
      </w:r>
      <w:r w:rsidR="00927534" w:rsidRPr="009D2114">
        <w:rPr>
          <w:rFonts w:ascii="Times New Roman" w:hAnsi="Times New Roman" w:cs="Times New Roman"/>
          <w:sz w:val="24"/>
          <w:szCs w:val="24"/>
        </w:rPr>
        <w:t>ocorrerá</w:t>
      </w:r>
      <w:r w:rsidRPr="009D2114">
        <w:rPr>
          <w:rFonts w:ascii="Times New Roman" w:hAnsi="Times New Roman" w:cs="Times New Roman"/>
          <w:sz w:val="24"/>
          <w:szCs w:val="24"/>
        </w:rPr>
        <w:t xml:space="preserve"> </w:t>
      </w:r>
      <w:r w:rsidR="00927534" w:rsidRPr="009D2114">
        <w:rPr>
          <w:rFonts w:ascii="Times New Roman" w:hAnsi="Times New Roman" w:cs="Times New Roman"/>
          <w:sz w:val="24"/>
          <w:szCs w:val="24"/>
        </w:rPr>
        <w:t>e</w:t>
      </w:r>
      <w:r w:rsidR="006C7262" w:rsidRPr="009D2114">
        <w:rPr>
          <w:rFonts w:ascii="Times New Roman" w:hAnsi="Times New Roman" w:cs="Times New Roman"/>
          <w:sz w:val="24"/>
          <w:szCs w:val="24"/>
        </w:rPr>
        <w:t>m situações que os usuários acreditem que o uso de uma tecnologia os ajudará a atingir uma determinada condição de saúde</w:t>
      </w:r>
      <w:r w:rsidR="00927534" w:rsidRPr="009D2114">
        <w:rPr>
          <w:rFonts w:ascii="Times New Roman" w:hAnsi="Times New Roman" w:cs="Times New Roman"/>
          <w:sz w:val="24"/>
          <w:szCs w:val="24"/>
        </w:rPr>
        <w:t>.</w:t>
      </w:r>
      <w:r w:rsidR="006C7262" w:rsidRPr="009D2114">
        <w:rPr>
          <w:rFonts w:ascii="Times New Roman" w:hAnsi="Times New Roman" w:cs="Times New Roman"/>
          <w:sz w:val="24"/>
          <w:szCs w:val="24"/>
        </w:rPr>
        <w:t xml:space="preserve"> </w:t>
      </w:r>
      <w:r w:rsidR="00927534" w:rsidRPr="009D2114">
        <w:rPr>
          <w:rFonts w:ascii="Times New Roman" w:hAnsi="Times New Roman" w:cs="Times New Roman"/>
          <w:sz w:val="24"/>
          <w:szCs w:val="24"/>
        </w:rPr>
        <w:t xml:space="preserve">Nesta condição, </w:t>
      </w:r>
      <w:r w:rsidR="006C7262" w:rsidRPr="009D2114">
        <w:rPr>
          <w:rFonts w:ascii="Times New Roman" w:hAnsi="Times New Roman" w:cs="Times New Roman"/>
          <w:sz w:val="24"/>
          <w:szCs w:val="24"/>
        </w:rPr>
        <w:t xml:space="preserve">será provável que adotem </w:t>
      </w:r>
      <w:r w:rsidR="00927534" w:rsidRPr="009D2114">
        <w:rPr>
          <w:rFonts w:ascii="Times New Roman" w:hAnsi="Times New Roman" w:cs="Times New Roman"/>
          <w:sz w:val="24"/>
          <w:szCs w:val="24"/>
        </w:rPr>
        <w:t>um</w:t>
      </w:r>
      <w:r w:rsidR="006C7262" w:rsidRPr="009D2114">
        <w:rPr>
          <w:rFonts w:ascii="Times New Roman" w:hAnsi="Times New Roman" w:cs="Times New Roman"/>
          <w:sz w:val="24"/>
          <w:szCs w:val="24"/>
        </w:rPr>
        <w:t>a tecnologia</w:t>
      </w:r>
      <w:r w:rsidR="00927534" w:rsidRPr="009D2114">
        <w:rPr>
          <w:rFonts w:ascii="Times New Roman" w:hAnsi="Times New Roman" w:cs="Times New Roman"/>
          <w:sz w:val="24"/>
          <w:szCs w:val="24"/>
        </w:rPr>
        <w:t xml:space="preserve"> em função do</w:t>
      </w:r>
      <w:r w:rsidR="006C7262" w:rsidRPr="009D2114">
        <w:rPr>
          <w:rFonts w:ascii="Times New Roman" w:hAnsi="Times New Roman" w:cs="Times New Roman"/>
          <w:sz w:val="24"/>
          <w:szCs w:val="24"/>
        </w:rPr>
        <w:t xml:space="preserve"> grau de facilidade com que ele</w:t>
      </w:r>
      <w:r w:rsidR="00927534" w:rsidRPr="009D2114">
        <w:rPr>
          <w:rFonts w:ascii="Times New Roman" w:hAnsi="Times New Roman" w:cs="Times New Roman"/>
          <w:sz w:val="24"/>
          <w:szCs w:val="24"/>
        </w:rPr>
        <w:t>s</w:t>
      </w:r>
      <w:r w:rsidR="006C7262" w:rsidRPr="009D2114">
        <w:rPr>
          <w:rFonts w:ascii="Times New Roman" w:hAnsi="Times New Roman" w:cs="Times New Roman"/>
          <w:sz w:val="24"/>
          <w:szCs w:val="24"/>
        </w:rPr>
        <w:t xml:space="preserve"> pode</w:t>
      </w:r>
      <w:r w:rsidR="00927534" w:rsidRPr="009D2114">
        <w:rPr>
          <w:rFonts w:ascii="Times New Roman" w:hAnsi="Times New Roman" w:cs="Times New Roman"/>
          <w:sz w:val="24"/>
          <w:szCs w:val="24"/>
        </w:rPr>
        <w:t>m</w:t>
      </w:r>
      <w:r w:rsidR="006C7262" w:rsidRPr="009D2114">
        <w:rPr>
          <w:rFonts w:ascii="Times New Roman" w:hAnsi="Times New Roman" w:cs="Times New Roman"/>
          <w:sz w:val="24"/>
          <w:szCs w:val="24"/>
        </w:rPr>
        <w:t xml:space="preserve"> usá-la (DWIVEDI et al., 2016).</w:t>
      </w:r>
    </w:p>
    <w:p w:rsidR="005F2306" w:rsidRPr="009D2114" w:rsidRDefault="005F2306" w:rsidP="00C90A43">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sz w:val="24"/>
          <w:szCs w:val="24"/>
        </w:rPr>
        <w:t>A adesão aos novos procedimentos implica na aceitação por parte do usuário, por meio de uma mudança no comportamento. No ambiente organizacional</w:t>
      </w:r>
      <w:r w:rsidR="00F34885" w:rsidRPr="009D2114">
        <w:rPr>
          <w:rFonts w:ascii="Times New Roman" w:hAnsi="Times New Roman" w:cs="Times New Roman"/>
          <w:sz w:val="24"/>
          <w:szCs w:val="24"/>
        </w:rPr>
        <w:t xml:space="preserve"> </w:t>
      </w:r>
      <w:r w:rsidRPr="009D2114">
        <w:rPr>
          <w:rFonts w:ascii="Times New Roman" w:hAnsi="Times New Roman" w:cs="Times New Roman"/>
          <w:sz w:val="24"/>
          <w:szCs w:val="24"/>
        </w:rPr>
        <w:t xml:space="preserve">o conjunto de normas </w:t>
      </w:r>
      <w:r w:rsidR="00F34885" w:rsidRPr="009D2114">
        <w:rPr>
          <w:rFonts w:ascii="Times New Roman" w:hAnsi="Times New Roman" w:cs="Times New Roman"/>
          <w:sz w:val="24"/>
          <w:szCs w:val="24"/>
        </w:rPr>
        <w:t xml:space="preserve">existentes </w:t>
      </w:r>
      <w:r w:rsidRPr="009D2114">
        <w:rPr>
          <w:rFonts w:ascii="Times New Roman" w:hAnsi="Times New Roman" w:cs="Times New Roman"/>
          <w:sz w:val="24"/>
          <w:szCs w:val="24"/>
        </w:rPr>
        <w:t>permite</w:t>
      </w:r>
      <w:r w:rsidR="00F34885" w:rsidRPr="009D2114">
        <w:rPr>
          <w:rFonts w:ascii="Times New Roman" w:hAnsi="Times New Roman" w:cs="Times New Roman"/>
          <w:sz w:val="24"/>
          <w:szCs w:val="24"/>
        </w:rPr>
        <w:t>m</w:t>
      </w:r>
      <w:r w:rsidRPr="009D2114">
        <w:rPr>
          <w:rFonts w:ascii="Times New Roman" w:hAnsi="Times New Roman" w:cs="Times New Roman"/>
          <w:sz w:val="24"/>
          <w:szCs w:val="24"/>
        </w:rPr>
        <w:t xml:space="preserve"> a imposição da tecnologia</w:t>
      </w:r>
      <w:r w:rsidR="00F34885" w:rsidRPr="009D2114">
        <w:rPr>
          <w:rFonts w:ascii="Times New Roman" w:hAnsi="Times New Roman" w:cs="Times New Roman"/>
          <w:sz w:val="24"/>
          <w:szCs w:val="24"/>
        </w:rPr>
        <w:t xml:space="preserve"> aos funcionários</w:t>
      </w:r>
      <w:r w:rsidRPr="009D2114">
        <w:rPr>
          <w:rFonts w:ascii="Times New Roman" w:hAnsi="Times New Roman" w:cs="Times New Roman"/>
          <w:sz w:val="24"/>
          <w:szCs w:val="24"/>
        </w:rPr>
        <w:t>, todavia, a adesão à tecnologia não parte, necessariamente dos funcionário (VENKATESH et al</w:t>
      </w:r>
      <w:r w:rsidRPr="009D2114">
        <w:rPr>
          <w:rFonts w:ascii="Times New Roman" w:hAnsi="Times New Roman" w:cs="Times New Roman"/>
          <w:i/>
          <w:sz w:val="24"/>
          <w:szCs w:val="24"/>
        </w:rPr>
        <w:t>.</w:t>
      </w:r>
      <w:r w:rsidRPr="009D2114">
        <w:rPr>
          <w:rFonts w:ascii="Times New Roman" w:hAnsi="Times New Roman" w:cs="Times New Roman"/>
          <w:sz w:val="24"/>
          <w:szCs w:val="24"/>
        </w:rPr>
        <w:t xml:space="preserve">, 2003). </w:t>
      </w:r>
      <w:r w:rsidR="00F34885" w:rsidRPr="009D2114">
        <w:rPr>
          <w:rFonts w:ascii="Times New Roman" w:hAnsi="Times New Roman" w:cs="Times New Roman"/>
          <w:sz w:val="24"/>
          <w:szCs w:val="24"/>
        </w:rPr>
        <w:t>Entretanto, ao</w:t>
      </w:r>
      <w:r w:rsidRPr="009D2114">
        <w:rPr>
          <w:rFonts w:ascii="Times New Roman" w:hAnsi="Times New Roman" w:cs="Times New Roman"/>
          <w:sz w:val="24"/>
          <w:szCs w:val="24"/>
        </w:rPr>
        <w:t xml:space="preserve"> </w:t>
      </w:r>
      <w:r w:rsidR="00F34885" w:rsidRPr="009D2114">
        <w:rPr>
          <w:rFonts w:ascii="Times New Roman" w:hAnsi="Times New Roman" w:cs="Times New Roman"/>
          <w:sz w:val="24"/>
          <w:szCs w:val="24"/>
        </w:rPr>
        <w:t>analisar</w:t>
      </w:r>
      <w:r w:rsidRPr="009D2114">
        <w:rPr>
          <w:rFonts w:ascii="Times New Roman" w:hAnsi="Times New Roman" w:cs="Times New Roman"/>
          <w:sz w:val="24"/>
          <w:szCs w:val="24"/>
        </w:rPr>
        <w:t xml:space="preserve"> </w:t>
      </w:r>
      <w:r w:rsidR="00F34885" w:rsidRPr="009D2114">
        <w:rPr>
          <w:rFonts w:ascii="Times New Roman" w:hAnsi="Times New Roman" w:cs="Times New Roman"/>
          <w:sz w:val="24"/>
          <w:szCs w:val="24"/>
        </w:rPr>
        <w:lastRenderedPageBreak/>
        <w:t>as tecnologias ofertados pelo setor público</w:t>
      </w:r>
      <w:r w:rsidRPr="009D2114">
        <w:rPr>
          <w:rFonts w:ascii="Times New Roman" w:hAnsi="Times New Roman" w:cs="Times New Roman"/>
          <w:sz w:val="24"/>
          <w:szCs w:val="24"/>
        </w:rPr>
        <w:t xml:space="preserve">, o movimento de adesão depende </w:t>
      </w:r>
      <w:r w:rsidR="001C32CF" w:rsidRPr="009D2114">
        <w:rPr>
          <w:rFonts w:ascii="Times New Roman" w:hAnsi="Times New Roman" w:cs="Times New Roman"/>
          <w:sz w:val="24"/>
          <w:szCs w:val="24"/>
        </w:rPr>
        <w:t xml:space="preserve">também </w:t>
      </w:r>
      <w:r w:rsidRPr="009D2114">
        <w:rPr>
          <w:rFonts w:ascii="Times New Roman" w:hAnsi="Times New Roman" w:cs="Times New Roman"/>
          <w:sz w:val="24"/>
          <w:szCs w:val="24"/>
        </w:rPr>
        <w:t xml:space="preserve">de incentivos e da </w:t>
      </w:r>
      <w:r w:rsidR="00743246" w:rsidRPr="009D2114">
        <w:rPr>
          <w:rFonts w:ascii="Times New Roman" w:hAnsi="Times New Roman" w:cs="Times New Roman"/>
          <w:sz w:val="24"/>
          <w:szCs w:val="24"/>
        </w:rPr>
        <w:t>voluntariedade</w:t>
      </w:r>
      <w:r w:rsidRPr="009D2114">
        <w:rPr>
          <w:rFonts w:ascii="Times New Roman" w:hAnsi="Times New Roman" w:cs="Times New Roman"/>
          <w:sz w:val="24"/>
          <w:szCs w:val="24"/>
        </w:rPr>
        <w:t xml:space="preserve"> dos usuários.</w:t>
      </w:r>
    </w:p>
    <w:p w:rsidR="009B2CF4" w:rsidRPr="009D2114" w:rsidRDefault="009B2CF4" w:rsidP="00C90A43">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sz w:val="24"/>
          <w:szCs w:val="24"/>
        </w:rPr>
        <w:t xml:space="preserve">Diferentes estudos utilizaram vários modelos de aceitação de tecnologia e teorias de comportamento de saúde para explicar a aceitabilidade da utilização de tecnologias móveis de saúde </w:t>
      </w:r>
      <w:r w:rsidR="00E45090" w:rsidRPr="009D2114">
        <w:rPr>
          <w:rFonts w:ascii="Times New Roman" w:hAnsi="Times New Roman" w:cs="Times New Roman"/>
          <w:sz w:val="24"/>
          <w:szCs w:val="24"/>
        </w:rPr>
        <w:t xml:space="preserve">como em </w:t>
      </w:r>
      <w:r w:rsidRPr="009D2114">
        <w:rPr>
          <w:rFonts w:ascii="Times New Roman" w:hAnsi="Times New Roman" w:cs="Times New Roman"/>
          <w:sz w:val="24"/>
          <w:szCs w:val="24"/>
        </w:rPr>
        <w:t>L</w:t>
      </w:r>
      <w:r w:rsidR="00E45090" w:rsidRPr="009D2114">
        <w:rPr>
          <w:rFonts w:ascii="Times New Roman" w:hAnsi="Times New Roman" w:cs="Times New Roman"/>
          <w:sz w:val="24"/>
          <w:szCs w:val="24"/>
        </w:rPr>
        <w:t>ee e</w:t>
      </w:r>
      <w:r w:rsidRPr="009D2114">
        <w:rPr>
          <w:rFonts w:ascii="Times New Roman" w:hAnsi="Times New Roman" w:cs="Times New Roman"/>
          <w:sz w:val="24"/>
          <w:szCs w:val="24"/>
        </w:rPr>
        <w:t xml:space="preserve"> H</w:t>
      </w:r>
      <w:r w:rsidR="00E45090" w:rsidRPr="009D2114">
        <w:rPr>
          <w:rFonts w:ascii="Times New Roman" w:hAnsi="Times New Roman" w:cs="Times New Roman"/>
          <w:sz w:val="24"/>
          <w:szCs w:val="24"/>
        </w:rPr>
        <w:t>an (</w:t>
      </w:r>
      <w:r w:rsidRPr="009D2114">
        <w:rPr>
          <w:rFonts w:ascii="Times New Roman" w:hAnsi="Times New Roman" w:cs="Times New Roman"/>
          <w:sz w:val="24"/>
          <w:szCs w:val="24"/>
        </w:rPr>
        <w:t>2015</w:t>
      </w:r>
      <w:r w:rsidR="00E45090" w:rsidRPr="009D2114">
        <w:rPr>
          <w:rFonts w:ascii="Times New Roman" w:hAnsi="Times New Roman" w:cs="Times New Roman"/>
          <w:sz w:val="24"/>
          <w:szCs w:val="24"/>
        </w:rPr>
        <w:t>),</w:t>
      </w:r>
      <w:r w:rsidRPr="009D2114">
        <w:rPr>
          <w:rFonts w:ascii="Times New Roman" w:hAnsi="Times New Roman" w:cs="Times New Roman"/>
          <w:sz w:val="24"/>
          <w:szCs w:val="24"/>
        </w:rPr>
        <w:t xml:space="preserve"> B</w:t>
      </w:r>
      <w:r w:rsidR="00E45090" w:rsidRPr="009D2114">
        <w:rPr>
          <w:rFonts w:ascii="Times New Roman" w:hAnsi="Times New Roman" w:cs="Times New Roman"/>
          <w:sz w:val="24"/>
          <w:szCs w:val="24"/>
        </w:rPr>
        <w:t>ecker (</w:t>
      </w:r>
      <w:r w:rsidRPr="009D2114">
        <w:rPr>
          <w:rFonts w:ascii="Times New Roman" w:hAnsi="Times New Roman" w:cs="Times New Roman"/>
          <w:sz w:val="24"/>
          <w:szCs w:val="24"/>
        </w:rPr>
        <w:t>2016</w:t>
      </w:r>
      <w:r w:rsidR="00E45090" w:rsidRPr="009D2114">
        <w:rPr>
          <w:rFonts w:ascii="Times New Roman" w:hAnsi="Times New Roman" w:cs="Times New Roman"/>
          <w:sz w:val="24"/>
          <w:szCs w:val="24"/>
        </w:rPr>
        <w:t>),</w:t>
      </w:r>
      <w:r w:rsidRPr="009D2114">
        <w:rPr>
          <w:rFonts w:ascii="Times New Roman" w:hAnsi="Times New Roman" w:cs="Times New Roman"/>
          <w:sz w:val="24"/>
          <w:szCs w:val="24"/>
        </w:rPr>
        <w:t xml:space="preserve"> </w:t>
      </w:r>
      <w:r w:rsidR="00E45090" w:rsidRPr="009D2114">
        <w:rPr>
          <w:rFonts w:ascii="Times New Roman" w:hAnsi="Times New Roman" w:cs="Times New Roman"/>
          <w:sz w:val="24"/>
          <w:szCs w:val="24"/>
        </w:rPr>
        <w:t xml:space="preserve">Peng et al. (2016), </w:t>
      </w:r>
      <w:r w:rsidRPr="009D2114">
        <w:rPr>
          <w:rFonts w:ascii="Times New Roman" w:hAnsi="Times New Roman" w:cs="Times New Roman"/>
          <w:sz w:val="24"/>
          <w:szCs w:val="24"/>
        </w:rPr>
        <w:t>C</w:t>
      </w:r>
      <w:r w:rsidR="00E45090" w:rsidRPr="009D2114">
        <w:rPr>
          <w:rFonts w:ascii="Times New Roman" w:hAnsi="Times New Roman" w:cs="Times New Roman"/>
          <w:sz w:val="24"/>
          <w:szCs w:val="24"/>
        </w:rPr>
        <w:t>ar</w:t>
      </w:r>
      <w:r w:rsidR="00CE2B22" w:rsidRPr="009D2114">
        <w:rPr>
          <w:rFonts w:ascii="Times New Roman" w:hAnsi="Times New Roman" w:cs="Times New Roman"/>
          <w:sz w:val="24"/>
          <w:szCs w:val="24"/>
        </w:rPr>
        <w:t xml:space="preserve"> et al.</w:t>
      </w:r>
      <w:r w:rsidR="00E45090" w:rsidRPr="009D2114">
        <w:rPr>
          <w:rFonts w:ascii="Times New Roman" w:hAnsi="Times New Roman" w:cs="Times New Roman"/>
          <w:sz w:val="24"/>
          <w:szCs w:val="24"/>
        </w:rPr>
        <w:t xml:space="preserve"> (</w:t>
      </w:r>
      <w:r w:rsidRPr="009D2114">
        <w:rPr>
          <w:rFonts w:ascii="Times New Roman" w:hAnsi="Times New Roman" w:cs="Times New Roman"/>
          <w:sz w:val="24"/>
          <w:szCs w:val="24"/>
        </w:rPr>
        <w:t>2017)</w:t>
      </w:r>
      <w:r w:rsidR="00E45090" w:rsidRPr="009D2114">
        <w:rPr>
          <w:rFonts w:ascii="Times New Roman" w:hAnsi="Times New Roman" w:cs="Times New Roman"/>
          <w:sz w:val="24"/>
          <w:szCs w:val="24"/>
        </w:rPr>
        <w:t xml:space="preserve"> e outros</w:t>
      </w:r>
      <w:r w:rsidRPr="009D2114">
        <w:rPr>
          <w:rFonts w:ascii="Times New Roman" w:hAnsi="Times New Roman" w:cs="Times New Roman"/>
          <w:sz w:val="24"/>
          <w:szCs w:val="24"/>
        </w:rPr>
        <w:t>.</w:t>
      </w:r>
    </w:p>
    <w:p w:rsidR="00236AC5" w:rsidRPr="009D2114" w:rsidRDefault="0028076D" w:rsidP="00C90A43">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sz w:val="24"/>
          <w:szCs w:val="24"/>
        </w:rPr>
        <w:t>O Modelo de Aceitação de Tecnologia</w:t>
      </w:r>
      <w:r w:rsidR="00236AC5" w:rsidRPr="009D2114">
        <w:rPr>
          <w:rFonts w:ascii="Times New Roman" w:hAnsi="Times New Roman" w:cs="Times New Roman"/>
          <w:sz w:val="24"/>
          <w:szCs w:val="24"/>
        </w:rPr>
        <w:t xml:space="preserve"> (TAM)</w:t>
      </w:r>
      <w:r w:rsidRPr="009D2114">
        <w:rPr>
          <w:rFonts w:ascii="Times New Roman" w:hAnsi="Times New Roman" w:cs="Times New Roman"/>
          <w:sz w:val="24"/>
          <w:szCs w:val="24"/>
        </w:rPr>
        <w:t xml:space="preserve"> é uma teoria </w:t>
      </w:r>
      <w:r w:rsidR="00236AC5" w:rsidRPr="009D2114">
        <w:rPr>
          <w:rFonts w:ascii="Times New Roman" w:hAnsi="Times New Roman" w:cs="Times New Roman"/>
          <w:sz w:val="24"/>
          <w:szCs w:val="24"/>
        </w:rPr>
        <w:t>consolidada na literatura que serviu de base para modelos e teorias posteriores</w:t>
      </w:r>
      <w:r w:rsidR="0037516F" w:rsidRPr="009D2114">
        <w:rPr>
          <w:rFonts w:ascii="Times New Roman" w:hAnsi="Times New Roman" w:cs="Times New Roman"/>
          <w:sz w:val="24"/>
          <w:szCs w:val="24"/>
        </w:rPr>
        <w:t>, por</w:t>
      </w:r>
      <w:r w:rsidR="00236AC5" w:rsidRPr="009D2114">
        <w:rPr>
          <w:rFonts w:ascii="Times New Roman" w:hAnsi="Times New Roman" w:cs="Times New Roman"/>
          <w:sz w:val="24"/>
          <w:szCs w:val="24"/>
        </w:rPr>
        <w:t xml:space="preserve"> </w:t>
      </w:r>
      <w:r w:rsidR="00D0523B" w:rsidRPr="009D2114">
        <w:rPr>
          <w:rFonts w:ascii="Times New Roman" w:hAnsi="Times New Roman" w:cs="Times New Roman"/>
          <w:sz w:val="24"/>
          <w:szCs w:val="24"/>
        </w:rPr>
        <w:t>ser</w:t>
      </w:r>
      <w:r w:rsidR="00236AC5" w:rsidRPr="009D2114">
        <w:rPr>
          <w:rFonts w:ascii="Times New Roman" w:hAnsi="Times New Roman" w:cs="Times New Roman"/>
          <w:sz w:val="24"/>
          <w:szCs w:val="24"/>
        </w:rPr>
        <w:t xml:space="preserve"> estruturado em um modelo de análise dos fatores que interferem na atitude em relação ao usos e nos processos de aceitação e uso de uma tecnologia (DAVIS; BAGOZZI; WARSHAW, 1989).</w:t>
      </w:r>
    </w:p>
    <w:p w:rsidR="00DA1B2B" w:rsidRPr="009D2114" w:rsidRDefault="00DA1B2B" w:rsidP="00C90A43">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sz w:val="24"/>
          <w:szCs w:val="24"/>
        </w:rPr>
        <w:t>Um modelo que já foi testado para compreender a adoção e aceitação de uso de tecnologia tem chance de alcançar resultados promissores, ao ser aplicado em outro contexto, como sugere Venkatesh et al</w:t>
      </w:r>
      <w:r w:rsidRPr="009D2114">
        <w:rPr>
          <w:rFonts w:ascii="Times New Roman" w:hAnsi="Times New Roman" w:cs="Times New Roman"/>
          <w:i/>
          <w:sz w:val="24"/>
          <w:szCs w:val="24"/>
        </w:rPr>
        <w:t>.</w:t>
      </w:r>
      <w:r w:rsidRPr="009D2114">
        <w:rPr>
          <w:rFonts w:ascii="Times New Roman" w:hAnsi="Times New Roman" w:cs="Times New Roman"/>
          <w:sz w:val="24"/>
          <w:szCs w:val="24"/>
        </w:rPr>
        <w:t xml:space="preserve"> (2003).</w:t>
      </w:r>
    </w:p>
    <w:p w:rsidR="00B54B58" w:rsidRPr="009D2114" w:rsidRDefault="00B54B58" w:rsidP="00C90A43">
      <w:pPr>
        <w:spacing w:after="0" w:line="240" w:lineRule="auto"/>
        <w:ind w:firstLine="709"/>
        <w:jc w:val="both"/>
        <w:rPr>
          <w:rFonts w:ascii="Times New Roman" w:hAnsi="Times New Roman" w:cs="Times New Roman"/>
          <w:bCs/>
          <w:sz w:val="24"/>
          <w:szCs w:val="24"/>
        </w:rPr>
      </w:pPr>
      <w:r w:rsidRPr="009D2114">
        <w:rPr>
          <w:rFonts w:ascii="Times New Roman" w:hAnsi="Times New Roman" w:cs="Times New Roman"/>
          <w:sz w:val="24"/>
          <w:szCs w:val="24"/>
        </w:rPr>
        <w:t xml:space="preserve">Desta forma, a pesquisa pretende identificar </w:t>
      </w:r>
      <w:r w:rsidR="009F14E7" w:rsidRPr="009D2114">
        <w:rPr>
          <w:rFonts w:ascii="Times New Roman" w:hAnsi="Times New Roman" w:cs="Times New Roman"/>
          <w:sz w:val="24"/>
          <w:szCs w:val="24"/>
        </w:rPr>
        <w:t>o</w:t>
      </w:r>
      <w:r w:rsidRPr="009D2114">
        <w:rPr>
          <w:rFonts w:ascii="Times New Roman" w:hAnsi="Times New Roman" w:cs="Times New Roman"/>
          <w:sz w:val="24"/>
          <w:szCs w:val="24"/>
        </w:rPr>
        <w:t xml:space="preserve"> </w:t>
      </w:r>
      <w:r w:rsidR="009F14E7" w:rsidRPr="009D2114">
        <w:rPr>
          <w:rFonts w:ascii="Times New Roman" w:hAnsi="Times New Roman" w:cs="Times New Roman"/>
          <w:sz w:val="24"/>
          <w:szCs w:val="24"/>
        </w:rPr>
        <w:t>uso</w:t>
      </w:r>
      <w:r w:rsidRPr="009D2114">
        <w:rPr>
          <w:rFonts w:ascii="Times New Roman" w:hAnsi="Times New Roman" w:cs="Times New Roman"/>
          <w:sz w:val="24"/>
          <w:szCs w:val="24"/>
        </w:rPr>
        <w:t xml:space="preserve"> do aplicativo brasileiro </w:t>
      </w:r>
      <w:r w:rsidRPr="009D2114">
        <w:rPr>
          <w:rFonts w:ascii="Times New Roman" w:hAnsi="Times New Roman" w:cs="Times New Roman"/>
          <w:i/>
          <w:sz w:val="24"/>
          <w:szCs w:val="24"/>
        </w:rPr>
        <w:t xml:space="preserve">Meu </w:t>
      </w:r>
      <w:r w:rsidR="00DA1B2B" w:rsidRPr="009D2114">
        <w:rPr>
          <w:rFonts w:ascii="Times New Roman" w:hAnsi="Times New Roman" w:cs="Times New Roman"/>
          <w:i/>
          <w:sz w:val="24"/>
          <w:szCs w:val="24"/>
        </w:rPr>
        <w:t>d</w:t>
      </w:r>
      <w:r w:rsidRPr="009D2114">
        <w:rPr>
          <w:rFonts w:ascii="Times New Roman" w:hAnsi="Times New Roman" w:cs="Times New Roman"/>
          <w:i/>
          <w:sz w:val="24"/>
          <w:szCs w:val="24"/>
        </w:rPr>
        <w:t>igiSUS</w:t>
      </w:r>
      <w:r w:rsidRPr="009D2114">
        <w:rPr>
          <w:rFonts w:ascii="Times New Roman" w:hAnsi="Times New Roman" w:cs="Times New Roman"/>
          <w:sz w:val="24"/>
          <w:szCs w:val="24"/>
        </w:rPr>
        <w:t xml:space="preserve"> a partir das variáveis </w:t>
      </w:r>
      <w:r w:rsidR="009F14E7" w:rsidRPr="009D2114">
        <w:rPr>
          <w:rFonts w:ascii="Times New Roman" w:hAnsi="Times New Roman" w:cs="Times New Roman"/>
          <w:sz w:val="24"/>
          <w:szCs w:val="24"/>
        </w:rPr>
        <w:t>u</w:t>
      </w:r>
      <w:r w:rsidR="001F34C2" w:rsidRPr="009D2114">
        <w:rPr>
          <w:rFonts w:ascii="Times New Roman" w:hAnsi="Times New Roman" w:cs="Times New Roman"/>
          <w:sz w:val="24"/>
          <w:szCs w:val="24"/>
        </w:rPr>
        <w:t>so efetivo</w:t>
      </w:r>
      <w:r w:rsidRPr="009D2114">
        <w:rPr>
          <w:rFonts w:ascii="Times New Roman" w:hAnsi="Times New Roman" w:cs="Times New Roman"/>
          <w:sz w:val="24"/>
          <w:szCs w:val="24"/>
        </w:rPr>
        <w:t>, facilidade de uso percebida e utilidade percebida</w:t>
      </w:r>
      <w:r w:rsidR="005362A3" w:rsidRPr="009D2114">
        <w:rPr>
          <w:rFonts w:ascii="Times New Roman" w:hAnsi="Times New Roman" w:cs="Times New Roman"/>
          <w:sz w:val="24"/>
          <w:szCs w:val="24"/>
        </w:rPr>
        <w:t xml:space="preserve"> de Davis (1989</w:t>
      </w:r>
      <w:r w:rsidRPr="009D2114">
        <w:rPr>
          <w:rFonts w:ascii="Times New Roman" w:hAnsi="Times New Roman" w:cs="Times New Roman"/>
          <w:sz w:val="24"/>
          <w:szCs w:val="24"/>
        </w:rPr>
        <w:t>)</w:t>
      </w:r>
      <w:r w:rsidR="005362A3" w:rsidRPr="009D2114">
        <w:rPr>
          <w:rFonts w:ascii="Times New Roman" w:hAnsi="Times New Roman" w:cs="Times New Roman"/>
          <w:sz w:val="24"/>
          <w:szCs w:val="24"/>
        </w:rPr>
        <w:t>, influência social de Moore e Benbasat (1991</w:t>
      </w:r>
      <w:r w:rsidR="00552A3C" w:rsidRPr="009D2114">
        <w:rPr>
          <w:rFonts w:ascii="Times New Roman" w:hAnsi="Times New Roman" w:cs="Times New Roman"/>
          <w:sz w:val="24"/>
          <w:szCs w:val="24"/>
        </w:rPr>
        <w:t>)</w:t>
      </w:r>
      <w:r w:rsidR="005362A3" w:rsidRPr="009D2114">
        <w:rPr>
          <w:rFonts w:ascii="Times New Roman" w:hAnsi="Times New Roman" w:cs="Times New Roman"/>
          <w:sz w:val="24"/>
          <w:szCs w:val="24"/>
        </w:rPr>
        <w:t xml:space="preserve"> e do risco percebido de </w:t>
      </w:r>
      <w:r w:rsidR="005362A3" w:rsidRPr="009D2114">
        <w:rPr>
          <w:rFonts w:ascii="Times New Roman" w:hAnsi="Times New Roman" w:cs="Times New Roman"/>
          <w:color w:val="000000"/>
          <w:sz w:val="24"/>
          <w:szCs w:val="24"/>
          <w:shd w:val="clear" w:color="auto" w:fill="FFFFFF"/>
        </w:rPr>
        <w:t>Featherman e Pavlou (2003)</w:t>
      </w:r>
      <w:r w:rsidR="005362A3" w:rsidRPr="009D2114">
        <w:rPr>
          <w:rFonts w:ascii="Times New Roman" w:hAnsi="Times New Roman" w:cs="Times New Roman"/>
          <w:sz w:val="24"/>
          <w:szCs w:val="24"/>
        </w:rPr>
        <w:t>.</w:t>
      </w:r>
    </w:p>
    <w:p w:rsidR="000B5300" w:rsidRPr="009D2114" w:rsidRDefault="000B5300" w:rsidP="00C90A43">
      <w:pPr>
        <w:spacing w:after="0" w:line="240" w:lineRule="auto"/>
        <w:ind w:firstLine="709"/>
        <w:jc w:val="both"/>
        <w:rPr>
          <w:rFonts w:ascii="Times New Roman" w:hAnsi="Times New Roman" w:cs="Times New Roman"/>
          <w:sz w:val="24"/>
          <w:szCs w:val="24"/>
        </w:rPr>
      </w:pPr>
    </w:p>
    <w:p w:rsidR="00524F5D" w:rsidRPr="009D2114" w:rsidRDefault="00D44F61" w:rsidP="00040635">
      <w:pPr>
        <w:pStyle w:val="PargrafodaLista"/>
        <w:numPr>
          <w:ilvl w:val="0"/>
          <w:numId w:val="4"/>
        </w:numPr>
        <w:spacing w:after="0" w:line="240" w:lineRule="auto"/>
        <w:jc w:val="both"/>
        <w:rPr>
          <w:rFonts w:ascii="Times New Roman" w:hAnsi="Times New Roman" w:cs="Times New Roman"/>
          <w:sz w:val="24"/>
          <w:szCs w:val="24"/>
          <w:lang w:eastAsia="pt-BR"/>
        </w:rPr>
      </w:pPr>
      <w:r w:rsidRPr="009D2114">
        <w:rPr>
          <w:rFonts w:ascii="Times New Roman" w:hAnsi="Times New Roman" w:cs="Times New Roman"/>
          <w:b/>
          <w:sz w:val="24"/>
          <w:szCs w:val="24"/>
          <w:lang w:eastAsia="pt-BR"/>
        </w:rPr>
        <w:t>REFERÊNCIA TEÓRICO</w:t>
      </w:r>
    </w:p>
    <w:p w:rsidR="00264559" w:rsidRPr="009D2114" w:rsidRDefault="00264559" w:rsidP="00040635">
      <w:pPr>
        <w:spacing w:after="0" w:line="240" w:lineRule="auto"/>
        <w:jc w:val="both"/>
        <w:rPr>
          <w:rFonts w:ascii="Times New Roman" w:hAnsi="Times New Roman" w:cs="Times New Roman"/>
          <w:sz w:val="24"/>
          <w:szCs w:val="24"/>
          <w:lang w:eastAsia="pt-BR"/>
        </w:rPr>
      </w:pPr>
    </w:p>
    <w:p w:rsidR="00B959DE" w:rsidRPr="009D2114" w:rsidRDefault="00B959DE" w:rsidP="00040635">
      <w:pPr>
        <w:pStyle w:val="PargrafodaLista"/>
        <w:numPr>
          <w:ilvl w:val="1"/>
          <w:numId w:val="4"/>
        </w:numPr>
        <w:spacing w:after="0" w:line="240" w:lineRule="auto"/>
        <w:jc w:val="both"/>
        <w:rPr>
          <w:rFonts w:ascii="Times New Roman" w:hAnsi="Times New Roman" w:cs="Times New Roman"/>
          <w:b/>
          <w:sz w:val="24"/>
          <w:szCs w:val="24"/>
          <w:lang w:eastAsia="pt-BR"/>
        </w:rPr>
      </w:pPr>
      <w:r w:rsidRPr="009D2114">
        <w:rPr>
          <w:rFonts w:ascii="Times New Roman" w:hAnsi="Times New Roman" w:cs="Times New Roman"/>
          <w:b/>
          <w:sz w:val="24"/>
          <w:szCs w:val="24"/>
          <w:lang w:eastAsia="pt-BR"/>
        </w:rPr>
        <w:t>Saúde móvel</w:t>
      </w:r>
    </w:p>
    <w:p w:rsidR="00B959DE" w:rsidRPr="009D2114" w:rsidRDefault="00B959DE" w:rsidP="00040635">
      <w:pPr>
        <w:spacing w:after="0" w:line="240" w:lineRule="auto"/>
        <w:ind w:firstLine="709"/>
        <w:jc w:val="both"/>
        <w:rPr>
          <w:rFonts w:ascii="Times New Roman" w:hAnsi="Times New Roman" w:cs="Times New Roman"/>
          <w:sz w:val="24"/>
          <w:szCs w:val="24"/>
          <w:lang w:eastAsia="pt-BR"/>
        </w:rPr>
      </w:pPr>
    </w:p>
    <w:p w:rsidR="00B52712" w:rsidRPr="009D2114" w:rsidRDefault="00B52712" w:rsidP="00040635">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bCs/>
          <w:sz w:val="24"/>
          <w:szCs w:val="24"/>
        </w:rPr>
        <w:t xml:space="preserve">Os dispositivos móveis na área da saúde tiveram o seu princípio com o uso de </w:t>
      </w:r>
      <w:r w:rsidRPr="009D2114">
        <w:rPr>
          <w:rFonts w:ascii="Times New Roman" w:hAnsi="Times New Roman" w:cs="Times New Roman"/>
          <w:bCs/>
          <w:i/>
          <w:sz w:val="24"/>
          <w:szCs w:val="24"/>
        </w:rPr>
        <w:t>pagers</w:t>
      </w:r>
      <w:r w:rsidRPr="009D2114">
        <w:rPr>
          <w:rFonts w:ascii="Times New Roman" w:hAnsi="Times New Roman" w:cs="Times New Roman"/>
          <w:bCs/>
          <w:sz w:val="24"/>
          <w:szCs w:val="24"/>
        </w:rPr>
        <w:t xml:space="preserve">, conhecidos também como </w:t>
      </w:r>
      <w:r w:rsidRPr="009D2114">
        <w:rPr>
          <w:rFonts w:ascii="Times New Roman" w:hAnsi="Times New Roman" w:cs="Times New Roman"/>
          <w:bCs/>
          <w:i/>
          <w:sz w:val="24"/>
          <w:szCs w:val="24"/>
        </w:rPr>
        <w:t>bips</w:t>
      </w:r>
      <w:r w:rsidRPr="009D2114">
        <w:rPr>
          <w:rFonts w:ascii="Times New Roman" w:hAnsi="Times New Roman" w:cs="Times New Roman"/>
          <w:bCs/>
          <w:sz w:val="24"/>
          <w:szCs w:val="24"/>
        </w:rPr>
        <w:t xml:space="preserve">, os quais foram substituídos pelos </w:t>
      </w:r>
      <w:r w:rsidRPr="009D2114">
        <w:rPr>
          <w:rFonts w:ascii="Times New Roman" w:hAnsi="Times New Roman" w:cs="Times New Roman"/>
          <w:bCs/>
          <w:i/>
          <w:sz w:val="24"/>
          <w:szCs w:val="24"/>
        </w:rPr>
        <w:t>smartphones</w:t>
      </w:r>
      <w:r w:rsidRPr="009D2114">
        <w:rPr>
          <w:rFonts w:ascii="Times New Roman" w:hAnsi="Times New Roman" w:cs="Times New Roman"/>
          <w:bCs/>
          <w:sz w:val="24"/>
          <w:szCs w:val="24"/>
        </w:rPr>
        <w:t xml:space="preserve"> e </w:t>
      </w:r>
      <w:r w:rsidRPr="009D2114">
        <w:rPr>
          <w:rFonts w:ascii="Times New Roman" w:hAnsi="Times New Roman" w:cs="Times New Roman"/>
          <w:bCs/>
          <w:i/>
          <w:sz w:val="24"/>
          <w:szCs w:val="24"/>
        </w:rPr>
        <w:t>tablets</w:t>
      </w:r>
      <w:r w:rsidRPr="009D2114">
        <w:rPr>
          <w:rFonts w:ascii="Times New Roman" w:hAnsi="Times New Roman" w:cs="Times New Roman"/>
          <w:bCs/>
          <w:sz w:val="24"/>
          <w:szCs w:val="24"/>
        </w:rPr>
        <w:t xml:space="preserve"> (LOPES; HEIMANN, 2016).</w:t>
      </w:r>
    </w:p>
    <w:p w:rsidR="00DA6B44" w:rsidRPr="009D2114" w:rsidRDefault="00B52712" w:rsidP="00040635">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sz w:val="24"/>
          <w:szCs w:val="24"/>
        </w:rPr>
        <w:t>E</w:t>
      </w:r>
      <w:r w:rsidR="00DA6B44" w:rsidRPr="009D2114">
        <w:rPr>
          <w:rFonts w:ascii="Times New Roman" w:hAnsi="Times New Roman" w:cs="Times New Roman"/>
          <w:sz w:val="24"/>
          <w:szCs w:val="24"/>
        </w:rPr>
        <w:t xml:space="preserve">m Gagnon </w:t>
      </w:r>
      <w:r w:rsidR="00DA6B44" w:rsidRPr="009D2114">
        <w:rPr>
          <w:rFonts w:ascii="Times New Roman" w:hAnsi="Times New Roman" w:cs="Times New Roman"/>
          <w:bCs/>
          <w:sz w:val="24"/>
          <w:szCs w:val="24"/>
        </w:rPr>
        <w:t>et aliae</w:t>
      </w:r>
      <w:r w:rsidR="00DA6B44" w:rsidRPr="009D2114">
        <w:rPr>
          <w:rFonts w:ascii="Times New Roman" w:hAnsi="Times New Roman" w:cs="Times New Roman"/>
          <w:bCs/>
          <w:i/>
          <w:sz w:val="24"/>
          <w:szCs w:val="24"/>
        </w:rPr>
        <w:t xml:space="preserve"> </w:t>
      </w:r>
      <w:r w:rsidR="00DA6B44" w:rsidRPr="009D2114">
        <w:rPr>
          <w:rFonts w:ascii="Times New Roman" w:hAnsi="Times New Roman" w:cs="Times New Roman"/>
          <w:sz w:val="24"/>
          <w:szCs w:val="24"/>
        </w:rPr>
        <w:t>(2016)</w:t>
      </w:r>
      <w:r w:rsidRPr="009D2114">
        <w:rPr>
          <w:rFonts w:ascii="Times New Roman" w:hAnsi="Times New Roman" w:cs="Times New Roman"/>
          <w:sz w:val="24"/>
          <w:szCs w:val="24"/>
        </w:rPr>
        <w:t xml:space="preserve"> </w:t>
      </w:r>
      <w:r w:rsidR="00DA6B44" w:rsidRPr="009D2114">
        <w:rPr>
          <w:rFonts w:ascii="Times New Roman" w:hAnsi="Times New Roman" w:cs="Times New Roman"/>
          <w:sz w:val="24"/>
          <w:szCs w:val="24"/>
        </w:rPr>
        <w:t>a</w:t>
      </w:r>
      <w:r w:rsidRPr="009D2114">
        <w:rPr>
          <w:rFonts w:ascii="Times New Roman" w:hAnsi="Times New Roman" w:cs="Times New Roman"/>
          <w:sz w:val="24"/>
          <w:szCs w:val="24"/>
        </w:rPr>
        <w:t xml:space="preserve"> saúde móvel</w:t>
      </w:r>
      <w:r w:rsidR="00DA6B44" w:rsidRPr="009D2114">
        <w:rPr>
          <w:rFonts w:ascii="Times New Roman" w:hAnsi="Times New Roman" w:cs="Times New Roman"/>
          <w:sz w:val="24"/>
          <w:szCs w:val="24"/>
        </w:rPr>
        <w:t xml:space="preserve"> envolve o uso de tecnologia móvel para melhorar os serviços na prática médica, na saúde pública, apoiada por dispositivos como os </w:t>
      </w:r>
      <w:r w:rsidR="00DA6B44" w:rsidRPr="009D2114">
        <w:rPr>
          <w:rFonts w:ascii="Times New Roman" w:hAnsi="Times New Roman" w:cs="Times New Roman"/>
          <w:i/>
          <w:sz w:val="24"/>
          <w:szCs w:val="24"/>
        </w:rPr>
        <w:t>sma</w:t>
      </w:r>
      <w:r w:rsidR="00BA55CE" w:rsidRPr="009D2114">
        <w:rPr>
          <w:rFonts w:ascii="Times New Roman" w:hAnsi="Times New Roman" w:cs="Times New Roman"/>
          <w:i/>
          <w:sz w:val="24"/>
          <w:szCs w:val="24"/>
        </w:rPr>
        <w:t>r</w:t>
      </w:r>
      <w:r w:rsidR="00DA6B44" w:rsidRPr="009D2114">
        <w:rPr>
          <w:rFonts w:ascii="Times New Roman" w:hAnsi="Times New Roman" w:cs="Times New Roman"/>
          <w:i/>
          <w:sz w:val="24"/>
          <w:szCs w:val="24"/>
        </w:rPr>
        <w:t>tphones</w:t>
      </w:r>
      <w:r w:rsidR="00DA6B44" w:rsidRPr="009D2114">
        <w:rPr>
          <w:rFonts w:ascii="Times New Roman" w:hAnsi="Times New Roman" w:cs="Times New Roman"/>
          <w:sz w:val="24"/>
          <w:szCs w:val="24"/>
        </w:rPr>
        <w:t xml:space="preserve"> </w:t>
      </w:r>
      <w:r w:rsidR="00C62F51" w:rsidRPr="009D2114">
        <w:rPr>
          <w:rFonts w:ascii="Times New Roman" w:hAnsi="Times New Roman" w:cs="Times New Roman"/>
          <w:sz w:val="24"/>
          <w:szCs w:val="24"/>
        </w:rPr>
        <w:t>ou</w:t>
      </w:r>
      <w:r w:rsidR="00DA6B44" w:rsidRPr="009D2114">
        <w:rPr>
          <w:rFonts w:ascii="Times New Roman" w:hAnsi="Times New Roman" w:cs="Times New Roman"/>
          <w:sz w:val="24"/>
          <w:szCs w:val="24"/>
        </w:rPr>
        <w:t xml:space="preserve"> </w:t>
      </w:r>
      <w:r w:rsidR="00DA6B44" w:rsidRPr="009D2114">
        <w:rPr>
          <w:rFonts w:ascii="Times New Roman" w:hAnsi="Times New Roman" w:cs="Times New Roman"/>
          <w:i/>
          <w:sz w:val="24"/>
          <w:szCs w:val="24"/>
        </w:rPr>
        <w:t>tablet</w:t>
      </w:r>
      <w:r w:rsidR="00BA55CE" w:rsidRPr="009D2114">
        <w:rPr>
          <w:rFonts w:ascii="Times New Roman" w:hAnsi="Times New Roman" w:cs="Times New Roman"/>
          <w:i/>
          <w:sz w:val="24"/>
          <w:szCs w:val="24"/>
        </w:rPr>
        <w:t>s</w:t>
      </w:r>
      <w:r w:rsidR="00DA6B44" w:rsidRPr="009D2114">
        <w:rPr>
          <w:rFonts w:ascii="Times New Roman" w:hAnsi="Times New Roman" w:cs="Times New Roman"/>
          <w:sz w:val="24"/>
          <w:szCs w:val="24"/>
        </w:rPr>
        <w:t xml:space="preserve">. Estes dispositivos têm uma gama de funções de comunicação móvel que utilizam mensagens de texto, fotos e vídeos, telefone e acesso à internet, para reprodução de multimídia e suporte a aplicativos de </w:t>
      </w:r>
      <w:r w:rsidR="00DA6B44" w:rsidRPr="009D2114">
        <w:rPr>
          <w:rFonts w:ascii="Times New Roman" w:hAnsi="Times New Roman" w:cs="Times New Roman"/>
          <w:i/>
          <w:sz w:val="24"/>
          <w:szCs w:val="24"/>
        </w:rPr>
        <w:t>software</w:t>
      </w:r>
      <w:r w:rsidR="00DA6B44" w:rsidRPr="009D2114">
        <w:rPr>
          <w:rFonts w:ascii="Times New Roman" w:hAnsi="Times New Roman" w:cs="Times New Roman"/>
          <w:sz w:val="24"/>
          <w:szCs w:val="24"/>
        </w:rPr>
        <w:t>.</w:t>
      </w:r>
    </w:p>
    <w:p w:rsidR="00160B27" w:rsidRPr="009D2114" w:rsidRDefault="00304BB8" w:rsidP="00040635">
      <w:pPr>
        <w:spacing w:after="0" w:line="240" w:lineRule="auto"/>
        <w:ind w:firstLine="709"/>
        <w:jc w:val="both"/>
        <w:rPr>
          <w:rFonts w:ascii="Times New Roman" w:hAnsi="Times New Roman" w:cs="Times New Roman"/>
          <w:bCs/>
          <w:sz w:val="24"/>
          <w:szCs w:val="24"/>
        </w:rPr>
      </w:pPr>
      <w:r w:rsidRPr="009D2114">
        <w:rPr>
          <w:rFonts w:ascii="Times New Roman" w:hAnsi="Times New Roman" w:cs="Times New Roman"/>
          <w:sz w:val="24"/>
          <w:szCs w:val="24"/>
        </w:rPr>
        <w:t>Diferentes e</w:t>
      </w:r>
      <w:r w:rsidR="00160B27" w:rsidRPr="009D2114">
        <w:rPr>
          <w:rFonts w:ascii="Times New Roman" w:hAnsi="Times New Roman" w:cs="Times New Roman"/>
          <w:sz w:val="24"/>
          <w:szCs w:val="24"/>
        </w:rPr>
        <w:t xml:space="preserve">studos se debruçaram nas possibilidades de </w:t>
      </w:r>
      <w:r w:rsidRPr="009D2114">
        <w:rPr>
          <w:rFonts w:ascii="Times New Roman" w:hAnsi="Times New Roman" w:cs="Times New Roman"/>
          <w:sz w:val="24"/>
          <w:szCs w:val="24"/>
        </w:rPr>
        <w:t>emprego</w:t>
      </w:r>
      <w:r w:rsidR="00160B27" w:rsidRPr="009D2114">
        <w:rPr>
          <w:rFonts w:ascii="Times New Roman" w:hAnsi="Times New Roman" w:cs="Times New Roman"/>
          <w:sz w:val="24"/>
          <w:szCs w:val="24"/>
        </w:rPr>
        <w:t xml:space="preserve"> da telefonia móvel na saúde</w:t>
      </w:r>
      <w:r w:rsidRPr="009D2114">
        <w:rPr>
          <w:rFonts w:ascii="Times New Roman" w:hAnsi="Times New Roman" w:cs="Times New Roman"/>
          <w:sz w:val="24"/>
          <w:szCs w:val="24"/>
        </w:rPr>
        <w:t>:</w:t>
      </w:r>
      <w:r w:rsidR="00160B27" w:rsidRPr="009D2114">
        <w:rPr>
          <w:rFonts w:ascii="Times New Roman" w:hAnsi="Times New Roman" w:cs="Times New Roman"/>
          <w:sz w:val="24"/>
          <w:szCs w:val="24"/>
        </w:rPr>
        <w:t xml:space="preserve"> terapia psicossoacial e tratamento da saúde mental (</w:t>
      </w:r>
      <w:r w:rsidR="00160B27" w:rsidRPr="009D2114">
        <w:rPr>
          <w:rFonts w:ascii="Times New Roman" w:hAnsi="Times New Roman" w:cs="Times New Roman"/>
          <w:bCs/>
          <w:sz w:val="24"/>
          <w:szCs w:val="24"/>
        </w:rPr>
        <w:t xml:space="preserve">BECKER, 2016; </w:t>
      </w:r>
      <w:r w:rsidR="00160B27" w:rsidRPr="009D2114">
        <w:rPr>
          <w:rFonts w:ascii="Times New Roman" w:hAnsi="Times New Roman" w:cs="Times New Roman"/>
          <w:sz w:val="24"/>
          <w:szCs w:val="24"/>
        </w:rPr>
        <w:t>DWIVEDI et al</w:t>
      </w:r>
      <w:r w:rsidR="00160B27" w:rsidRPr="009D2114">
        <w:rPr>
          <w:rFonts w:ascii="Times New Roman" w:hAnsi="Times New Roman" w:cs="Times New Roman"/>
          <w:i/>
          <w:sz w:val="24"/>
          <w:szCs w:val="24"/>
        </w:rPr>
        <w:t>.</w:t>
      </w:r>
      <w:r w:rsidR="00160B27" w:rsidRPr="009D2114">
        <w:rPr>
          <w:rFonts w:ascii="Times New Roman" w:hAnsi="Times New Roman" w:cs="Times New Roman"/>
          <w:sz w:val="24"/>
          <w:szCs w:val="24"/>
        </w:rPr>
        <w:t xml:space="preserve">, 2016; </w:t>
      </w:r>
      <w:r w:rsidR="00160B27" w:rsidRPr="009D2114">
        <w:rPr>
          <w:rFonts w:ascii="Times New Roman" w:hAnsi="Times New Roman" w:cs="Times New Roman"/>
          <w:bCs/>
          <w:sz w:val="24"/>
          <w:szCs w:val="24"/>
        </w:rPr>
        <w:t>KENN; ROBERTS, 2017), acompanhamento de doenças crônicas (MATTHEW-MAICH et al., 2016; DOU et al., 2017), monitoramento de pessoas com esclerose múltipla (MARRIE et al., 2019), diabetes</w:t>
      </w:r>
      <w:r w:rsidR="00F11170" w:rsidRPr="009D2114">
        <w:rPr>
          <w:rFonts w:ascii="Times New Roman" w:hAnsi="Times New Roman" w:cs="Times New Roman"/>
          <w:bCs/>
          <w:sz w:val="24"/>
          <w:szCs w:val="24"/>
        </w:rPr>
        <w:t xml:space="preserve"> e </w:t>
      </w:r>
      <w:r w:rsidR="00160B27" w:rsidRPr="009D2114">
        <w:rPr>
          <w:rFonts w:ascii="Times New Roman" w:hAnsi="Times New Roman" w:cs="Times New Roman"/>
          <w:bCs/>
          <w:sz w:val="24"/>
          <w:szCs w:val="24"/>
        </w:rPr>
        <w:t xml:space="preserve"> </w:t>
      </w:r>
      <w:r w:rsidRPr="009D2114">
        <w:rPr>
          <w:rFonts w:ascii="Times New Roman" w:hAnsi="Times New Roman" w:cs="Times New Roman"/>
          <w:bCs/>
          <w:sz w:val="24"/>
          <w:szCs w:val="24"/>
        </w:rPr>
        <w:t>hipertensão (</w:t>
      </w:r>
      <w:r w:rsidRPr="009D2114">
        <w:rPr>
          <w:rFonts w:ascii="Times New Roman" w:hAnsi="Times New Roman" w:cs="Times New Roman"/>
          <w:sz w:val="24"/>
          <w:szCs w:val="24"/>
        </w:rPr>
        <w:t>DOOCY et al., 2017</w:t>
      </w:r>
      <w:r w:rsidRPr="009D2114">
        <w:rPr>
          <w:rFonts w:ascii="Times New Roman" w:hAnsi="Times New Roman" w:cs="Times New Roman"/>
          <w:bCs/>
          <w:sz w:val="24"/>
          <w:szCs w:val="24"/>
        </w:rPr>
        <w:t xml:space="preserve">), </w:t>
      </w:r>
      <w:r w:rsidR="00160B27" w:rsidRPr="009D2114">
        <w:rPr>
          <w:rFonts w:ascii="Times New Roman" w:hAnsi="Times New Roman" w:cs="Times New Roman"/>
          <w:bCs/>
          <w:sz w:val="24"/>
          <w:szCs w:val="24"/>
        </w:rPr>
        <w:t>saúde vocal (CARLOS et al., 2016), no auxílio na mudança do comportamento para cessação de consumo de tabaco (</w:t>
      </w:r>
      <w:r w:rsidR="00F11170" w:rsidRPr="009D2114">
        <w:rPr>
          <w:rFonts w:ascii="Times New Roman" w:hAnsi="Times New Roman" w:cs="Times New Roman"/>
          <w:sz w:val="24"/>
          <w:szCs w:val="24"/>
        </w:rPr>
        <w:t>ALI; ZHANG; BUX SOOMRO, 2019</w:t>
      </w:r>
      <w:r w:rsidR="00160B27" w:rsidRPr="009D2114">
        <w:rPr>
          <w:rFonts w:ascii="Times New Roman" w:hAnsi="Times New Roman" w:cs="Times New Roman"/>
          <w:bCs/>
          <w:sz w:val="24"/>
          <w:szCs w:val="24"/>
        </w:rPr>
        <w:t>), acompanhamento de pacientes com câncer de próstata (PHAM; CAFAZZO; FEIFER, 2017) e outros casos aplica</w:t>
      </w:r>
      <w:r w:rsidR="00D456E3" w:rsidRPr="009D2114">
        <w:rPr>
          <w:rFonts w:ascii="Times New Roman" w:hAnsi="Times New Roman" w:cs="Times New Roman"/>
          <w:bCs/>
          <w:sz w:val="24"/>
          <w:szCs w:val="24"/>
        </w:rPr>
        <w:t>dos</w:t>
      </w:r>
      <w:r w:rsidR="00160B27" w:rsidRPr="009D2114">
        <w:rPr>
          <w:rFonts w:ascii="Times New Roman" w:hAnsi="Times New Roman" w:cs="Times New Roman"/>
          <w:bCs/>
          <w:sz w:val="24"/>
          <w:szCs w:val="24"/>
        </w:rPr>
        <w:t xml:space="preserve"> </w:t>
      </w:r>
      <w:r w:rsidR="00D456E3" w:rsidRPr="009D2114">
        <w:rPr>
          <w:rFonts w:ascii="Times New Roman" w:hAnsi="Times New Roman" w:cs="Times New Roman"/>
          <w:bCs/>
          <w:sz w:val="24"/>
          <w:szCs w:val="24"/>
        </w:rPr>
        <w:t>à</w:t>
      </w:r>
      <w:r w:rsidR="00160B27" w:rsidRPr="009D2114">
        <w:rPr>
          <w:rFonts w:ascii="Times New Roman" w:hAnsi="Times New Roman" w:cs="Times New Roman"/>
          <w:bCs/>
          <w:sz w:val="24"/>
          <w:szCs w:val="24"/>
        </w:rPr>
        <w:t xml:space="preserve"> saúde.</w:t>
      </w:r>
    </w:p>
    <w:p w:rsidR="00830A8A" w:rsidRPr="009D2114" w:rsidRDefault="00830A8A" w:rsidP="00040635">
      <w:pPr>
        <w:spacing w:after="0" w:line="240" w:lineRule="auto"/>
        <w:ind w:firstLine="851"/>
        <w:jc w:val="both"/>
        <w:rPr>
          <w:rFonts w:ascii="Times New Roman" w:hAnsi="Times New Roman" w:cs="Times New Roman"/>
          <w:sz w:val="24"/>
          <w:szCs w:val="24"/>
        </w:rPr>
      </w:pPr>
    </w:p>
    <w:p w:rsidR="00DA6B44" w:rsidRPr="009D2114" w:rsidRDefault="008D2E5B" w:rsidP="00040635">
      <w:pPr>
        <w:spacing w:after="0" w:line="240" w:lineRule="auto"/>
        <w:jc w:val="both"/>
        <w:rPr>
          <w:rFonts w:ascii="Times New Roman" w:hAnsi="Times New Roman" w:cs="Times New Roman"/>
          <w:b/>
          <w:sz w:val="24"/>
          <w:szCs w:val="24"/>
          <w:lang w:eastAsia="pt-BR"/>
        </w:rPr>
      </w:pPr>
      <w:r w:rsidRPr="009D2114">
        <w:rPr>
          <w:rFonts w:ascii="Times New Roman" w:hAnsi="Times New Roman" w:cs="Times New Roman"/>
          <w:b/>
          <w:sz w:val="24"/>
          <w:szCs w:val="24"/>
          <w:lang w:eastAsia="pt-BR"/>
        </w:rPr>
        <w:t>2.3 Aceitação de Tecnologia</w:t>
      </w:r>
    </w:p>
    <w:p w:rsidR="00B959DE" w:rsidRPr="009D2114" w:rsidRDefault="00B959DE" w:rsidP="00040635">
      <w:pPr>
        <w:spacing w:after="0" w:line="240" w:lineRule="auto"/>
        <w:ind w:firstLine="709"/>
        <w:jc w:val="both"/>
        <w:rPr>
          <w:rFonts w:ascii="Times New Roman" w:hAnsi="Times New Roman" w:cs="Times New Roman"/>
          <w:sz w:val="24"/>
          <w:szCs w:val="24"/>
          <w:lang w:eastAsia="pt-BR"/>
        </w:rPr>
      </w:pPr>
    </w:p>
    <w:p w:rsidR="00346C10" w:rsidRPr="009D2114" w:rsidRDefault="00C95ADE" w:rsidP="00040635">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sz w:val="24"/>
          <w:szCs w:val="24"/>
        </w:rPr>
        <w:t>O</w:t>
      </w:r>
      <w:r w:rsidR="00160B27" w:rsidRPr="009D2114">
        <w:rPr>
          <w:rFonts w:ascii="Times New Roman" w:hAnsi="Times New Roman" w:cs="Times New Roman"/>
          <w:sz w:val="24"/>
          <w:szCs w:val="24"/>
        </w:rPr>
        <w:t xml:space="preserve"> sentimento de pertencimento à cidadania eletrônica não se restringe ao acesso aos dispositivos</w:t>
      </w:r>
      <w:r w:rsidRPr="009D2114">
        <w:rPr>
          <w:rFonts w:ascii="Times New Roman" w:hAnsi="Times New Roman" w:cs="Times New Roman"/>
          <w:sz w:val="24"/>
          <w:szCs w:val="24"/>
        </w:rPr>
        <w:t xml:space="preserve"> tecnológicos</w:t>
      </w:r>
      <w:r w:rsidR="00850D19" w:rsidRPr="009D2114">
        <w:rPr>
          <w:rFonts w:ascii="Times New Roman" w:hAnsi="Times New Roman" w:cs="Times New Roman"/>
          <w:sz w:val="24"/>
          <w:szCs w:val="24"/>
        </w:rPr>
        <w:t xml:space="preserve"> em si</w:t>
      </w:r>
      <w:r w:rsidR="00160B27" w:rsidRPr="009D2114">
        <w:rPr>
          <w:rFonts w:ascii="Times New Roman" w:hAnsi="Times New Roman" w:cs="Times New Roman"/>
          <w:sz w:val="24"/>
          <w:szCs w:val="24"/>
        </w:rPr>
        <w:t>, mas também ao domínio das habilidades para utilizar as tecnologias correlatas</w:t>
      </w:r>
      <w:r w:rsidR="00E94E5A" w:rsidRPr="009D2114">
        <w:rPr>
          <w:rFonts w:ascii="Times New Roman" w:hAnsi="Times New Roman" w:cs="Times New Roman"/>
          <w:sz w:val="24"/>
          <w:szCs w:val="24"/>
        </w:rPr>
        <w:t>. Tecnologias complex</w:t>
      </w:r>
      <w:r w:rsidR="00850D19" w:rsidRPr="009D2114">
        <w:rPr>
          <w:rFonts w:ascii="Times New Roman" w:hAnsi="Times New Roman" w:cs="Times New Roman"/>
          <w:sz w:val="24"/>
          <w:szCs w:val="24"/>
        </w:rPr>
        <w:t>as</w:t>
      </w:r>
      <w:r w:rsidR="00E94E5A" w:rsidRPr="009D2114">
        <w:rPr>
          <w:rFonts w:ascii="Times New Roman" w:hAnsi="Times New Roman" w:cs="Times New Roman"/>
          <w:sz w:val="24"/>
          <w:szCs w:val="24"/>
        </w:rPr>
        <w:t xml:space="preserve"> ou que não apresentem utilidade ao</w:t>
      </w:r>
      <w:r w:rsidR="00850D19" w:rsidRPr="009D2114">
        <w:rPr>
          <w:rFonts w:ascii="Times New Roman" w:hAnsi="Times New Roman" w:cs="Times New Roman"/>
          <w:sz w:val="24"/>
          <w:szCs w:val="24"/>
        </w:rPr>
        <w:t>s</w:t>
      </w:r>
      <w:r w:rsidR="00E94E5A" w:rsidRPr="009D2114">
        <w:rPr>
          <w:rFonts w:ascii="Times New Roman" w:hAnsi="Times New Roman" w:cs="Times New Roman"/>
          <w:sz w:val="24"/>
          <w:szCs w:val="24"/>
        </w:rPr>
        <w:t xml:space="preserve"> usuários, tendem a serem rejeitadas</w:t>
      </w:r>
      <w:r w:rsidR="00D40552" w:rsidRPr="009D2114">
        <w:rPr>
          <w:rFonts w:ascii="Times New Roman" w:hAnsi="Times New Roman" w:cs="Times New Roman"/>
          <w:sz w:val="24"/>
          <w:szCs w:val="24"/>
        </w:rPr>
        <w:t xml:space="preserve"> </w:t>
      </w:r>
      <w:r w:rsidRPr="009D2114">
        <w:rPr>
          <w:rFonts w:ascii="Times New Roman" w:hAnsi="Times New Roman" w:cs="Times New Roman"/>
          <w:sz w:val="24"/>
          <w:szCs w:val="24"/>
        </w:rPr>
        <w:t>(LIMA, 2017)</w:t>
      </w:r>
      <w:r w:rsidR="00160B27" w:rsidRPr="009D2114">
        <w:rPr>
          <w:rFonts w:ascii="Times New Roman" w:hAnsi="Times New Roman" w:cs="Times New Roman"/>
          <w:sz w:val="24"/>
          <w:szCs w:val="24"/>
        </w:rPr>
        <w:t xml:space="preserve">. </w:t>
      </w:r>
    </w:p>
    <w:p w:rsidR="00E94E5A" w:rsidRPr="009D2114" w:rsidRDefault="00E94E5A" w:rsidP="00040635">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sz w:val="24"/>
          <w:szCs w:val="24"/>
        </w:rPr>
        <w:t>No intuito de buscar entender os fatores que interferem na adoção de uma tecnologia, diferentes modelos foram desenvolvidos e são empregados para testar modelos estruturais conceituais, orientados por hipóteses e construtos que se associam à atitudes sobre tecnologia, intenção das pessoas de usar a tecnologia e comportamento de uso real (VENKATESH et al., 2003; WILLIAMS et al., 2015).</w:t>
      </w:r>
    </w:p>
    <w:p w:rsidR="00E94E5A" w:rsidRPr="009D2114" w:rsidRDefault="00E94E5A" w:rsidP="00040635">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sz w:val="24"/>
          <w:szCs w:val="24"/>
          <w:lang w:eastAsia="pt-BR"/>
        </w:rPr>
        <w:lastRenderedPageBreak/>
        <w:t>Os modelos de “Atitude-intenção-comportamento”</w:t>
      </w:r>
      <w:r w:rsidR="00B93619" w:rsidRPr="009D2114">
        <w:rPr>
          <w:rFonts w:ascii="Times New Roman" w:hAnsi="Times New Roman" w:cs="Times New Roman"/>
          <w:sz w:val="24"/>
          <w:szCs w:val="24"/>
          <w:lang w:eastAsia="pt-BR"/>
        </w:rPr>
        <w:t xml:space="preserve"> da</w:t>
      </w:r>
      <w:r w:rsidRPr="009D2114">
        <w:rPr>
          <w:rFonts w:ascii="Times New Roman" w:hAnsi="Times New Roman" w:cs="Times New Roman"/>
          <w:sz w:val="24"/>
          <w:szCs w:val="24"/>
          <w:lang w:eastAsia="pt-BR"/>
        </w:rPr>
        <w:t xml:space="preserve"> Teoria do Modelo de Aceitação (TAM), Teoria da Difusão da Inovação (IDT)</w:t>
      </w:r>
      <w:r w:rsidR="00B93619" w:rsidRPr="009D2114">
        <w:rPr>
          <w:rFonts w:ascii="Times New Roman" w:hAnsi="Times New Roman" w:cs="Times New Roman"/>
          <w:sz w:val="24"/>
          <w:szCs w:val="24"/>
          <w:lang w:eastAsia="pt-BR"/>
        </w:rPr>
        <w:t>,</w:t>
      </w:r>
      <w:r w:rsidRPr="009D2114">
        <w:rPr>
          <w:rFonts w:ascii="Times New Roman" w:hAnsi="Times New Roman" w:cs="Times New Roman"/>
          <w:sz w:val="24"/>
          <w:szCs w:val="24"/>
          <w:lang w:eastAsia="pt-BR"/>
        </w:rPr>
        <w:t xml:space="preserve"> Teoria do Comportamento Planejado (TPB) e outros são comumente usados em pesquisas de adoção de produtos de informação e novas tecnologias.</w:t>
      </w:r>
    </w:p>
    <w:p w:rsidR="00E94E5A" w:rsidRPr="009D2114" w:rsidRDefault="00E94E5A" w:rsidP="00040635">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sz w:val="24"/>
          <w:szCs w:val="24"/>
        </w:rPr>
        <w:t>Na Teoria da Ação Racional de Fishbein e Ajzen (1975) o comportamento é entendido como o resultado da intenção comportamental, que é determinada pela Atitude e pela Norma Subjetiva.</w:t>
      </w:r>
    </w:p>
    <w:p w:rsidR="00E94E5A" w:rsidRPr="009D2114" w:rsidRDefault="00E94E5A" w:rsidP="00040635">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sz w:val="24"/>
          <w:szCs w:val="24"/>
        </w:rPr>
        <w:t>A Teoria do Comportamento Planejado é uma extensão da Teoria da Ação Racional e assume que a intenção antecipa o comportamento em si. O comportamento é função da intenção comportamental e do controle comportamental percebido. A intenção comportamental é determinada pelas atitudes, normas e controle comportamental percebido. Quanto mais forte a intenção de envolver-se em um comportamento, mais provável deverá ser o seu desempenho (</w:t>
      </w:r>
      <w:r w:rsidR="00AE4DA8" w:rsidRPr="009D2114">
        <w:rPr>
          <w:rFonts w:ascii="Times New Roman" w:hAnsi="Times New Roman" w:cs="Times New Roman"/>
          <w:sz w:val="24"/>
          <w:szCs w:val="24"/>
        </w:rPr>
        <w:t xml:space="preserve">AJZEN, 1991; </w:t>
      </w:r>
      <w:r w:rsidR="00AE4DA8" w:rsidRPr="009D2114">
        <w:rPr>
          <w:rFonts w:ascii="Times New Roman" w:hAnsi="Times New Roman" w:cs="Times New Roman"/>
          <w:bCs/>
          <w:sz w:val="24"/>
          <w:szCs w:val="24"/>
        </w:rPr>
        <w:t>TAYLOR; TODD</w:t>
      </w:r>
      <w:r w:rsidR="00AE4DA8" w:rsidRPr="009D2114">
        <w:rPr>
          <w:rFonts w:ascii="Times New Roman" w:hAnsi="Times New Roman" w:cs="Times New Roman"/>
          <w:sz w:val="24"/>
          <w:szCs w:val="24"/>
        </w:rPr>
        <w:t>, 1995</w:t>
      </w:r>
      <w:r w:rsidRPr="009D2114">
        <w:rPr>
          <w:rFonts w:ascii="Times New Roman" w:hAnsi="Times New Roman" w:cs="Times New Roman"/>
          <w:sz w:val="24"/>
          <w:szCs w:val="24"/>
        </w:rPr>
        <w:t>).</w:t>
      </w:r>
    </w:p>
    <w:p w:rsidR="00E94E5A" w:rsidRPr="009D2114" w:rsidRDefault="00E94E5A" w:rsidP="00040635">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sz w:val="24"/>
          <w:szCs w:val="24"/>
        </w:rPr>
        <w:t xml:space="preserve">O Modelo de Aceitação de Tecnologia (TAM) tem origem na Teoria da Ação Racional proposta por Fishbein e Ajzen (1975). O TAM avalia as duas crenças que permitem explicar a </w:t>
      </w:r>
      <w:r w:rsidR="00CD53AE" w:rsidRPr="009D2114">
        <w:rPr>
          <w:rFonts w:ascii="Times New Roman" w:hAnsi="Times New Roman" w:cs="Times New Roman"/>
          <w:sz w:val="24"/>
          <w:szCs w:val="24"/>
        </w:rPr>
        <w:t xml:space="preserve">atitude, a intenção e a </w:t>
      </w:r>
      <w:r w:rsidRPr="009D2114">
        <w:rPr>
          <w:rFonts w:ascii="Times New Roman" w:hAnsi="Times New Roman" w:cs="Times New Roman"/>
          <w:sz w:val="24"/>
          <w:szCs w:val="24"/>
        </w:rPr>
        <w:t xml:space="preserve">aceitação por parte do usuário da tecnologia: </w:t>
      </w:r>
      <w:r w:rsidR="005A0051" w:rsidRPr="009D2114">
        <w:rPr>
          <w:rFonts w:ascii="Times New Roman" w:hAnsi="Times New Roman" w:cs="Times New Roman"/>
          <w:sz w:val="24"/>
          <w:szCs w:val="24"/>
        </w:rPr>
        <w:t>facilidade</w:t>
      </w:r>
      <w:r w:rsidR="00EF465E" w:rsidRPr="009D2114">
        <w:rPr>
          <w:rFonts w:ascii="Times New Roman" w:hAnsi="Times New Roman" w:cs="Times New Roman"/>
          <w:sz w:val="24"/>
          <w:szCs w:val="24"/>
        </w:rPr>
        <w:t xml:space="preserve"> de uso</w:t>
      </w:r>
      <w:r w:rsidR="005A0051" w:rsidRPr="009D2114">
        <w:rPr>
          <w:rFonts w:ascii="Times New Roman" w:hAnsi="Times New Roman" w:cs="Times New Roman"/>
          <w:sz w:val="24"/>
          <w:szCs w:val="24"/>
        </w:rPr>
        <w:t xml:space="preserve"> percebida </w:t>
      </w:r>
      <w:r w:rsidRPr="009D2114">
        <w:rPr>
          <w:rFonts w:ascii="Times New Roman" w:hAnsi="Times New Roman" w:cs="Times New Roman"/>
          <w:sz w:val="24"/>
          <w:szCs w:val="24"/>
        </w:rPr>
        <w:t xml:space="preserve">e </w:t>
      </w:r>
      <w:r w:rsidR="005A0051" w:rsidRPr="009D2114">
        <w:rPr>
          <w:rFonts w:ascii="Times New Roman" w:hAnsi="Times New Roman" w:cs="Times New Roman"/>
          <w:sz w:val="24"/>
          <w:szCs w:val="24"/>
        </w:rPr>
        <w:t>u</w:t>
      </w:r>
      <w:r w:rsidRPr="009D2114">
        <w:rPr>
          <w:rFonts w:ascii="Times New Roman" w:hAnsi="Times New Roman" w:cs="Times New Roman"/>
          <w:sz w:val="24"/>
          <w:szCs w:val="24"/>
        </w:rPr>
        <w:t xml:space="preserve">tilidade </w:t>
      </w:r>
      <w:r w:rsidR="005A0051" w:rsidRPr="009D2114">
        <w:rPr>
          <w:rFonts w:ascii="Times New Roman" w:hAnsi="Times New Roman" w:cs="Times New Roman"/>
          <w:sz w:val="24"/>
          <w:szCs w:val="24"/>
        </w:rPr>
        <w:t>p</w:t>
      </w:r>
      <w:r w:rsidRPr="009D2114">
        <w:rPr>
          <w:rFonts w:ascii="Times New Roman" w:hAnsi="Times New Roman" w:cs="Times New Roman"/>
          <w:sz w:val="24"/>
          <w:szCs w:val="24"/>
        </w:rPr>
        <w:t>ercebida.</w:t>
      </w:r>
    </w:p>
    <w:p w:rsidR="005630A8" w:rsidRPr="009D2114" w:rsidRDefault="005630A8" w:rsidP="00040635">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sz w:val="24"/>
          <w:szCs w:val="24"/>
        </w:rPr>
        <w:t xml:space="preserve">A </w:t>
      </w:r>
      <w:r w:rsidR="00EF465E" w:rsidRPr="009D2114">
        <w:rPr>
          <w:rFonts w:ascii="Times New Roman" w:hAnsi="Times New Roman" w:cs="Times New Roman"/>
          <w:sz w:val="24"/>
          <w:szCs w:val="24"/>
        </w:rPr>
        <w:t>utilidade percebida e a facilidade de uso percebida</w:t>
      </w:r>
      <w:r w:rsidRPr="009D2114">
        <w:rPr>
          <w:rFonts w:ascii="Times New Roman" w:hAnsi="Times New Roman" w:cs="Times New Roman"/>
          <w:sz w:val="24"/>
          <w:szCs w:val="24"/>
        </w:rPr>
        <w:t xml:space="preserve"> são as variáveis (ou constructos) que compõem o TAM. Elas partem das crenças que um indivíduo possui e são determinantes para medir o grau de uso de uma tecnologia. Mesmo que um usuário entenda a utilidade de uma tecnologia, a adesão por parte dele poderá ser prejudicada, </w:t>
      </w:r>
      <w:r w:rsidR="00EF465E" w:rsidRPr="009D2114">
        <w:rPr>
          <w:rFonts w:ascii="Times New Roman" w:hAnsi="Times New Roman" w:cs="Times New Roman"/>
          <w:sz w:val="24"/>
          <w:szCs w:val="24"/>
        </w:rPr>
        <w:t>caso</w:t>
      </w:r>
      <w:r w:rsidRPr="009D2114">
        <w:rPr>
          <w:rFonts w:ascii="Times New Roman" w:hAnsi="Times New Roman" w:cs="Times New Roman"/>
          <w:sz w:val="24"/>
          <w:szCs w:val="24"/>
        </w:rPr>
        <w:t xml:space="preserve"> o uso </w:t>
      </w:r>
      <w:r w:rsidR="00EF465E" w:rsidRPr="009D2114">
        <w:rPr>
          <w:rFonts w:ascii="Times New Roman" w:hAnsi="Times New Roman" w:cs="Times New Roman"/>
          <w:sz w:val="24"/>
          <w:szCs w:val="24"/>
        </w:rPr>
        <w:t>seja</w:t>
      </w:r>
      <w:r w:rsidRPr="009D2114">
        <w:rPr>
          <w:rFonts w:ascii="Times New Roman" w:hAnsi="Times New Roman" w:cs="Times New Roman"/>
          <w:sz w:val="24"/>
          <w:szCs w:val="24"/>
        </w:rPr>
        <w:t xml:space="preserve"> complicad</w:t>
      </w:r>
      <w:r w:rsidR="00EF465E" w:rsidRPr="009D2114">
        <w:rPr>
          <w:rFonts w:ascii="Times New Roman" w:hAnsi="Times New Roman" w:cs="Times New Roman"/>
          <w:sz w:val="24"/>
          <w:szCs w:val="24"/>
        </w:rPr>
        <w:t>o</w:t>
      </w:r>
      <w:r w:rsidRPr="009D2114">
        <w:rPr>
          <w:rFonts w:ascii="Times New Roman" w:hAnsi="Times New Roman" w:cs="Times New Roman"/>
          <w:sz w:val="24"/>
          <w:szCs w:val="24"/>
        </w:rPr>
        <w:t xml:space="preserve"> (DAVIS; BAGOZZI; WARSHAW, 1989).</w:t>
      </w:r>
    </w:p>
    <w:p w:rsidR="00E94E5A" w:rsidRPr="009D2114" w:rsidRDefault="00E94E5A" w:rsidP="00E94E5A">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sz w:val="24"/>
          <w:szCs w:val="24"/>
        </w:rPr>
        <w:t xml:space="preserve">A Figura 1 ilustra a estrutura </w:t>
      </w:r>
      <w:r w:rsidR="00461B15" w:rsidRPr="009D2114">
        <w:rPr>
          <w:rFonts w:ascii="Times New Roman" w:hAnsi="Times New Roman" w:cs="Times New Roman"/>
          <w:sz w:val="24"/>
          <w:szCs w:val="24"/>
        </w:rPr>
        <w:t xml:space="preserve">do modelo </w:t>
      </w:r>
      <w:r w:rsidRPr="009D2114">
        <w:rPr>
          <w:rFonts w:ascii="Times New Roman" w:hAnsi="Times New Roman" w:cs="Times New Roman"/>
          <w:sz w:val="24"/>
          <w:szCs w:val="24"/>
        </w:rPr>
        <w:t>conceitual TAM proposto por Davis, Bagozzi e Warshaw</w:t>
      </w:r>
      <w:r w:rsidR="00190374" w:rsidRPr="009D2114">
        <w:rPr>
          <w:rFonts w:ascii="Times New Roman" w:hAnsi="Times New Roman" w:cs="Times New Roman"/>
          <w:sz w:val="24"/>
          <w:szCs w:val="24"/>
        </w:rPr>
        <w:t xml:space="preserve"> (</w:t>
      </w:r>
      <w:r w:rsidRPr="009D2114">
        <w:rPr>
          <w:rFonts w:ascii="Times New Roman" w:hAnsi="Times New Roman" w:cs="Times New Roman"/>
          <w:sz w:val="24"/>
          <w:szCs w:val="24"/>
        </w:rPr>
        <w:t>1989</w:t>
      </w:r>
      <w:r w:rsidR="00190374" w:rsidRPr="009D2114">
        <w:rPr>
          <w:rFonts w:ascii="Times New Roman" w:hAnsi="Times New Roman" w:cs="Times New Roman"/>
          <w:sz w:val="24"/>
          <w:szCs w:val="24"/>
        </w:rPr>
        <w:t>)</w:t>
      </w:r>
      <w:r w:rsidRPr="009D2114">
        <w:rPr>
          <w:rFonts w:ascii="Times New Roman" w:hAnsi="Times New Roman" w:cs="Times New Roman"/>
          <w:sz w:val="24"/>
          <w:szCs w:val="24"/>
        </w:rPr>
        <w:t>.</w:t>
      </w:r>
    </w:p>
    <w:p w:rsidR="00E94E5A" w:rsidRPr="009D2114" w:rsidRDefault="00E94E5A" w:rsidP="00E94E5A">
      <w:pPr>
        <w:spacing w:after="0" w:line="240" w:lineRule="auto"/>
        <w:ind w:firstLine="709"/>
        <w:jc w:val="both"/>
        <w:rPr>
          <w:rFonts w:ascii="Times New Roman" w:hAnsi="Times New Roman" w:cs="Times New Roman"/>
          <w:sz w:val="24"/>
          <w:szCs w:val="24"/>
        </w:rPr>
      </w:pPr>
    </w:p>
    <w:p w:rsidR="00E94E5A" w:rsidRPr="009D2114" w:rsidRDefault="00E94E5A" w:rsidP="00E94E5A">
      <w:pPr>
        <w:spacing w:after="0" w:line="240" w:lineRule="auto"/>
        <w:jc w:val="center"/>
        <w:rPr>
          <w:rFonts w:ascii="Times New Roman" w:hAnsi="Times New Roman" w:cs="Times New Roman"/>
          <w:noProof/>
        </w:rPr>
      </w:pPr>
      <w:r w:rsidRPr="009D2114">
        <w:rPr>
          <w:rFonts w:ascii="Times New Roman" w:hAnsi="Times New Roman" w:cs="Times New Roman"/>
          <w:b/>
          <w:sz w:val="20"/>
        </w:rPr>
        <w:t>Figura 1</w:t>
      </w:r>
      <w:r w:rsidRPr="009D2114">
        <w:rPr>
          <w:rFonts w:ascii="Times New Roman" w:hAnsi="Times New Roman" w:cs="Times New Roman"/>
          <w:sz w:val="20"/>
        </w:rPr>
        <w:t xml:space="preserve"> – Modelo TAM</w:t>
      </w:r>
    </w:p>
    <w:p w:rsidR="00E94E5A" w:rsidRPr="009D2114" w:rsidRDefault="00E94E5A" w:rsidP="00E94E5A">
      <w:pPr>
        <w:spacing w:after="0" w:line="240" w:lineRule="auto"/>
        <w:jc w:val="center"/>
        <w:rPr>
          <w:rFonts w:ascii="Times New Roman" w:hAnsi="Times New Roman" w:cs="Times New Roman"/>
          <w:sz w:val="24"/>
          <w:szCs w:val="24"/>
        </w:rPr>
      </w:pPr>
      <w:r w:rsidRPr="009D2114">
        <w:rPr>
          <w:rFonts w:ascii="Times New Roman" w:hAnsi="Times New Roman" w:cs="Times New Roman"/>
          <w:noProof/>
          <w:lang w:eastAsia="pt-BR"/>
        </w:rPr>
        <w:drawing>
          <wp:inline distT="0" distB="0" distL="0" distR="0" wp14:anchorId="218E8962" wp14:editId="74393017">
            <wp:extent cx="5724525" cy="1401108"/>
            <wp:effectExtent l="19050" t="19050" r="9525" b="2794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655" t="32943" r="6405" b="36175"/>
                    <a:stretch/>
                  </pic:blipFill>
                  <pic:spPr bwMode="auto">
                    <a:xfrm>
                      <a:off x="0" y="0"/>
                      <a:ext cx="5787932" cy="141662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E94E5A" w:rsidRPr="009D2114" w:rsidRDefault="00E94E5A" w:rsidP="00E94E5A">
      <w:pPr>
        <w:spacing w:after="0" w:line="240" w:lineRule="auto"/>
        <w:jc w:val="center"/>
        <w:rPr>
          <w:rFonts w:ascii="Times New Roman" w:hAnsi="Times New Roman" w:cs="Times New Roman"/>
          <w:sz w:val="24"/>
          <w:szCs w:val="24"/>
        </w:rPr>
      </w:pPr>
      <w:r w:rsidRPr="009D2114">
        <w:rPr>
          <w:rFonts w:ascii="Times New Roman" w:hAnsi="Times New Roman" w:cs="Times New Roman"/>
          <w:b/>
          <w:sz w:val="20"/>
        </w:rPr>
        <w:t>Fonte</w:t>
      </w:r>
      <w:r w:rsidRPr="009D2114">
        <w:rPr>
          <w:rFonts w:ascii="Times New Roman" w:hAnsi="Times New Roman" w:cs="Times New Roman"/>
          <w:sz w:val="20"/>
        </w:rPr>
        <w:t>: Elaborado pelos autores. Adaptado de Davis, Bagozzi e Warshaw (1989).</w:t>
      </w:r>
    </w:p>
    <w:p w:rsidR="00E94E5A" w:rsidRPr="009D2114" w:rsidRDefault="00E94E5A" w:rsidP="00040635">
      <w:pPr>
        <w:spacing w:after="0" w:line="240" w:lineRule="auto"/>
        <w:ind w:firstLine="709"/>
        <w:jc w:val="both"/>
        <w:rPr>
          <w:rFonts w:ascii="Times New Roman" w:hAnsi="Times New Roman" w:cs="Times New Roman"/>
          <w:sz w:val="24"/>
          <w:szCs w:val="24"/>
        </w:rPr>
      </w:pPr>
    </w:p>
    <w:p w:rsidR="00DC415F" w:rsidRPr="009D2114" w:rsidRDefault="00DC415F" w:rsidP="00040635">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sz w:val="24"/>
          <w:szCs w:val="24"/>
        </w:rPr>
        <w:t>Além da facilidade de uso percebida e da utilidade percebida, outras variáveis podem interferir no processo de adoção tecnológic</w:t>
      </w:r>
      <w:r w:rsidR="0023557D" w:rsidRPr="009D2114">
        <w:rPr>
          <w:rFonts w:ascii="Times New Roman" w:hAnsi="Times New Roman" w:cs="Times New Roman"/>
          <w:sz w:val="24"/>
          <w:szCs w:val="24"/>
        </w:rPr>
        <w:t>a</w:t>
      </w:r>
      <w:r w:rsidRPr="009D2114">
        <w:rPr>
          <w:rFonts w:ascii="Times New Roman" w:hAnsi="Times New Roman" w:cs="Times New Roman"/>
          <w:sz w:val="24"/>
          <w:szCs w:val="24"/>
        </w:rPr>
        <w:t>: influências sociais e o risco percebido.</w:t>
      </w:r>
    </w:p>
    <w:p w:rsidR="00DC415F" w:rsidRPr="009D2114" w:rsidRDefault="00DC415F" w:rsidP="00040635">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sz w:val="24"/>
          <w:szCs w:val="24"/>
        </w:rPr>
        <w:t>Venkatesh et al</w:t>
      </w:r>
      <w:r w:rsidRPr="009D2114">
        <w:rPr>
          <w:rFonts w:ascii="Times New Roman" w:hAnsi="Times New Roman" w:cs="Times New Roman"/>
          <w:i/>
          <w:sz w:val="24"/>
          <w:szCs w:val="24"/>
        </w:rPr>
        <w:t xml:space="preserve">. </w:t>
      </w:r>
      <w:r w:rsidRPr="009D2114">
        <w:rPr>
          <w:rFonts w:ascii="Times New Roman" w:hAnsi="Times New Roman" w:cs="Times New Roman"/>
          <w:sz w:val="24"/>
          <w:szCs w:val="24"/>
        </w:rPr>
        <w:t xml:space="preserve">(2003) identificou que o conjunto de normas presentes no ambiente organizacional, permite a imposição da tecnologia, todavia, a adesão à tecnologia não parte, necessariamente dos funcionário. Externo ao ambiente organizacional o movimento de adesão à tecnologia depende de incentivos e da </w:t>
      </w:r>
      <w:r w:rsidR="00743246" w:rsidRPr="009D2114">
        <w:rPr>
          <w:rFonts w:ascii="Times New Roman" w:hAnsi="Times New Roman" w:cs="Times New Roman"/>
          <w:sz w:val="24"/>
          <w:szCs w:val="24"/>
        </w:rPr>
        <w:t>a</w:t>
      </w:r>
      <w:r w:rsidR="00BE7E2F" w:rsidRPr="009D2114">
        <w:rPr>
          <w:rFonts w:ascii="Times New Roman" w:hAnsi="Times New Roman" w:cs="Times New Roman"/>
          <w:sz w:val="24"/>
          <w:szCs w:val="24"/>
        </w:rPr>
        <w:t>doção voluntária</w:t>
      </w:r>
      <w:r w:rsidRPr="009D2114">
        <w:rPr>
          <w:rFonts w:ascii="Times New Roman" w:hAnsi="Times New Roman" w:cs="Times New Roman"/>
          <w:sz w:val="24"/>
          <w:szCs w:val="24"/>
        </w:rPr>
        <w:t xml:space="preserve"> dos usuários internos e externos.</w:t>
      </w:r>
    </w:p>
    <w:p w:rsidR="00DC415F" w:rsidRPr="009D2114" w:rsidRDefault="00DC415F" w:rsidP="00040635">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sz w:val="24"/>
          <w:szCs w:val="24"/>
        </w:rPr>
        <w:t>Em Dwivedi et al. (2016) a influência social é uma varável relevante no contexto da tecnologia de saúde móvel, já que a interação com a tecnologia de saúde móvel tende a ser observada por outros no cotidiano.</w:t>
      </w:r>
    </w:p>
    <w:p w:rsidR="00DC415F" w:rsidRPr="009D2114" w:rsidRDefault="00DC415F" w:rsidP="00040635">
      <w:pPr>
        <w:spacing w:after="0" w:line="240" w:lineRule="auto"/>
        <w:ind w:firstLine="709"/>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Em estudos do comportamento do consumidor o risco percebido representa a expectativa subjetiva de perda experimentada pelo consumidor durante experiências de compra (</w:t>
      </w:r>
      <w:r w:rsidRPr="009D2114">
        <w:rPr>
          <w:rFonts w:ascii="Times New Roman" w:hAnsi="Times New Roman" w:cs="Times New Roman"/>
          <w:sz w:val="24"/>
          <w:szCs w:val="24"/>
        </w:rPr>
        <w:t>BAUER, 1960)</w:t>
      </w:r>
      <w:r w:rsidRPr="009D2114">
        <w:rPr>
          <w:rFonts w:ascii="Times New Roman" w:hAnsi="Times New Roman" w:cs="Times New Roman"/>
          <w:color w:val="000000"/>
          <w:sz w:val="24"/>
          <w:szCs w:val="24"/>
          <w:shd w:val="clear" w:color="auto" w:fill="FFFFFF"/>
        </w:rPr>
        <w:t>.</w:t>
      </w:r>
    </w:p>
    <w:p w:rsidR="00160B27" w:rsidRPr="009D2114" w:rsidRDefault="00E3529C" w:rsidP="00040635">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sz w:val="24"/>
          <w:szCs w:val="24"/>
        </w:rPr>
        <w:t xml:space="preserve">Entender </w:t>
      </w:r>
      <w:r w:rsidR="00FB5D69" w:rsidRPr="009D2114">
        <w:rPr>
          <w:rFonts w:ascii="Times New Roman" w:hAnsi="Times New Roman" w:cs="Times New Roman"/>
          <w:sz w:val="24"/>
          <w:szCs w:val="24"/>
        </w:rPr>
        <w:t>como os</w:t>
      </w:r>
      <w:r w:rsidR="00160B27" w:rsidRPr="009D2114">
        <w:rPr>
          <w:rFonts w:ascii="Times New Roman" w:hAnsi="Times New Roman" w:cs="Times New Roman"/>
          <w:sz w:val="24"/>
          <w:szCs w:val="24"/>
        </w:rPr>
        <w:t xml:space="preserve"> fatores </w:t>
      </w:r>
      <w:r w:rsidR="00FB5D69" w:rsidRPr="009D2114">
        <w:rPr>
          <w:rFonts w:ascii="Times New Roman" w:hAnsi="Times New Roman" w:cs="Times New Roman"/>
          <w:sz w:val="24"/>
          <w:szCs w:val="24"/>
        </w:rPr>
        <w:t xml:space="preserve">interferem na adesão </w:t>
      </w:r>
      <w:r w:rsidR="00160B27" w:rsidRPr="009D2114">
        <w:rPr>
          <w:rFonts w:ascii="Times New Roman" w:hAnsi="Times New Roman" w:cs="Times New Roman"/>
          <w:sz w:val="24"/>
          <w:szCs w:val="24"/>
        </w:rPr>
        <w:t xml:space="preserve">de um tecnologia de saúde </w:t>
      </w:r>
      <w:r w:rsidRPr="009D2114">
        <w:rPr>
          <w:rFonts w:ascii="Times New Roman" w:hAnsi="Times New Roman" w:cs="Times New Roman"/>
          <w:sz w:val="24"/>
          <w:szCs w:val="24"/>
        </w:rPr>
        <w:t xml:space="preserve">pública </w:t>
      </w:r>
      <w:r w:rsidR="00160B27" w:rsidRPr="009D2114">
        <w:rPr>
          <w:rFonts w:ascii="Times New Roman" w:hAnsi="Times New Roman" w:cs="Times New Roman"/>
          <w:sz w:val="24"/>
          <w:szCs w:val="24"/>
        </w:rPr>
        <w:t xml:space="preserve">móvel permitem que desenvolvedores e instituições desenhem serviços condizentes ao perfil e ao </w:t>
      </w:r>
      <w:r w:rsidR="00160B27" w:rsidRPr="009D2114">
        <w:rPr>
          <w:rFonts w:ascii="Times New Roman" w:hAnsi="Times New Roman" w:cs="Times New Roman"/>
          <w:sz w:val="24"/>
          <w:szCs w:val="24"/>
        </w:rPr>
        <w:lastRenderedPageBreak/>
        <w:t xml:space="preserve">contexto dos usuários finais. Isso </w:t>
      </w:r>
      <w:r w:rsidRPr="009D2114">
        <w:rPr>
          <w:rFonts w:ascii="Times New Roman" w:hAnsi="Times New Roman" w:cs="Times New Roman"/>
          <w:sz w:val="24"/>
          <w:szCs w:val="24"/>
        </w:rPr>
        <w:t>se demonstra</w:t>
      </w:r>
      <w:r w:rsidR="00160B27" w:rsidRPr="009D2114">
        <w:rPr>
          <w:rFonts w:ascii="Times New Roman" w:hAnsi="Times New Roman" w:cs="Times New Roman"/>
          <w:sz w:val="24"/>
          <w:szCs w:val="24"/>
        </w:rPr>
        <w:t xml:space="preserve"> importante</w:t>
      </w:r>
      <w:r w:rsidRPr="009D2114">
        <w:rPr>
          <w:rFonts w:ascii="Times New Roman" w:hAnsi="Times New Roman" w:cs="Times New Roman"/>
          <w:sz w:val="24"/>
          <w:szCs w:val="24"/>
        </w:rPr>
        <w:t xml:space="preserve"> para o</w:t>
      </w:r>
      <w:r w:rsidR="00160B27" w:rsidRPr="009D2114">
        <w:rPr>
          <w:rFonts w:ascii="Times New Roman" w:hAnsi="Times New Roman" w:cs="Times New Roman"/>
          <w:sz w:val="24"/>
          <w:szCs w:val="24"/>
        </w:rPr>
        <w:t xml:space="preserve"> sucesso de um aplicativo</w:t>
      </w:r>
      <w:r w:rsidRPr="009D2114">
        <w:rPr>
          <w:rFonts w:ascii="Times New Roman" w:hAnsi="Times New Roman" w:cs="Times New Roman"/>
          <w:sz w:val="24"/>
          <w:szCs w:val="24"/>
        </w:rPr>
        <w:t>, pois</w:t>
      </w:r>
      <w:r w:rsidR="00160B27" w:rsidRPr="009D2114">
        <w:rPr>
          <w:rFonts w:ascii="Times New Roman" w:hAnsi="Times New Roman" w:cs="Times New Roman"/>
          <w:sz w:val="24"/>
          <w:szCs w:val="24"/>
        </w:rPr>
        <w:t xml:space="preserve"> </w:t>
      </w:r>
      <w:r w:rsidRPr="009D2114">
        <w:rPr>
          <w:rFonts w:ascii="Times New Roman" w:hAnsi="Times New Roman" w:cs="Times New Roman"/>
          <w:sz w:val="24"/>
          <w:szCs w:val="24"/>
        </w:rPr>
        <w:t xml:space="preserve">a continuidade tecnológica </w:t>
      </w:r>
      <w:r w:rsidR="00160B27" w:rsidRPr="009D2114">
        <w:rPr>
          <w:rFonts w:ascii="Times New Roman" w:hAnsi="Times New Roman" w:cs="Times New Roman"/>
          <w:sz w:val="24"/>
          <w:szCs w:val="24"/>
        </w:rPr>
        <w:t>depende</w:t>
      </w:r>
      <w:r w:rsidRPr="009D2114">
        <w:rPr>
          <w:rFonts w:ascii="Times New Roman" w:hAnsi="Times New Roman" w:cs="Times New Roman"/>
          <w:sz w:val="24"/>
          <w:szCs w:val="24"/>
        </w:rPr>
        <w:t xml:space="preserve"> também</w:t>
      </w:r>
      <w:r w:rsidR="00160B27" w:rsidRPr="009D2114">
        <w:rPr>
          <w:rFonts w:ascii="Times New Roman" w:hAnsi="Times New Roman" w:cs="Times New Roman"/>
          <w:sz w:val="24"/>
          <w:szCs w:val="24"/>
        </w:rPr>
        <w:t xml:space="preserve"> do uso real por parte dos pacientes (ALKHALDI</w:t>
      </w:r>
      <w:r w:rsidR="00024EE9" w:rsidRPr="009D2114">
        <w:rPr>
          <w:rFonts w:ascii="Times New Roman" w:hAnsi="Times New Roman" w:cs="Times New Roman"/>
          <w:sz w:val="24"/>
          <w:szCs w:val="24"/>
        </w:rPr>
        <w:t xml:space="preserve"> et al.</w:t>
      </w:r>
      <w:r w:rsidR="00160B27" w:rsidRPr="009D2114">
        <w:rPr>
          <w:rFonts w:ascii="Times New Roman" w:hAnsi="Times New Roman" w:cs="Times New Roman"/>
          <w:sz w:val="24"/>
          <w:szCs w:val="24"/>
        </w:rPr>
        <w:t>, 2016; ALI et al, 2017; CAR</w:t>
      </w:r>
      <w:r w:rsidR="00CE2B22" w:rsidRPr="009D2114">
        <w:rPr>
          <w:rFonts w:ascii="Times New Roman" w:hAnsi="Times New Roman" w:cs="Times New Roman"/>
          <w:sz w:val="24"/>
          <w:szCs w:val="24"/>
        </w:rPr>
        <w:t xml:space="preserve"> et al.</w:t>
      </w:r>
      <w:r w:rsidR="00160B27" w:rsidRPr="009D2114">
        <w:rPr>
          <w:rFonts w:ascii="Times New Roman" w:hAnsi="Times New Roman" w:cs="Times New Roman"/>
          <w:sz w:val="24"/>
          <w:szCs w:val="24"/>
        </w:rPr>
        <w:t xml:space="preserve"> 2017; MACDONALD; PERRIN; KINGSLEY, 2017).</w:t>
      </w:r>
    </w:p>
    <w:p w:rsidR="00210D88" w:rsidRPr="009D2114" w:rsidRDefault="00210D88" w:rsidP="00040635">
      <w:pPr>
        <w:spacing w:after="0" w:line="240" w:lineRule="auto"/>
        <w:ind w:firstLine="709"/>
        <w:jc w:val="both"/>
        <w:rPr>
          <w:rFonts w:ascii="Times New Roman" w:hAnsi="Times New Roman" w:cs="Times New Roman"/>
          <w:sz w:val="24"/>
          <w:szCs w:val="24"/>
          <w:lang w:eastAsia="pt-BR"/>
        </w:rPr>
      </w:pPr>
    </w:p>
    <w:p w:rsidR="00743B5A" w:rsidRPr="009D2114" w:rsidRDefault="007E4CC2" w:rsidP="00040635">
      <w:pPr>
        <w:pStyle w:val="PargrafodaLista"/>
        <w:numPr>
          <w:ilvl w:val="0"/>
          <w:numId w:val="4"/>
        </w:numPr>
        <w:spacing w:after="0" w:line="240" w:lineRule="auto"/>
        <w:jc w:val="both"/>
        <w:rPr>
          <w:rFonts w:ascii="Times New Roman" w:hAnsi="Times New Roman" w:cs="Times New Roman"/>
          <w:b/>
          <w:color w:val="000000"/>
          <w:sz w:val="24"/>
          <w:szCs w:val="24"/>
          <w:shd w:val="clear" w:color="auto" w:fill="FFFFFF"/>
        </w:rPr>
      </w:pPr>
      <w:r w:rsidRPr="009D2114">
        <w:rPr>
          <w:rFonts w:ascii="Times New Roman" w:hAnsi="Times New Roman" w:cs="Times New Roman"/>
          <w:b/>
          <w:color w:val="000000"/>
          <w:sz w:val="24"/>
          <w:szCs w:val="24"/>
          <w:shd w:val="clear" w:color="auto" w:fill="FFFFFF"/>
        </w:rPr>
        <w:t>METODOLOGIA</w:t>
      </w:r>
    </w:p>
    <w:p w:rsidR="00210D88" w:rsidRPr="009D2114" w:rsidRDefault="00210D88" w:rsidP="00040635">
      <w:pPr>
        <w:spacing w:after="0" w:line="240" w:lineRule="auto"/>
        <w:jc w:val="both"/>
        <w:rPr>
          <w:rFonts w:ascii="Times New Roman" w:hAnsi="Times New Roman" w:cs="Times New Roman"/>
          <w:sz w:val="24"/>
          <w:szCs w:val="24"/>
        </w:rPr>
      </w:pPr>
    </w:p>
    <w:p w:rsidR="00595F1B" w:rsidRPr="009D2114" w:rsidRDefault="00595F1B" w:rsidP="00595F1B">
      <w:pPr>
        <w:spacing w:after="0" w:line="240" w:lineRule="auto"/>
        <w:ind w:firstLine="708"/>
        <w:jc w:val="both"/>
        <w:rPr>
          <w:rFonts w:ascii="Times New Roman" w:hAnsi="Times New Roman" w:cs="Times New Roman"/>
          <w:sz w:val="24"/>
          <w:szCs w:val="24"/>
        </w:rPr>
      </w:pPr>
      <w:r w:rsidRPr="009D2114">
        <w:rPr>
          <w:rFonts w:ascii="Times New Roman" w:hAnsi="Times New Roman" w:cs="Times New Roman"/>
          <w:sz w:val="24"/>
          <w:szCs w:val="24"/>
        </w:rPr>
        <w:t xml:space="preserve">Para identificar </w:t>
      </w:r>
      <w:r w:rsidR="004B0581" w:rsidRPr="009D2114">
        <w:rPr>
          <w:rFonts w:ascii="Times New Roman" w:hAnsi="Times New Roman" w:cs="Times New Roman"/>
          <w:sz w:val="24"/>
          <w:szCs w:val="24"/>
        </w:rPr>
        <w:t xml:space="preserve">a </w:t>
      </w:r>
      <w:r w:rsidR="00EB1726" w:rsidRPr="009D2114">
        <w:rPr>
          <w:rFonts w:ascii="Times New Roman" w:hAnsi="Times New Roman" w:cs="Times New Roman"/>
          <w:sz w:val="24"/>
          <w:szCs w:val="24"/>
        </w:rPr>
        <w:t>aceitação</w:t>
      </w:r>
      <w:r w:rsidRPr="009D2114">
        <w:rPr>
          <w:rFonts w:ascii="Times New Roman" w:hAnsi="Times New Roman" w:cs="Times New Roman"/>
          <w:sz w:val="24"/>
          <w:szCs w:val="24"/>
        </w:rPr>
        <w:t xml:space="preserve"> do aplicativo </w:t>
      </w:r>
      <w:r w:rsidR="004B0581" w:rsidRPr="009D2114">
        <w:rPr>
          <w:rFonts w:ascii="Times New Roman" w:hAnsi="Times New Roman" w:cs="Times New Roman"/>
          <w:i/>
          <w:sz w:val="24"/>
          <w:szCs w:val="24"/>
        </w:rPr>
        <w:t>Meu digiSUS</w:t>
      </w:r>
      <w:r w:rsidRPr="009D2114">
        <w:rPr>
          <w:rFonts w:ascii="Times New Roman" w:hAnsi="Times New Roman" w:cs="Times New Roman"/>
          <w:sz w:val="24"/>
          <w:szCs w:val="24"/>
        </w:rPr>
        <w:t xml:space="preserve"> foi desenvolvido um questionário composto por blocos de questões com quantidade definida e com base nas variáveis do modelo proposto e nas hipóteses.</w:t>
      </w:r>
    </w:p>
    <w:p w:rsidR="004979B6" w:rsidRPr="009D2114" w:rsidRDefault="004979B6" w:rsidP="00595F1B">
      <w:pPr>
        <w:spacing w:after="0" w:line="240" w:lineRule="auto"/>
        <w:ind w:firstLine="708"/>
        <w:jc w:val="both"/>
        <w:rPr>
          <w:rFonts w:ascii="Times New Roman" w:hAnsi="Times New Roman" w:cs="Times New Roman"/>
          <w:sz w:val="24"/>
          <w:szCs w:val="24"/>
        </w:rPr>
      </w:pPr>
      <w:r w:rsidRPr="009D2114">
        <w:rPr>
          <w:rFonts w:ascii="Times New Roman" w:hAnsi="Times New Roman" w:cs="Times New Roman"/>
          <w:color w:val="000000"/>
          <w:sz w:val="24"/>
          <w:szCs w:val="24"/>
          <w:shd w:val="clear" w:color="auto" w:fill="FFFFFF"/>
        </w:rPr>
        <w:t xml:space="preserve">A população da pesquisa foi de todos os usuários do serviço de saúde pública brasileiro que usavam o aplicativo </w:t>
      </w:r>
      <w:r w:rsidRPr="009D2114">
        <w:rPr>
          <w:rFonts w:ascii="Times New Roman" w:hAnsi="Times New Roman" w:cs="Times New Roman"/>
          <w:i/>
          <w:color w:val="000000"/>
          <w:sz w:val="24"/>
          <w:szCs w:val="24"/>
          <w:shd w:val="clear" w:color="auto" w:fill="FFFFFF"/>
        </w:rPr>
        <w:t xml:space="preserve">Meu </w:t>
      </w:r>
      <w:r w:rsidRPr="009D2114">
        <w:rPr>
          <w:rFonts w:ascii="Times New Roman" w:hAnsi="Times New Roman" w:cs="Times New Roman"/>
          <w:color w:val="000000"/>
          <w:sz w:val="24"/>
          <w:szCs w:val="24"/>
          <w:shd w:val="clear" w:color="auto" w:fill="FFFFFF"/>
        </w:rPr>
        <w:t>digiSUS.</w:t>
      </w:r>
    </w:p>
    <w:p w:rsidR="00595F1B" w:rsidRPr="009D2114" w:rsidRDefault="00595F1B" w:rsidP="00595F1B">
      <w:pPr>
        <w:spacing w:after="0" w:line="240" w:lineRule="auto"/>
        <w:ind w:firstLine="708"/>
        <w:jc w:val="both"/>
        <w:rPr>
          <w:rFonts w:ascii="Times New Roman" w:hAnsi="Times New Roman" w:cs="Times New Roman"/>
          <w:sz w:val="24"/>
          <w:szCs w:val="24"/>
        </w:rPr>
      </w:pPr>
      <w:r w:rsidRPr="009D2114">
        <w:rPr>
          <w:rFonts w:ascii="Times New Roman" w:hAnsi="Times New Roman" w:cs="Times New Roman"/>
          <w:sz w:val="24"/>
          <w:szCs w:val="24"/>
        </w:rPr>
        <w:t xml:space="preserve">Um questionário do tipo estruturado foi desenvolvido, composto por itens no formato da </w:t>
      </w:r>
      <w:r w:rsidRPr="009D2114">
        <w:rPr>
          <w:rFonts w:ascii="Times New Roman" w:hAnsi="Times New Roman" w:cs="Times New Roman"/>
          <w:color w:val="000000"/>
          <w:sz w:val="24"/>
          <w:szCs w:val="24"/>
          <w:shd w:val="clear" w:color="auto" w:fill="FFFFFF"/>
        </w:rPr>
        <w:t>escala Likert de 5 pontos. As respostas das questões variam de 1 (discordo totalmente) a 5 (concordo totalmente),</w:t>
      </w:r>
      <w:r w:rsidRPr="009D2114">
        <w:rPr>
          <w:rFonts w:ascii="Times New Roman" w:hAnsi="Times New Roman" w:cs="Times New Roman"/>
          <w:sz w:val="24"/>
          <w:szCs w:val="24"/>
        </w:rPr>
        <w:t xml:space="preserve"> por serem apropriados às pesquisas aplicadas </w:t>
      </w:r>
      <w:r w:rsidRPr="009D2114">
        <w:rPr>
          <w:rFonts w:ascii="Times New Roman" w:hAnsi="Times New Roman" w:cs="Times New Roman"/>
          <w:i/>
          <w:sz w:val="24"/>
          <w:szCs w:val="24"/>
        </w:rPr>
        <w:t>online</w:t>
      </w:r>
      <w:r w:rsidRPr="009D2114">
        <w:rPr>
          <w:rFonts w:ascii="Times New Roman" w:hAnsi="Times New Roman" w:cs="Times New Roman"/>
          <w:sz w:val="24"/>
          <w:szCs w:val="24"/>
        </w:rPr>
        <w:t xml:space="preserve"> (HAIR et al., 20</w:t>
      </w:r>
      <w:r w:rsidR="00697D06" w:rsidRPr="009D2114">
        <w:rPr>
          <w:rFonts w:ascii="Times New Roman" w:hAnsi="Times New Roman" w:cs="Times New Roman"/>
          <w:sz w:val="24"/>
          <w:szCs w:val="24"/>
        </w:rPr>
        <w:t>09</w:t>
      </w:r>
      <w:r w:rsidRPr="009D2114">
        <w:rPr>
          <w:rFonts w:ascii="Times New Roman" w:hAnsi="Times New Roman" w:cs="Times New Roman"/>
          <w:sz w:val="24"/>
          <w:szCs w:val="24"/>
        </w:rPr>
        <w:t>).</w:t>
      </w:r>
    </w:p>
    <w:p w:rsidR="007864BA" w:rsidRPr="009D2114" w:rsidRDefault="00595F1B" w:rsidP="00595F1B">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 xml:space="preserve">Um pré-teste do questionário foi aplicado a </w:t>
      </w:r>
      <w:r w:rsidR="00E93113" w:rsidRPr="009D2114">
        <w:rPr>
          <w:rFonts w:ascii="Times New Roman" w:hAnsi="Times New Roman" w:cs="Times New Roman"/>
          <w:color w:val="000000"/>
          <w:sz w:val="24"/>
          <w:szCs w:val="24"/>
          <w:shd w:val="clear" w:color="auto" w:fill="FFFFFF"/>
        </w:rPr>
        <w:t>1</w:t>
      </w:r>
      <w:r w:rsidRPr="009D2114">
        <w:rPr>
          <w:rFonts w:ascii="Times New Roman" w:hAnsi="Times New Roman" w:cs="Times New Roman"/>
          <w:color w:val="000000"/>
          <w:sz w:val="24"/>
          <w:szCs w:val="24"/>
          <w:shd w:val="clear" w:color="auto" w:fill="FFFFFF"/>
        </w:rPr>
        <w:t>5 pessoas com o objetivo de assegurar a confiabilidade da escala, permitir os ajustes de acordo com os comentários dos participantes</w:t>
      </w:r>
      <w:r w:rsidR="007864BA" w:rsidRPr="009D2114">
        <w:rPr>
          <w:rFonts w:ascii="Times New Roman" w:hAnsi="Times New Roman" w:cs="Times New Roman"/>
          <w:color w:val="000000"/>
          <w:sz w:val="24"/>
          <w:szCs w:val="24"/>
          <w:shd w:val="clear" w:color="auto" w:fill="FFFFFF"/>
        </w:rPr>
        <w:t xml:space="preserve"> (</w:t>
      </w:r>
      <w:r w:rsidR="007864BA" w:rsidRPr="009D2114">
        <w:rPr>
          <w:rFonts w:ascii="Times New Roman" w:hAnsi="Times New Roman" w:cs="Times New Roman"/>
          <w:sz w:val="24"/>
          <w:szCs w:val="24"/>
        </w:rPr>
        <w:t>BÊRNI; FERNANDEZ; 2012).</w:t>
      </w:r>
    </w:p>
    <w:p w:rsidR="00595F1B" w:rsidRPr="009D2114" w:rsidRDefault="007864BA" w:rsidP="00595F1B">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A versão final do questionário</w:t>
      </w:r>
      <w:r w:rsidR="00595F1B" w:rsidRPr="009D2114">
        <w:rPr>
          <w:rFonts w:ascii="Times New Roman" w:hAnsi="Times New Roman" w:cs="Times New Roman"/>
          <w:color w:val="000000"/>
          <w:sz w:val="24"/>
          <w:szCs w:val="24"/>
          <w:shd w:val="clear" w:color="auto" w:fill="FFFFFF"/>
        </w:rPr>
        <w:t xml:space="preserve"> resultou </w:t>
      </w:r>
      <w:r w:rsidRPr="009D2114">
        <w:rPr>
          <w:rFonts w:ascii="Times New Roman" w:hAnsi="Times New Roman" w:cs="Times New Roman"/>
          <w:color w:val="000000"/>
          <w:sz w:val="24"/>
          <w:szCs w:val="24"/>
          <w:shd w:val="clear" w:color="auto" w:fill="FFFFFF"/>
        </w:rPr>
        <w:t>em</w:t>
      </w:r>
      <w:r w:rsidR="00595F1B" w:rsidRPr="009D2114">
        <w:rPr>
          <w:rFonts w:ascii="Times New Roman" w:hAnsi="Times New Roman" w:cs="Times New Roman"/>
          <w:color w:val="000000"/>
          <w:sz w:val="24"/>
          <w:szCs w:val="24"/>
          <w:shd w:val="clear" w:color="auto" w:fill="FFFFFF"/>
        </w:rPr>
        <w:t xml:space="preserve"> </w:t>
      </w:r>
      <w:r w:rsidR="00586B8B" w:rsidRPr="009D2114">
        <w:rPr>
          <w:rFonts w:ascii="Times New Roman" w:hAnsi="Times New Roman" w:cs="Times New Roman"/>
          <w:color w:val="000000"/>
          <w:sz w:val="24"/>
          <w:szCs w:val="24"/>
          <w:shd w:val="clear" w:color="auto" w:fill="FFFFFF"/>
        </w:rPr>
        <w:t>21</w:t>
      </w:r>
      <w:r w:rsidR="00595F1B" w:rsidRPr="009D2114">
        <w:rPr>
          <w:rFonts w:ascii="Times New Roman" w:hAnsi="Times New Roman" w:cs="Times New Roman"/>
          <w:color w:val="000000"/>
          <w:sz w:val="24"/>
          <w:szCs w:val="24"/>
          <w:shd w:val="clear" w:color="auto" w:fill="FFFFFF"/>
        </w:rPr>
        <w:t xml:space="preserve"> itens</w:t>
      </w:r>
      <w:r w:rsidRPr="009D2114">
        <w:rPr>
          <w:rFonts w:ascii="Times New Roman" w:hAnsi="Times New Roman" w:cs="Times New Roman"/>
          <w:color w:val="000000"/>
          <w:sz w:val="24"/>
          <w:szCs w:val="24"/>
          <w:shd w:val="clear" w:color="auto" w:fill="FFFFFF"/>
        </w:rPr>
        <w:t xml:space="preserve"> relacionados </w:t>
      </w:r>
      <w:r w:rsidR="00586B8B" w:rsidRPr="009D2114">
        <w:rPr>
          <w:rFonts w:ascii="Times New Roman" w:hAnsi="Times New Roman" w:cs="Times New Roman"/>
          <w:color w:val="000000"/>
          <w:sz w:val="24"/>
          <w:szCs w:val="24"/>
          <w:shd w:val="clear" w:color="auto" w:fill="FFFFFF"/>
        </w:rPr>
        <w:t>a</w:t>
      </w:r>
      <w:r w:rsidRPr="009D2114">
        <w:rPr>
          <w:rFonts w:ascii="Times New Roman" w:hAnsi="Times New Roman" w:cs="Times New Roman"/>
          <w:color w:val="000000"/>
          <w:sz w:val="24"/>
          <w:szCs w:val="24"/>
          <w:shd w:val="clear" w:color="auto" w:fill="FFFFFF"/>
        </w:rPr>
        <w:t xml:space="preserve">s </w:t>
      </w:r>
      <w:r w:rsidR="00586B8B" w:rsidRPr="009D2114">
        <w:rPr>
          <w:rFonts w:ascii="Times New Roman" w:hAnsi="Times New Roman" w:cs="Times New Roman"/>
          <w:color w:val="000000"/>
          <w:sz w:val="24"/>
          <w:szCs w:val="24"/>
          <w:shd w:val="clear" w:color="auto" w:fill="FFFFFF"/>
        </w:rPr>
        <w:t>5</w:t>
      </w:r>
      <w:r w:rsidRPr="009D2114">
        <w:rPr>
          <w:rFonts w:ascii="Times New Roman" w:hAnsi="Times New Roman" w:cs="Times New Roman"/>
          <w:color w:val="000000"/>
          <w:sz w:val="24"/>
          <w:szCs w:val="24"/>
          <w:shd w:val="clear" w:color="auto" w:fill="FFFFFF"/>
        </w:rPr>
        <w:t xml:space="preserve"> variáveis da proposta de modelo de análise do aplicativo </w:t>
      </w:r>
      <w:r w:rsidRPr="009D2114">
        <w:rPr>
          <w:rFonts w:ascii="Times New Roman" w:hAnsi="Times New Roman" w:cs="Times New Roman"/>
          <w:i/>
          <w:color w:val="000000"/>
          <w:sz w:val="24"/>
          <w:szCs w:val="24"/>
          <w:shd w:val="clear" w:color="auto" w:fill="FFFFFF"/>
        </w:rPr>
        <w:t>Meu digiSUS</w:t>
      </w:r>
      <w:r w:rsidR="00D4541F" w:rsidRPr="009D2114">
        <w:rPr>
          <w:rFonts w:ascii="Times New Roman" w:hAnsi="Times New Roman" w:cs="Times New Roman"/>
          <w:color w:val="000000"/>
          <w:sz w:val="24"/>
          <w:szCs w:val="24"/>
          <w:shd w:val="clear" w:color="auto" w:fill="FFFFFF"/>
        </w:rPr>
        <w:t>: uso real (UR</w:t>
      </w:r>
      <w:r w:rsidRPr="009D2114">
        <w:rPr>
          <w:rFonts w:ascii="Times New Roman" w:hAnsi="Times New Roman" w:cs="Times New Roman"/>
          <w:color w:val="000000"/>
          <w:sz w:val="24"/>
          <w:szCs w:val="24"/>
          <w:shd w:val="clear" w:color="auto" w:fill="FFFFFF"/>
        </w:rPr>
        <w:t>) do aplicativo (</w:t>
      </w:r>
      <w:r w:rsidR="00586B8B" w:rsidRPr="009D2114">
        <w:rPr>
          <w:rFonts w:ascii="Times New Roman" w:hAnsi="Times New Roman" w:cs="Times New Roman"/>
          <w:color w:val="000000"/>
          <w:sz w:val="24"/>
          <w:szCs w:val="24"/>
          <w:shd w:val="clear" w:color="auto" w:fill="FFFFFF"/>
        </w:rPr>
        <w:t>3</w:t>
      </w:r>
      <w:r w:rsidRPr="009D2114">
        <w:rPr>
          <w:rFonts w:ascii="Times New Roman" w:hAnsi="Times New Roman" w:cs="Times New Roman"/>
          <w:color w:val="000000"/>
          <w:sz w:val="24"/>
          <w:szCs w:val="24"/>
          <w:shd w:val="clear" w:color="auto" w:fill="FFFFFF"/>
        </w:rPr>
        <w:t xml:space="preserve"> questões), utilidade percebida (UP) do aplicativo (4 questões), facilidade de uso percebida (FUP) do aplicativo (4 questões), influências sociais (IS) quanto ao uso do aplicativo (</w:t>
      </w:r>
      <w:r w:rsidR="00586B8B" w:rsidRPr="009D2114">
        <w:rPr>
          <w:rFonts w:ascii="Times New Roman" w:hAnsi="Times New Roman" w:cs="Times New Roman"/>
          <w:color w:val="000000"/>
          <w:sz w:val="24"/>
          <w:szCs w:val="24"/>
          <w:shd w:val="clear" w:color="auto" w:fill="FFFFFF"/>
        </w:rPr>
        <w:t>5</w:t>
      </w:r>
      <w:r w:rsidRPr="009D2114">
        <w:rPr>
          <w:rFonts w:ascii="Times New Roman" w:hAnsi="Times New Roman" w:cs="Times New Roman"/>
          <w:color w:val="000000"/>
          <w:sz w:val="24"/>
          <w:szCs w:val="24"/>
          <w:shd w:val="clear" w:color="auto" w:fill="FFFFFF"/>
        </w:rPr>
        <w:t xml:space="preserve"> questões)</w:t>
      </w:r>
      <w:r w:rsidR="00743246" w:rsidRPr="009D2114">
        <w:rPr>
          <w:rFonts w:ascii="Times New Roman" w:hAnsi="Times New Roman" w:cs="Times New Roman"/>
          <w:color w:val="000000"/>
          <w:sz w:val="24"/>
          <w:szCs w:val="24"/>
          <w:shd w:val="clear" w:color="auto" w:fill="FFFFFF"/>
        </w:rPr>
        <w:t xml:space="preserve"> e o</w:t>
      </w:r>
      <w:r w:rsidRPr="009D2114">
        <w:rPr>
          <w:rFonts w:ascii="Times New Roman" w:hAnsi="Times New Roman" w:cs="Times New Roman"/>
          <w:color w:val="000000"/>
          <w:sz w:val="24"/>
          <w:szCs w:val="24"/>
          <w:shd w:val="clear" w:color="auto" w:fill="FFFFFF"/>
        </w:rPr>
        <w:t xml:space="preserve"> risco percebido</w:t>
      </w:r>
      <w:r w:rsidR="00A6599F" w:rsidRPr="009D2114">
        <w:rPr>
          <w:rFonts w:ascii="Times New Roman" w:hAnsi="Times New Roman" w:cs="Times New Roman"/>
          <w:color w:val="000000"/>
          <w:sz w:val="24"/>
          <w:szCs w:val="24"/>
          <w:shd w:val="clear" w:color="auto" w:fill="FFFFFF"/>
        </w:rPr>
        <w:t xml:space="preserve"> (RP)</w:t>
      </w:r>
      <w:r w:rsidRPr="009D2114">
        <w:rPr>
          <w:rFonts w:ascii="Times New Roman" w:hAnsi="Times New Roman" w:cs="Times New Roman"/>
          <w:color w:val="000000"/>
          <w:sz w:val="24"/>
          <w:szCs w:val="24"/>
          <w:shd w:val="clear" w:color="auto" w:fill="FFFFFF"/>
        </w:rPr>
        <w:t xml:space="preserve"> de uso do aplicativo (</w:t>
      </w:r>
      <w:r w:rsidR="00586B8B" w:rsidRPr="009D2114">
        <w:rPr>
          <w:rFonts w:ascii="Times New Roman" w:hAnsi="Times New Roman" w:cs="Times New Roman"/>
          <w:color w:val="000000"/>
          <w:sz w:val="24"/>
          <w:szCs w:val="24"/>
          <w:shd w:val="clear" w:color="auto" w:fill="FFFFFF"/>
        </w:rPr>
        <w:t>5</w:t>
      </w:r>
      <w:r w:rsidRPr="009D2114">
        <w:rPr>
          <w:rFonts w:ascii="Times New Roman" w:hAnsi="Times New Roman" w:cs="Times New Roman"/>
          <w:color w:val="000000"/>
          <w:sz w:val="24"/>
          <w:szCs w:val="24"/>
          <w:shd w:val="clear" w:color="auto" w:fill="FFFFFF"/>
        </w:rPr>
        <w:t xml:space="preserve"> questões)</w:t>
      </w:r>
      <w:r w:rsidR="00743246" w:rsidRPr="009D2114">
        <w:rPr>
          <w:rFonts w:ascii="Times New Roman" w:hAnsi="Times New Roman" w:cs="Times New Roman"/>
          <w:color w:val="000000"/>
          <w:sz w:val="24"/>
          <w:szCs w:val="24"/>
          <w:shd w:val="clear" w:color="auto" w:fill="FFFFFF"/>
        </w:rPr>
        <w:t>.</w:t>
      </w:r>
    </w:p>
    <w:p w:rsidR="00595F1B" w:rsidRPr="009D2114" w:rsidRDefault="00F67EC1" w:rsidP="00595F1B">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As i</w:t>
      </w:r>
      <w:r w:rsidR="00595F1B" w:rsidRPr="009D2114">
        <w:rPr>
          <w:rFonts w:ascii="Times New Roman" w:hAnsi="Times New Roman" w:cs="Times New Roman"/>
          <w:color w:val="000000"/>
          <w:sz w:val="24"/>
          <w:szCs w:val="24"/>
          <w:shd w:val="clear" w:color="auto" w:fill="FFFFFF"/>
        </w:rPr>
        <w:t xml:space="preserve">nformações sobre os detalhes demográficos dos participantes sobre a idade, o sexo, a renda financeira e o nível de escolaridade foram </w:t>
      </w:r>
      <w:r w:rsidRPr="009D2114">
        <w:rPr>
          <w:rFonts w:ascii="Times New Roman" w:hAnsi="Times New Roman" w:cs="Times New Roman"/>
          <w:color w:val="000000"/>
          <w:sz w:val="24"/>
          <w:szCs w:val="24"/>
          <w:shd w:val="clear" w:color="auto" w:fill="FFFFFF"/>
        </w:rPr>
        <w:t>coletados</w:t>
      </w:r>
      <w:r w:rsidR="00595F1B" w:rsidRPr="009D2114">
        <w:rPr>
          <w:rFonts w:ascii="Times New Roman" w:hAnsi="Times New Roman" w:cs="Times New Roman"/>
          <w:color w:val="000000"/>
          <w:sz w:val="24"/>
          <w:szCs w:val="24"/>
          <w:shd w:val="clear" w:color="auto" w:fill="FFFFFF"/>
        </w:rPr>
        <w:t xml:space="preserve"> no primeiro bloco do instrumento de pesquisa</w:t>
      </w:r>
      <w:r w:rsidR="00A83AE1" w:rsidRPr="009D2114">
        <w:rPr>
          <w:rFonts w:ascii="Times New Roman" w:hAnsi="Times New Roman" w:cs="Times New Roman"/>
          <w:color w:val="000000"/>
          <w:sz w:val="24"/>
          <w:szCs w:val="24"/>
          <w:shd w:val="clear" w:color="auto" w:fill="FFFFFF"/>
        </w:rPr>
        <w:t>.</w:t>
      </w:r>
    </w:p>
    <w:p w:rsidR="00A83AE1" w:rsidRPr="009D2114" w:rsidRDefault="00A83AE1" w:rsidP="00595F1B">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sz w:val="24"/>
          <w:szCs w:val="24"/>
        </w:rPr>
        <w:t xml:space="preserve">Os instrumentos de pesquisa foram aplicados no formato </w:t>
      </w:r>
      <w:r w:rsidRPr="009D2114">
        <w:rPr>
          <w:rFonts w:ascii="Times New Roman" w:hAnsi="Times New Roman" w:cs="Times New Roman"/>
          <w:i/>
          <w:sz w:val="24"/>
          <w:szCs w:val="24"/>
        </w:rPr>
        <w:t>online</w:t>
      </w:r>
      <w:r w:rsidRPr="009D2114">
        <w:rPr>
          <w:rFonts w:ascii="Times New Roman" w:hAnsi="Times New Roman" w:cs="Times New Roman"/>
          <w:sz w:val="24"/>
          <w:szCs w:val="24"/>
        </w:rPr>
        <w:t xml:space="preserve"> por e-mails e redes sociais para de alcançar um co</w:t>
      </w:r>
      <w:r w:rsidR="00AF0D77" w:rsidRPr="009D2114">
        <w:rPr>
          <w:rFonts w:ascii="Times New Roman" w:hAnsi="Times New Roman" w:cs="Times New Roman"/>
          <w:sz w:val="24"/>
          <w:szCs w:val="24"/>
        </w:rPr>
        <w:t xml:space="preserve">nsiderável de participantes </w:t>
      </w:r>
      <w:r w:rsidR="00AF0D77" w:rsidRPr="009D2114">
        <w:rPr>
          <w:rFonts w:ascii="Times New Roman" w:hAnsi="Times New Roman" w:cs="Times New Roman"/>
          <w:color w:val="000000"/>
          <w:sz w:val="24"/>
          <w:szCs w:val="24"/>
          <w:shd w:val="clear" w:color="auto" w:fill="FFFFFF"/>
        </w:rPr>
        <w:t xml:space="preserve">em um campo geográfico mais amplo, evitar os vieses regionais e permitir </w:t>
      </w:r>
      <w:r w:rsidR="00EA399F" w:rsidRPr="009D2114">
        <w:rPr>
          <w:rFonts w:ascii="Times New Roman" w:hAnsi="Times New Roman" w:cs="Times New Roman"/>
          <w:color w:val="000000"/>
          <w:sz w:val="24"/>
          <w:szCs w:val="24"/>
          <w:shd w:val="clear" w:color="auto" w:fill="FFFFFF"/>
        </w:rPr>
        <w:t>um</w:t>
      </w:r>
      <w:r w:rsidR="00AF0D77" w:rsidRPr="009D2114">
        <w:rPr>
          <w:rFonts w:ascii="Times New Roman" w:hAnsi="Times New Roman" w:cs="Times New Roman"/>
          <w:color w:val="000000"/>
          <w:sz w:val="24"/>
          <w:szCs w:val="24"/>
          <w:shd w:val="clear" w:color="auto" w:fill="FFFFFF"/>
        </w:rPr>
        <w:t xml:space="preserve">a generalização </w:t>
      </w:r>
      <w:r w:rsidR="00EA399F" w:rsidRPr="009D2114">
        <w:rPr>
          <w:rFonts w:ascii="Times New Roman" w:hAnsi="Times New Roman" w:cs="Times New Roman"/>
          <w:color w:val="000000"/>
          <w:sz w:val="24"/>
          <w:szCs w:val="24"/>
          <w:shd w:val="clear" w:color="auto" w:fill="FFFFFF"/>
        </w:rPr>
        <w:t>a partir do</w:t>
      </w:r>
      <w:r w:rsidR="00AF0D77" w:rsidRPr="009D2114">
        <w:rPr>
          <w:rFonts w:ascii="Times New Roman" w:hAnsi="Times New Roman" w:cs="Times New Roman"/>
          <w:color w:val="000000"/>
          <w:sz w:val="24"/>
          <w:szCs w:val="24"/>
          <w:shd w:val="clear" w:color="auto" w:fill="FFFFFF"/>
        </w:rPr>
        <w:t xml:space="preserve"> estudo.</w:t>
      </w:r>
    </w:p>
    <w:p w:rsidR="00595F1B" w:rsidRPr="009D2114" w:rsidRDefault="00595F1B" w:rsidP="00595F1B">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 xml:space="preserve">A análise </w:t>
      </w:r>
      <w:r w:rsidR="004979B6" w:rsidRPr="009D2114">
        <w:rPr>
          <w:rFonts w:ascii="Times New Roman" w:hAnsi="Times New Roman" w:cs="Times New Roman"/>
          <w:color w:val="000000"/>
          <w:sz w:val="24"/>
          <w:szCs w:val="24"/>
          <w:shd w:val="clear" w:color="auto" w:fill="FFFFFF"/>
        </w:rPr>
        <w:t xml:space="preserve">dos dados coletados </w:t>
      </w:r>
      <w:r w:rsidR="00A23B93" w:rsidRPr="009D2114">
        <w:rPr>
          <w:rFonts w:ascii="Times New Roman" w:hAnsi="Times New Roman" w:cs="Times New Roman"/>
          <w:color w:val="000000"/>
          <w:sz w:val="24"/>
          <w:szCs w:val="24"/>
          <w:shd w:val="clear" w:color="auto" w:fill="FFFFFF"/>
        </w:rPr>
        <w:t xml:space="preserve">e os testes </w:t>
      </w:r>
      <w:r w:rsidR="00A83AE1" w:rsidRPr="009D2114">
        <w:rPr>
          <w:rFonts w:ascii="Times New Roman" w:hAnsi="Times New Roman" w:cs="Times New Roman"/>
          <w:color w:val="000000"/>
          <w:sz w:val="24"/>
          <w:szCs w:val="24"/>
          <w:shd w:val="clear" w:color="auto" w:fill="FFFFFF"/>
        </w:rPr>
        <w:t>realizad</w:t>
      </w:r>
      <w:r w:rsidR="00A23B93" w:rsidRPr="009D2114">
        <w:rPr>
          <w:rFonts w:ascii="Times New Roman" w:hAnsi="Times New Roman" w:cs="Times New Roman"/>
          <w:color w:val="000000"/>
          <w:sz w:val="24"/>
          <w:szCs w:val="24"/>
          <w:shd w:val="clear" w:color="auto" w:fill="FFFFFF"/>
        </w:rPr>
        <w:t>os</w:t>
      </w:r>
      <w:r w:rsidR="004979B6" w:rsidRPr="009D2114">
        <w:rPr>
          <w:rFonts w:ascii="Times New Roman" w:hAnsi="Times New Roman" w:cs="Times New Roman"/>
          <w:color w:val="000000"/>
          <w:sz w:val="24"/>
          <w:szCs w:val="24"/>
          <w:shd w:val="clear" w:color="auto" w:fill="FFFFFF"/>
        </w:rPr>
        <w:t xml:space="preserve"> </w:t>
      </w:r>
      <w:r w:rsidR="00A83AE1" w:rsidRPr="009D2114">
        <w:rPr>
          <w:rFonts w:ascii="Times New Roman" w:hAnsi="Times New Roman" w:cs="Times New Roman"/>
          <w:color w:val="000000"/>
          <w:sz w:val="24"/>
          <w:szCs w:val="24"/>
          <w:shd w:val="clear" w:color="auto" w:fill="FFFFFF"/>
        </w:rPr>
        <w:t>empreg</w:t>
      </w:r>
      <w:r w:rsidR="00A23B93" w:rsidRPr="009D2114">
        <w:rPr>
          <w:rFonts w:ascii="Times New Roman" w:hAnsi="Times New Roman" w:cs="Times New Roman"/>
          <w:color w:val="000000"/>
          <w:sz w:val="24"/>
          <w:szCs w:val="24"/>
          <w:shd w:val="clear" w:color="auto" w:fill="FFFFFF"/>
        </w:rPr>
        <w:t>aram</w:t>
      </w:r>
      <w:r w:rsidR="004979B6" w:rsidRPr="009D2114">
        <w:rPr>
          <w:rFonts w:ascii="Times New Roman" w:hAnsi="Times New Roman" w:cs="Times New Roman"/>
          <w:color w:val="000000"/>
          <w:sz w:val="24"/>
          <w:szCs w:val="24"/>
          <w:shd w:val="clear" w:color="auto" w:fill="FFFFFF"/>
        </w:rPr>
        <w:t xml:space="preserve"> a </w:t>
      </w:r>
      <w:r w:rsidR="00A23B93" w:rsidRPr="009D2114">
        <w:rPr>
          <w:rFonts w:ascii="Times New Roman" w:hAnsi="Times New Roman" w:cs="Times New Roman"/>
          <w:color w:val="000000"/>
          <w:sz w:val="24"/>
          <w:szCs w:val="24"/>
          <w:shd w:val="clear" w:color="auto" w:fill="FFFFFF"/>
        </w:rPr>
        <w:t>Modelagem de Equações Estruturais</w:t>
      </w:r>
      <w:r w:rsidR="0068465B" w:rsidRPr="009D2114">
        <w:rPr>
          <w:rFonts w:ascii="Times New Roman" w:hAnsi="Times New Roman" w:cs="Times New Roman"/>
          <w:color w:val="000000"/>
          <w:sz w:val="24"/>
          <w:szCs w:val="24"/>
          <w:shd w:val="clear" w:color="auto" w:fill="FFFFFF"/>
        </w:rPr>
        <w:t>.</w:t>
      </w:r>
    </w:p>
    <w:p w:rsidR="0068465B" w:rsidRPr="009D2114" w:rsidRDefault="0068465B" w:rsidP="00595F1B">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 xml:space="preserve">A literatura </w:t>
      </w:r>
      <w:r w:rsidR="00E2516A" w:rsidRPr="009D2114">
        <w:rPr>
          <w:rFonts w:ascii="Times New Roman" w:hAnsi="Times New Roman" w:cs="Times New Roman"/>
          <w:color w:val="000000"/>
          <w:sz w:val="24"/>
          <w:szCs w:val="24"/>
          <w:shd w:val="clear" w:color="auto" w:fill="FFFFFF"/>
        </w:rPr>
        <w:t>permitiu identificar as variáveis e as definições conceituais para a</w:t>
      </w:r>
      <w:r w:rsidRPr="009D2114">
        <w:rPr>
          <w:rFonts w:ascii="Times New Roman" w:hAnsi="Times New Roman" w:cs="Times New Roman"/>
          <w:color w:val="000000"/>
          <w:sz w:val="24"/>
          <w:szCs w:val="24"/>
          <w:shd w:val="clear" w:color="auto" w:fill="FFFFFF"/>
        </w:rPr>
        <w:t xml:space="preserve"> propost</w:t>
      </w:r>
      <w:r w:rsidR="00A83AE1" w:rsidRPr="009D2114">
        <w:rPr>
          <w:rFonts w:ascii="Times New Roman" w:hAnsi="Times New Roman" w:cs="Times New Roman"/>
          <w:color w:val="000000"/>
          <w:sz w:val="24"/>
          <w:szCs w:val="24"/>
          <w:shd w:val="clear" w:color="auto" w:fill="FFFFFF"/>
        </w:rPr>
        <w:t>a</w:t>
      </w:r>
      <w:r w:rsidRPr="009D2114">
        <w:rPr>
          <w:rFonts w:ascii="Times New Roman" w:hAnsi="Times New Roman" w:cs="Times New Roman"/>
          <w:color w:val="000000"/>
          <w:sz w:val="24"/>
          <w:szCs w:val="24"/>
          <w:shd w:val="clear" w:color="auto" w:fill="FFFFFF"/>
        </w:rPr>
        <w:t xml:space="preserve"> </w:t>
      </w:r>
      <w:r w:rsidR="00E2516A" w:rsidRPr="009D2114">
        <w:rPr>
          <w:rFonts w:ascii="Times New Roman" w:hAnsi="Times New Roman" w:cs="Times New Roman"/>
          <w:color w:val="000000"/>
          <w:sz w:val="24"/>
          <w:szCs w:val="24"/>
          <w:shd w:val="clear" w:color="auto" w:fill="FFFFFF"/>
        </w:rPr>
        <w:t>do</w:t>
      </w:r>
      <w:r w:rsidRPr="009D2114">
        <w:rPr>
          <w:rFonts w:ascii="Times New Roman" w:hAnsi="Times New Roman" w:cs="Times New Roman"/>
          <w:color w:val="000000"/>
          <w:sz w:val="24"/>
          <w:szCs w:val="24"/>
          <w:shd w:val="clear" w:color="auto" w:fill="FFFFFF"/>
        </w:rPr>
        <w:t xml:space="preserve"> modelo conceitual, como </w:t>
      </w:r>
      <w:r w:rsidR="00E2516A" w:rsidRPr="009D2114">
        <w:rPr>
          <w:rFonts w:ascii="Times New Roman" w:hAnsi="Times New Roman" w:cs="Times New Roman"/>
          <w:color w:val="000000"/>
          <w:sz w:val="24"/>
          <w:szCs w:val="24"/>
          <w:shd w:val="clear" w:color="auto" w:fill="FFFFFF"/>
        </w:rPr>
        <w:t>apresentado</w:t>
      </w:r>
      <w:r w:rsidRPr="009D2114">
        <w:rPr>
          <w:rFonts w:ascii="Times New Roman" w:hAnsi="Times New Roman" w:cs="Times New Roman"/>
          <w:color w:val="000000"/>
          <w:sz w:val="24"/>
          <w:szCs w:val="24"/>
          <w:shd w:val="clear" w:color="auto" w:fill="FFFFFF"/>
        </w:rPr>
        <w:t xml:space="preserve"> no Quadro 1.</w:t>
      </w:r>
    </w:p>
    <w:p w:rsidR="0068465B" w:rsidRPr="009D2114" w:rsidRDefault="0068465B" w:rsidP="00595F1B">
      <w:pPr>
        <w:spacing w:after="0" w:line="240" w:lineRule="auto"/>
        <w:ind w:firstLine="708"/>
        <w:jc w:val="both"/>
        <w:rPr>
          <w:rFonts w:ascii="Times New Roman" w:hAnsi="Times New Roman" w:cs="Times New Roman"/>
          <w:color w:val="000000"/>
          <w:sz w:val="24"/>
          <w:szCs w:val="24"/>
          <w:shd w:val="clear" w:color="auto" w:fill="FFFFFF"/>
        </w:rPr>
      </w:pPr>
    </w:p>
    <w:p w:rsidR="0068465B" w:rsidRPr="009D2114" w:rsidRDefault="0068465B" w:rsidP="0068465B">
      <w:pPr>
        <w:spacing w:after="0" w:line="240" w:lineRule="auto"/>
        <w:jc w:val="center"/>
        <w:rPr>
          <w:rFonts w:ascii="Times New Roman" w:hAnsi="Times New Roman" w:cs="Times New Roman"/>
          <w:noProof/>
        </w:rPr>
      </w:pPr>
      <w:r w:rsidRPr="009D2114">
        <w:rPr>
          <w:rFonts w:ascii="Times New Roman" w:hAnsi="Times New Roman" w:cs="Times New Roman"/>
          <w:b/>
          <w:sz w:val="20"/>
        </w:rPr>
        <w:t>Quadro 1</w:t>
      </w:r>
      <w:r w:rsidRPr="009D2114">
        <w:rPr>
          <w:rFonts w:ascii="Times New Roman" w:hAnsi="Times New Roman" w:cs="Times New Roman"/>
          <w:sz w:val="20"/>
        </w:rPr>
        <w:t xml:space="preserve"> – Definições conceitual e operacionais das variáveis de estudo</w:t>
      </w:r>
    </w:p>
    <w:tbl>
      <w:tblPr>
        <w:tblStyle w:val="Tabelacomgrade"/>
        <w:tblpPr w:leftFromText="141" w:rightFromText="141" w:vertAnchor="text" w:tblpXSpec="center" w:tblpY="1"/>
        <w:tblW w:w="8921" w:type="dxa"/>
        <w:tblLook w:val="04A0" w:firstRow="1" w:lastRow="0" w:firstColumn="1" w:lastColumn="0" w:noHBand="0" w:noVBand="1"/>
      </w:tblPr>
      <w:tblGrid>
        <w:gridCol w:w="1696"/>
        <w:gridCol w:w="5670"/>
        <w:gridCol w:w="1555"/>
      </w:tblGrid>
      <w:tr w:rsidR="0068465B" w:rsidRPr="009D2114" w:rsidTr="008B6DB1">
        <w:trPr>
          <w:trHeight w:val="252"/>
        </w:trPr>
        <w:tc>
          <w:tcPr>
            <w:tcW w:w="1696" w:type="dxa"/>
            <w:vAlign w:val="center"/>
          </w:tcPr>
          <w:p w:rsidR="0068465B" w:rsidRPr="009D2114" w:rsidRDefault="0068465B" w:rsidP="008B6DB1">
            <w:pPr>
              <w:tabs>
                <w:tab w:val="left" w:pos="2310"/>
              </w:tabs>
              <w:jc w:val="center"/>
              <w:rPr>
                <w:rFonts w:ascii="Times New Roman" w:hAnsi="Times New Roman" w:cs="Times New Roman"/>
                <w:b/>
                <w:sz w:val="20"/>
                <w:szCs w:val="20"/>
              </w:rPr>
            </w:pPr>
            <w:r w:rsidRPr="009D2114">
              <w:rPr>
                <w:rFonts w:ascii="Times New Roman" w:hAnsi="Times New Roman" w:cs="Times New Roman"/>
                <w:b/>
                <w:sz w:val="20"/>
                <w:szCs w:val="20"/>
              </w:rPr>
              <w:t>Variáveis</w:t>
            </w:r>
          </w:p>
        </w:tc>
        <w:tc>
          <w:tcPr>
            <w:tcW w:w="5670" w:type="dxa"/>
            <w:vAlign w:val="center"/>
          </w:tcPr>
          <w:p w:rsidR="0068465B" w:rsidRPr="009D2114" w:rsidRDefault="0068465B" w:rsidP="008B6DB1">
            <w:pPr>
              <w:tabs>
                <w:tab w:val="left" w:pos="2310"/>
              </w:tabs>
              <w:jc w:val="center"/>
              <w:rPr>
                <w:rFonts w:ascii="Times New Roman" w:hAnsi="Times New Roman" w:cs="Times New Roman"/>
                <w:b/>
                <w:sz w:val="20"/>
                <w:szCs w:val="20"/>
              </w:rPr>
            </w:pPr>
            <w:r w:rsidRPr="009D2114">
              <w:rPr>
                <w:rFonts w:ascii="Times New Roman" w:hAnsi="Times New Roman" w:cs="Times New Roman"/>
                <w:b/>
                <w:sz w:val="20"/>
                <w:szCs w:val="20"/>
              </w:rPr>
              <w:t>Definição conceitual</w:t>
            </w:r>
          </w:p>
        </w:tc>
        <w:tc>
          <w:tcPr>
            <w:tcW w:w="1555" w:type="dxa"/>
            <w:vAlign w:val="center"/>
          </w:tcPr>
          <w:p w:rsidR="0068465B" w:rsidRPr="009D2114" w:rsidRDefault="0068465B" w:rsidP="008B6DB1">
            <w:pPr>
              <w:tabs>
                <w:tab w:val="left" w:pos="2310"/>
              </w:tabs>
              <w:jc w:val="center"/>
              <w:rPr>
                <w:rFonts w:ascii="Times New Roman" w:hAnsi="Times New Roman" w:cs="Times New Roman"/>
                <w:b/>
                <w:sz w:val="20"/>
                <w:szCs w:val="20"/>
              </w:rPr>
            </w:pPr>
            <w:r w:rsidRPr="009D2114">
              <w:rPr>
                <w:rFonts w:ascii="Times New Roman" w:hAnsi="Times New Roman" w:cs="Times New Roman"/>
                <w:b/>
                <w:sz w:val="20"/>
                <w:szCs w:val="20"/>
              </w:rPr>
              <w:t>Definição operacional</w:t>
            </w:r>
          </w:p>
        </w:tc>
      </w:tr>
      <w:tr w:rsidR="0068465B" w:rsidRPr="009D2114" w:rsidTr="008B6DB1">
        <w:trPr>
          <w:trHeight w:val="252"/>
        </w:trPr>
        <w:tc>
          <w:tcPr>
            <w:tcW w:w="1696" w:type="dxa"/>
            <w:vAlign w:val="center"/>
          </w:tcPr>
          <w:p w:rsidR="0068465B" w:rsidRPr="009D2114" w:rsidRDefault="00D70D27" w:rsidP="0003313F">
            <w:pPr>
              <w:tabs>
                <w:tab w:val="left" w:pos="2310"/>
              </w:tabs>
              <w:rPr>
                <w:rFonts w:ascii="Times New Roman" w:hAnsi="Times New Roman" w:cs="Times New Roman"/>
                <w:b/>
                <w:sz w:val="20"/>
                <w:szCs w:val="20"/>
              </w:rPr>
            </w:pPr>
            <w:r w:rsidRPr="009D2114">
              <w:rPr>
                <w:rFonts w:ascii="Times New Roman" w:hAnsi="Times New Roman" w:cs="Times New Roman"/>
                <w:sz w:val="20"/>
                <w:szCs w:val="20"/>
              </w:rPr>
              <w:t>U</w:t>
            </w:r>
            <w:r w:rsidR="0068465B" w:rsidRPr="009D2114">
              <w:rPr>
                <w:rFonts w:ascii="Times New Roman" w:hAnsi="Times New Roman" w:cs="Times New Roman"/>
                <w:sz w:val="20"/>
                <w:szCs w:val="20"/>
              </w:rPr>
              <w:t>so</w:t>
            </w:r>
            <w:r w:rsidRPr="009D2114">
              <w:rPr>
                <w:rFonts w:ascii="Times New Roman" w:hAnsi="Times New Roman" w:cs="Times New Roman"/>
                <w:sz w:val="20"/>
                <w:szCs w:val="20"/>
              </w:rPr>
              <w:t xml:space="preserve"> </w:t>
            </w:r>
            <w:r w:rsidR="0003313F" w:rsidRPr="009D2114">
              <w:rPr>
                <w:rFonts w:ascii="Times New Roman" w:hAnsi="Times New Roman" w:cs="Times New Roman"/>
                <w:sz w:val="20"/>
                <w:szCs w:val="20"/>
              </w:rPr>
              <w:t>real</w:t>
            </w:r>
          </w:p>
        </w:tc>
        <w:tc>
          <w:tcPr>
            <w:tcW w:w="5670" w:type="dxa"/>
            <w:vAlign w:val="center"/>
          </w:tcPr>
          <w:p w:rsidR="0068465B" w:rsidRPr="009D2114" w:rsidRDefault="00B7601F" w:rsidP="008B6DB1">
            <w:pPr>
              <w:tabs>
                <w:tab w:val="left" w:pos="2310"/>
              </w:tabs>
              <w:jc w:val="both"/>
              <w:rPr>
                <w:rFonts w:ascii="Times New Roman" w:hAnsi="Times New Roman" w:cs="Times New Roman"/>
                <w:sz w:val="20"/>
                <w:szCs w:val="20"/>
              </w:rPr>
            </w:pPr>
            <w:r w:rsidRPr="009D2114">
              <w:rPr>
                <w:rFonts w:ascii="Times New Roman" w:hAnsi="Times New Roman" w:cs="Times New Roman"/>
                <w:sz w:val="20"/>
                <w:szCs w:val="20"/>
              </w:rPr>
              <w:t>Uso contínuo da tecnologia por parte do usuário</w:t>
            </w:r>
          </w:p>
        </w:tc>
        <w:tc>
          <w:tcPr>
            <w:tcW w:w="1555" w:type="dxa"/>
            <w:vAlign w:val="center"/>
          </w:tcPr>
          <w:p w:rsidR="0068465B" w:rsidRPr="009D2114" w:rsidRDefault="00B7601F" w:rsidP="008B6DB1">
            <w:pPr>
              <w:tabs>
                <w:tab w:val="left" w:pos="2310"/>
              </w:tabs>
              <w:rPr>
                <w:rFonts w:ascii="Times New Roman" w:hAnsi="Times New Roman" w:cs="Times New Roman"/>
                <w:sz w:val="20"/>
                <w:szCs w:val="20"/>
              </w:rPr>
            </w:pPr>
            <w:r w:rsidRPr="009D2114">
              <w:rPr>
                <w:rFonts w:ascii="Times New Roman" w:hAnsi="Times New Roman" w:cs="Times New Roman"/>
                <w:sz w:val="20"/>
                <w:szCs w:val="20"/>
              </w:rPr>
              <w:t>Davis (1989)</w:t>
            </w:r>
          </w:p>
        </w:tc>
      </w:tr>
      <w:tr w:rsidR="0068465B" w:rsidRPr="009D2114" w:rsidTr="008B6DB1">
        <w:trPr>
          <w:trHeight w:val="252"/>
        </w:trPr>
        <w:tc>
          <w:tcPr>
            <w:tcW w:w="1696" w:type="dxa"/>
            <w:vAlign w:val="center"/>
          </w:tcPr>
          <w:p w:rsidR="0068465B" w:rsidRPr="009D2114" w:rsidRDefault="0068465B" w:rsidP="008B6DB1">
            <w:pPr>
              <w:pStyle w:val="Padro"/>
              <w:tabs>
                <w:tab w:val="left" w:pos="1134"/>
                <w:tab w:val="center" w:pos="4252"/>
                <w:tab w:val="right" w:pos="8504"/>
              </w:tabs>
              <w:spacing w:line="240" w:lineRule="auto"/>
              <w:rPr>
                <w:rFonts w:ascii="Times New Roman" w:hAnsi="Times New Roman"/>
                <w:b/>
                <w:color w:val="212121"/>
                <w:sz w:val="20"/>
                <w:szCs w:val="20"/>
                <w:lang w:val="pt-PT"/>
              </w:rPr>
            </w:pPr>
            <w:r w:rsidRPr="009D2114">
              <w:rPr>
                <w:rFonts w:ascii="Times New Roman" w:hAnsi="Times New Roman"/>
                <w:sz w:val="20"/>
                <w:szCs w:val="20"/>
              </w:rPr>
              <w:t>Utilidade percebida</w:t>
            </w:r>
          </w:p>
        </w:tc>
        <w:tc>
          <w:tcPr>
            <w:tcW w:w="5670" w:type="dxa"/>
          </w:tcPr>
          <w:p w:rsidR="0068465B" w:rsidRPr="009D2114" w:rsidRDefault="0068465B" w:rsidP="008B6DB1">
            <w:pPr>
              <w:pStyle w:val="Padro"/>
              <w:tabs>
                <w:tab w:val="left" w:pos="1134"/>
                <w:tab w:val="center" w:pos="4252"/>
                <w:tab w:val="right" w:pos="8504"/>
              </w:tabs>
              <w:spacing w:line="240" w:lineRule="auto"/>
              <w:jc w:val="both"/>
              <w:rPr>
                <w:rFonts w:ascii="Times New Roman" w:hAnsi="Times New Roman"/>
                <w:color w:val="212121"/>
                <w:sz w:val="20"/>
                <w:szCs w:val="20"/>
                <w:lang w:val="pt-PT"/>
              </w:rPr>
            </w:pPr>
            <w:r w:rsidRPr="009D2114">
              <w:rPr>
                <w:rFonts w:ascii="Times New Roman" w:hAnsi="Times New Roman"/>
                <w:sz w:val="20"/>
                <w:szCs w:val="20"/>
              </w:rPr>
              <w:t>Representa o grau que o usuário de uma determinada tecnologia acredita que, ao usar a tecnologia, aumentaria seu desempenho no trabalho.</w:t>
            </w:r>
          </w:p>
        </w:tc>
        <w:tc>
          <w:tcPr>
            <w:tcW w:w="1555" w:type="dxa"/>
            <w:vAlign w:val="center"/>
          </w:tcPr>
          <w:p w:rsidR="0068465B" w:rsidRPr="009D2114" w:rsidRDefault="0068465B" w:rsidP="008B6DB1">
            <w:pPr>
              <w:pStyle w:val="Padro"/>
              <w:tabs>
                <w:tab w:val="left" w:pos="1134"/>
                <w:tab w:val="center" w:pos="4252"/>
                <w:tab w:val="right" w:pos="8504"/>
              </w:tabs>
              <w:spacing w:line="240" w:lineRule="auto"/>
              <w:rPr>
                <w:rFonts w:ascii="Times New Roman" w:hAnsi="Times New Roman"/>
                <w:sz w:val="20"/>
                <w:szCs w:val="20"/>
              </w:rPr>
            </w:pPr>
            <w:r w:rsidRPr="009D2114">
              <w:rPr>
                <w:rFonts w:ascii="Times New Roman" w:hAnsi="Times New Roman"/>
                <w:sz w:val="20"/>
                <w:szCs w:val="20"/>
              </w:rPr>
              <w:t>Davis (1989)</w:t>
            </w:r>
          </w:p>
        </w:tc>
      </w:tr>
      <w:tr w:rsidR="0068465B" w:rsidRPr="009D2114" w:rsidTr="008B6DB1">
        <w:trPr>
          <w:trHeight w:val="252"/>
        </w:trPr>
        <w:tc>
          <w:tcPr>
            <w:tcW w:w="1696" w:type="dxa"/>
            <w:vAlign w:val="center"/>
          </w:tcPr>
          <w:p w:rsidR="0068465B" w:rsidRPr="009D2114" w:rsidRDefault="0068465B" w:rsidP="008B6DB1">
            <w:pPr>
              <w:pStyle w:val="Padro"/>
              <w:tabs>
                <w:tab w:val="left" w:pos="1134"/>
                <w:tab w:val="center" w:pos="4252"/>
                <w:tab w:val="right" w:pos="8504"/>
              </w:tabs>
              <w:spacing w:line="240" w:lineRule="auto"/>
              <w:rPr>
                <w:rFonts w:ascii="Times New Roman" w:hAnsi="Times New Roman"/>
                <w:b/>
                <w:color w:val="212121"/>
                <w:sz w:val="20"/>
                <w:szCs w:val="20"/>
                <w:lang w:val="pt-PT"/>
              </w:rPr>
            </w:pPr>
            <w:r w:rsidRPr="009D2114">
              <w:rPr>
                <w:rFonts w:ascii="Times New Roman" w:hAnsi="Times New Roman"/>
                <w:sz w:val="20"/>
                <w:szCs w:val="20"/>
              </w:rPr>
              <w:t>Facilidade de uso percebida</w:t>
            </w:r>
          </w:p>
        </w:tc>
        <w:tc>
          <w:tcPr>
            <w:tcW w:w="5670" w:type="dxa"/>
          </w:tcPr>
          <w:p w:rsidR="0068465B" w:rsidRPr="009D2114" w:rsidRDefault="0068465B" w:rsidP="008B6DB1">
            <w:pPr>
              <w:pStyle w:val="Padro"/>
              <w:tabs>
                <w:tab w:val="left" w:pos="1134"/>
                <w:tab w:val="center" w:pos="4252"/>
                <w:tab w:val="right" w:pos="8504"/>
              </w:tabs>
              <w:spacing w:line="240" w:lineRule="auto"/>
              <w:jc w:val="both"/>
              <w:rPr>
                <w:rFonts w:ascii="Times New Roman" w:hAnsi="Times New Roman"/>
                <w:color w:val="212121"/>
                <w:sz w:val="20"/>
                <w:szCs w:val="20"/>
                <w:lang w:val="pt-PT"/>
              </w:rPr>
            </w:pPr>
            <w:r w:rsidRPr="009D2114">
              <w:rPr>
                <w:rFonts w:ascii="Times New Roman" w:hAnsi="Times New Roman"/>
                <w:sz w:val="20"/>
                <w:szCs w:val="20"/>
              </w:rPr>
              <w:t>Corresponde ao grau em que os usuários de uma determinada tecnologia acreditam que, ao utilizar uma tecnologia, estaria livre de esforço.</w:t>
            </w:r>
          </w:p>
        </w:tc>
        <w:tc>
          <w:tcPr>
            <w:tcW w:w="1555" w:type="dxa"/>
            <w:vAlign w:val="center"/>
          </w:tcPr>
          <w:p w:rsidR="0068465B" w:rsidRPr="009D2114" w:rsidRDefault="00321C19" w:rsidP="008B6DB1">
            <w:pPr>
              <w:pStyle w:val="Padro"/>
              <w:tabs>
                <w:tab w:val="left" w:pos="1134"/>
                <w:tab w:val="center" w:pos="4252"/>
                <w:tab w:val="right" w:pos="8504"/>
              </w:tabs>
              <w:spacing w:line="240" w:lineRule="auto"/>
              <w:rPr>
                <w:rFonts w:ascii="Times New Roman" w:hAnsi="Times New Roman"/>
                <w:sz w:val="20"/>
                <w:szCs w:val="20"/>
              </w:rPr>
            </w:pPr>
            <w:r w:rsidRPr="009D2114">
              <w:rPr>
                <w:rFonts w:ascii="Times New Roman" w:hAnsi="Times New Roman"/>
                <w:sz w:val="20"/>
                <w:szCs w:val="20"/>
              </w:rPr>
              <w:t>Davis (1989)</w:t>
            </w:r>
          </w:p>
        </w:tc>
      </w:tr>
      <w:tr w:rsidR="0068465B" w:rsidRPr="009D2114" w:rsidTr="008B6DB1">
        <w:trPr>
          <w:trHeight w:val="252"/>
        </w:trPr>
        <w:tc>
          <w:tcPr>
            <w:tcW w:w="1696" w:type="dxa"/>
            <w:vAlign w:val="center"/>
          </w:tcPr>
          <w:p w:rsidR="0068465B" w:rsidRPr="009D2114" w:rsidRDefault="0068465B" w:rsidP="008B6DB1">
            <w:pPr>
              <w:pStyle w:val="Padro"/>
              <w:tabs>
                <w:tab w:val="left" w:pos="1134"/>
                <w:tab w:val="center" w:pos="4252"/>
                <w:tab w:val="right" w:pos="8504"/>
              </w:tabs>
              <w:spacing w:line="240" w:lineRule="auto"/>
              <w:rPr>
                <w:rFonts w:ascii="Times New Roman" w:hAnsi="Times New Roman"/>
                <w:sz w:val="20"/>
                <w:szCs w:val="20"/>
              </w:rPr>
            </w:pPr>
            <w:r w:rsidRPr="009D2114">
              <w:rPr>
                <w:rFonts w:ascii="Times New Roman" w:hAnsi="Times New Roman"/>
                <w:sz w:val="20"/>
                <w:szCs w:val="20"/>
              </w:rPr>
              <w:t>Influência social</w:t>
            </w:r>
          </w:p>
        </w:tc>
        <w:tc>
          <w:tcPr>
            <w:tcW w:w="5670" w:type="dxa"/>
          </w:tcPr>
          <w:p w:rsidR="0068465B" w:rsidRPr="009D2114" w:rsidRDefault="0068465B" w:rsidP="008B6DB1">
            <w:pPr>
              <w:pStyle w:val="Padro"/>
              <w:tabs>
                <w:tab w:val="left" w:pos="1134"/>
                <w:tab w:val="center" w:pos="4252"/>
                <w:tab w:val="right" w:pos="8504"/>
              </w:tabs>
              <w:spacing w:line="240" w:lineRule="auto"/>
              <w:jc w:val="both"/>
              <w:rPr>
                <w:rFonts w:ascii="Times New Roman" w:hAnsi="Times New Roman"/>
                <w:sz w:val="20"/>
                <w:szCs w:val="20"/>
              </w:rPr>
            </w:pPr>
            <w:r w:rsidRPr="009D2114">
              <w:rPr>
                <w:rFonts w:ascii="Times New Roman" w:hAnsi="Times New Roman"/>
                <w:sz w:val="20"/>
                <w:szCs w:val="20"/>
              </w:rPr>
              <w:t>O grau em que o uso de uma inovação é percebido para melhorar sua imagem ou status no sistema social.</w:t>
            </w:r>
          </w:p>
        </w:tc>
        <w:tc>
          <w:tcPr>
            <w:tcW w:w="1555" w:type="dxa"/>
            <w:vAlign w:val="center"/>
          </w:tcPr>
          <w:p w:rsidR="0068465B" w:rsidRPr="009D2114" w:rsidRDefault="0068465B" w:rsidP="008B6DB1">
            <w:pPr>
              <w:pStyle w:val="Padro"/>
              <w:tabs>
                <w:tab w:val="left" w:pos="1134"/>
                <w:tab w:val="center" w:pos="4252"/>
                <w:tab w:val="right" w:pos="8504"/>
              </w:tabs>
              <w:spacing w:line="240" w:lineRule="auto"/>
              <w:rPr>
                <w:rFonts w:ascii="Times New Roman" w:hAnsi="Times New Roman"/>
                <w:sz w:val="20"/>
                <w:szCs w:val="20"/>
              </w:rPr>
            </w:pPr>
            <w:r w:rsidRPr="009D2114">
              <w:rPr>
                <w:rFonts w:ascii="Times New Roman" w:hAnsi="Times New Roman"/>
                <w:sz w:val="20"/>
                <w:szCs w:val="20"/>
              </w:rPr>
              <w:t>Moore; Benbasat (1991)</w:t>
            </w:r>
          </w:p>
        </w:tc>
      </w:tr>
      <w:tr w:rsidR="0068465B" w:rsidRPr="009D2114" w:rsidTr="008B6DB1">
        <w:trPr>
          <w:trHeight w:val="252"/>
        </w:trPr>
        <w:tc>
          <w:tcPr>
            <w:tcW w:w="1696" w:type="dxa"/>
            <w:vAlign w:val="center"/>
          </w:tcPr>
          <w:p w:rsidR="0068465B" w:rsidRPr="009D2114" w:rsidRDefault="0068465B" w:rsidP="008B6DB1">
            <w:pPr>
              <w:pStyle w:val="Padro"/>
              <w:tabs>
                <w:tab w:val="left" w:pos="1134"/>
                <w:tab w:val="center" w:pos="4252"/>
                <w:tab w:val="right" w:pos="8504"/>
              </w:tabs>
              <w:spacing w:line="240" w:lineRule="auto"/>
              <w:rPr>
                <w:rFonts w:ascii="Times New Roman" w:hAnsi="Times New Roman"/>
                <w:sz w:val="20"/>
                <w:szCs w:val="20"/>
              </w:rPr>
            </w:pPr>
            <w:r w:rsidRPr="009D2114">
              <w:rPr>
                <w:rFonts w:ascii="Times New Roman" w:hAnsi="Times New Roman"/>
                <w:sz w:val="20"/>
                <w:szCs w:val="20"/>
              </w:rPr>
              <w:t>Risco percebido</w:t>
            </w:r>
          </w:p>
        </w:tc>
        <w:tc>
          <w:tcPr>
            <w:tcW w:w="5670" w:type="dxa"/>
          </w:tcPr>
          <w:p w:rsidR="0068465B" w:rsidRPr="009D2114" w:rsidRDefault="0068465B" w:rsidP="008B6DB1">
            <w:pPr>
              <w:pStyle w:val="Padro"/>
              <w:tabs>
                <w:tab w:val="left" w:pos="1134"/>
                <w:tab w:val="center" w:pos="4252"/>
                <w:tab w:val="right" w:pos="8504"/>
              </w:tabs>
              <w:spacing w:line="240" w:lineRule="auto"/>
              <w:jc w:val="both"/>
              <w:rPr>
                <w:rFonts w:ascii="Times New Roman" w:hAnsi="Times New Roman"/>
                <w:sz w:val="20"/>
                <w:szCs w:val="20"/>
              </w:rPr>
            </w:pPr>
            <w:r w:rsidRPr="009D2114">
              <w:rPr>
                <w:rFonts w:ascii="Times New Roman" w:hAnsi="Times New Roman"/>
                <w:sz w:val="20"/>
                <w:szCs w:val="20"/>
              </w:rPr>
              <w:t>Certos tipos de riscos financeiros, de desempenho de produtos, sociais, psicológicos, físicos ou de tempo, quando um indivíduo usa o serviço móvel de saúde.</w:t>
            </w:r>
          </w:p>
        </w:tc>
        <w:tc>
          <w:tcPr>
            <w:tcW w:w="1555" w:type="dxa"/>
            <w:vAlign w:val="center"/>
          </w:tcPr>
          <w:p w:rsidR="0068465B" w:rsidRPr="009D2114" w:rsidRDefault="0068465B" w:rsidP="008B6DB1">
            <w:pPr>
              <w:pStyle w:val="Padro"/>
              <w:tabs>
                <w:tab w:val="left" w:pos="1134"/>
                <w:tab w:val="center" w:pos="4252"/>
                <w:tab w:val="right" w:pos="8504"/>
              </w:tabs>
              <w:spacing w:line="240" w:lineRule="auto"/>
              <w:rPr>
                <w:rFonts w:ascii="Times New Roman" w:hAnsi="Times New Roman"/>
                <w:sz w:val="20"/>
                <w:szCs w:val="20"/>
              </w:rPr>
            </w:pPr>
            <w:r w:rsidRPr="009D2114">
              <w:rPr>
                <w:rFonts w:ascii="Times New Roman" w:hAnsi="Times New Roman"/>
                <w:color w:val="000000"/>
                <w:sz w:val="20"/>
                <w:szCs w:val="20"/>
                <w:shd w:val="clear" w:color="auto" w:fill="FFFFFF"/>
              </w:rPr>
              <w:t>Featherman; Pavlou (2003)</w:t>
            </w:r>
          </w:p>
        </w:tc>
      </w:tr>
    </w:tbl>
    <w:p w:rsidR="00B70CD4" w:rsidRPr="009D2114" w:rsidRDefault="0068465B" w:rsidP="00697D06">
      <w:pPr>
        <w:spacing w:after="0" w:line="240" w:lineRule="auto"/>
        <w:jc w:val="center"/>
        <w:rPr>
          <w:rFonts w:ascii="Times New Roman" w:hAnsi="Times New Roman" w:cs="Times New Roman"/>
          <w:color w:val="000000"/>
          <w:sz w:val="24"/>
          <w:szCs w:val="24"/>
          <w:shd w:val="clear" w:color="auto" w:fill="FFFFFF"/>
        </w:rPr>
      </w:pPr>
      <w:r w:rsidRPr="009D2114">
        <w:rPr>
          <w:rFonts w:ascii="Times New Roman" w:hAnsi="Times New Roman" w:cs="Times New Roman"/>
          <w:b/>
          <w:sz w:val="20"/>
        </w:rPr>
        <w:t>Fonte</w:t>
      </w:r>
      <w:r w:rsidRPr="009D2114">
        <w:rPr>
          <w:rFonts w:ascii="Times New Roman" w:hAnsi="Times New Roman" w:cs="Times New Roman"/>
          <w:sz w:val="20"/>
        </w:rPr>
        <w:t>: Elaborado pelos autores.</w:t>
      </w:r>
      <w:r w:rsidR="00595F1B" w:rsidRPr="009D2114">
        <w:rPr>
          <w:rFonts w:ascii="Times New Roman" w:hAnsi="Times New Roman" w:cs="Times New Roman"/>
          <w:color w:val="000000"/>
          <w:sz w:val="24"/>
          <w:szCs w:val="24"/>
          <w:shd w:val="clear" w:color="auto" w:fill="FFFFFF"/>
        </w:rPr>
        <w:t xml:space="preserve"> </w:t>
      </w:r>
    </w:p>
    <w:p w:rsidR="00F67EC1" w:rsidRPr="009D2114" w:rsidRDefault="00F67EC1" w:rsidP="00B70CD4">
      <w:pPr>
        <w:spacing w:after="0" w:line="240" w:lineRule="auto"/>
        <w:ind w:firstLine="708"/>
        <w:jc w:val="both"/>
        <w:rPr>
          <w:rFonts w:ascii="Times New Roman" w:hAnsi="Times New Roman" w:cs="Times New Roman"/>
          <w:color w:val="000000"/>
          <w:sz w:val="24"/>
          <w:szCs w:val="24"/>
          <w:shd w:val="clear" w:color="auto" w:fill="FFFFFF"/>
        </w:rPr>
      </w:pPr>
    </w:p>
    <w:p w:rsidR="00A83AE1" w:rsidRPr="009D2114" w:rsidRDefault="00A83AE1" w:rsidP="00B70CD4">
      <w:pPr>
        <w:spacing w:after="0" w:line="240" w:lineRule="auto"/>
        <w:ind w:firstLine="708"/>
        <w:jc w:val="both"/>
        <w:rPr>
          <w:rFonts w:ascii="Times New Roman" w:hAnsi="Times New Roman" w:cs="Times New Roman"/>
          <w:color w:val="000000"/>
          <w:sz w:val="24"/>
          <w:szCs w:val="24"/>
          <w:shd w:val="clear" w:color="auto" w:fill="FFFFFF"/>
        </w:rPr>
      </w:pPr>
    </w:p>
    <w:p w:rsidR="00537EF8" w:rsidRPr="009D2114" w:rsidRDefault="00A842A3" w:rsidP="00B70CD4">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lastRenderedPageBreak/>
        <w:t>O modelo conceitual da pesquisa considerou a</w:t>
      </w:r>
      <w:r w:rsidR="00537EF8" w:rsidRPr="009D2114">
        <w:rPr>
          <w:rFonts w:ascii="Times New Roman" w:hAnsi="Times New Roman" w:cs="Times New Roman"/>
          <w:color w:val="000000"/>
          <w:sz w:val="24"/>
          <w:szCs w:val="24"/>
          <w:shd w:val="clear" w:color="auto" w:fill="FFFFFF"/>
        </w:rPr>
        <w:t>s relações entre as variáveis identificadas na literatura</w:t>
      </w:r>
      <w:r w:rsidRPr="009D2114">
        <w:rPr>
          <w:rFonts w:ascii="Times New Roman" w:hAnsi="Times New Roman" w:cs="Times New Roman"/>
          <w:color w:val="000000"/>
          <w:sz w:val="24"/>
          <w:szCs w:val="24"/>
          <w:shd w:val="clear" w:color="auto" w:fill="FFFFFF"/>
        </w:rPr>
        <w:t>, as</w:t>
      </w:r>
      <w:r w:rsidR="00537EF8" w:rsidRPr="009D2114">
        <w:rPr>
          <w:rFonts w:ascii="Times New Roman" w:hAnsi="Times New Roman" w:cs="Times New Roman"/>
          <w:color w:val="000000"/>
          <w:sz w:val="24"/>
          <w:szCs w:val="24"/>
          <w:shd w:val="clear" w:color="auto" w:fill="FFFFFF"/>
        </w:rPr>
        <w:t xml:space="preserve"> </w:t>
      </w:r>
      <w:r w:rsidRPr="009D2114">
        <w:rPr>
          <w:rFonts w:ascii="Times New Roman" w:hAnsi="Times New Roman" w:cs="Times New Roman"/>
          <w:color w:val="000000"/>
          <w:sz w:val="24"/>
          <w:szCs w:val="24"/>
          <w:shd w:val="clear" w:color="auto" w:fill="FFFFFF"/>
        </w:rPr>
        <w:t xml:space="preserve">quais </w:t>
      </w:r>
      <w:r w:rsidR="00537EF8" w:rsidRPr="009D2114">
        <w:rPr>
          <w:rFonts w:ascii="Times New Roman" w:hAnsi="Times New Roman" w:cs="Times New Roman"/>
          <w:color w:val="000000"/>
          <w:sz w:val="24"/>
          <w:szCs w:val="24"/>
          <w:shd w:val="clear" w:color="auto" w:fill="FFFFFF"/>
        </w:rPr>
        <w:t>foram integradas à variável intenção comportamental oriunda do TAM, como demonstrado na Figura 2.</w:t>
      </w:r>
    </w:p>
    <w:p w:rsidR="00595F1B" w:rsidRPr="009D2114" w:rsidRDefault="00595F1B" w:rsidP="00595F1B">
      <w:pPr>
        <w:spacing w:after="0" w:line="240" w:lineRule="auto"/>
        <w:ind w:firstLine="708"/>
        <w:jc w:val="both"/>
        <w:rPr>
          <w:rFonts w:ascii="Times New Roman" w:hAnsi="Times New Roman" w:cs="Times New Roman"/>
          <w:color w:val="000000"/>
          <w:sz w:val="24"/>
          <w:szCs w:val="24"/>
          <w:shd w:val="clear" w:color="auto" w:fill="FFFFFF"/>
        </w:rPr>
      </w:pPr>
    </w:p>
    <w:p w:rsidR="00595F1B" w:rsidRPr="009D2114" w:rsidRDefault="00595F1B" w:rsidP="00595F1B">
      <w:pPr>
        <w:spacing w:after="0" w:line="240" w:lineRule="auto"/>
        <w:jc w:val="center"/>
        <w:rPr>
          <w:rFonts w:ascii="Times New Roman" w:hAnsi="Times New Roman" w:cs="Times New Roman"/>
          <w:noProof/>
        </w:rPr>
      </w:pPr>
      <w:r w:rsidRPr="009D2114">
        <w:rPr>
          <w:rFonts w:ascii="Times New Roman" w:hAnsi="Times New Roman" w:cs="Times New Roman"/>
          <w:b/>
          <w:sz w:val="20"/>
        </w:rPr>
        <w:t>Figura 2</w:t>
      </w:r>
      <w:r w:rsidRPr="009D2114">
        <w:rPr>
          <w:rFonts w:ascii="Times New Roman" w:hAnsi="Times New Roman" w:cs="Times New Roman"/>
          <w:sz w:val="20"/>
        </w:rPr>
        <w:t xml:space="preserve"> – Modelo Conceitual de pesquisa</w:t>
      </w:r>
    </w:p>
    <w:p w:rsidR="00595F1B" w:rsidRPr="009D2114" w:rsidRDefault="005F26C9" w:rsidP="00595F1B">
      <w:pPr>
        <w:spacing w:after="0" w:line="240" w:lineRule="auto"/>
        <w:jc w:val="center"/>
        <w:rPr>
          <w:rFonts w:ascii="Times New Roman" w:hAnsi="Times New Roman" w:cs="Times New Roman"/>
          <w:sz w:val="24"/>
          <w:szCs w:val="24"/>
        </w:rPr>
      </w:pPr>
      <w:r w:rsidRPr="009D2114">
        <w:rPr>
          <w:rFonts w:ascii="Times New Roman" w:hAnsi="Times New Roman" w:cs="Times New Roman"/>
          <w:noProof/>
          <w:lang w:eastAsia="pt-BR"/>
        </w:rPr>
        <w:drawing>
          <wp:inline distT="0" distB="0" distL="0" distR="0" wp14:anchorId="61DAEC1E" wp14:editId="6DD43905">
            <wp:extent cx="3619500" cy="1457517"/>
            <wp:effectExtent l="19050" t="19050" r="19050" b="285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5388" t="46176" r="15335" b="18530"/>
                    <a:stretch/>
                  </pic:blipFill>
                  <pic:spPr bwMode="auto">
                    <a:xfrm>
                      <a:off x="0" y="0"/>
                      <a:ext cx="3686916" cy="148466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595F1B" w:rsidRPr="009D2114" w:rsidRDefault="00595F1B" w:rsidP="00595F1B">
      <w:pPr>
        <w:spacing w:after="0" w:line="240" w:lineRule="auto"/>
        <w:jc w:val="center"/>
        <w:rPr>
          <w:rFonts w:ascii="Times New Roman" w:hAnsi="Times New Roman" w:cs="Times New Roman"/>
          <w:color w:val="000000"/>
          <w:sz w:val="24"/>
          <w:szCs w:val="24"/>
          <w:shd w:val="clear" w:color="auto" w:fill="FFFFFF"/>
        </w:rPr>
      </w:pPr>
      <w:r w:rsidRPr="009D2114">
        <w:rPr>
          <w:rFonts w:ascii="Times New Roman" w:hAnsi="Times New Roman" w:cs="Times New Roman"/>
          <w:b/>
          <w:sz w:val="20"/>
        </w:rPr>
        <w:t>Fonte</w:t>
      </w:r>
      <w:r w:rsidRPr="009D2114">
        <w:rPr>
          <w:rFonts w:ascii="Times New Roman" w:hAnsi="Times New Roman" w:cs="Times New Roman"/>
          <w:sz w:val="20"/>
        </w:rPr>
        <w:t>: Elaborado pelos autores.</w:t>
      </w:r>
    </w:p>
    <w:p w:rsidR="00595F1B" w:rsidRPr="009D2114" w:rsidRDefault="00595F1B" w:rsidP="00595F1B">
      <w:pPr>
        <w:spacing w:after="0" w:line="240" w:lineRule="auto"/>
        <w:ind w:firstLine="708"/>
        <w:jc w:val="both"/>
        <w:rPr>
          <w:rFonts w:ascii="Times New Roman" w:hAnsi="Times New Roman" w:cs="Times New Roman"/>
          <w:color w:val="000000"/>
          <w:sz w:val="24"/>
          <w:szCs w:val="24"/>
          <w:shd w:val="clear" w:color="auto" w:fill="FFFFFF"/>
        </w:rPr>
      </w:pPr>
    </w:p>
    <w:p w:rsidR="00202EDE" w:rsidRPr="009D2114" w:rsidRDefault="00943F78" w:rsidP="00040635">
      <w:pPr>
        <w:spacing w:after="0" w:line="240" w:lineRule="auto"/>
        <w:ind w:firstLine="708"/>
        <w:jc w:val="both"/>
        <w:rPr>
          <w:rFonts w:ascii="Times New Roman" w:hAnsi="Times New Roman" w:cs="Times New Roman"/>
          <w:sz w:val="24"/>
          <w:szCs w:val="24"/>
        </w:rPr>
      </w:pPr>
      <w:r w:rsidRPr="009D2114">
        <w:rPr>
          <w:rFonts w:ascii="Times New Roman" w:hAnsi="Times New Roman" w:cs="Times New Roman"/>
          <w:sz w:val="24"/>
          <w:szCs w:val="24"/>
        </w:rPr>
        <w:t>O TAM</w:t>
      </w:r>
      <w:r w:rsidR="00202EDE" w:rsidRPr="009D2114">
        <w:rPr>
          <w:rFonts w:ascii="Times New Roman" w:hAnsi="Times New Roman" w:cs="Times New Roman"/>
          <w:sz w:val="24"/>
          <w:szCs w:val="24"/>
        </w:rPr>
        <w:t xml:space="preserve"> fornece a base para entender como as variáveis ​​externas influenciam as atitudes, as crenças e a intenção de uso dos usuários. </w:t>
      </w:r>
      <w:r w:rsidR="000F003A" w:rsidRPr="009D2114">
        <w:rPr>
          <w:rFonts w:ascii="Times New Roman" w:hAnsi="Times New Roman" w:cs="Times New Roman"/>
          <w:sz w:val="24"/>
          <w:szCs w:val="24"/>
        </w:rPr>
        <w:t>Para</w:t>
      </w:r>
      <w:r w:rsidR="00202EDE" w:rsidRPr="009D2114">
        <w:rPr>
          <w:rFonts w:ascii="Times New Roman" w:hAnsi="Times New Roman" w:cs="Times New Roman"/>
          <w:sz w:val="24"/>
          <w:szCs w:val="24"/>
        </w:rPr>
        <w:t xml:space="preserve"> Davis (1989), </w:t>
      </w:r>
      <w:r w:rsidR="000E4C99" w:rsidRPr="009D2114">
        <w:rPr>
          <w:rFonts w:ascii="Times New Roman" w:hAnsi="Times New Roman" w:cs="Times New Roman"/>
          <w:sz w:val="24"/>
          <w:szCs w:val="24"/>
        </w:rPr>
        <w:t>a intenção</w:t>
      </w:r>
      <w:r w:rsidR="00202EDE" w:rsidRPr="009D2114">
        <w:rPr>
          <w:rFonts w:ascii="Times New Roman" w:hAnsi="Times New Roman" w:cs="Times New Roman"/>
          <w:sz w:val="24"/>
          <w:szCs w:val="24"/>
        </w:rPr>
        <w:t xml:space="preserve"> </w:t>
      </w:r>
      <w:r w:rsidR="000E4C99" w:rsidRPr="009D2114">
        <w:rPr>
          <w:rFonts w:ascii="Times New Roman" w:hAnsi="Times New Roman" w:cs="Times New Roman"/>
          <w:sz w:val="24"/>
          <w:szCs w:val="24"/>
        </w:rPr>
        <w:t xml:space="preserve">comportamental de </w:t>
      </w:r>
      <w:r w:rsidR="00202EDE" w:rsidRPr="009D2114">
        <w:rPr>
          <w:rFonts w:ascii="Times New Roman" w:hAnsi="Times New Roman" w:cs="Times New Roman"/>
          <w:sz w:val="24"/>
          <w:szCs w:val="24"/>
        </w:rPr>
        <w:t>uso de uma tecnologia, por um indivíduo indiretamente influencia</w:t>
      </w:r>
      <w:r w:rsidR="000E4C99" w:rsidRPr="009D2114">
        <w:rPr>
          <w:rFonts w:ascii="Times New Roman" w:hAnsi="Times New Roman" w:cs="Times New Roman"/>
          <w:sz w:val="24"/>
          <w:szCs w:val="24"/>
        </w:rPr>
        <w:t>da</w:t>
      </w:r>
      <w:r w:rsidR="00202EDE" w:rsidRPr="009D2114">
        <w:rPr>
          <w:rFonts w:ascii="Times New Roman" w:hAnsi="Times New Roman" w:cs="Times New Roman"/>
          <w:sz w:val="24"/>
          <w:szCs w:val="24"/>
        </w:rPr>
        <w:t xml:space="preserve"> pela sua facilidade de uso percebida</w:t>
      </w:r>
      <w:r w:rsidR="000E4C99" w:rsidRPr="009D2114">
        <w:rPr>
          <w:rFonts w:ascii="Times New Roman" w:hAnsi="Times New Roman" w:cs="Times New Roman"/>
          <w:sz w:val="24"/>
          <w:szCs w:val="24"/>
        </w:rPr>
        <w:t xml:space="preserve"> e a</w:t>
      </w:r>
      <w:r w:rsidR="00202EDE" w:rsidRPr="009D2114">
        <w:rPr>
          <w:rFonts w:ascii="Times New Roman" w:hAnsi="Times New Roman" w:cs="Times New Roman"/>
          <w:sz w:val="24"/>
          <w:szCs w:val="24"/>
        </w:rPr>
        <w:t xml:space="preserve"> utilidade percebida.</w:t>
      </w:r>
    </w:p>
    <w:p w:rsidR="00FF0EAE" w:rsidRPr="009D2114" w:rsidRDefault="00FF0EAE" w:rsidP="00040635">
      <w:pPr>
        <w:spacing w:after="0" w:line="240" w:lineRule="auto"/>
        <w:ind w:firstLine="708"/>
        <w:jc w:val="both"/>
        <w:rPr>
          <w:rFonts w:ascii="Times New Roman" w:hAnsi="Times New Roman" w:cs="Times New Roman"/>
          <w:sz w:val="24"/>
          <w:szCs w:val="24"/>
        </w:rPr>
      </w:pPr>
      <w:r w:rsidRPr="009D2114">
        <w:rPr>
          <w:rFonts w:ascii="Times New Roman" w:hAnsi="Times New Roman" w:cs="Times New Roman"/>
          <w:sz w:val="24"/>
          <w:szCs w:val="24"/>
        </w:rPr>
        <w:t>A literatura contribui na formulação de algumas hipóteses de</w:t>
      </w:r>
      <w:r w:rsidR="00DC5F0A" w:rsidRPr="009D2114">
        <w:rPr>
          <w:rFonts w:ascii="Times New Roman" w:hAnsi="Times New Roman" w:cs="Times New Roman"/>
          <w:sz w:val="24"/>
          <w:szCs w:val="24"/>
        </w:rPr>
        <w:t xml:space="preserve"> pesquisa em relação às variáve</w:t>
      </w:r>
      <w:r w:rsidR="00444F72" w:rsidRPr="009D2114">
        <w:rPr>
          <w:rFonts w:ascii="Times New Roman" w:hAnsi="Times New Roman" w:cs="Times New Roman"/>
          <w:sz w:val="24"/>
          <w:szCs w:val="24"/>
        </w:rPr>
        <w:t>l dependente do</w:t>
      </w:r>
      <w:r w:rsidR="00DC5F0A" w:rsidRPr="009D2114">
        <w:rPr>
          <w:rFonts w:ascii="Times New Roman" w:hAnsi="Times New Roman" w:cs="Times New Roman"/>
          <w:sz w:val="24"/>
          <w:szCs w:val="24"/>
        </w:rPr>
        <w:t xml:space="preserve"> uso</w:t>
      </w:r>
      <w:r w:rsidR="00444F72" w:rsidRPr="009D2114">
        <w:rPr>
          <w:rFonts w:ascii="Times New Roman" w:hAnsi="Times New Roman" w:cs="Times New Roman"/>
          <w:sz w:val="24"/>
          <w:szCs w:val="24"/>
        </w:rPr>
        <w:t xml:space="preserve"> real e das variáveis independentes</w:t>
      </w:r>
      <w:r w:rsidR="00DC5F0A" w:rsidRPr="009D2114">
        <w:rPr>
          <w:rFonts w:ascii="Times New Roman" w:hAnsi="Times New Roman" w:cs="Times New Roman"/>
          <w:sz w:val="24"/>
          <w:szCs w:val="24"/>
        </w:rPr>
        <w:t xml:space="preserve"> utilidade percebida, facilidade de uso percebida, influência social e risco percebido.</w:t>
      </w:r>
    </w:p>
    <w:p w:rsidR="00210D88" w:rsidRPr="009D2114" w:rsidRDefault="00210D88" w:rsidP="0006225F">
      <w:pPr>
        <w:spacing w:after="0" w:line="240" w:lineRule="auto"/>
        <w:ind w:firstLine="709"/>
        <w:jc w:val="both"/>
        <w:rPr>
          <w:rFonts w:ascii="Times New Roman" w:hAnsi="Times New Roman" w:cs="Times New Roman"/>
          <w:color w:val="000000"/>
          <w:sz w:val="24"/>
          <w:szCs w:val="24"/>
          <w:shd w:val="clear" w:color="auto" w:fill="FFFFFF"/>
        </w:rPr>
      </w:pPr>
    </w:p>
    <w:p w:rsidR="008C348A" w:rsidRPr="009D2114" w:rsidRDefault="00C639DE" w:rsidP="0054426D">
      <w:pPr>
        <w:spacing w:after="0" w:line="240" w:lineRule="auto"/>
        <w:jc w:val="both"/>
        <w:rPr>
          <w:rFonts w:ascii="Times New Roman" w:hAnsi="Times New Roman" w:cs="Times New Roman"/>
          <w:b/>
          <w:color w:val="000000"/>
          <w:sz w:val="24"/>
          <w:szCs w:val="24"/>
          <w:shd w:val="clear" w:color="auto" w:fill="FFFFFF"/>
        </w:rPr>
      </w:pPr>
      <w:r w:rsidRPr="009D2114">
        <w:rPr>
          <w:rFonts w:ascii="Times New Roman" w:hAnsi="Times New Roman" w:cs="Times New Roman"/>
          <w:b/>
          <w:color w:val="000000"/>
          <w:sz w:val="24"/>
          <w:szCs w:val="24"/>
          <w:shd w:val="clear" w:color="auto" w:fill="FFFFFF"/>
        </w:rPr>
        <w:t>Utilidade Percebida</w:t>
      </w:r>
    </w:p>
    <w:p w:rsidR="003C33B2" w:rsidRPr="009D2114" w:rsidRDefault="003C33B2" w:rsidP="00040635">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sz w:val="24"/>
          <w:szCs w:val="24"/>
        </w:rPr>
        <w:t>Jimerson (2016) percebeu que a utilidade percebida tem influência n</w:t>
      </w:r>
      <w:r w:rsidR="003A1352" w:rsidRPr="009D2114">
        <w:rPr>
          <w:rFonts w:ascii="Times New Roman" w:hAnsi="Times New Roman" w:cs="Times New Roman"/>
          <w:sz w:val="24"/>
          <w:szCs w:val="24"/>
        </w:rPr>
        <w:t>o</w:t>
      </w:r>
      <w:r w:rsidRPr="009D2114">
        <w:rPr>
          <w:rFonts w:ascii="Times New Roman" w:hAnsi="Times New Roman" w:cs="Times New Roman"/>
          <w:sz w:val="24"/>
          <w:szCs w:val="24"/>
        </w:rPr>
        <w:t xml:space="preserve"> uso da tecnologia </w:t>
      </w:r>
      <w:r w:rsidR="006841EA" w:rsidRPr="009D2114">
        <w:rPr>
          <w:rFonts w:ascii="Times New Roman" w:hAnsi="Times New Roman" w:cs="Times New Roman"/>
          <w:sz w:val="24"/>
          <w:szCs w:val="24"/>
        </w:rPr>
        <w:t>n</w:t>
      </w:r>
      <w:r w:rsidRPr="009D2114">
        <w:rPr>
          <w:rFonts w:ascii="Times New Roman" w:hAnsi="Times New Roman" w:cs="Times New Roman"/>
          <w:sz w:val="24"/>
          <w:szCs w:val="24"/>
        </w:rPr>
        <w:t>a prevenção de doenças osteomusculares em enfermeiros.</w:t>
      </w:r>
    </w:p>
    <w:p w:rsidR="003C33B2" w:rsidRPr="009D2114" w:rsidRDefault="000F003A" w:rsidP="00040635">
      <w:pPr>
        <w:spacing w:after="0" w:line="240" w:lineRule="auto"/>
        <w:ind w:firstLine="709"/>
        <w:jc w:val="both"/>
        <w:rPr>
          <w:rFonts w:ascii="Times New Roman" w:hAnsi="Times New Roman" w:cs="Times New Roman"/>
          <w:color w:val="000000"/>
          <w:sz w:val="24"/>
          <w:szCs w:val="24"/>
          <w:shd w:val="clear" w:color="auto" w:fill="FFFFFF"/>
        </w:rPr>
      </w:pPr>
      <w:r w:rsidRPr="009D2114">
        <w:rPr>
          <w:rFonts w:ascii="Times New Roman" w:hAnsi="Times New Roman" w:cs="Times New Roman"/>
          <w:sz w:val="24"/>
          <w:szCs w:val="24"/>
        </w:rPr>
        <w:t>Os</w:t>
      </w:r>
      <w:r w:rsidR="003C33B2" w:rsidRPr="009D2114">
        <w:rPr>
          <w:rFonts w:ascii="Times New Roman" w:hAnsi="Times New Roman" w:cs="Times New Roman"/>
          <w:sz w:val="24"/>
          <w:szCs w:val="24"/>
        </w:rPr>
        <w:t xml:space="preserve"> resultado</w:t>
      </w:r>
      <w:r w:rsidRPr="009D2114">
        <w:rPr>
          <w:rFonts w:ascii="Times New Roman" w:hAnsi="Times New Roman" w:cs="Times New Roman"/>
          <w:sz w:val="24"/>
          <w:szCs w:val="24"/>
        </w:rPr>
        <w:t>s de Street e Lacey (2018)</w:t>
      </w:r>
      <w:r w:rsidR="003C33B2" w:rsidRPr="009D2114">
        <w:rPr>
          <w:rFonts w:ascii="Times New Roman" w:hAnsi="Times New Roman" w:cs="Times New Roman"/>
          <w:sz w:val="24"/>
          <w:szCs w:val="24"/>
        </w:rPr>
        <w:t xml:space="preserve"> identificaram que a utilidade percebida tem efeito positivo no processo de adesão ao programa de promoção de saúde</w:t>
      </w:r>
      <w:r w:rsidRPr="009D2114">
        <w:rPr>
          <w:rFonts w:ascii="Times New Roman" w:hAnsi="Times New Roman" w:cs="Times New Roman"/>
          <w:sz w:val="24"/>
          <w:szCs w:val="24"/>
        </w:rPr>
        <w:t>, a partir da percepção de afeto e da utilidade percebida pelos funcionários.</w:t>
      </w:r>
    </w:p>
    <w:p w:rsidR="008C348A" w:rsidRPr="009D2114" w:rsidRDefault="008C348A" w:rsidP="00040635">
      <w:pPr>
        <w:spacing w:after="0" w:line="240" w:lineRule="auto"/>
        <w:jc w:val="both"/>
        <w:rPr>
          <w:rFonts w:ascii="Times New Roman" w:hAnsi="Times New Roman" w:cs="Times New Roman"/>
          <w:color w:val="000000"/>
          <w:sz w:val="24"/>
          <w:szCs w:val="24"/>
          <w:shd w:val="clear" w:color="auto" w:fill="FFFFFF"/>
        </w:rPr>
      </w:pPr>
      <w:r w:rsidRPr="009D2114">
        <w:rPr>
          <w:rFonts w:ascii="Times New Roman" w:hAnsi="Times New Roman" w:cs="Times New Roman"/>
          <w:b/>
          <w:color w:val="000000"/>
          <w:sz w:val="24"/>
          <w:szCs w:val="24"/>
          <w:shd w:val="clear" w:color="auto" w:fill="FFFFFF"/>
        </w:rPr>
        <w:t>H</w:t>
      </w:r>
      <w:r w:rsidR="009C14AE" w:rsidRPr="009D2114">
        <w:rPr>
          <w:rFonts w:ascii="Times New Roman" w:hAnsi="Times New Roman" w:cs="Times New Roman"/>
          <w:b/>
          <w:color w:val="000000"/>
          <w:sz w:val="24"/>
          <w:szCs w:val="24"/>
          <w:shd w:val="clear" w:color="auto" w:fill="FFFFFF"/>
        </w:rPr>
        <w:t>1</w:t>
      </w:r>
      <w:r w:rsidRPr="009D2114">
        <w:rPr>
          <w:rFonts w:ascii="Times New Roman" w:hAnsi="Times New Roman" w:cs="Times New Roman"/>
          <w:color w:val="000000"/>
          <w:sz w:val="24"/>
          <w:szCs w:val="24"/>
          <w:shd w:val="clear" w:color="auto" w:fill="FFFFFF"/>
        </w:rPr>
        <w:t xml:space="preserve">: </w:t>
      </w:r>
      <w:r w:rsidR="00D018DF" w:rsidRPr="009D2114">
        <w:rPr>
          <w:rFonts w:ascii="Times New Roman" w:hAnsi="Times New Roman" w:cs="Times New Roman"/>
          <w:color w:val="000000"/>
          <w:sz w:val="24"/>
          <w:szCs w:val="24"/>
          <w:shd w:val="clear" w:color="auto" w:fill="FFFFFF"/>
        </w:rPr>
        <w:t xml:space="preserve">A utilidade </w:t>
      </w:r>
      <w:r w:rsidR="00930C0B" w:rsidRPr="009D2114">
        <w:rPr>
          <w:rFonts w:ascii="Times New Roman" w:hAnsi="Times New Roman" w:cs="Times New Roman"/>
          <w:color w:val="000000"/>
          <w:sz w:val="24"/>
          <w:szCs w:val="24"/>
          <w:shd w:val="clear" w:color="auto" w:fill="FFFFFF"/>
        </w:rPr>
        <w:t>percebida</w:t>
      </w:r>
      <w:r w:rsidR="00D018DF" w:rsidRPr="009D2114">
        <w:rPr>
          <w:rFonts w:ascii="Times New Roman" w:hAnsi="Times New Roman" w:cs="Times New Roman"/>
          <w:color w:val="000000"/>
          <w:sz w:val="24"/>
          <w:szCs w:val="24"/>
          <w:shd w:val="clear" w:color="auto" w:fill="FFFFFF"/>
        </w:rPr>
        <w:t xml:space="preserve"> está positivamente relacionada </w:t>
      </w:r>
      <w:r w:rsidR="003A1352" w:rsidRPr="009D2114">
        <w:rPr>
          <w:rFonts w:ascii="Times New Roman" w:hAnsi="Times New Roman" w:cs="Times New Roman"/>
          <w:color w:val="000000"/>
          <w:sz w:val="24"/>
          <w:szCs w:val="24"/>
          <w:shd w:val="clear" w:color="auto" w:fill="FFFFFF"/>
        </w:rPr>
        <w:t>ao</w:t>
      </w:r>
      <w:r w:rsidR="001F5827" w:rsidRPr="009D2114">
        <w:rPr>
          <w:rFonts w:ascii="Times New Roman" w:hAnsi="Times New Roman" w:cs="Times New Roman"/>
          <w:color w:val="000000"/>
          <w:sz w:val="24"/>
          <w:szCs w:val="24"/>
          <w:shd w:val="clear" w:color="auto" w:fill="FFFFFF"/>
        </w:rPr>
        <w:t xml:space="preserve"> uso </w:t>
      </w:r>
      <w:r w:rsidR="003A1352" w:rsidRPr="009D2114">
        <w:rPr>
          <w:rFonts w:ascii="Times New Roman" w:hAnsi="Times New Roman" w:cs="Times New Roman"/>
          <w:color w:val="000000"/>
          <w:sz w:val="24"/>
          <w:szCs w:val="24"/>
          <w:shd w:val="clear" w:color="auto" w:fill="FFFFFF"/>
        </w:rPr>
        <w:t>efetivo</w:t>
      </w:r>
      <w:r w:rsidR="00930C0B" w:rsidRPr="009D2114">
        <w:rPr>
          <w:rFonts w:ascii="Times New Roman" w:hAnsi="Times New Roman" w:cs="Times New Roman"/>
          <w:color w:val="000000"/>
          <w:sz w:val="24"/>
          <w:szCs w:val="24"/>
          <w:shd w:val="clear" w:color="auto" w:fill="FFFFFF"/>
        </w:rPr>
        <w:t xml:space="preserve"> do</w:t>
      </w:r>
      <w:r w:rsidR="001F5827" w:rsidRPr="009D2114">
        <w:rPr>
          <w:rFonts w:ascii="Times New Roman" w:hAnsi="Times New Roman" w:cs="Times New Roman"/>
          <w:color w:val="000000"/>
          <w:sz w:val="24"/>
          <w:szCs w:val="24"/>
          <w:shd w:val="clear" w:color="auto" w:fill="FFFFFF"/>
        </w:rPr>
        <w:t xml:space="preserve"> aplicativo</w:t>
      </w:r>
      <w:r w:rsidR="00930C0B" w:rsidRPr="009D2114">
        <w:rPr>
          <w:rFonts w:ascii="Times New Roman" w:hAnsi="Times New Roman" w:cs="Times New Roman"/>
          <w:color w:val="000000"/>
          <w:sz w:val="24"/>
          <w:szCs w:val="24"/>
          <w:shd w:val="clear" w:color="auto" w:fill="FFFFFF"/>
        </w:rPr>
        <w:t xml:space="preserve"> </w:t>
      </w:r>
      <w:r w:rsidR="00930C0B" w:rsidRPr="009D2114">
        <w:rPr>
          <w:rFonts w:ascii="Times New Roman" w:hAnsi="Times New Roman" w:cs="Times New Roman"/>
          <w:i/>
          <w:color w:val="000000"/>
          <w:sz w:val="24"/>
          <w:szCs w:val="24"/>
          <w:shd w:val="clear" w:color="auto" w:fill="FFFFFF"/>
        </w:rPr>
        <w:t>Meu digiSUS</w:t>
      </w:r>
      <w:r w:rsidR="001F5827" w:rsidRPr="009D2114">
        <w:rPr>
          <w:rFonts w:ascii="Times New Roman" w:hAnsi="Times New Roman" w:cs="Times New Roman"/>
          <w:color w:val="000000"/>
          <w:sz w:val="24"/>
          <w:szCs w:val="24"/>
          <w:shd w:val="clear" w:color="auto" w:fill="FFFFFF"/>
        </w:rPr>
        <w:t>.</w:t>
      </w:r>
    </w:p>
    <w:p w:rsidR="008C348A" w:rsidRPr="009D2114" w:rsidRDefault="008C348A" w:rsidP="00040635">
      <w:pPr>
        <w:spacing w:after="0" w:line="240" w:lineRule="auto"/>
        <w:jc w:val="both"/>
        <w:rPr>
          <w:rFonts w:ascii="Times New Roman" w:hAnsi="Times New Roman" w:cs="Times New Roman"/>
          <w:color w:val="000000"/>
          <w:sz w:val="24"/>
          <w:szCs w:val="24"/>
          <w:shd w:val="clear" w:color="auto" w:fill="FFFFFF"/>
        </w:rPr>
      </w:pPr>
    </w:p>
    <w:p w:rsidR="008C348A" w:rsidRPr="009D2114" w:rsidRDefault="003C33B2" w:rsidP="00040635">
      <w:pPr>
        <w:spacing w:after="0" w:line="240" w:lineRule="auto"/>
        <w:jc w:val="both"/>
        <w:rPr>
          <w:rFonts w:ascii="Times New Roman" w:hAnsi="Times New Roman" w:cs="Times New Roman"/>
          <w:color w:val="000000"/>
          <w:sz w:val="24"/>
          <w:szCs w:val="24"/>
          <w:shd w:val="clear" w:color="auto" w:fill="FFFFFF"/>
        </w:rPr>
      </w:pPr>
      <w:r w:rsidRPr="009D2114">
        <w:rPr>
          <w:rFonts w:ascii="Times New Roman" w:hAnsi="Times New Roman" w:cs="Times New Roman"/>
          <w:b/>
          <w:color w:val="000000"/>
          <w:sz w:val="24"/>
          <w:szCs w:val="24"/>
          <w:shd w:val="clear" w:color="auto" w:fill="FFFFFF"/>
        </w:rPr>
        <w:t>F</w:t>
      </w:r>
      <w:r w:rsidR="008C348A" w:rsidRPr="009D2114">
        <w:rPr>
          <w:rFonts w:ascii="Times New Roman" w:hAnsi="Times New Roman" w:cs="Times New Roman"/>
          <w:b/>
          <w:color w:val="000000"/>
          <w:sz w:val="24"/>
          <w:szCs w:val="24"/>
          <w:shd w:val="clear" w:color="auto" w:fill="FFFFFF"/>
        </w:rPr>
        <w:t>acilidade de uso</w:t>
      </w:r>
      <w:r w:rsidRPr="009D2114">
        <w:rPr>
          <w:rFonts w:ascii="Times New Roman" w:hAnsi="Times New Roman" w:cs="Times New Roman"/>
          <w:b/>
          <w:color w:val="000000"/>
          <w:sz w:val="24"/>
          <w:szCs w:val="24"/>
          <w:shd w:val="clear" w:color="auto" w:fill="FFFFFF"/>
        </w:rPr>
        <w:t xml:space="preserve"> percebida</w:t>
      </w:r>
    </w:p>
    <w:p w:rsidR="00BE05DF" w:rsidRPr="009D2114" w:rsidRDefault="00BE05DF" w:rsidP="00040635">
      <w:pPr>
        <w:spacing w:after="0" w:line="240" w:lineRule="auto"/>
        <w:ind w:firstLine="708"/>
        <w:jc w:val="both"/>
        <w:rPr>
          <w:rFonts w:ascii="Times New Roman" w:hAnsi="Times New Roman" w:cs="Times New Roman"/>
          <w:sz w:val="24"/>
          <w:szCs w:val="24"/>
        </w:rPr>
      </w:pPr>
      <w:r w:rsidRPr="009D2114">
        <w:rPr>
          <w:rFonts w:ascii="Times New Roman" w:hAnsi="Times New Roman" w:cs="Times New Roman"/>
          <w:sz w:val="24"/>
          <w:szCs w:val="24"/>
        </w:rPr>
        <w:t>A facilidade de uso está relacionada com a percepção de que o uso de determinada tecnologia diminui o esforço físico e mental (DAVIS, 1989).</w:t>
      </w:r>
    </w:p>
    <w:p w:rsidR="00D4704D" w:rsidRPr="009D2114" w:rsidRDefault="00D4704D" w:rsidP="00040635">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sz w:val="24"/>
          <w:szCs w:val="24"/>
        </w:rPr>
        <w:t>Os estudos Xue et al. (2012), Sun et al. (2013), Venkatesh, Thong, Xu (2016), Leung, Chen (2019) utilizaram o modelo de aceitação de tecnologia (TAM) e suas variantes, que geralmente identificam a utilidade percebida e a facilidade de uso de uma tecnologia como principais determinantes da aceitação dos usuários.</w:t>
      </w:r>
    </w:p>
    <w:p w:rsidR="008C348A" w:rsidRPr="009D2114" w:rsidRDefault="008C348A" w:rsidP="00040635">
      <w:pPr>
        <w:spacing w:after="0" w:line="240" w:lineRule="auto"/>
        <w:jc w:val="both"/>
        <w:rPr>
          <w:rFonts w:ascii="Times New Roman" w:hAnsi="Times New Roman" w:cs="Times New Roman"/>
          <w:color w:val="000000"/>
          <w:sz w:val="24"/>
          <w:szCs w:val="24"/>
          <w:shd w:val="clear" w:color="auto" w:fill="FFFFFF"/>
        </w:rPr>
      </w:pPr>
      <w:r w:rsidRPr="009D2114">
        <w:rPr>
          <w:rFonts w:ascii="Times New Roman" w:hAnsi="Times New Roman" w:cs="Times New Roman"/>
          <w:b/>
          <w:color w:val="000000"/>
          <w:sz w:val="24"/>
          <w:szCs w:val="24"/>
          <w:shd w:val="clear" w:color="auto" w:fill="FFFFFF"/>
        </w:rPr>
        <w:t>H</w:t>
      </w:r>
      <w:r w:rsidR="009C14AE" w:rsidRPr="009D2114">
        <w:rPr>
          <w:rFonts w:ascii="Times New Roman" w:hAnsi="Times New Roman" w:cs="Times New Roman"/>
          <w:b/>
          <w:color w:val="000000"/>
          <w:sz w:val="24"/>
          <w:szCs w:val="24"/>
          <w:shd w:val="clear" w:color="auto" w:fill="FFFFFF"/>
        </w:rPr>
        <w:t>2</w:t>
      </w:r>
      <w:r w:rsidRPr="009D2114">
        <w:rPr>
          <w:rFonts w:ascii="Times New Roman" w:hAnsi="Times New Roman" w:cs="Times New Roman"/>
          <w:color w:val="000000"/>
          <w:sz w:val="24"/>
          <w:szCs w:val="24"/>
          <w:shd w:val="clear" w:color="auto" w:fill="FFFFFF"/>
        </w:rPr>
        <w:t xml:space="preserve">: </w:t>
      </w:r>
      <w:r w:rsidR="00D018DF" w:rsidRPr="009D2114">
        <w:rPr>
          <w:rFonts w:ascii="Times New Roman" w:hAnsi="Times New Roman" w:cs="Times New Roman"/>
          <w:color w:val="000000"/>
          <w:sz w:val="24"/>
          <w:szCs w:val="24"/>
          <w:shd w:val="clear" w:color="auto" w:fill="FFFFFF"/>
        </w:rPr>
        <w:t xml:space="preserve">A facilidade de uso percebida está positivamente relacionada </w:t>
      </w:r>
      <w:r w:rsidR="003A1352" w:rsidRPr="009D2114">
        <w:rPr>
          <w:rFonts w:ascii="Times New Roman" w:hAnsi="Times New Roman" w:cs="Times New Roman"/>
          <w:color w:val="000000"/>
          <w:sz w:val="24"/>
          <w:szCs w:val="24"/>
          <w:shd w:val="clear" w:color="auto" w:fill="FFFFFF"/>
        </w:rPr>
        <w:t xml:space="preserve">ao uso efetivo do aplicativo </w:t>
      </w:r>
      <w:r w:rsidR="003A1352" w:rsidRPr="009D2114">
        <w:rPr>
          <w:rFonts w:ascii="Times New Roman" w:hAnsi="Times New Roman" w:cs="Times New Roman"/>
          <w:i/>
          <w:color w:val="000000"/>
          <w:sz w:val="24"/>
          <w:szCs w:val="24"/>
          <w:shd w:val="clear" w:color="auto" w:fill="FFFFFF"/>
        </w:rPr>
        <w:t>Meu digiSUS</w:t>
      </w:r>
      <w:r w:rsidR="003A1352" w:rsidRPr="009D2114">
        <w:rPr>
          <w:rFonts w:ascii="Times New Roman" w:hAnsi="Times New Roman" w:cs="Times New Roman"/>
          <w:color w:val="000000"/>
          <w:sz w:val="24"/>
          <w:szCs w:val="24"/>
          <w:shd w:val="clear" w:color="auto" w:fill="FFFFFF"/>
        </w:rPr>
        <w:t>.</w:t>
      </w:r>
    </w:p>
    <w:p w:rsidR="002252F4" w:rsidRPr="009D2114" w:rsidRDefault="002252F4" w:rsidP="00040635">
      <w:pPr>
        <w:spacing w:after="0" w:line="240" w:lineRule="auto"/>
        <w:jc w:val="both"/>
        <w:rPr>
          <w:rFonts w:ascii="Times New Roman" w:hAnsi="Times New Roman" w:cs="Times New Roman"/>
          <w:color w:val="000000"/>
          <w:sz w:val="24"/>
          <w:szCs w:val="24"/>
          <w:shd w:val="clear" w:color="auto" w:fill="FFFFFF"/>
        </w:rPr>
      </w:pPr>
    </w:p>
    <w:p w:rsidR="007929D9" w:rsidRPr="009D2114" w:rsidRDefault="007929D9" w:rsidP="00040635">
      <w:pPr>
        <w:spacing w:after="0" w:line="240" w:lineRule="auto"/>
        <w:jc w:val="both"/>
        <w:rPr>
          <w:rFonts w:ascii="Times New Roman" w:hAnsi="Times New Roman" w:cs="Times New Roman"/>
          <w:b/>
          <w:color w:val="000000"/>
          <w:sz w:val="24"/>
          <w:szCs w:val="24"/>
          <w:shd w:val="clear" w:color="auto" w:fill="FFFFFF"/>
        </w:rPr>
      </w:pPr>
      <w:r w:rsidRPr="009D2114">
        <w:rPr>
          <w:rFonts w:ascii="Times New Roman" w:hAnsi="Times New Roman" w:cs="Times New Roman"/>
          <w:b/>
          <w:color w:val="000000"/>
          <w:sz w:val="24"/>
          <w:szCs w:val="24"/>
          <w:shd w:val="clear" w:color="auto" w:fill="FFFFFF"/>
        </w:rPr>
        <w:t>Influência</w:t>
      </w:r>
      <w:r w:rsidR="006708A0" w:rsidRPr="009D2114">
        <w:rPr>
          <w:rFonts w:ascii="Times New Roman" w:hAnsi="Times New Roman" w:cs="Times New Roman"/>
          <w:b/>
          <w:color w:val="000000"/>
          <w:sz w:val="24"/>
          <w:szCs w:val="24"/>
          <w:shd w:val="clear" w:color="auto" w:fill="FFFFFF"/>
        </w:rPr>
        <w:t>s</w:t>
      </w:r>
      <w:r w:rsidRPr="009D2114">
        <w:rPr>
          <w:rFonts w:ascii="Times New Roman" w:hAnsi="Times New Roman" w:cs="Times New Roman"/>
          <w:b/>
          <w:color w:val="000000"/>
          <w:sz w:val="24"/>
          <w:szCs w:val="24"/>
          <w:shd w:val="clear" w:color="auto" w:fill="FFFFFF"/>
        </w:rPr>
        <w:t xml:space="preserve"> socia</w:t>
      </w:r>
      <w:r w:rsidR="006708A0" w:rsidRPr="009D2114">
        <w:rPr>
          <w:rFonts w:ascii="Times New Roman" w:hAnsi="Times New Roman" w:cs="Times New Roman"/>
          <w:b/>
          <w:color w:val="000000"/>
          <w:sz w:val="24"/>
          <w:szCs w:val="24"/>
          <w:shd w:val="clear" w:color="auto" w:fill="FFFFFF"/>
        </w:rPr>
        <w:t>is</w:t>
      </w:r>
    </w:p>
    <w:p w:rsidR="00977DAE" w:rsidRPr="009D2114" w:rsidRDefault="00AA4166" w:rsidP="00040635">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A noção de que as mulheres são mais afetadas pela influência social foi sugerida por Venkatesh e Davis (200</w:t>
      </w:r>
      <w:r w:rsidR="00325FFB" w:rsidRPr="009D2114">
        <w:rPr>
          <w:rFonts w:ascii="Times New Roman" w:hAnsi="Times New Roman" w:cs="Times New Roman"/>
          <w:color w:val="000000"/>
          <w:sz w:val="24"/>
          <w:szCs w:val="24"/>
          <w:shd w:val="clear" w:color="auto" w:fill="FFFFFF"/>
        </w:rPr>
        <w:t>0</w:t>
      </w:r>
      <w:r w:rsidRPr="009D2114">
        <w:rPr>
          <w:rFonts w:ascii="Times New Roman" w:hAnsi="Times New Roman" w:cs="Times New Roman"/>
          <w:color w:val="000000"/>
          <w:sz w:val="24"/>
          <w:szCs w:val="24"/>
          <w:shd w:val="clear" w:color="auto" w:fill="FFFFFF"/>
        </w:rPr>
        <w:t>) e permitiu entender às suas implicações na implementação tecnológica.</w:t>
      </w:r>
    </w:p>
    <w:p w:rsidR="00E77FE4" w:rsidRPr="009D2114" w:rsidRDefault="00E77FE4" w:rsidP="00040635">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Um estudo na região rural de Bangladesh concluiu que a “referência social”, isto é, quando as pessoas são influenciadas por pares importantes, teve um impacto positivo nas atitudes dos usuários de saúde móvel (HOSSAIN et al., 2018).</w:t>
      </w:r>
    </w:p>
    <w:p w:rsidR="006708A0" w:rsidRPr="009D2114" w:rsidRDefault="00AA4166" w:rsidP="00AA4166">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lastRenderedPageBreak/>
        <w:t xml:space="preserve">Para </w:t>
      </w:r>
      <w:r w:rsidR="00B14E19" w:rsidRPr="009D2114">
        <w:rPr>
          <w:rFonts w:ascii="Times New Roman" w:hAnsi="Times New Roman" w:cs="Times New Roman"/>
          <w:color w:val="000000"/>
          <w:sz w:val="24"/>
          <w:szCs w:val="24"/>
          <w:shd w:val="clear" w:color="auto" w:fill="FFFFFF"/>
        </w:rPr>
        <w:t>profissionais de saúde a influência social para usar uma tecnologia pode vir dos pacientes e suas famílias, colegas de trabalho, gerentes ou órgãos governamentais (</w:t>
      </w:r>
      <w:r w:rsidR="00B14E19" w:rsidRPr="009D2114">
        <w:rPr>
          <w:rFonts w:ascii="Times New Roman" w:hAnsi="Times New Roman" w:cs="Times New Roman"/>
          <w:sz w:val="24"/>
          <w:szCs w:val="24"/>
        </w:rPr>
        <w:t>KLINGBERGM, et al., 2019)</w:t>
      </w:r>
      <w:r w:rsidR="00B14E19" w:rsidRPr="009D2114">
        <w:rPr>
          <w:rFonts w:ascii="Times New Roman" w:hAnsi="Times New Roman" w:cs="Times New Roman"/>
          <w:color w:val="000000"/>
          <w:sz w:val="24"/>
          <w:szCs w:val="24"/>
          <w:shd w:val="clear" w:color="auto" w:fill="FFFFFF"/>
        </w:rPr>
        <w:t xml:space="preserve">. A influência social foi positivamente correlacionada com sua atitude em relação ao aplicativo do estudo de </w:t>
      </w:r>
      <w:r w:rsidR="00B14E19" w:rsidRPr="009D2114">
        <w:rPr>
          <w:rFonts w:ascii="Times New Roman" w:hAnsi="Times New Roman" w:cs="Times New Roman"/>
          <w:sz w:val="24"/>
          <w:szCs w:val="24"/>
        </w:rPr>
        <w:t>Klingbergm et al. (2019)</w:t>
      </w:r>
      <w:r w:rsidR="00B14E19" w:rsidRPr="009D2114">
        <w:rPr>
          <w:rFonts w:ascii="Times New Roman" w:hAnsi="Times New Roman" w:cs="Times New Roman"/>
          <w:color w:val="000000"/>
          <w:sz w:val="24"/>
          <w:szCs w:val="24"/>
          <w:shd w:val="clear" w:color="auto" w:fill="FFFFFF"/>
        </w:rPr>
        <w:t xml:space="preserve">. </w:t>
      </w:r>
    </w:p>
    <w:p w:rsidR="006708A0" w:rsidRPr="009D2114" w:rsidRDefault="006708A0" w:rsidP="00040635">
      <w:pPr>
        <w:spacing w:after="0" w:line="240" w:lineRule="auto"/>
        <w:jc w:val="both"/>
        <w:rPr>
          <w:rFonts w:ascii="Times New Roman" w:hAnsi="Times New Roman" w:cs="Times New Roman"/>
          <w:color w:val="000000"/>
          <w:sz w:val="24"/>
          <w:szCs w:val="24"/>
          <w:shd w:val="clear" w:color="auto" w:fill="FFFFFF"/>
        </w:rPr>
      </w:pPr>
      <w:r w:rsidRPr="009D2114">
        <w:rPr>
          <w:rFonts w:ascii="Times New Roman" w:hAnsi="Times New Roman" w:cs="Times New Roman"/>
          <w:b/>
          <w:color w:val="000000"/>
          <w:sz w:val="24"/>
          <w:szCs w:val="24"/>
          <w:shd w:val="clear" w:color="auto" w:fill="FFFFFF"/>
        </w:rPr>
        <w:t>H</w:t>
      </w:r>
      <w:r w:rsidR="00611774" w:rsidRPr="009D2114">
        <w:rPr>
          <w:rFonts w:ascii="Times New Roman" w:hAnsi="Times New Roman" w:cs="Times New Roman"/>
          <w:b/>
          <w:color w:val="000000"/>
          <w:sz w:val="24"/>
          <w:szCs w:val="24"/>
          <w:shd w:val="clear" w:color="auto" w:fill="FFFFFF"/>
        </w:rPr>
        <w:t>3</w:t>
      </w:r>
      <w:r w:rsidRPr="009D2114">
        <w:rPr>
          <w:rFonts w:ascii="Times New Roman" w:hAnsi="Times New Roman" w:cs="Times New Roman"/>
          <w:color w:val="000000"/>
          <w:sz w:val="24"/>
          <w:szCs w:val="24"/>
          <w:shd w:val="clear" w:color="auto" w:fill="FFFFFF"/>
        </w:rPr>
        <w:t xml:space="preserve">: As influências sociais estão positivamente relacionadas </w:t>
      </w:r>
      <w:r w:rsidR="003A1352" w:rsidRPr="009D2114">
        <w:rPr>
          <w:rFonts w:ascii="Times New Roman" w:hAnsi="Times New Roman" w:cs="Times New Roman"/>
          <w:color w:val="000000"/>
          <w:sz w:val="24"/>
          <w:szCs w:val="24"/>
          <w:shd w:val="clear" w:color="auto" w:fill="FFFFFF"/>
        </w:rPr>
        <w:t xml:space="preserve">ao uso efetivo do aplicativo </w:t>
      </w:r>
      <w:r w:rsidR="003A1352" w:rsidRPr="009D2114">
        <w:rPr>
          <w:rFonts w:ascii="Times New Roman" w:hAnsi="Times New Roman" w:cs="Times New Roman"/>
          <w:i/>
          <w:color w:val="000000"/>
          <w:sz w:val="24"/>
          <w:szCs w:val="24"/>
          <w:shd w:val="clear" w:color="auto" w:fill="FFFFFF"/>
        </w:rPr>
        <w:t>Meu digiSUS</w:t>
      </w:r>
      <w:r w:rsidR="003A1352" w:rsidRPr="009D2114">
        <w:rPr>
          <w:rFonts w:ascii="Times New Roman" w:hAnsi="Times New Roman" w:cs="Times New Roman"/>
          <w:color w:val="000000"/>
          <w:sz w:val="24"/>
          <w:szCs w:val="24"/>
          <w:shd w:val="clear" w:color="auto" w:fill="FFFFFF"/>
        </w:rPr>
        <w:t>.</w:t>
      </w:r>
    </w:p>
    <w:p w:rsidR="007929D9" w:rsidRPr="009D2114" w:rsidRDefault="007929D9" w:rsidP="00040635">
      <w:pPr>
        <w:spacing w:after="0" w:line="240" w:lineRule="auto"/>
        <w:jc w:val="both"/>
        <w:rPr>
          <w:rFonts w:ascii="Times New Roman" w:hAnsi="Times New Roman" w:cs="Times New Roman"/>
          <w:color w:val="000000"/>
          <w:sz w:val="24"/>
          <w:szCs w:val="24"/>
          <w:shd w:val="clear" w:color="auto" w:fill="FFFFFF"/>
        </w:rPr>
      </w:pPr>
    </w:p>
    <w:p w:rsidR="007929D9" w:rsidRPr="009D2114" w:rsidRDefault="007929D9" w:rsidP="00040635">
      <w:pPr>
        <w:spacing w:after="0" w:line="240" w:lineRule="auto"/>
        <w:jc w:val="both"/>
        <w:rPr>
          <w:rFonts w:ascii="Times New Roman" w:hAnsi="Times New Roman" w:cs="Times New Roman"/>
          <w:b/>
          <w:color w:val="000000"/>
          <w:sz w:val="24"/>
          <w:szCs w:val="24"/>
          <w:shd w:val="clear" w:color="auto" w:fill="FFFFFF"/>
        </w:rPr>
      </w:pPr>
      <w:r w:rsidRPr="009D2114">
        <w:rPr>
          <w:rFonts w:ascii="Times New Roman" w:hAnsi="Times New Roman" w:cs="Times New Roman"/>
          <w:b/>
          <w:color w:val="000000"/>
          <w:sz w:val="24"/>
          <w:szCs w:val="24"/>
          <w:shd w:val="clear" w:color="auto" w:fill="FFFFFF"/>
        </w:rPr>
        <w:t>Risco percebido</w:t>
      </w:r>
    </w:p>
    <w:p w:rsidR="00B04B6A" w:rsidRPr="009D2114" w:rsidRDefault="00B04B6A" w:rsidP="00040635">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 xml:space="preserve">O risco percebido tem uma perspectiva multidimensional ao compreende aos diferentes tipos de riscos: financeiro, de desempenho, físico, psicológico, social, temporal e de privacidade. </w:t>
      </w:r>
      <w:r w:rsidR="007364C7" w:rsidRPr="009D2114">
        <w:rPr>
          <w:rFonts w:ascii="Times New Roman" w:hAnsi="Times New Roman" w:cs="Times New Roman"/>
          <w:color w:val="000000"/>
          <w:sz w:val="24"/>
          <w:szCs w:val="24"/>
          <w:shd w:val="clear" w:color="auto" w:fill="FFFFFF"/>
        </w:rPr>
        <w:t xml:space="preserve">As percepções de risco </w:t>
      </w:r>
      <w:r w:rsidRPr="009D2114">
        <w:rPr>
          <w:rFonts w:ascii="Times New Roman" w:hAnsi="Times New Roman" w:cs="Times New Roman"/>
          <w:color w:val="000000"/>
          <w:sz w:val="24"/>
          <w:szCs w:val="24"/>
          <w:shd w:val="clear" w:color="auto" w:fill="FFFFFF"/>
        </w:rPr>
        <w:t>para</w:t>
      </w:r>
      <w:r w:rsidR="007364C7" w:rsidRPr="009D2114">
        <w:rPr>
          <w:rFonts w:ascii="Times New Roman" w:hAnsi="Times New Roman" w:cs="Times New Roman"/>
          <w:color w:val="000000"/>
          <w:sz w:val="24"/>
          <w:szCs w:val="24"/>
          <w:shd w:val="clear" w:color="auto" w:fill="FFFFFF"/>
        </w:rPr>
        <w:t xml:space="preserve"> um usuário podem ter um efeito negativo na adoção do sistema de informação (</w:t>
      </w:r>
      <w:r w:rsidR="007364C7" w:rsidRPr="009D2114">
        <w:rPr>
          <w:rFonts w:ascii="Times New Roman" w:hAnsi="Times New Roman" w:cs="Times New Roman"/>
          <w:sz w:val="24"/>
          <w:szCs w:val="24"/>
        </w:rPr>
        <w:t>BAUER, 1960; FEATHERMAN; PAVLOU, 2003).</w:t>
      </w:r>
      <w:r w:rsidR="007364C7" w:rsidRPr="009D2114">
        <w:rPr>
          <w:rFonts w:ascii="Times New Roman" w:hAnsi="Times New Roman" w:cs="Times New Roman"/>
          <w:color w:val="000000"/>
          <w:sz w:val="24"/>
          <w:szCs w:val="24"/>
          <w:shd w:val="clear" w:color="auto" w:fill="FFFFFF"/>
        </w:rPr>
        <w:t xml:space="preserve"> </w:t>
      </w:r>
    </w:p>
    <w:p w:rsidR="00C74C77" w:rsidRPr="009D2114" w:rsidRDefault="00C74C77" w:rsidP="00040635">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 xml:space="preserve">Com relação aos estudos de adoção de aplicativos de saúde móvel, o risco percebido tem efeitos significativos e negativos nas atitudes em relação à adoção. </w:t>
      </w:r>
      <w:r w:rsidR="00496360" w:rsidRPr="009D2114">
        <w:rPr>
          <w:rFonts w:ascii="Times New Roman" w:hAnsi="Times New Roman" w:cs="Times New Roman"/>
          <w:color w:val="000000"/>
          <w:sz w:val="24"/>
          <w:szCs w:val="24"/>
          <w:shd w:val="clear" w:color="auto" w:fill="FFFFFF"/>
        </w:rPr>
        <w:t>Em</w:t>
      </w:r>
      <w:r w:rsidRPr="009D2114">
        <w:rPr>
          <w:rFonts w:ascii="Times New Roman" w:hAnsi="Times New Roman" w:cs="Times New Roman"/>
          <w:color w:val="000000"/>
          <w:sz w:val="24"/>
          <w:szCs w:val="24"/>
          <w:shd w:val="clear" w:color="auto" w:fill="FFFFFF"/>
        </w:rPr>
        <w:t xml:space="preserve"> Schnall et al</w:t>
      </w:r>
      <w:r w:rsidR="00496360" w:rsidRPr="009D2114">
        <w:rPr>
          <w:rFonts w:ascii="Times New Roman" w:hAnsi="Times New Roman" w:cs="Times New Roman"/>
          <w:color w:val="000000"/>
          <w:sz w:val="24"/>
          <w:szCs w:val="24"/>
          <w:shd w:val="clear" w:color="auto" w:fill="FFFFFF"/>
        </w:rPr>
        <w:t>.</w:t>
      </w:r>
      <w:r w:rsidRPr="009D2114">
        <w:rPr>
          <w:rFonts w:ascii="Times New Roman" w:hAnsi="Times New Roman" w:cs="Times New Roman"/>
          <w:color w:val="000000"/>
          <w:sz w:val="24"/>
          <w:szCs w:val="24"/>
          <w:shd w:val="clear" w:color="auto" w:fill="FFFFFF"/>
        </w:rPr>
        <w:t xml:space="preserve"> </w:t>
      </w:r>
      <w:r w:rsidR="00496360" w:rsidRPr="009D2114">
        <w:rPr>
          <w:rFonts w:ascii="Times New Roman" w:hAnsi="Times New Roman" w:cs="Times New Roman"/>
          <w:color w:val="000000"/>
          <w:sz w:val="24"/>
          <w:szCs w:val="24"/>
          <w:shd w:val="clear" w:color="auto" w:fill="FFFFFF"/>
        </w:rPr>
        <w:t>(2015)</w:t>
      </w:r>
      <w:r w:rsidRPr="009D2114">
        <w:rPr>
          <w:rFonts w:ascii="Times New Roman" w:hAnsi="Times New Roman" w:cs="Times New Roman"/>
          <w:color w:val="000000"/>
          <w:sz w:val="24"/>
          <w:szCs w:val="24"/>
          <w:shd w:val="clear" w:color="auto" w:fill="FFFFFF"/>
        </w:rPr>
        <w:t xml:space="preserve"> </w:t>
      </w:r>
      <w:r w:rsidR="001905BD" w:rsidRPr="009D2114">
        <w:rPr>
          <w:rFonts w:ascii="Times New Roman" w:hAnsi="Times New Roman" w:cs="Times New Roman"/>
          <w:color w:val="000000"/>
          <w:sz w:val="24"/>
          <w:szCs w:val="24"/>
          <w:shd w:val="clear" w:color="auto" w:fill="FFFFFF"/>
        </w:rPr>
        <w:t>os resultados evidenciaram as</w:t>
      </w:r>
      <w:r w:rsidRPr="009D2114">
        <w:rPr>
          <w:rFonts w:ascii="Times New Roman" w:hAnsi="Times New Roman" w:cs="Times New Roman"/>
          <w:color w:val="000000"/>
          <w:sz w:val="24"/>
          <w:szCs w:val="24"/>
          <w:shd w:val="clear" w:color="auto" w:fill="FFFFFF"/>
        </w:rPr>
        <w:t xml:space="preserve"> preocupações dos pacientes com relação à segurança </w:t>
      </w:r>
      <w:r w:rsidR="001905BD" w:rsidRPr="009D2114">
        <w:rPr>
          <w:rFonts w:ascii="Times New Roman" w:hAnsi="Times New Roman" w:cs="Times New Roman"/>
          <w:color w:val="000000"/>
          <w:sz w:val="24"/>
          <w:szCs w:val="24"/>
          <w:shd w:val="clear" w:color="auto" w:fill="FFFFFF"/>
        </w:rPr>
        <w:t>(</w:t>
      </w:r>
      <w:r w:rsidRPr="009D2114">
        <w:rPr>
          <w:rFonts w:ascii="Times New Roman" w:hAnsi="Times New Roman" w:cs="Times New Roman"/>
          <w:color w:val="000000"/>
          <w:sz w:val="24"/>
          <w:szCs w:val="24"/>
          <w:shd w:val="clear" w:color="auto" w:fill="FFFFFF"/>
        </w:rPr>
        <w:t>informações de saúde) quando se referiam a</w:t>
      </w:r>
      <w:r w:rsidR="001905BD" w:rsidRPr="009D2114">
        <w:rPr>
          <w:rFonts w:ascii="Times New Roman" w:hAnsi="Times New Roman" w:cs="Times New Roman"/>
          <w:color w:val="000000"/>
          <w:sz w:val="24"/>
          <w:szCs w:val="24"/>
          <w:shd w:val="clear" w:color="auto" w:fill="FFFFFF"/>
        </w:rPr>
        <w:t>os</w:t>
      </w:r>
      <w:r w:rsidRPr="009D2114">
        <w:rPr>
          <w:rFonts w:ascii="Times New Roman" w:hAnsi="Times New Roman" w:cs="Times New Roman"/>
          <w:color w:val="000000"/>
          <w:sz w:val="24"/>
          <w:szCs w:val="24"/>
          <w:shd w:val="clear" w:color="auto" w:fill="FFFFFF"/>
        </w:rPr>
        <w:t xml:space="preserve"> aplicativos</w:t>
      </w:r>
      <w:r w:rsidR="001905BD" w:rsidRPr="009D2114">
        <w:rPr>
          <w:rFonts w:ascii="Times New Roman" w:hAnsi="Times New Roman" w:cs="Times New Roman"/>
          <w:color w:val="000000"/>
          <w:sz w:val="24"/>
          <w:szCs w:val="24"/>
          <w:shd w:val="clear" w:color="auto" w:fill="FFFFFF"/>
        </w:rPr>
        <w:t xml:space="preserve"> de saúde móvel</w:t>
      </w:r>
      <w:r w:rsidRPr="009D2114">
        <w:rPr>
          <w:rFonts w:ascii="Times New Roman" w:hAnsi="Times New Roman" w:cs="Times New Roman"/>
          <w:color w:val="000000"/>
          <w:sz w:val="24"/>
          <w:szCs w:val="24"/>
          <w:shd w:val="clear" w:color="auto" w:fill="FFFFFF"/>
        </w:rPr>
        <w:t xml:space="preserve"> e </w:t>
      </w:r>
      <w:r w:rsidR="001905BD" w:rsidRPr="009D2114">
        <w:rPr>
          <w:rFonts w:ascii="Times New Roman" w:hAnsi="Times New Roman" w:cs="Times New Roman"/>
          <w:color w:val="000000"/>
          <w:sz w:val="24"/>
          <w:szCs w:val="24"/>
          <w:shd w:val="clear" w:color="auto" w:fill="FFFFFF"/>
        </w:rPr>
        <w:t xml:space="preserve">aos </w:t>
      </w:r>
      <w:r w:rsidRPr="009D2114">
        <w:rPr>
          <w:rFonts w:ascii="Times New Roman" w:hAnsi="Times New Roman" w:cs="Times New Roman"/>
          <w:color w:val="000000"/>
          <w:sz w:val="24"/>
          <w:szCs w:val="24"/>
          <w:shd w:val="clear" w:color="auto" w:fill="FFFFFF"/>
        </w:rPr>
        <w:t xml:space="preserve">dispositivos de </w:t>
      </w:r>
      <w:r w:rsidRPr="009D2114">
        <w:rPr>
          <w:rFonts w:ascii="Times New Roman" w:hAnsi="Times New Roman" w:cs="Times New Roman"/>
          <w:i/>
          <w:color w:val="000000"/>
          <w:sz w:val="24"/>
          <w:szCs w:val="24"/>
          <w:shd w:val="clear" w:color="auto" w:fill="FFFFFF"/>
        </w:rPr>
        <w:t>smartphone</w:t>
      </w:r>
      <w:r w:rsidR="001905BD" w:rsidRPr="009D2114">
        <w:rPr>
          <w:rFonts w:ascii="Times New Roman" w:hAnsi="Times New Roman" w:cs="Times New Roman"/>
          <w:color w:val="000000"/>
          <w:sz w:val="24"/>
          <w:szCs w:val="24"/>
          <w:shd w:val="clear" w:color="auto" w:fill="FFFFFF"/>
        </w:rPr>
        <w:t>.</w:t>
      </w:r>
    </w:p>
    <w:p w:rsidR="00180451" w:rsidRPr="009D2114" w:rsidRDefault="00587B32" w:rsidP="00040635">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A a</w:t>
      </w:r>
      <w:r w:rsidR="00180451" w:rsidRPr="009D2114">
        <w:rPr>
          <w:rFonts w:ascii="Times New Roman" w:hAnsi="Times New Roman" w:cs="Times New Roman"/>
          <w:color w:val="000000"/>
          <w:sz w:val="24"/>
          <w:szCs w:val="24"/>
          <w:shd w:val="clear" w:color="auto" w:fill="FFFFFF"/>
        </w:rPr>
        <w:t xml:space="preserve">nálise </w:t>
      </w:r>
      <w:r w:rsidRPr="009D2114">
        <w:rPr>
          <w:rFonts w:ascii="Times New Roman" w:hAnsi="Times New Roman" w:cs="Times New Roman"/>
          <w:color w:val="000000"/>
          <w:sz w:val="24"/>
          <w:szCs w:val="24"/>
          <w:shd w:val="clear" w:color="auto" w:fill="FFFFFF"/>
        </w:rPr>
        <w:t>d</w:t>
      </w:r>
      <w:r w:rsidR="00180451" w:rsidRPr="009D2114">
        <w:rPr>
          <w:rFonts w:ascii="Times New Roman" w:hAnsi="Times New Roman" w:cs="Times New Roman"/>
          <w:color w:val="000000"/>
          <w:sz w:val="24"/>
          <w:szCs w:val="24"/>
          <w:shd w:val="clear" w:color="auto" w:fill="FFFFFF"/>
        </w:rPr>
        <w:t xml:space="preserve">o risco </w:t>
      </w:r>
      <w:r w:rsidRPr="009D2114">
        <w:rPr>
          <w:rFonts w:ascii="Times New Roman" w:hAnsi="Times New Roman" w:cs="Times New Roman"/>
          <w:color w:val="000000"/>
          <w:sz w:val="24"/>
          <w:szCs w:val="24"/>
          <w:shd w:val="clear" w:color="auto" w:fill="FFFFFF"/>
        </w:rPr>
        <w:t xml:space="preserve">percebido de Ng et al. (2019) demonstrou </w:t>
      </w:r>
      <w:r w:rsidR="00180451" w:rsidRPr="009D2114">
        <w:rPr>
          <w:rFonts w:ascii="Times New Roman" w:hAnsi="Times New Roman" w:cs="Times New Roman"/>
          <w:color w:val="000000"/>
          <w:sz w:val="24"/>
          <w:szCs w:val="24"/>
          <w:shd w:val="clear" w:color="auto" w:fill="FFFFFF"/>
        </w:rPr>
        <w:t xml:space="preserve">que as dimensões clássicas do risco percebido suscitaram preocupações quanto ao uso de </w:t>
      </w:r>
      <w:r w:rsidR="00180451" w:rsidRPr="009D2114">
        <w:rPr>
          <w:rFonts w:ascii="Times New Roman" w:hAnsi="Times New Roman" w:cs="Times New Roman"/>
          <w:i/>
          <w:color w:val="000000"/>
          <w:sz w:val="24"/>
          <w:szCs w:val="24"/>
          <w:shd w:val="clear" w:color="auto" w:fill="FFFFFF"/>
        </w:rPr>
        <w:t>smartphones</w:t>
      </w:r>
      <w:r w:rsidR="00180451" w:rsidRPr="009D2114">
        <w:rPr>
          <w:rFonts w:ascii="Times New Roman" w:hAnsi="Times New Roman" w:cs="Times New Roman"/>
          <w:color w:val="000000"/>
          <w:sz w:val="24"/>
          <w:szCs w:val="24"/>
          <w:shd w:val="clear" w:color="auto" w:fill="FFFFFF"/>
        </w:rPr>
        <w:t xml:space="preserve"> para coletar da experiência de atendimento ao paciente. </w:t>
      </w:r>
    </w:p>
    <w:p w:rsidR="007929D9" w:rsidRPr="009D2114" w:rsidRDefault="007929D9" w:rsidP="00040635">
      <w:pPr>
        <w:spacing w:after="0" w:line="240" w:lineRule="auto"/>
        <w:jc w:val="both"/>
        <w:rPr>
          <w:rFonts w:ascii="Times New Roman" w:hAnsi="Times New Roman" w:cs="Times New Roman"/>
          <w:color w:val="000000"/>
          <w:sz w:val="24"/>
          <w:szCs w:val="24"/>
          <w:shd w:val="clear" w:color="auto" w:fill="FFFFFF"/>
        </w:rPr>
      </w:pPr>
      <w:r w:rsidRPr="009D2114">
        <w:rPr>
          <w:rFonts w:ascii="Times New Roman" w:hAnsi="Times New Roman" w:cs="Times New Roman"/>
          <w:b/>
          <w:color w:val="000000"/>
          <w:sz w:val="24"/>
          <w:szCs w:val="24"/>
          <w:shd w:val="clear" w:color="auto" w:fill="FFFFFF"/>
        </w:rPr>
        <w:t>H</w:t>
      </w:r>
      <w:r w:rsidR="00611774" w:rsidRPr="009D2114">
        <w:rPr>
          <w:rFonts w:ascii="Times New Roman" w:hAnsi="Times New Roman" w:cs="Times New Roman"/>
          <w:b/>
          <w:color w:val="000000"/>
          <w:sz w:val="24"/>
          <w:szCs w:val="24"/>
          <w:shd w:val="clear" w:color="auto" w:fill="FFFFFF"/>
        </w:rPr>
        <w:t>4</w:t>
      </w:r>
      <w:r w:rsidRPr="009D2114">
        <w:rPr>
          <w:rFonts w:ascii="Times New Roman" w:hAnsi="Times New Roman" w:cs="Times New Roman"/>
          <w:color w:val="000000"/>
          <w:sz w:val="24"/>
          <w:szCs w:val="24"/>
          <w:shd w:val="clear" w:color="auto" w:fill="FFFFFF"/>
        </w:rPr>
        <w:t>: O risco percebido tem um efeito negativo n</w:t>
      </w:r>
      <w:r w:rsidR="003A1352" w:rsidRPr="009D2114">
        <w:rPr>
          <w:rFonts w:ascii="Times New Roman" w:hAnsi="Times New Roman" w:cs="Times New Roman"/>
          <w:color w:val="000000"/>
          <w:sz w:val="24"/>
          <w:szCs w:val="24"/>
          <w:shd w:val="clear" w:color="auto" w:fill="FFFFFF"/>
        </w:rPr>
        <w:t>o</w:t>
      </w:r>
      <w:r w:rsidRPr="009D2114">
        <w:rPr>
          <w:rFonts w:ascii="Times New Roman" w:hAnsi="Times New Roman" w:cs="Times New Roman"/>
          <w:color w:val="000000"/>
          <w:sz w:val="24"/>
          <w:szCs w:val="24"/>
          <w:shd w:val="clear" w:color="auto" w:fill="FFFFFF"/>
        </w:rPr>
        <w:t xml:space="preserve"> </w:t>
      </w:r>
      <w:r w:rsidR="003A1352" w:rsidRPr="009D2114">
        <w:rPr>
          <w:rFonts w:ascii="Times New Roman" w:hAnsi="Times New Roman" w:cs="Times New Roman"/>
          <w:color w:val="000000"/>
          <w:sz w:val="24"/>
          <w:szCs w:val="24"/>
          <w:shd w:val="clear" w:color="auto" w:fill="FFFFFF"/>
        </w:rPr>
        <w:t xml:space="preserve">uso efetivo do aplicativo </w:t>
      </w:r>
      <w:r w:rsidR="003A1352" w:rsidRPr="009D2114">
        <w:rPr>
          <w:rFonts w:ascii="Times New Roman" w:hAnsi="Times New Roman" w:cs="Times New Roman"/>
          <w:i/>
          <w:color w:val="000000"/>
          <w:sz w:val="24"/>
          <w:szCs w:val="24"/>
          <w:shd w:val="clear" w:color="auto" w:fill="FFFFFF"/>
        </w:rPr>
        <w:t>Meu digiSUS</w:t>
      </w:r>
      <w:r w:rsidR="003A1352" w:rsidRPr="009D2114">
        <w:rPr>
          <w:rFonts w:ascii="Times New Roman" w:hAnsi="Times New Roman" w:cs="Times New Roman"/>
          <w:color w:val="000000"/>
          <w:sz w:val="24"/>
          <w:szCs w:val="24"/>
          <w:shd w:val="clear" w:color="auto" w:fill="FFFFFF"/>
        </w:rPr>
        <w:t>.</w:t>
      </w:r>
    </w:p>
    <w:p w:rsidR="0036444B" w:rsidRPr="009D2114" w:rsidRDefault="0036444B" w:rsidP="00040635">
      <w:pPr>
        <w:spacing w:after="0" w:line="240" w:lineRule="auto"/>
        <w:jc w:val="both"/>
        <w:rPr>
          <w:rFonts w:ascii="Times New Roman" w:hAnsi="Times New Roman" w:cs="Times New Roman"/>
          <w:color w:val="000000"/>
          <w:sz w:val="24"/>
          <w:szCs w:val="24"/>
          <w:shd w:val="clear" w:color="auto" w:fill="FFFFFF"/>
        </w:rPr>
      </w:pPr>
    </w:p>
    <w:p w:rsidR="00D51487" w:rsidRPr="009D2114" w:rsidRDefault="00D51487" w:rsidP="00040635">
      <w:pPr>
        <w:pStyle w:val="PargrafodaLista"/>
        <w:numPr>
          <w:ilvl w:val="0"/>
          <w:numId w:val="4"/>
        </w:numPr>
        <w:spacing w:after="0" w:line="240" w:lineRule="auto"/>
        <w:jc w:val="both"/>
        <w:rPr>
          <w:rFonts w:ascii="Times New Roman" w:hAnsi="Times New Roman" w:cs="Times New Roman"/>
          <w:b/>
          <w:sz w:val="24"/>
          <w:szCs w:val="24"/>
        </w:rPr>
      </w:pPr>
      <w:r w:rsidRPr="009D2114">
        <w:rPr>
          <w:rFonts w:ascii="Times New Roman" w:hAnsi="Times New Roman" w:cs="Times New Roman"/>
          <w:b/>
          <w:color w:val="000000"/>
          <w:sz w:val="24"/>
          <w:szCs w:val="24"/>
          <w:shd w:val="clear" w:color="auto" w:fill="FFFFFF"/>
        </w:rPr>
        <w:t xml:space="preserve">DISCUSSÕES E RESULTADOS </w:t>
      </w:r>
    </w:p>
    <w:p w:rsidR="00F8432B" w:rsidRPr="009D2114" w:rsidRDefault="00F8432B" w:rsidP="00F8432B">
      <w:pPr>
        <w:spacing w:after="0" w:line="240" w:lineRule="auto"/>
        <w:ind w:left="360"/>
        <w:jc w:val="both"/>
        <w:rPr>
          <w:rFonts w:ascii="Times New Roman" w:hAnsi="Times New Roman" w:cs="Times New Roman"/>
          <w:color w:val="000000"/>
          <w:sz w:val="24"/>
          <w:szCs w:val="24"/>
          <w:shd w:val="clear" w:color="auto" w:fill="FFFFFF"/>
        </w:rPr>
      </w:pPr>
    </w:p>
    <w:p w:rsidR="00253221" w:rsidRPr="009D2114" w:rsidRDefault="00BF64F0" w:rsidP="00BF64F0">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 xml:space="preserve">Para testar </w:t>
      </w:r>
      <w:r w:rsidR="00BA0906" w:rsidRPr="009D2114">
        <w:rPr>
          <w:rFonts w:ascii="Times New Roman" w:hAnsi="Times New Roman" w:cs="Times New Roman"/>
          <w:color w:val="000000"/>
          <w:sz w:val="24"/>
          <w:szCs w:val="24"/>
          <w:shd w:val="clear" w:color="auto" w:fill="FFFFFF"/>
        </w:rPr>
        <w:t xml:space="preserve">o </w:t>
      </w:r>
      <w:r w:rsidRPr="009D2114">
        <w:rPr>
          <w:rFonts w:ascii="Times New Roman" w:hAnsi="Times New Roman" w:cs="Times New Roman"/>
          <w:color w:val="000000"/>
          <w:sz w:val="24"/>
          <w:szCs w:val="24"/>
          <w:shd w:val="clear" w:color="auto" w:fill="FFFFFF"/>
        </w:rPr>
        <w:t xml:space="preserve">modelo proposto uma pesquisa foi conduzida com usuários do serviços de saúde pública para identificar o uso do aplicativo de saúde pública brasileiro </w:t>
      </w:r>
      <w:r w:rsidRPr="009D2114">
        <w:rPr>
          <w:rFonts w:ascii="Times New Roman" w:hAnsi="Times New Roman" w:cs="Times New Roman"/>
          <w:i/>
          <w:color w:val="000000"/>
          <w:sz w:val="24"/>
          <w:szCs w:val="24"/>
          <w:shd w:val="clear" w:color="auto" w:fill="FFFFFF"/>
        </w:rPr>
        <w:t>Meu digiSUS</w:t>
      </w:r>
      <w:r w:rsidRPr="009D2114">
        <w:rPr>
          <w:rFonts w:ascii="Times New Roman" w:hAnsi="Times New Roman" w:cs="Times New Roman"/>
          <w:color w:val="000000"/>
          <w:sz w:val="24"/>
          <w:szCs w:val="24"/>
          <w:shd w:val="clear" w:color="auto" w:fill="FFFFFF"/>
        </w:rPr>
        <w:t>.</w:t>
      </w:r>
    </w:p>
    <w:p w:rsidR="00A32949" w:rsidRPr="009D2114" w:rsidRDefault="00253221" w:rsidP="00BF64F0">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 xml:space="preserve">A proposta de modelo para análise foi composta pelas variáveis facilidade de uso, utilidade de uso percebida, influências sociais, risco percebido e uso real. </w:t>
      </w:r>
      <w:r w:rsidR="00A32949" w:rsidRPr="009D2114">
        <w:rPr>
          <w:rFonts w:ascii="Times New Roman" w:hAnsi="Times New Roman" w:cs="Times New Roman"/>
          <w:color w:val="000000"/>
          <w:sz w:val="24"/>
          <w:szCs w:val="24"/>
          <w:shd w:val="clear" w:color="auto" w:fill="FFFFFF"/>
        </w:rPr>
        <w:t>Os conceitos de tais variáveis encontram-se</w:t>
      </w:r>
      <w:r w:rsidRPr="009D2114">
        <w:rPr>
          <w:rFonts w:ascii="Times New Roman" w:hAnsi="Times New Roman" w:cs="Times New Roman"/>
          <w:color w:val="000000"/>
          <w:sz w:val="24"/>
          <w:szCs w:val="24"/>
          <w:shd w:val="clear" w:color="auto" w:fill="FFFFFF"/>
        </w:rPr>
        <w:t xml:space="preserve"> fundamentad</w:t>
      </w:r>
      <w:r w:rsidR="00A32949" w:rsidRPr="009D2114">
        <w:rPr>
          <w:rFonts w:ascii="Times New Roman" w:hAnsi="Times New Roman" w:cs="Times New Roman"/>
          <w:color w:val="000000"/>
          <w:sz w:val="24"/>
          <w:szCs w:val="24"/>
          <w:shd w:val="clear" w:color="auto" w:fill="FFFFFF"/>
        </w:rPr>
        <w:t>os</w:t>
      </w:r>
      <w:r w:rsidRPr="009D2114">
        <w:rPr>
          <w:rFonts w:ascii="Times New Roman" w:hAnsi="Times New Roman" w:cs="Times New Roman"/>
          <w:color w:val="000000"/>
          <w:sz w:val="24"/>
          <w:szCs w:val="24"/>
          <w:shd w:val="clear" w:color="auto" w:fill="FFFFFF"/>
        </w:rPr>
        <w:t xml:space="preserve"> na literatura de pesquisa sobre </w:t>
      </w:r>
      <w:r w:rsidR="00A32949" w:rsidRPr="009D2114">
        <w:rPr>
          <w:rFonts w:ascii="Times New Roman" w:hAnsi="Times New Roman" w:cs="Times New Roman"/>
          <w:color w:val="000000"/>
          <w:sz w:val="24"/>
          <w:szCs w:val="24"/>
          <w:shd w:val="clear" w:color="auto" w:fill="FFFFFF"/>
        </w:rPr>
        <w:t xml:space="preserve">a </w:t>
      </w:r>
      <w:r w:rsidRPr="009D2114">
        <w:rPr>
          <w:rFonts w:ascii="Times New Roman" w:hAnsi="Times New Roman" w:cs="Times New Roman"/>
          <w:color w:val="000000"/>
          <w:sz w:val="24"/>
          <w:szCs w:val="24"/>
          <w:shd w:val="clear" w:color="auto" w:fill="FFFFFF"/>
        </w:rPr>
        <w:t>adoção</w:t>
      </w:r>
      <w:r w:rsidR="00A32949" w:rsidRPr="009D2114">
        <w:rPr>
          <w:rFonts w:ascii="Times New Roman" w:hAnsi="Times New Roman" w:cs="Times New Roman"/>
          <w:color w:val="000000"/>
          <w:sz w:val="24"/>
          <w:szCs w:val="24"/>
          <w:shd w:val="clear" w:color="auto" w:fill="FFFFFF"/>
        </w:rPr>
        <w:t xml:space="preserve"> de tecnologias</w:t>
      </w:r>
      <w:r w:rsidRPr="009D2114">
        <w:rPr>
          <w:rFonts w:ascii="Times New Roman" w:hAnsi="Times New Roman" w:cs="Times New Roman"/>
          <w:color w:val="000000"/>
          <w:sz w:val="24"/>
          <w:szCs w:val="24"/>
          <w:shd w:val="clear" w:color="auto" w:fill="FFFFFF"/>
        </w:rPr>
        <w:t xml:space="preserve">. </w:t>
      </w:r>
    </w:p>
    <w:p w:rsidR="00CC4DD3" w:rsidRPr="009D2114" w:rsidRDefault="00CC4DD3" w:rsidP="00BF64F0">
      <w:pPr>
        <w:spacing w:after="0" w:line="240" w:lineRule="auto"/>
        <w:ind w:firstLine="708"/>
        <w:jc w:val="both"/>
        <w:rPr>
          <w:rFonts w:ascii="Times New Roman" w:hAnsi="Times New Roman" w:cs="Times New Roman"/>
          <w:sz w:val="24"/>
          <w:szCs w:val="24"/>
        </w:rPr>
      </w:pPr>
      <w:r w:rsidRPr="009D2114">
        <w:rPr>
          <w:rFonts w:ascii="Times New Roman" w:hAnsi="Times New Roman" w:cs="Times New Roman"/>
          <w:sz w:val="24"/>
          <w:szCs w:val="24"/>
        </w:rPr>
        <w:t xml:space="preserve">Foram recebidos 181 questionários respondidos, entretanto foram excluídos 4 questionários das análises em virtude da incompletude nas respostas dos participantes. </w:t>
      </w:r>
      <w:r w:rsidRPr="009D2114">
        <w:rPr>
          <w:rFonts w:ascii="Times New Roman" w:hAnsi="Times New Roman" w:cs="Times New Roman"/>
          <w:color w:val="000000"/>
          <w:sz w:val="24"/>
          <w:szCs w:val="24"/>
          <w:shd w:val="clear" w:color="auto" w:fill="FFFFFF"/>
        </w:rPr>
        <w:t>Ao final, a</w:t>
      </w:r>
      <w:r w:rsidR="00E12866" w:rsidRPr="009D2114">
        <w:rPr>
          <w:rFonts w:ascii="Times New Roman" w:hAnsi="Times New Roman" w:cs="Times New Roman"/>
          <w:color w:val="000000"/>
          <w:sz w:val="24"/>
          <w:szCs w:val="24"/>
          <w:shd w:val="clear" w:color="auto" w:fill="FFFFFF"/>
        </w:rPr>
        <w:t xml:space="preserve"> pesquisa contou com a participação de </w:t>
      </w:r>
      <w:r w:rsidR="007864BA" w:rsidRPr="009D2114">
        <w:rPr>
          <w:rFonts w:ascii="Times New Roman" w:hAnsi="Times New Roman" w:cs="Times New Roman"/>
          <w:color w:val="000000"/>
          <w:sz w:val="24"/>
          <w:szCs w:val="24"/>
          <w:shd w:val="clear" w:color="auto" w:fill="FFFFFF"/>
        </w:rPr>
        <w:t>17</w:t>
      </w:r>
      <w:r w:rsidR="00180B74" w:rsidRPr="009D2114">
        <w:rPr>
          <w:rFonts w:ascii="Times New Roman" w:hAnsi="Times New Roman" w:cs="Times New Roman"/>
          <w:color w:val="000000"/>
          <w:sz w:val="24"/>
          <w:szCs w:val="24"/>
          <w:shd w:val="clear" w:color="auto" w:fill="FFFFFF"/>
        </w:rPr>
        <w:t>7</w:t>
      </w:r>
      <w:r w:rsidR="00E12866" w:rsidRPr="009D2114">
        <w:rPr>
          <w:rFonts w:ascii="Times New Roman" w:hAnsi="Times New Roman" w:cs="Times New Roman"/>
          <w:color w:val="000000"/>
          <w:sz w:val="24"/>
          <w:szCs w:val="24"/>
          <w:shd w:val="clear" w:color="auto" w:fill="FFFFFF"/>
        </w:rPr>
        <w:t xml:space="preserve"> respondentes</w:t>
      </w:r>
      <w:r w:rsidRPr="009D2114">
        <w:rPr>
          <w:rFonts w:ascii="Times New Roman" w:hAnsi="Times New Roman" w:cs="Times New Roman"/>
          <w:color w:val="000000"/>
          <w:sz w:val="24"/>
          <w:szCs w:val="24"/>
          <w:shd w:val="clear" w:color="auto" w:fill="FFFFFF"/>
        </w:rPr>
        <w:t xml:space="preserve"> com respostas válidas</w:t>
      </w:r>
      <w:r w:rsidR="00E12866" w:rsidRPr="009D2114">
        <w:rPr>
          <w:rFonts w:ascii="Times New Roman" w:hAnsi="Times New Roman" w:cs="Times New Roman"/>
          <w:color w:val="000000"/>
          <w:sz w:val="24"/>
          <w:szCs w:val="24"/>
          <w:shd w:val="clear" w:color="auto" w:fill="FFFFFF"/>
        </w:rPr>
        <w:t xml:space="preserve"> por meio </w:t>
      </w:r>
      <w:r w:rsidR="00E12866" w:rsidRPr="009D2114">
        <w:rPr>
          <w:rFonts w:ascii="Times New Roman" w:hAnsi="Times New Roman" w:cs="Times New Roman"/>
          <w:sz w:val="24"/>
          <w:szCs w:val="24"/>
        </w:rPr>
        <w:t>da estratégia de amostragem não-probabilística por conveniência, pois ela permite obter um subconjunto de elementos da população de maneira não aleatória que atendem à facilidade ou à conveniência do pesquisador (</w:t>
      </w:r>
      <w:r w:rsidR="00697D06" w:rsidRPr="009D2114">
        <w:rPr>
          <w:rFonts w:ascii="Times New Roman" w:hAnsi="Times New Roman" w:cs="Times New Roman"/>
          <w:sz w:val="24"/>
          <w:szCs w:val="24"/>
        </w:rPr>
        <w:t>BÊRNI; FERNANDEZ; 2012</w:t>
      </w:r>
      <w:r w:rsidR="00E12866" w:rsidRPr="009D2114">
        <w:rPr>
          <w:rFonts w:ascii="Times New Roman" w:hAnsi="Times New Roman" w:cs="Times New Roman"/>
          <w:sz w:val="24"/>
          <w:szCs w:val="24"/>
        </w:rPr>
        <w:t>).</w:t>
      </w:r>
      <w:r w:rsidRPr="009D2114">
        <w:rPr>
          <w:rFonts w:ascii="Times New Roman" w:hAnsi="Times New Roman" w:cs="Times New Roman"/>
          <w:sz w:val="24"/>
          <w:szCs w:val="24"/>
        </w:rPr>
        <w:t xml:space="preserve"> </w:t>
      </w:r>
    </w:p>
    <w:p w:rsidR="003300F2" w:rsidRPr="009D2114" w:rsidRDefault="00E12866" w:rsidP="00E12866">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A demografia dos respondentes permitiu identificar</w:t>
      </w:r>
      <w:r w:rsidR="00A3442C" w:rsidRPr="009D2114">
        <w:rPr>
          <w:rFonts w:ascii="Times New Roman" w:hAnsi="Times New Roman" w:cs="Times New Roman"/>
          <w:color w:val="000000"/>
          <w:sz w:val="24"/>
          <w:szCs w:val="24"/>
          <w:shd w:val="clear" w:color="auto" w:fill="FFFFFF"/>
        </w:rPr>
        <w:t xml:space="preserve"> uma proporção maior </w:t>
      </w:r>
      <w:r w:rsidR="006D19F8" w:rsidRPr="009D2114">
        <w:rPr>
          <w:rFonts w:ascii="Times New Roman" w:hAnsi="Times New Roman" w:cs="Times New Roman"/>
          <w:color w:val="000000"/>
          <w:sz w:val="24"/>
          <w:szCs w:val="24"/>
          <w:shd w:val="clear" w:color="auto" w:fill="FFFFFF"/>
        </w:rPr>
        <w:t>no público feminino</w:t>
      </w:r>
      <w:r w:rsidR="00A3442C" w:rsidRPr="009D2114">
        <w:rPr>
          <w:rFonts w:ascii="Times New Roman" w:hAnsi="Times New Roman" w:cs="Times New Roman"/>
          <w:color w:val="000000"/>
          <w:sz w:val="24"/>
          <w:szCs w:val="24"/>
          <w:shd w:val="clear" w:color="auto" w:fill="FFFFFF"/>
        </w:rPr>
        <w:t xml:space="preserve"> (</w:t>
      </w:r>
      <w:r w:rsidR="00180B74" w:rsidRPr="009D2114">
        <w:rPr>
          <w:rFonts w:ascii="Times New Roman" w:hAnsi="Times New Roman" w:cs="Times New Roman"/>
          <w:color w:val="000000"/>
          <w:sz w:val="24"/>
          <w:szCs w:val="24"/>
          <w:shd w:val="clear" w:color="auto" w:fill="FFFFFF"/>
        </w:rPr>
        <w:t>6</w:t>
      </w:r>
      <w:r w:rsidR="006D19F8" w:rsidRPr="009D2114">
        <w:rPr>
          <w:rFonts w:ascii="Times New Roman" w:hAnsi="Times New Roman" w:cs="Times New Roman"/>
          <w:color w:val="000000"/>
          <w:sz w:val="24"/>
          <w:szCs w:val="24"/>
          <w:shd w:val="clear" w:color="auto" w:fill="FFFFFF"/>
        </w:rPr>
        <w:t>2</w:t>
      </w:r>
      <w:r w:rsidR="00180B74" w:rsidRPr="009D2114">
        <w:rPr>
          <w:rFonts w:ascii="Times New Roman" w:hAnsi="Times New Roman" w:cs="Times New Roman"/>
          <w:color w:val="000000"/>
          <w:sz w:val="24"/>
          <w:szCs w:val="24"/>
          <w:shd w:val="clear" w:color="auto" w:fill="FFFFFF"/>
        </w:rPr>
        <w:t>,</w:t>
      </w:r>
      <w:r w:rsidR="006D19F8" w:rsidRPr="009D2114">
        <w:rPr>
          <w:rFonts w:ascii="Times New Roman" w:hAnsi="Times New Roman" w:cs="Times New Roman"/>
          <w:color w:val="000000"/>
          <w:sz w:val="24"/>
          <w:szCs w:val="24"/>
          <w:shd w:val="clear" w:color="auto" w:fill="FFFFFF"/>
        </w:rPr>
        <w:t>7</w:t>
      </w:r>
      <w:r w:rsidR="00A3442C" w:rsidRPr="009D2114">
        <w:rPr>
          <w:rFonts w:ascii="Times New Roman" w:hAnsi="Times New Roman" w:cs="Times New Roman"/>
          <w:color w:val="000000"/>
          <w:sz w:val="24"/>
          <w:szCs w:val="24"/>
          <w:shd w:val="clear" w:color="auto" w:fill="FFFFFF"/>
        </w:rPr>
        <w:t>%</w:t>
      </w:r>
      <w:r w:rsidR="00180B74" w:rsidRPr="009D2114">
        <w:rPr>
          <w:rFonts w:ascii="Times New Roman" w:hAnsi="Times New Roman" w:cs="Times New Roman"/>
          <w:color w:val="000000"/>
          <w:sz w:val="24"/>
          <w:szCs w:val="24"/>
          <w:shd w:val="clear" w:color="auto" w:fill="FFFFFF"/>
        </w:rPr>
        <w:t>, 11</w:t>
      </w:r>
      <w:r w:rsidR="006D19F8" w:rsidRPr="009D2114">
        <w:rPr>
          <w:rFonts w:ascii="Times New Roman" w:hAnsi="Times New Roman" w:cs="Times New Roman"/>
          <w:color w:val="000000"/>
          <w:sz w:val="24"/>
          <w:szCs w:val="24"/>
          <w:shd w:val="clear" w:color="auto" w:fill="FFFFFF"/>
        </w:rPr>
        <w:t>1 mulheres</w:t>
      </w:r>
      <w:r w:rsidR="00A3442C" w:rsidRPr="009D2114">
        <w:rPr>
          <w:rFonts w:ascii="Times New Roman" w:hAnsi="Times New Roman" w:cs="Times New Roman"/>
          <w:color w:val="000000"/>
          <w:sz w:val="24"/>
          <w:szCs w:val="24"/>
          <w:shd w:val="clear" w:color="auto" w:fill="FFFFFF"/>
        </w:rPr>
        <w:t xml:space="preserve">) do que </w:t>
      </w:r>
      <w:r w:rsidR="006D19F8" w:rsidRPr="009D2114">
        <w:rPr>
          <w:rFonts w:ascii="Times New Roman" w:hAnsi="Times New Roman" w:cs="Times New Roman"/>
          <w:color w:val="000000"/>
          <w:sz w:val="24"/>
          <w:szCs w:val="24"/>
          <w:shd w:val="clear" w:color="auto" w:fill="FFFFFF"/>
        </w:rPr>
        <w:t>masculino</w:t>
      </w:r>
      <w:r w:rsidR="00A3442C" w:rsidRPr="009D2114">
        <w:rPr>
          <w:rFonts w:ascii="Times New Roman" w:hAnsi="Times New Roman" w:cs="Times New Roman"/>
          <w:color w:val="000000"/>
          <w:sz w:val="24"/>
          <w:szCs w:val="24"/>
          <w:shd w:val="clear" w:color="auto" w:fill="FFFFFF"/>
        </w:rPr>
        <w:t xml:space="preserve"> (</w:t>
      </w:r>
      <w:r w:rsidR="006D19F8" w:rsidRPr="009D2114">
        <w:rPr>
          <w:rFonts w:ascii="Times New Roman" w:hAnsi="Times New Roman" w:cs="Times New Roman"/>
          <w:color w:val="000000"/>
          <w:sz w:val="24"/>
          <w:szCs w:val="24"/>
          <w:shd w:val="clear" w:color="auto" w:fill="FFFFFF"/>
        </w:rPr>
        <w:t>33,8</w:t>
      </w:r>
      <w:r w:rsidR="00A3442C" w:rsidRPr="009D2114">
        <w:rPr>
          <w:rFonts w:ascii="Times New Roman" w:hAnsi="Times New Roman" w:cs="Times New Roman"/>
          <w:color w:val="000000"/>
          <w:sz w:val="24"/>
          <w:szCs w:val="24"/>
          <w:shd w:val="clear" w:color="auto" w:fill="FFFFFF"/>
        </w:rPr>
        <w:t>%</w:t>
      </w:r>
      <w:r w:rsidR="006D19F8" w:rsidRPr="009D2114">
        <w:rPr>
          <w:rFonts w:ascii="Times New Roman" w:hAnsi="Times New Roman" w:cs="Times New Roman"/>
          <w:color w:val="000000"/>
          <w:sz w:val="24"/>
          <w:szCs w:val="24"/>
          <w:shd w:val="clear" w:color="auto" w:fill="FFFFFF"/>
        </w:rPr>
        <w:t>, 63 homens</w:t>
      </w:r>
      <w:r w:rsidR="00A3442C" w:rsidRPr="009D2114">
        <w:rPr>
          <w:rFonts w:ascii="Times New Roman" w:hAnsi="Times New Roman" w:cs="Times New Roman"/>
          <w:color w:val="000000"/>
          <w:sz w:val="24"/>
          <w:szCs w:val="24"/>
          <w:shd w:val="clear" w:color="auto" w:fill="FFFFFF"/>
        </w:rPr>
        <w:t>)</w:t>
      </w:r>
      <w:r w:rsidR="006D19F8" w:rsidRPr="009D2114">
        <w:rPr>
          <w:rFonts w:ascii="Times New Roman" w:hAnsi="Times New Roman" w:cs="Times New Roman"/>
          <w:color w:val="000000"/>
          <w:sz w:val="24"/>
          <w:szCs w:val="24"/>
          <w:shd w:val="clear" w:color="auto" w:fill="FFFFFF"/>
        </w:rPr>
        <w:t xml:space="preserve"> e uma minoria que não se identificou (1,69%, 3 participantes)</w:t>
      </w:r>
      <w:r w:rsidRPr="009D2114">
        <w:rPr>
          <w:rFonts w:ascii="Times New Roman" w:hAnsi="Times New Roman" w:cs="Times New Roman"/>
          <w:color w:val="000000"/>
          <w:sz w:val="24"/>
          <w:szCs w:val="24"/>
          <w:shd w:val="clear" w:color="auto" w:fill="FFFFFF"/>
        </w:rPr>
        <w:t xml:space="preserve">. </w:t>
      </w:r>
    </w:p>
    <w:p w:rsidR="00E12866" w:rsidRPr="009D2114" w:rsidRDefault="00E12866" w:rsidP="00E12866">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 xml:space="preserve">O grupo etário dos entrevistados está entre 25 e 40 anos de idade </w:t>
      </w:r>
      <w:r w:rsidR="00A3442C" w:rsidRPr="009D2114">
        <w:rPr>
          <w:rFonts w:ascii="Times New Roman" w:hAnsi="Times New Roman" w:cs="Times New Roman"/>
          <w:color w:val="000000"/>
          <w:sz w:val="24"/>
          <w:szCs w:val="24"/>
          <w:shd w:val="clear" w:color="auto" w:fill="FFFFFF"/>
        </w:rPr>
        <w:t>e indivíduos com renda média de dois salários mínimos.</w:t>
      </w:r>
    </w:p>
    <w:p w:rsidR="0097147F" w:rsidRPr="009D2114" w:rsidRDefault="0097147F" w:rsidP="00E12866">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Para identificar a experiência prévia com outros tipos de aplicativos de saúde móvel, as respostas da questão permitia que o participantes marcasse mais de uma categoria de aplicativo</w:t>
      </w:r>
      <w:r w:rsidR="00EB4491" w:rsidRPr="009D2114">
        <w:rPr>
          <w:rFonts w:ascii="Times New Roman" w:hAnsi="Times New Roman" w:cs="Times New Roman"/>
          <w:color w:val="000000"/>
          <w:sz w:val="24"/>
          <w:szCs w:val="24"/>
          <w:shd w:val="clear" w:color="auto" w:fill="FFFFFF"/>
        </w:rPr>
        <w:t>:</w:t>
      </w:r>
      <w:r w:rsidRPr="009D2114">
        <w:rPr>
          <w:rFonts w:ascii="Times New Roman" w:hAnsi="Times New Roman" w:cs="Times New Roman"/>
          <w:color w:val="000000"/>
          <w:sz w:val="24"/>
          <w:szCs w:val="24"/>
          <w:shd w:val="clear" w:color="auto" w:fill="FFFFFF"/>
        </w:rPr>
        <w:t xml:space="preserve"> atividades físicas </w:t>
      </w:r>
      <w:r w:rsidR="00EB4491" w:rsidRPr="009D2114">
        <w:rPr>
          <w:rFonts w:ascii="Times New Roman" w:hAnsi="Times New Roman" w:cs="Times New Roman"/>
          <w:color w:val="000000"/>
          <w:sz w:val="24"/>
          <w:szCs w:val="24"/>
          <w:shd w:val="clear" w:color="auto" w:fill="FFFFFF"/>
        </w:rPr>
        <w:t>(103 pessoas), registro de dados e informações de doenças existentes ou condições da saúde (88), lembretes para administração de medicamentos (79), alimentação saudável (63), agenda de consultas médicas (41)</w:t>
      </w:r>
      <w:r w:rsidR="005C1400" w:rsidRPr="009D2114">
        <w:rPr>
          <w:rFonts w:ascii="Times New Roman" w:hAnsi="Times New Roman" w:cs="Times New Roman"/>
          <w:color w:val="000000"/>
          <w:sz w:val="24"/>
          <w:szCs w:val="24"/>
          <w:shd w:val="clear" w:color="auto" w:fill="FFFFFF"/>
        </w:rPr>
        <w:t>,</w:t>
      </w:r>
      <w:r w:rsidR="00EB4491" w:rsidRPr="009D2114">
        <w:rPr>
          <w:rFonts w:ascii="Times New Roman" w:hAnsi="Times New Roman" w:cs="Times New Roman"/>
          <w:color w:val="000000"/>
          <w:sz w:val="24"/>
          <w:szCs w:val="24"/>
          <w:shd w:val="clear" w:color="auto" w:fill="FFFFFF"/>
        </w:rPr>
        <w:t xml:space="preserve"> meditação (</w:t>
      </w:r>
      <w:r w:rsidR="005C1400" w:rsidRPr="009D2114">
        <w:rPr>
          <w:rFonts w:ascii="Times New Roman" w:hAnsi="Times New Roman" w:cs="Times New Roman"/>
          <w:color w:val="000000"/>
          <w:sz w:val="24"/>
          <w:szCs w:val="24"/>
          <w:shd w:val="clear" w:color="auto" w:fill="FFFFFF"/>
        </w:rPr>
        <w:t>22</w:t>
      </w:r>
      <w:r w:rsidR="00EB4491" w:rsidRPr="009D2114">
        <w:rPr>
          <w:rFonts w:ascii="Times New Roman" w:hAnsi="Times New Roman" w:cs="Times New Roman"/>
          <w:color w:val="000000"/>
          <w:sz w:val="24"/>
          <w:szCs w:val="24"/>
          <w:shd w:val="clear" w:color="auto" w:fill="FFFFFF"/>
        </w:rPr>
        <w:t>)</w:t>
      </w:r>
      <w:r w:rsidR="005C1400" w:rsidRPr="009D2114">
        <w:rPr>
          <w:rFonts w:ascii="Times New Roman" w:hAnsi="Times New Roman" w:cs="Times New Roman"/>
          <w:color w:val="000000"/>
          <w:sz w:val="24"/>
          <w:szCs w:val="24"/>
          <w:shd w:val="clear" w:color="auto" w:fill="FFFFFF"/>
        </w:rPr>
        <w:t xml:space="preserve"> e outros (16)</w:t>
      </w:r>
      <w:r w:rsidR="00EB4491" w:rsidRPr="009D2114">
        <w:rPr>
          <w:rFonts w:ascii="Times New Roman" w:hAnsi="Times New Roman" w:cs="Times New Roman"/>
          <w:color w:val="000000"/>
          <w:sz w:val="24"/>
          <w:szCs w:val="24"/>
          <w:shd w:val="clear" w:color="auto" w:fill="FFFFFF"/>
        </w:rPr>
        <w:t>.</w:t>
      </w:r>
    </w:p>
    <w:p w:rsidR="009120E5" w:rsidRPr="009D2114" w:rsidRDefault="009120E5" w:rsidP="00E12866">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As correlações entre as variáveis demográficas faixa etária</w:t>
      </w:r>
      <w:r w:rsidR="001F0B9C" w:rsidRPr="009D2114">
        <w:rPr>
          <w:rFonts w:ascii="Times New Roman" w:hAnsi="Times New Roman" w:cs="Times New Roman"/>
          <w:color w:val="000000"/>
          <w:sz w:val="24"/>
          <w:szCs w:val="24"/>
          <w:shd w:val="clear" w:color="auto" w:fill="FFFFFF"/>
        </w:rPr>
        <w:t xml:space="preserve"> e experiência com aplicativos de saúde</w:t>
      </w:r>
      <w:r w:rsidRPr="009D2114">
        <w:rPr>
          <w:rFonts w:ascii="Times New Roman" w:hAnsi="Times New Roman" w:cs="Times New Roman"/>
          <w:color w:val="000000"/>
          <w:sz w:val="24"/>
          <w:szCs w:val="24"/>
          <w:shd w:val="clear" w:color="auto" w:fill="FFFFFF"/>
        </w:rPr>
        <w:t xml:space="preserve"> foram calculadas da seguinte forma:</w:t>
      </w:r>
    </w:p>
    <w:p w:rsidR="00544D97" w:rsidRPr="009D2114" w:rsidRDefault="00544D97" w:rsidP="00E12866">
      <w:pPr>
        <w:spacing w:after="0" w:line="240" w:lineRule="auto"/>
        <w:ind w:firstLine="708"/>
        <w:jc w:val="both"/>
        <w:rPr>
          <w:rFonts w:ascii="Times New Roman" w:hAnsi="Times New Roman" w:cs="Times New Roman"/>
          <w:color w:val="000000"/>
          <w:sz w:val="24"/>
          <w:szCs w:val="24"/>
          <w:shd w:val="clear" w:color="auto" w:fill="FFFFFF"/>
        </w:rPr>
      </w:pPr>
    </w:p>
    <w:p w:rsidR="00544D97" w:rsidRPr="009D2114" w:rsidRDefault="00544D97" w:rsidP="00E12866">
      <w:pPr>
        <w:spacing w:after="0" w:line="240" w:lineRule="auto"/>
        <w:ind w:firstLine="708"/>
        <w:jc w:val="both"/>
        <w:rPr>
          <w:rFonts w:ascii="Times New Roman" w:hAnsi="Times New Roman" w:cs="Times New Roman"/>
          <w:color w:val="000000"/>
          <w:sz w:val="24"/>
          <w:szCs w:val="24"/>
          <w:shd w:val="clear" w:color="auto" w:fill="FFFFFF"/>
        </w:rPr>
      </w:pPr>
    </w:p>
    <w:p w:rsidR="001F0B9C" w:rsidRPr="009D2114" w:rsidRDefault="001F0B9C" w:rsidP="00E12866">
      <w:pPr>
        <w:spacing w:after="0" w:line="240" w:lineRule="auto"/>
        <w:ind w:firstLine="708"/>
        <w:jc w:val="both"/>
        <w:rPr>
          <w:rFonts w:ascii="Times New Roman" w:hAnsi="Times New Roman" w:cs="Times New Roman"/>
          <w:color w:val="000000"/>
          <w:sz w:val="24"/>
          <w:szCs w:val="24"/>
          <w:shd w:val="clear" w:color="auto" w:fill="FFFFFF"/>
        </w:rPr>
      </w:pPr>
    </w:p>
    <w:p w:rsidR="001F0B9C" w:rsidRPr="009D2114" w:rsidRDefault="001F0B9C" w:rsidP="00BE75B9">
      <w:pPr>
        <w:spacing w:after="0" w:line="240" w:lineRule="auto"/>
        <w:jc w:val="center"/>
        <w:rPr>
          <w:rFonts w:ascii="Times New Roman" w:hAnsi="Times New Roman" w:cs="Times New Roman"/>
          <w:color w:val="000000"/>
          <w:sz w:val="20"/>
          <w:szCs w:val="20"/>
          <w:shd w:val="clear" w:color="auto" w:fill="FFFFFF"/>
        </w:rPr>
      </w:pPr>
      <w:r w:rsidRPr="009D2114">
        <w:rPr>
          <w:rFonts w:ascii="Times New Roman" w:hAnsi="Times New Roman" w:cs="Times New Roman"/>
          <w:b/>
          <w:color w:val="000000"/>
          <w:sz w:val="20"/>
          <w:szCs w:val="20"/>
          <w:shd w:val="clear" w:color="auto" w:fill="FFFFFF"/>
        </w:rPr>
        <w:lastRenderedPageBreak/>
        <w:t xml:space="preserve">Tabela </w:t>
      </w:r>
      <w:r w:rsidR="000E4439" w:rsidRPr="009D2114">
        <w:rPr>
          <w:rFonts w:ascii="Times New Roman" w:hAnsi="Times New Roman" w:cs="Times New Roman"/>
          <w:b/>
          <w:color w:val="000000"/>
          <w:sz w:val="20"/>
          <w:szCs w:val="20"/>
          <w:shd w:val="clear" w:color="auto" w:fill="FFFFFF"/>
        </w:rPr>
        <w:t>1</w:t>
      </w:r>
      <w:r w:rsidRPr="009D2114">
        <w:rPr>
          <w:rFonts w:ascii="Times New Roman" w:hAnsi="Times New Roman" w:cs="Times New Roman"/>
          <w:color w:val="000000"/>
          <w:sz w:val="20"/>
          <w:szCs w:val="20"/>
          <w:shd w:val="clear" w:color="auto" w:fill="FFFFFF"/>
        </w:rPr>
        <w:t>: Correlação entre as variáveis demográficas</w:t>
      </w:r>
    </w:p>
    <w:tbl>
      <w:tblPr>
        <w:tblStyle w:val="TabelaSimples21"/>
        <w:tblW w:w="8222" w:type="dxa"/>
        <w:jc w:val="center"/>
        <w:tblLook w:val="04A0" w:firstRow="1" w:lastRow="0" w:firstColumn="1" w:lastColumn="0" w:noHBand="0" w:noVBand="1"/>
      </w:tblPr>
      <w:tblGrid>
        <w:gridCol w:w="3326"/>
        <w:gridCol w:w="1255"/>
        <w:gridCol w:w="3641"/>
      </w:tblGrid>
      <w:tr w:rsidR="001F0B9C" w:rsidRPr="009D2114" w:rsidTr="00BE75B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6" w:type="dxa"/>
          </w:tcPr>
          <w:p w:rsidR="001F0B9C" w:rsidRPr="009D2114" w:rsidRDefault="001F0B9C" w:rsidP="00BE75B9">
            <w:pPr>
              <w:jc w:val="center"/>
              <w:rPr>
                <w:color w:val="000000"/>
                <w:shd w:val="clear" w:color="auto" w:fill="FFFFFF"/>
              </w:rPr>
            </w:pPr>
          </w:p>
        </w:tc>
        <w:tc>
          <w:tcPr>
            <w:tcW w:w="1255" w:type="dxa"/>
          </w:tcPr>
          <w:p w:rsidR="001F0B9C" w:rsidRPr="009D2114" w:rsidRDefault="001F0B9C" w:rsidP="00BE75B9">
            <w:pPr>
              <w:jc w:val="center"/>
              <w:cnfStyle w:val="100000000000" w:firstRow="1" w:lastRow="0" w:firstColumn="0" w:lastColumn="0" w:oddVBand="0" w:evenVBand="0" w:oddHBand="0" w:evenHBand="0" w:firstRowFirstColumn="0" w:firstRowLastColumn="0" w:lastRowFirstColumn="0" w:lastRowLastColumn="0"/>
              <w:rPr>
                <w:color w:val="000000"/>
                <w:shd w:val="clear" w:color="auto" w:fill="FFFFFF"/>
              </w:rPr>
            </w:pPr>
            <w:r w:rsidRPr="009D2114">
              <w:rPr>
                <w:color w:val="000000"/>
                <w:shd w:val="clear" w:color="auto" w:fill="FFFFFF"/>
              </w:rPr>
              <w:t>Faixa etária</w:t>
            </w:r>
          </w:p>
        </w:tc>
        <w:tc>
          <w:tcPr>
            <w:tcW w:w="3641" w:type="dxa"/>
          </w:tcPr>
          <w:p w:rsidR="001F0B9C" w:rsidRPr="009D2114" w:rsidRDefault="001F0B9C" w:rsidP="00BE75B9">
            <w:pPr>
              <w:jc w:val="center"/>
              <w:cnfStyle w:val="100000000000" w:firstRow="1" w:lastRow="0" w:firstColumn="0" w:lastColumn="0" w:oddVBand="0" w:evenVBand="0" w:oddHBand="0" w:evenHBand="0" w:firstRowFirstColumn="0" w:firstRowLastColumn="0" w:lastRowFirstColumn="0" w:lastRowLastColumn="0"/>
              <w:rPr>
                <w:color w:val="000000"/>
                <w:shd w:val="clear" w:color="auto" w:fill="FFFFFF"/>
              </w:rPr>
            </w:pPr>
            <w:r w:rsidRPr="009D2114">
              <w:rPr>
                <w:color w:val="000000"/>
                <w:shd w:val="clear" w:color="auto" w:fill="FFFFFF"/>
              </w:rPr>
              <w:t>Experiência com aplicativos de saúde</w:t>
            </w:r>
          </w:p>
        </w:tc>
      </w:tr>
      <w:tr w:rsidR="001F0B9C" w:rsidRPr="009D2114" w:rsidTr="00BE75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26" w:type="dxa"/>
          </w:tcPr>
          <w:p w:rsidR="001F0B9C" w:rsidRPr="009D2114" w:rsidRDefault="001F0B9C" w:rsidP="00BE75B9">
            <w:pPr>
              <w:rPr>
                <w:b w:val="0"/>
                <w:color w:val="000000"/>
                <w:shd w:val="clear" w:color="auto" w:fill="FFFFFF"/>
              </w:rPr>
            </w:pPr>
            <w:r w:rsidRPr="009D2114">
              <w:rPr>
                <w:b w:val="0"/>
                <w:color w:val="000000"/>
                <w:shd w:val="clear" w:color="auto" w:fill="FFFFFF"/>
              </w:rPr>
              <w:t>Faixa etária</w:t>
            </w:r>
          </w:p>
        </w:tc>
        <w:tc>
          <w:tcPr>
            <w:tcW w:w="1255" w:type="dxa"/>
          </w:tcPr>
          <w:p w:rsidR="001F0B9C" w:rsidRPr="009D2114" w:rsidRDefault="001F0B9C" w:rsidP="00BE75B9">
            <w:pPr>
              <w:jc w:val="center"/>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rsidRPr="009D2114">
              <w:rPr>
                <w:color w:val="000000"/>
                <w:shd w:val="clear" w:color="auto" w:fill="FFFFFF"/>
              </w:rPr>
              <w:t>------------</w:t>
            </w:r>
          </w:p>
        </w:tc>
        <w:tc>
          <w:tcPr>
            <w:tcW w:w="3641" w:type="dxa"/>
          </w:tcPr>
          <w:p w:rsidR="001F0B9C" w:rsidRPr="009D2114" w:rsidRDefault="001F0B9C" w:rsidP="00BE75B9">
            <w:pPr>
              <w:jc w:val="center"/>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rsidRPr="009D2114">
              <w:rPr>
                <w:color w:val="000000"/>
                <w:shd w:val="clear" w:color="auto" w:fill="FFFFFF"/>
              </w:rPr>
              <w:t>0,768</w:t>
            </w:r>
          </w:p>
        </w:tc>
      </w:tr>
      <w:tr w:rsidR="001F0B9C" w:rsidRPr="009D2114" w:rsidTr="00BE75B9">
        <w:trPr>
          <w:jc w:val="center"/>
        </w:trPr>
        <w:tc>
          <w:tcPr>
            <w:cnfStyle w:val="001000000000" w:firstRow="0" w:lastRow="0" w:firstColumn="1" w:lastColumn="0" w:oddVBand="0" w:evenVBand="0" w:oddHBand="0" w:evenHBand="0" w:firstRowFirstColumn="0" w:firstRowLastColumn="0" w:lastRowFirstColumn="0" w:lastRowLastColumn="0"/>
            <w:tcW w:w="3326" w:type="dxa"/>
          </w:tcPr>
          <w:p w:rsidR="001F0B9C" w:rsidRPr="009D2114" w:rsidRDefault="001F0B9C" w:rsidP="00BE75B9">
            <w:pPr>
              <w:rPr>
                <w:b w:val="0"/>
                <w:color w:val="000000"/>
                <w:shd w:val="clear" w:color="auto" w:fill="FFFFFF"/>
              </w:rPr>
            </w:pPr>
            <w:r w:rsidRPr="009D2114">
              <w:rPr>
                <w:b w:val="0"/>
                <w:color w:val="000000"/>
                <w:shd w:val="clear" w:color="auto" w:fill="FFFFFF"/>
              </w:rPr>
              <w:t>Experiência com aplicativos de saúde</w:t>
            </w:r>
          </w:p>
        </w:tc>
        <w:tc>
          <w:tcPr>
            <w:tcW w:w="1255" w:type="dxa"/>
          </w:tcPr>
          <w:p w:rsidR="001F0B9C" w:rsidRPr="009D2114" w:rsidRDefault="001F0B9C" w:rsidP="00BE75B9">
            <w:pPr>
              <w:jc w:val="center"/>
              <w:cnfStyle w:val="000000000000" w:firstRow="0" w:lastRow="0" w:firstColumn="0" w:lastColumn="0" w:oddVBand="0" w:evenVBand="0" w:oddHBand="0" w:evenHBand="0" w:firstRowFirstColumn="0" w:firstRowLastColumn="0" w:lastRowFirstColumn="0" w:lastRowLastColumn="0"/>
              <w:rPr>
                <w:color w:val="000000"/>
                <w:shd w:val="clear" w:color="auto" w:fill="FFFFFF"/>
              </w:rPr>
            </w:pPr>
            <w:r w:rsidRPr="009D2114">
              <w:rPr>
                <w:color w:val="000000"/>
                <w:shd w:val="clear" w:color="auto" w:fill="FFFFFF"/>
              </w:rPr>
              <w:t>0,768</w:t>
            </w:r>
          </w:p>
        </w:tc>
        <w:tc>
          <w:tcPr>
            <w:tcW w:w="3641" w:type="dxa"/>
          </w:tcPr>
          <w:p w:rsidR="001F0B9C" w:rsidRPr="009D2114" w:rsidRDefault="001F0B9C" w:rsidP="00BE75B9">
            <w:pPr>
              <w:jc w:val="center"/>
              <w:cnfStyle w:val="000000000000" w:firstRow="0" w:lastRow="0" w:firstColumn="0" w:lastColumn="0" w:oddVBand="0" w:evenVBand="0" w:oddHBand="0" w:evenHBand="0" w:firstRowFirstColumn="0" w:firstRowLastColumn="0" w:lastRowFirstColumn="0" w:lastRowLastColumn="0"/>
              <w:rPr>
                <w:color w:val="000000"/>
                <w:shd w:val="clear" w:color="auto" w:fill="FFFFFF"/>
              </w:rPr>
            </w:pPr>
            <w:r w:rsidRPr="009D2114">
              <w:rPr>
                <w:color w:val="000000"/>
                <w:shd w:val="clear" w:color="auto" w:fill="FFFFFF"/>
              </w:rPr>
              <w:t>------------</w:t>
            </w:r>
          </w:p>
        </w:tc>
      </w:tr>
    </w:tbl>
    <w:p w:rsidR="001F0B9C" w:rsidRPr="009D2114" w:rsidRDefault="001F0B9C" w:rsidP="00BE75B9">
      <w:pPr>
        <w:spacing w:after="0" w:line="240" w:lineRule="auto"/>
        <w:jc w:val="center"/>
        <w:rPr>
          <w:rFonts w:ascii="Times New Roman" w:hAnsi="Times New Roman" w:cs="Times New Roman"/>
          <w:color w:val="000000"/>
          <w:sz w:val="24"/>
          <w:szCs w:val="24"/>
          <w:shd w:val="clear" w:color="auto" w:fill="FFFFFF"/>
        </w:rPr>
      </w:pPr>
      <w:r w:rsidRPr="009D2114">
        <w:rPr>
          <w:rFonts w:ascii="Times New Roman" w:hAnsi="Times New Roman" w:cs="Times New Roman"/>
          <w:b/>
          <w:sz w:val="20"/>
          <w:szCs w:val="20"/>
        </w:rPr>
        <w:t>Fonte</w:t>
      </w:r>
      <w:r w:rsidRPr="009D2114">
        <w:rPr>
          <w:rFonts w:ascii="Times New Roman" w:hAnsi="Times New Roman" w:cs="Times New Roman"/>
          <w:sz w:val="20"/>
          <w:szCs w:val="20"/>
        </w:rPr>
        <w:t>: Resultados da pesquisa (Elaborado pelos autores).</w:t>
      </w:r>
    </w:p>
    <w:p w:rsidR="001F0B9C" w:rsidRPr="009D2114" w:rsidRDefault="001F0B9C" w:rsidP="00E12866">
      <w:pPr>
        <w:spacing w:after="0" w:line="240" w:lineRule="auto"/>
        <w:ind w:firstLine="708"/>
        <w:jc w:val="both"/>
        <w:rPr>
          <w:rFonts w:ascii="Times New Roman" w:hAnsi="Times New Roman" w:cs="Times New Roman"/>
          <w:color w:val="000000"/>
          <w:sz w:val="24"/>
          <w:szCs w:val="24"/>
          <w:shd w:val="clear" w:color="auto" w:fill="FFFFFF"/>
        </w:rPr>
      </w:pPr>
    </w:p>
    <w:p w:rsidR="009120E5" w:rsidRPr="009D2114" w:rsidRDefault="000E4439" w:rsidP="00E12866">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 xml:space="preserve">A Tabela </w:t>
      </w:r>
      <w:r w:rsidR="00623776" w:rsidRPr="009D2114">
        <w:rPr>
          <w:rFonts w:ascii="Times New Roman" w:hAnsi="Times New Roman" w:cs="Times New Roman"/>
          <w:color w:val="000000"/>
          <w:sz w:val="24"/>
          <w:szCs w:val="24"/>
          <w:shd w:val="clear" w:color="auto" w:fill="FFFFFF"/>
        </w:rPr>
        <w:t>1</w:t>
      </w:r>
      <w:r w:rsidRPr="009D2114">
        <w:rPr>
          <w:rFonts w:ascii="Times New Roman" w:hAnsi="Times New Roman" w:cs="Times New Roman"/>
          <w:color w:val="000000"/>
          <w:sz w:val="24"/>
          <w:szCs w:val="24"/>
          <w:shd w:val="clear" w:color="auto" w:fill="FFFFFF"/>
        </w:rPr>
        <w:t xml:space="preserve"> demonstra uma correlação forte e s</w:t>
      </w:r>
      <w:r w:rsidR="00C2715C">
        <w:rPr>
          <w:rFonts w:ascii="Times New Roman" w:hAnsi="Times New Roman" w:cs="Times New Roman"/>
          <w:color w:val="000000"/>
          <w:sz w:val="24"/>
          <w:szCs w:val="24"/>
          <w:shd w:val="clear" w:color="auto" w:fill="FFFFFF"/>
        </w:rPr>
        <w:t xml:space="preserve">ignificativa entre as variáveis </w:t>
      </w:r>
      <w:r w:rsidRPr="009D2114">
        <w:rPr>
          <w:rFonts w:ascii="Times New Roman" w:hAnsi="Times New Roman" w:cs="Times New Roman"/>
          <w:color w:val="000000"/>
          <w:sz w:val="24"/>
          <w:szCs w:val="24"/>
          <w:shd w:val="clear" w:color="auto" w:fill="FFFFFF"/>
        </w:rPr>
        <w:t>demográficas faixa etária e experiência com aplicativos de saúde (R</w:t>
      </w:r>
      <w:r w:rsidRPr="009D2114">
        <w:rPr>
          <w:rFonts w:ascii="Times New Roman" w:hAnsi="Times New Roman" w:cs="Times New Roman"/>
          <w:color w:val="000000"/>
          <w:sz w:val="24"/>
          <w:szCs w:val="24"/>
          <w:shd w:val="clear" w:color="auto" w:fill="FFFFFF"/>
          <w:vertAlign w:val="superscript"/>
        </w:rPr>
        <w:t>2</w:t>
      </w:r>
      <w:r w:rsidRPr="009D2114">
        <w:rPr>
          <w:rFonts w:ascii="Times New Roman" w:hAnsi="Times New Roman" w:cs="Times New Roman"/>
          <w:color w:val="000000"/>
          <w:sz w:val="24"/>
          <w:szCs w:val="24"/>
          <w:shd w:val="clear" w:color="auto" w:fill="FFFFFF"/>
        </w:rPr>
        <w:t xml:space="preserve"> =0,76, p&lt; 0,001).</w:t>
      </w:r>
    </w:p>
    <w:p w:rsidR="00F8432B" w:rsidRPr="009D2114" w:rsidRDefault="00F8432B" w:rsidP="00E12866">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 xml:space="preserve">A análise dos resultados </w:t>
      </w:r>
      <w:r w:rsidR="00BA5298">
        <w:rPr>
          <w:rFonts w:ascii="Times New Roman" w:hAnsi="Times New Roman" w:cs="Times New Roman"/>
          <w:color w:val="000000"/>
          <w:sz w:val="24"/>
          <w:szCs w:val="24"/>
          <w:shd w:val="clear" w:color="auto" w:fill="FFFFFF"/>
        </w:rPr>
        <w:t xml:space="preserve">na Tabela 2 </w:t>
      </w:r>
      <w:r w:rsidRPr="009D2114">
        <w:rPr>
          <w:rFonts w:ascii="Times New Roman" w:hAnsi="Times New Roman" w:cs="Times New Roman"/>
          <w:color w:val="000000"/>
          <w:sz w:val="24"/>
          <w:szCs w:val="24"/>
          <w:shd w:val="clear" w:color="auto" w:fill="FFFFFF"/>
        </w:rPr>
        <w:t xml:space="preserve">demonstraram que </w:t>
      </w:r>
      <w:r w:rsidR="00546F7C" w:rsidRPr="009D2114">
        <w:rPr>
          <w:rFonts w:ascii="Times New Roman" w:hAnsi="Times New Roman" w:cs="Times New Roman"/>
          <w:color w:val="000000"/>
          <w:sz w:val="24"/>
          <w:szCs w:val="24"/>
          <w:shd w:val="clear" w:color="auto" w:fill="FFFFFF"/>
        </w:rPr>
        <w:t>o acesso ao número do número do Cartão Nacional de Saúde, na página principal, representa 73,6 % do total.</w:t>
      </w:r>
    </w:p>
    <w:p w:rsidR="00394B38" w:rsidRPr="009D2114" w:rsidRDefault="00394B38" w:rsidP="00040635">
      <w:pPr>
        <w:spacing w:after="0" w:line="240" w:lineRule="auto"/>
        <w:jc w:val="both"/>
        <w:rPr>
          <w:rFonts w:ascii="Times New Roman" w:hAnsi="Times New Roman" w:cs="Times New Roman"/>
          <w:color w:val="000000"/>
          <w:sz w:val="24"/>
          <w:szCs w:val="24"/>
          <w:shd w:val="clear" w:color="auto" w:fill="FFFFFF"/>
        </w:rPr>
      </w:pPr>
    </w:p>
    <w:p w:rsidR="00394B38" w:rsidRPr="009D2114" w:rsidRDefault="0097262C" w:rsidP="0097262C">
      <w:pPr>
        <w:spacing w:after="0" w:line="240" w:lineRule="auto"/>
        <w:jc w:val="center"/>
        <w:rPr>
          <w:rFonts w:ascii="Times New Roman" w:hAnsi="Times New Roman" w:cs="Times New Roman"/>
          <w:color w:val="000000"/>
          <w:sz w:val="24"/>
          <w:szCs w:val="24"/>
          <w:shd w:val="clear" w:color="auto" w:fill="FFFFFF"/>
        </w:rPr>
      </w:pPr>
      <w:r w:rsidRPr="009D2114">
        <w:rPr>
          <w:rFonts w:ascii="Times New Roman" w:hAnsi="Times New Roman" w:cs="Times New Roman"/>
          <w:b/>
          <w:sz w:val="20"/>
        </w:rPr>
        <w:t xml:space="preserve">Tabela </w:t>
      </w:r>
      <w:r w:rsidR="000E4439" w:rsidRPr="009D2114">
        <w:rPr>
          <w:rFonts w:ascii="Times New Roman" w:hAnsi="Times New Roman" w:cs="Times New Roman"/>
          <w:b/>
          <w:sz w:val="20"/>
        </w:rPr>
        <w:t>2</w:t>
      </w:r>
      <w:r w:rsidRPr="009D2114">
        <w:rPr>
          <w:rFonts w:ascii="Times New Roman" w:hAnsi="Times New Roman" w:cs="Times New Roman"/>
          <w:sz w:val="20"/>
        </w:rPr>
        <w:t xml:space="preserve"> – Abas e funcionalidade</w:t>
      </w:r>
      <w:r w:rsidR="00F54B59" w:rsidRPr="009D2114">
        <w:rPr>
          <w:rFonts w:ascii="Times New Roman" w:hAnsi="Times New Roman" w:cs="Times New Roman"/>
          <w:sz w:val="20"/>
        </w:rPr>
        <w:t>s</w:t>
      </w:r>
      <w:r w:rsidRPr="009D2114">
        <w:rPr>
          <w:rFonts w:ascii="Times New Roman" w:hAnsi="Times New Roman" w:cs="Times New Roman"/>
          <w:sz w:val="20"/>
        </w:rPr>
        <w:t xml:space="preserve"> do aplicativo Meu digiSUS</w:t>
      </w:r>
    </w:p>
    <w:tbl>
      <w:tblPr>
        <w:tblStyle w:val="TabelaSimples21"/>
        <w:tblW w:w="9067" w:type="dxa"/>
        <w:tblLayout w:type="fixed"/>
        <w:tblLook w:val="04A0" w:firstRow="1" w:lastRow="0" w:firstColumn="1" w:lastColumn="0" w:noHBand="0" w:noVBand="1"/>
      </w:tblPr>
      <w:tblGrid>
        <w:gridCol w:w="1838"/>
        <w:gridCol w:w="5812"/>
        <w:gridCol w:w="1417"/>
      </w:tblGrid>
      <w:tr w:rsidR="00394B38" w:rsidRPr="009D2114" w:rsidTr="00927D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394B38" w:rsidRPr="009D2114" w:rsidRDefault="00394B38" w:rsidP="003269B6">
            <w:pPr>
              <w:jc w:val="both"/>
              <w:rPr>
                <w:color w:val="000000"/>
                <w:shd w:val="clear" w:color="auto" w:fill="FFFFFF"/>
              </w:rPr>
            </w:pPr>
            <w:r w:rsidRPr="009D2114">
              <w:rPr>
                <w:color w:val="000000"/>
                <w:shd w:val="clear" w:color="auto" w:fill="FFFFFF"/>
              </w:rPr>
              <w:t>Aba</w:t>
            </w:r>
            <w:r w:rsidR="003269B6" w:rsidRPr="009D2114">
              <w:rPr>
                <w:color w:val="000000"/>
                <w:shd w:val="clear" w:color="auto" w:fill="FFFFFF"/>
              </w:rPr>
              <w:t>s</w:t>
            </w:r>
          </w:p>
        </w:tc>
        <w:tc>
          <w:tcPr>
            <w:tcW w:w="5812" w:type="dxa"/>
          </w:tcPr>
          <w:p w:rsidR="00394B38" w:rsidRPr="009D2114" w:rsidRDefault="00394B38" w:rsidP="00040635">
            <w:pPr>
              <w:jc w:val="both"/>
              <w:cnfStyle w:val="100000000000" w:firstRow="1" w:lastRow="0" w:firstColumn="0" w:lastColumn="0" w:oddVBand="0" w:evenVBand="0" w:oddHBand="0" w:evenHBand="0" w:firstRowFirstColumn="0" w:firstRowLastColumn="0" w:lastRowFirstColumn="0" w:lastRowLastColumn="0"/>
              <w:rPr>
                <w:color w:val="000000"/>
                <w:shd w:val="clear" w:color="auto" w:fill="FFFFFF"/>
              </w:rPr>
            </w:pPr>
            <w:r w:rsidRPr="009D2114">
              <w:rPr>
                <w:color w:val="000000"/>
                <w:shd w:val="clear" w:color="auto" w:fill="FFFFFF"/>
              </w:rPr>
              <w:t>Funcionalidade</w:t>
            </w:r>
          </w:p>
        </w:tc>
        <w:tc>
          <w:tcPr>
            <w:tcW w:w="1417" w:type="dxa"/>
          </w:tcPr>
          <w:p w:rsidR="00394B38" w:rsidRPr="009D2114" w:rsidRDefault="00F82C76" w:rsidP="00040635">
            <w:pPr>
              <w:jc w:val="both"/>
              <w:cnfStyle w:val="100000000000" w:firstRow="1" w:lastRow="0" w:firstColumn="0" w:lastColumn="0" w:oddVBand="0" w:evenVBand="0" w:oddHBand="0" w:evenHBand="0" w:firstRowFirstColumn="0" w:firstRowLastColumn="0" w:lastRowFirstColumn="0" w:lastRowLastColumn="0"/>
              <w:rPr>
                <w:color w:val="000000"/>
                <w:shd w:val="clear" w:color="auto" w:fill="FFFFFF"/>
              </w:rPr>
            </w:pPr>
            <w:r w:rsidRPr="009D2114">
              <w:rPr>
                <w:color w:val="000000"/>
                <w:shd w:val="clear" w:color="auto" w:fill="FFFFFF"/>
              </w:rPr>
              <w:t>Porcentagem</w:t>
            </w:r>
          </w:p>
        </w:tc>
      </w:tr>
      <w:tr w:rsidR="00F82C76" w:rsidRPr="009D2114" w:rsidTr="00927D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F82C76" w:rsidRPr="009D2114" w:rsidRDefault="00F82C76" w:rsidP="003269B6">
            <w:pPr>
              <w:rPr>
                <w:b w:val="0"/>
                <w:color w:val="000000"/>
                <w:shd w:val="clear" w:color="auto" w:fill="FFFFFF"/>
              </w:rPr>
            </w:pPr>
            <w:r w:rsidRPr="009D2114">
              <w:rPr>
                <w:b w:val="0"/>
                <w:color w:val="000000"/>
                <w:shd w:val="clear" w:color="auto" w:fill="FFFFFF"/>
              </w:rPr>
              <w:t>Número do Cartão</w:t>
            </w:r>
          </w:p>
        </w:tc>
        <w:tc>
          <w:tcPr>
            <w:tcW w:w="5812" w:type="dxa"/>
          </w:tcPr>
          <w:p w:rsidR="00F82C76" w:rsidRPr="009D2114" w:rsidRDefault="00F82C76" w:rsidP="00040635">
            <w:pPr>
              <w:jc w:val="both"/>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rsidRPr="009D2114">
              <w:rPr>
                <w:color w:val="000000"/>
                <w:shd w:val="clear" w:color="auto" w:fill="FFFFFF"/>
              </w:rPr>
              <w:t>Acesso ao número do Cartão Nacional de Saúde.</w:t>
            </w:r>
          </w:p>
        </w:tc>
        <w:tc>
          <w:tcPr>
            <w:tcW w:w="1417" w:type="dxa"/>
          </w:tcPr>
          <w:p w:rsidR="00F82C76" w:rsidRPr="009D2114" w:rsidRDefault="00F82C76" w:rsidP="009C0677">
            <w:pPr>
              <w:jc w:val="center"/>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rsidRPr="009D2114">
              <w:rPr>
                <w:color w:val="000000"/>
                <w:shd w:val="clear" w:color="auto" w:fill="FFFFFF"/>
              </w:rPr>
              <w:t>73,6%</w:t>
            </w:r>
          </w:p>
        </w:tc>
      </w:tr>
      <w:tr w:rsidR="00394B38" w:rsidRPr="009D2114" w:rsidTr="00927D7A">
        <w:tc>
          <w:tcPr>
            <w:cnfStyle w:val="001000000000" w:firstRow="0" w:lastRow="0" w:firstColumn="1" w:lastColumn="0" w:oddVBand="0" w:evenVBand="0" w:oddHBand="0" w:evenHBand="0" w:firstRowFirstColumn="0" w:firstRowLastColumn="0" w:lastRowFirstColumn="0" w:lastRowLastColumn="0"/>
            <w:tcW w:w="1838" w:type="dxa"/>
          </w:tcPr>
          <w:p w:rsidR="00394B38" w:rsidRPr="009D2114" w:rsidRDefault="00FD25BC" w:rsidP="003269B6">
            <w:pPr>
              <w:rPr>
                <w:b w:val="0"/>
                <w:color w:val="000000"/>
                <w:shd w:val="clear" w:color="auto" w:fill="FFFFFF"/>
              </w:rPr>
            </w:pPr>
            <w:r w:rsidRPr="009D2114">
              <w:rPr>
                <w:b w:val="0"/>
                <w:color w:val="000000"/>
                <w:shd w:val="clear" w:color="auto" w:fill="FFFFFF"/>
              </w:rPr>
              <w:t>Minha Saúde</w:t>
            </w:r>
          </w:p>
        </w:tc>
        <w:tc>
          <w:tcPr>
            <w:tcW w:w="5812" w:type="dxa"/>
          </w:tcPr>
          <w:p w:rsidR="00394B38" w:rsidRPr="009D2114" w:rsidRDefault="001A30EB" w:rsidP="001A30EB">
            <w:pPr>
              <w:jc w:val="both"/>
              <w:cnfStyle w:val="000000000000" w:firstRow="0" w:lastRow="0" w:firstColumn="0" w:lastColumn="0" w:oddVBand="0" w:evenVBand="0" w:oddHBand="0" w:evenHBand="0" w:firstRowFirstColumn="0" w:firstRowLastColumn="0" w:lastRowFirstColumn="0" w:lastRowLastColumn="0"/>
              <w:rPr>
                <w:color w:val="000000"/>
                <w:shd w:val="clear" w:color="auto" w:fill="FFFFFF"/>
              </w:rPr>
            </w:pPr>
            <w:r w:rsidRPr="009D2114">
              <w:rPr>
                <w:color w:val="000000"/>
                <w:shd w:val="clear" w:color="auto" w:fill="FFFFFF"/>
              </w:rPr>
              <w:t>Cadastro básico do usuários, medicamentos recebidos, calendário de vacinação, transplantes e outras funcionalidade</w:t>
            </w:r>
          </w:p>
        </w:tc>
        <w:tc>
          <w:tcPr>
            <w:tcW w:w="1417" w:type="dxa"/>
          </w:tcPr>
          <w:p w:rsidR="00394B38" w:rsidRPr="009D2114" w:rsidRDefault="00FD25BC" w:rsidP="009C0677">
            <w:pPr>
              <w:jc w:val="center"/>
              <w:cnfStyle w:val="000000000000" w:firstRow="0" w:lastRow="0" w:firstColumn="0" w:lastColumn="0" w:oddVBand="0" w:evenVBand="0" w:oddHBand="0" w:evenHBand="0" w:firstRowFirstColumn="0" w:firstRowLastColumn="0" w:lastRowFirstColumn="0" w:lastRowLastColumn="0"/>
              <w:rPr>
                <w:color w:val="000000"/>
                <w:shd w:val="clear" w:color="auto" w:fill="FFFFFF"/>
              </w:rPr>
            </w:pPr>
            <w:r w:rsidRPr="009D2114">
              <w:rPr>
                <w:color w:val="000000"/>
                <w:shd w:val="clear" w:color="auto" w:fill="FFFFFF"/>
              </w:rPr>
              <w:t>14,7</w:t>
            </w:r>
            <w:r w:rsidR="00F82C76" w:rsidRPr="009D2114">
              <w:rPr>
                <w:color w:val="000000"/>
                <w:shd w:val="clear" w:color="auto" w:fill="FFFFFF"/>
              </w:rPr>
              <w:t>%</w:t>
            </w:r>
          </w:p>
        </w:tc>
      </w:tr>
      <w:tr w:rsidR="00394B38" w:rsidRPr="009D2114" w:rsidTr="00927D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394B38" w:rsidRPr="009D2114" w:rsidRDefault="00F82C76" w:rsidP="003269B6">
            <w:pPr>
              <w:rPr>
                <w:b w:val="0"/>
                <w:color w:val="000000"/>
                <w:shd w:val="clear" w:color="auto" w:fill="FFFFFF"/>
              </w:rPr>
            </w:pPr>
            <w:r w:rsidRPr="009D2114">
              <w:rPr>
                <w:b w:val="0"/>
                <w:color w:val="000000"/>
                <w:shd w:val="clear" w:color="auto" w:fill="FFFFFF"/>
              </w:rPr>
              <w:t>Serviços SUS</w:t>
            </w:r>
          </w:p>
        </w:tc>
        <w:tc>
          <w:tcPr>
            <w:tcW w:w="5812" w:type="dxa"/>
          </w:tcPr>
          <w:p w:rsidR="00394B38" w:rsidRPr="009D2114" w:rsidRDefault="00F82C76" w:rsidP="00040635">
            <w:pPr>
              <w:jc w:val="both"/>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rsidRPr="009D2114">
              <w:rPr>
                <w:color w:val="000000"/>
                <w:shd w:val="clear" w:color="auto" w:fill="FFFFFF"/>
              </w:rPr>
              <w:t>Localização de serviços de saúde próximos ao usuário.</w:t>
            </w:r>
          </w:p>
        </w:tc>
        <w:tc>
          <w:tcPr>
            <w:tcW w:w="1417" w:type="dxa"/>
          </w:tcPr>
          <w:p w:rsidR="00394B38" w:rsidRPr="009D2114" w:rsidRDefault="00F82C76" w:rsidP="009C0677">
            <w:pPr>
              <w:jc w:val="center"/>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rsidRPr="009D2114">
              <w:rPr>
                <w:color w:val="000000"/>
                <w:shd w:val="clear" w:color="auto" w:fill="FFFFFF"/>
              </w:rPr>
              <w:t>8,2%</w:t>
            </w:r>
          </w:p>
        </w:tc>
      </w:tr>
      <w:tr w:rsidR="00394B38" w:rsidRPr="009D2114" w:rsidTr="00927D7A">
        <w:tc>
          <w:tcPr>
            <w:cnfStyle w:val="001000000000" w:firstRow="0" w:lastRow="0" w:firstColumn="1" w:lastColumn="0" w:oddVBand="0" w:evenVBand="0" w:oddHBand="0" w:evenHBand="0" w:firstRowFirstColumn="0" w:firstRowLastColumn="0" w:lastRowFirstColumn="0" w:lastRowLastColumn="0"/>
            <w:tcW w:w="1838" w:type="dxa"/>
          </w:tcPr>
          <w:p w:rsidR="00394B38" w:rsidRPr="009D2114" w:rsidRDefault="00F82C76" w:rsidP="003269B6">
            <w:pPr>
              <w:rPr>
                <w:b w:val="0"/>
                <w:color w:val="000000"/>
                <w:shd w:val="clear" w:color="auto" w:fill="FFFFFF"/>
              </w:rPr>
            </w:pPr>
            <w:r w:rsidRPr="009D2114">
              <w:rPr>
                <w:b w:val="0"/>
                <w:color w:val="000000"/>
                <w:shd w:val="clear" w:color="auto" w:fill="FFFFFF"/>
              </w:rPr>
              <w:t>Atendimento SUS</w:t>
            </w:r>
          </w:p>
        </w:tc>
        <w:tc>
          <w:tcPr>
            <w:tcW w:w="5812" w:type="dxa"/>
          </w:tcPr>
          <w:p w:rsidR="00394B38" w:rsidRPr="009D2114" w:rsidRDefault="004D5CC8" w:rsidP="00040635">
            <w:pPr>
              <w:jc w:val="both"/>
              <w:cnfStyle w:val="000000000000" w:firstRow="0" w:lastRow="0" w:firstColumn="0" w:lastColumn="0" w:oddVBand="0" w:evenVBand="0" w:oddHBand="0" w:evenHBand="0" w:firstRowFirstColumn="0" w:firstRowLastColumn="0" w:lastRowFirstColumn="0" w:lastRowLastColumn="0"/>
              <w:rPr>
                <w:color w:val="000000"/>
                <w:shd w:val="clear" w:color="auto" w:fill="FFFFFF"/>
              </w:rPr>
            </w:pPr>
            <w:r w:rsidRPr="009D2114">
              <w:rPr>
                <w:color w:val="000000"/>
                <w:shd w:val="clear" w:color="auto" w:fill="FFFFFF"/>
              </w:rPr>
              <w:t>Registra o histórico de atendimentos no Sistema Único de Saúde e agendar consultas.</w:t>
            </w:r>
          </w:p>
        </w:tc>
        <w:tc>
          <w:tcPr>
            <w:tcW w:w="1417" w:type="dxa"/>
          </w:tcPr>
          <w:p w:rsidR="00394B38" w:rsidRPr="009D2114" w:rsidRDefault="004D5CC8" w:rsidP="009C0677">
            <w:pPr>
              <w:jc w:val="center"/>
              <w:cnfStyle w:val="000000000000" w:firstRow="0" w:lastRow="0" w:firstColumn="0" w:lastColumn="0" w:oddVBand="0" w:evenVBand="0" w:oddHBand="0" w:evenHBand="0" w:firstRowFirstColumn="0" w:firstRowLastColumn="0" w:lastRowFirstColumn="0" w:lastRowLastColumn="0"/>
              <w:rPr>
                <w:color w:val="000000"/>
                <w:shd w:val="clear" w:color="auto" w:fill="FFFFFF"/>
              </w:rPr>
            </w:pPr>
            <w:r w:rsidRPr="009D2114">
              <w:rPr>
                <w:color w:val="000000"/>
                <w:shd w:val="clear" w:color="auto" w:fill="FFFFFF"/>
              </w:rPr>
              <w:t>1,1%</w:t>
            </w:r>
          </w:p>
        </w:tc>
      </w:tr>
      <w:tr w:rsidR="00394B38" w:rsidRPr="009D2114" w:rsidTr="00927D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394B38" w:rsidRPr="009D2114" w:rsidRDefault="00F82C76" w:rsidP="003269B6">
            <w:pPr>
              <w:rPr>
                <w:b w:val="0"/>
                <w:color w:val="000000"/>
                <w:shd w:val="clear" w:color="auto" w:fill="FFFFFF"/>
              </w:rPr>
            </w:pPr>
            <w:r w:rsidRPr="009D2114">
              <w:rPr>
                <w:b w:val="0"/>
                <w:color w:val="000000"/>
                <w:shd w:val="clear" w:color="auto" w:fill="FFFFFF"/>
              </w:rPr>
              <w:t>Ouvidoria SUS</w:t>
            </w:r>
          </w:p>
        </w:tc>
        <w:tc>
          <w:tcPr>
            <w:tcW w:w="5812" w:type="dxa"/>
          </w:tcPr>
          <w:p w:rsidR="00394B38" w:rsidRPr="009D2114" w:rsidRDefault="003269B6" w:rsidP="00040635">
            <w:pPr>
              <w:jc w:val="both"/>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rsidRPr="009D2114">
              <w:rPr>
                <w:color w:val="000000"/>
                <w:shd w:val="clear" w:color="auto" w:fill="FFFFFF"/>
              </w:rPr>
              <w:t>Permite acompanhar e registrar reclamações ou esclarecer dúvidas sobre determinadas doenças.</w:t>
            </w:r>
          </w:p>
        </w:tc>
        <w:tc>
          <w:tcPr>
            <w:tcW w:w="1417" w:type="dxa"/>
          </w:tcPr>
          <w:p w:rsidR="00394B38" w:rsidRPr="009D2114" w:rsidRDefault="00F82C76" w:rsidP="009C0677">
            <w:pPr>
              <w:jc w:val="center"/>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rsidRPr="009D2114">
              <w:rPr>
                <w:color w:val="000000"/>
                <w:shd w:val="clear" w:color="auto" w:fill="FFFFFF"/>
              </w:rPr>
              <w:t>1%</w:t>
            </w:r>
          </w:p>
        </w:tc>
      </w:tr>
      <w:tr w:rsidR="004D5CC8" w:rsidRPr="009D2114" w:rsidTr="00927D7A">
        <w:tc>
          <w:tcPr>
            <w:cnfStyle w:val="001000000000" w:firstRow="0" w:lastRow="0" w:firstColumn="1" w:lastColumn="0" w:oddVBand="0" w:evenVBand="0" w:oddHBand="0" w:evenHBand="0" w:firstRowFirstColumn="0" w:firstRowLastColumn="0" w:lastRowFirstColumn="0" w:lastRowLastColumn="0"/>
            <w:tcW w:w="1838" w:type="dxa"/>
          </w:tcPr>
          <w:p w:rsidR="004D5CC8" w:rsidRPr="009D2114" w:rsidRDefault="004D5CC8" w:rsidP="003269B6">
            <w:pPr>
              <w:rPr>
                <w:b w:val="0"/>
                <w:color w:val="000000"/>
                <w:shd w:val="clear" w:color="auto" w:fill="FFFFFF"/>
              </w:rPr>
            </w:pPr>
            <w:r w:rsidRPr="009D2114">
              <w:rPr>
                <w:b w:val="0"/>
                <w:color w:val="000000"/>
                <w:shd w:val="clear" w:color="auto" w:fill="FFFFFF"/>
              </w:rPr>
              <w:t>Medicamentos</w:t>
            </w:r>
          </w:p>
        </w:tc>
        <w:tc>
          <w:tcPr>
            <w:tcW w:w="5812" w:type="dxa"/>
          </w:tcPr>
          <w:p w:rsidR="004D5CC8" w:rsidRPr="009D2114" w:rsidRDefault="004D5CC8" w:rsidP="004D5CC8">
            <w:pPr>
              <w:jc w:val="both"/>
              <w:cnfStyle w:val="000000000000" w:firstRow="0" w:lastRow="0" w:firstColumn="0" w:lastColumn="0" w:oddVBand="0" w:evenVBand="0" w:oddHBand="0" w:evenHBand="0" w:firstRowFirstColumn="0" w:firstRowLastColumn="0" w:lastRowFirstColumn="0" w:lastRowLastColumn="0"/>
              <w:rPr>
                <w:color w:val="000000"/>
                <w:shd w:val="clear" w:color="auto" w:fill="FFFFFF"/>
              </w:rPr>
            </w:pPr>
            <w:r w:rsidRPr="009D2114">
              <w:rPr>
                <w:color w:val="000000"/>
                <w:shd w:val="clear" w:color="auto" w:fill="FFFFFF"/>
              </w:rPr>
              <w:t>Localizar farmácias que integram o Programa Aqui tem Farmácia Popular.</w:t>
            </w:r>
          </w:p>
        </w:tc>
        <w:tc>
          <w:tcPr>
            <w:tcW w:w="1417" w:type="dxa"/>
          </w:tcPr>
          <w:p w:rsidR="004D5CC8" w:rsidRPr="009D2114" w:rsidRDefault="004D5CC8" w:rsidP="009C0677">
            <w:pPr>
              <w:jc w:val="center"/>
              <w:cnfStyle w:val="000000000000" w:firstRow="0" w:lastRow="0" w:firstColumn="0" w:lastColumn="0" w:oddVBand="0" w:evenVBand="0" w:oddHBand="0" w:evenHBand="0" w:firstRowFirstColumn="0" w:firstRowLastColumn="0" w:lastRowFirstColumn="0" w:lastRowLastColumn="0"/>
              <w:rPr>
                <w:color w:val="000000"/>
                <w:shd w:val="clear" w:color="auto" w:fill="FFFFFF"/>
              </w:rPr>
            </w:pPr>
            <w:r w:rsidRPr="009D2114">
              <w:rPr>
                <w:color w:val="000000"/>
                <w:shd w:val="clear" w:color="auto" w:fill="FFFFFF"/>
              </w:rPr>
              <w:t>0,9%</w:t>
            </w:r>
          </w:p>
        </w:tc>
      </w:tr>
      <w:tr w:rsidR="004D5CC8" w:rsidRPr="009D2114" w:rsidTr="00927D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D5CC8" w:rsidRPr="009D2114" w:rsidRDefault="004D5CC8" w:rsidP="003269B6">
            <w:pPr>
              <w:rPr>
                <w:b w:val="0"/>
                <w:color w:val="000000"/>
                <w:shd w:val="clear" w:color="auto" w:fill="FFFFFF"/>
              </w:rPr>
            </w:pPr>
            <w:r w:rsidRPr="009D2114">
              <w:rPr>
                <w:b w:val="0"/>
                <w:color w:val="000000"/>
                <w:shd w:val="clear" w:color="auto" w:fill="FFFFFF"/>
              </w:rPr>
              <w:t>Acessar Cartão</w:t>
            </w:r>
          </w:p>
        </w:tc>
        <w:tc>
          <w:tcPr>
            <w:tcW w:w="5812" w:type="dxa"/>
          </w:tcPr>
          <w:p w:rsidR="004D5CC8" w:rsidRPr="009D2114" w:rsidRDefault="004D5CC8" w:rsidP="004D5CC8">
            <w:pPr>
              <w:jc w:val="both"/>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rsidRPr="009D2114">
              <w:rPr>
                <w:color w:val="000000"/>
                <w:shd w:val="clear" w:color="auto" w:fill="FFFFFF"/>
              </w:rPr>
              <w:t>Permite que o usuário acesse o Cartão Nacional de Saúde.</w:t>
            </w:r>
          </w:p>
        </w:tc>
        <w:tc>
          <w:tcPr>
            <w:tcW w:w="1417" w:type="dxa"/>
          </w:tcPr>
          <w:p w:rsidR="004D5CC8" w:rsidRPr="009D2114" w:rsidRDefault="004D5CC8" w:rsidP="009C0677">
            <w:pPr>
              <w:jc w:val="center"/>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rsidRPr="009D2114">
              <w:rPr>
                <w:color w:val="000000"/>
                <w:shd w:val="clear" w:color="auto" w:fill="FFFFFF"/>
              </w:rPr>
              <w:t>0,5%</w:t>
            </w:r>
          </w:p>
        </w:tc>
      </w:tr>
      <w:tr w:rsidR="004D5CC8" w:rsidRPr="009D2114" w:rsidTr="00927D7A">
        <w:tc>
          <w:tcPr>
            <w:cnfStyle w:val="001000000000" w:firstRow="0" w:lastRow="0" w:firstColumn="1" w:lastColumn="0" w:oddVBand="0" w:evenVBand="0" w:oddHBand="0" w:evenHBand="0" w:firstRowFirstColumn="0" w:firstRowLastColumn="0" w:lastRowFirstColumn="0" w:lastRowLastColumn="0"/>
            <w:tcW w:w="7650" w:type="dxa"/>
            <w:gridSpan w:val="2"/>
          </w:tcPr>
          <w:p w:rsidR="004D5CC8" w:rsidRPr="009D2114" w:rsidRDefault="004D5CC8" w:rsidP="004D5CC8">
            <w:pPr>
              <w:jc w:val="both"/>
              <w:rPr>
                <w:color w:val="000000"/>
                <w:shd w:val="clear" w:color="auto" w:fill="FFFFFF"/>
              </w:rPr>
            </w:pPr>
            <w:r w:rsidRPr="009D2114">
              <w:rPr>
                <w:b w:val="0"/>
                <w:color w:val="000000"/>
                <w:shd w:val="clear" w:color="auto" w:fill="FFFFFF"/>
              </w:rPr>
              <w:t>Total</w:t>
            </w:r>
          </w:p>
        </w:tc>
        <w:tc>
          <w:tcPr>
            <w:tcW w:w="1417" w:type="dxa"/>
          </w:tcPr>
          <w:p w:rsidR="004D5CC8" w:rsidRPr="009D2114" w:rsidRDefault="004D5CC8" w:rsidP="009C0677">
            <w:pPr>
              <w:jc w:val="center"/>
              <w:cnfStyle w:val="000000000000" w:firstRow="0" w:lastRow="0" w:firstColumn="0" w:lastColumn="0" w:oddVBand="0" w:evenVBand="0" w:oddHBand="0" w:evenHBand="0" w:firstRowFirstColumn="0" w:firstRowLastColumn="0" w:lastRowFirstColumn="0" w:lastRowLastColumn="0"/>
              <w:rPr>
                <w:color w:val="000000"/>
                <w:shd w:val="clear" w:color="auto" w:fill="FFFFFF"/>
              </w:rPr>
            </w:pPr>
            <w:r w:rsidRPr="009D2114">
              <w:rPr>
                <w:color w:val="000000"/>
                <w:shd w:val="clear" w:color="auto" w:fill="FFFFFF"/>
              </w:rPr>
              <w:t>100%</w:t>
            </w:r>
          </w:p>
        </w:tc>
      </w:tr>
    </w:tbl>
    <w:p w:rsidR="00394B38" w:rsidRPr="009D2114" w:rsidRDefault="004D1EBC" w:rsidP="004D1EBC">
      <w:pPr>
        <w:spacing w:after="0" w:line="240" w:lineRule="auto"/>
        <w:jc w:val="center"/>
        <w:rPr>
          <w:rFonts w:ascii="Times New Roman" w:hAnsi="Times New Roman" w:cs="Times New Roman"/>
          <w:color w:val="000000"/>
          <w:sz w:val="24"/>
          <w:szCs w:val="24"/>
          <w:shd w:val="clear" w:color="auto" w:fill="FFFFFF"/>
        </w:rPr>
      </w:pPr>
      <w:r w:rsidRPr="009D2114">
        <w:rPr>
          <w:rFonts w:ascii="Times New Roman" w:hAnsi="Times New Roman" w:cs="Times New Roman"/>
          <w:b/>
          <w:sz w:val="20"/>
        </w:rPr>
        <w:t>Fonte</w:t>
      </w:r>
      <w:r w:rsidRPr="009D2114">
        <w:rPr>
          <w:rFonts w:ascii="Times New Roman" w:hAnsi="Times New Roman" w:cs="Times New Roman"/>
          <w:sz w:val="20"/>
        </w:rPr>
        <w:t>: Resultados da pesquisa (Elaborado pelos autores).</w:t>
      </w:r>
    </w:p>
    <w:p w:rsidR="0097262C" w:rsidRPr="009D2114" w:rsidRDefault="0097262C" w:rsidP="00040635">
      <w:pPr>
        <w:spacing w:after="0" w:line="240" w:lineRule="auto"/>
        <w:jc w:val="both"/>
        <w:rPr>
          <w:rFonts w:ascii="Times New Roman" w:hAnsi="Times New Roman" w:cs="Times New Roman"/>
          <w:color w:val="000000"/>
          <w:sz w:val="24"/>
          <w:szCs w:val="24"/>
          <w:shd w:val="clear" w:color="auto" w:fill="FFFFFF"/>
        </w:rPr>
      </w:pPr>
    </w:p>
    <w:p w:rsidR="00D526D0" w:rsidRPr="009D2114" w:rsidRDefault="00D526D0" w:rsidP="00040635">
      <w:pPr>
        <w:spacing w:after="0" w:line="240" w:lineRule="auto"/>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ab/>
        <w:t>A partir da literatura, os itens do questionários foram elaborados e aplicados aos participantes.</w:t>
      </w:r>
    </w:p>
    <w:p w:rsidR="00D526D0" w:rsidRPr="009D2114" w:rsidRDefault="00D526D0" w:rsidP="00040635">
      <w:pPr>
        <w:spacing w:after="0" w:line="240" w:lineRule="auto"/>
        <w:jc w:val="both"/>
        <w:rPr>
          <w:rFonts w:ascii="Times New Roman" w:hAnsi="Times New Roman" w:cs="Times New Roman"/>
          <w:color w:val="000000"/>
          <w:sz w:val="24"/>
          <w:szCs w:val="24"/>
          <w:shd w:val="clear" w:color="auto" w:fill="FFFFFF"/>
        </w:rPr>
      </w:pPr>
    </w:p>
    <w:p w:rsidR="00D526D0" w:rsidRPr="009D2114" w:rsidRDefault="00D526D0" w:rsidP="00D526D0">
      <w:pPr>
        <w:spacing w:after="0" w:line="240" w:lineRule="auto"/>
        <w:jc w:val="center"/>
        <w:rPr>
          <w:rFonts w:ascii="Times New Roman" w:hAnsi="Times New Roman" w:cs="Times New Roman"/>
          <w:sz w:val="20"/>
        </w:rPr>
      </w:pPr>
      <w:r w:rsidRPr="009D2114">
        <w:rPr>
          <w:rFonts w:ascii="Times New Roman" w:hAnsi="Times New Roman" w:cs="Times New Roman"/>
          <w:b/>
          <w:sz w:val="20"/>
        </w:rPr>
        <w:t>Quadro 02</w:t>
      </w:r>
      <w:r w:rsidRPr="009D2114">
        <w:rPr>
          <w:rFonts w:ascii="Times New Roman" w:hAnsi="Times New Roman" w:cs="Times New Roman"/>
          <w:sz w:val="20"/>
        </w:rPr>
        <w:t>: Itens das variáveis</w:t>
      </w:r>
    </w:p>
    <w:tbl>
      <w:tblPr>
        <w:tblStyle w:val="Tabelacomgrade"/>
        <w:tblpPr w:leftFromText="141" w:rightFromText="141" w:vertAnchor="text" w:tblpXSpec="center" w:tblpY="1"/>
        <w:tblW w:w="9061" w:type="dxa"/>
        <w:tblLayout w:type="fixed"/>
        <w:tblLook w:val="04A0" w:firstRow="1" w:lastRow="0" w:firstColumn="1" w:lastColumn="0" w:noHBand="0" w:noVBand="1"/>
      </w:tblPr>
      <w:tblGrid>
        <w:gridCol w:w="1271"/>
        <w:gridCol w:w="709"/>
        <w:gridCol w:w="5386"/>
        <w:gridCol w:w="1695"/>
      </w:tblGrid>
      <w:tr w:rsidR="00D526D0" w:rsidRPr="009D2114" w:rsidTr="00BA5298">
        <w:trPr>
          <w:trHeight w:val="252"/>
        </w:trPr>
        <w:tc>
          <w:tcPr>
            <w:tcW w:w="1271" w:type="dxa"/>
            <w:vAlign w:val="center"/>
          </w:tcPr>
          <w:p w:rsidR="00D526D0" w:rsidRPr="009D2114" w:rsidRDefault="00D526D0" w:rsidP="007A58DB">
            <w:pPr>
              <w:tabs>
                <w:tab w:val="left" w:pos="2310"/>
              </w:tabs>
              <w:jc w:val="center"/>
              <w:rPr>
                <w:rFonts w:ascii="Times New Roman" w:hAnsi="Times New Roman" w:cs="Times New Roman"/>
                <w:b/>
                <w:sz w:val="20"/>
                <w:szCs w:val="20"/>
              </w:rPr>
            </w:pPr>
            <w:r w:rsidRPr="009D2114">
              <w:rPr>
                <w:rFonts w:ascii="Times New Roman" w:hAnsi="Times New Roman" w:cs="Times New Roman"/>
                <w:b/>
                <w:sz w:val="20"/>
                <w:szCs w:val="20"/>
              </w:rPr>
              <w:t>Variáveis</w:t>
            </w:r>
          </w:p>
        </w:tc>
        <w:tc>
          <w:tcPr>
            <w:tcW w:w="709" w:type="dxa"/>
            <w:vAlign w:val="center"/>
          </w:tcPr>
          <w:p w:rsidR="00D526D0" w:rsidRPr="009D2114" w:rsidRDefault="00D526D0" w:rsidP="007A58DB">
            <w:pPr>
              <w:tabs>
                <w:tab w:val="left" w:pos="2310"/>
              </w:tabs>
              <w:jc w:val="center"/>
              <w:rPr>
                <w:rFonts w:ascii="Times New Roman" w:hAnsi="Times New Roman" w:cs="Times New Roman"/>
                <w:b/>
                <w:sz w:val="20"/>
                <w:szCs w:val="20"/>
              </w:rPr>
            </w:pPr>
            <w:r w:rsidRPr="009D2114">
              <w:rPr>
                <w:rFonts w:ascii="Times New Roman" w:hAnsi="Times New Roman" w:cs="Times New Roman"/>
                <w:b/>
                <w:sz w:val="20"/>
                <w:szCs w:val="20"/>
              </w:rPr>
              <w:t>Itens</w:t>
            </w:r>
          </w:p>
        </w:tc>
        <w:tc>
          <w:tcPr>
            <w:tcW w:w="5386" w:type="dxa"/>
            <w:vAlign w:val="center"/>
          </w:tcPr>
          <w:p w:rsidR="00D526D0" w:rsidRPr="009D2114" w:rsidRDefault="00D526D0" w:rsidP="007A58DB">
            <w:pPr>
              <w:tabs>
                <w:tab w:val="left" w:pos="2310"/>
              </w:tabs>
              <w:jc w:val="center"/>
              <w:rPr>
                <w:rFonts w:ascii="Times New Roman" w:hAnsi="Times New Roman" w:cs="Times New Roman"/>
                <w:b/>
                <w:sz w:val="20"/>
                <w:szCs w:val="20"/>
              </w:rPr>
            </w:pPr>
            <w:r w:rsidRPr="009D2114">
              <w:rPr>
                <w:rFonts w:ascii="Times New Roman" w:hAnsi="Times New Roman" w:cs="Times New Roman"/>
                <w:b/>
                <w:sz w:val="20"/>
                <w:szCs w:val="20"/>
              </w:rPr>
              <w:t>Itens do questionário</w:t>
            </w:r>
          </w:p>
        </w:tc>
        <w:tc>
          <w:tcPr>
            <w:tcW w:w="1695" w:type="dxa"/>
            <w:vAlign w:val="center"/>
          </w:tcPr>
          <w:p w:rsidR="00D526D0" w:rsidRPr="009D2114" w:rsidRDefault="00D526D0" w:rsidP="007A58DB">
            <w:pPr>
              <w:tabs>
                <w:tab w:val="left" w:pos="2310"/>
              </w:tabs>
              <w:jc w:val="center"/>
              <w:rPr>
                <w:rFonts w:ascii="Times New Roman" w:hAnsi="Times New Roman" w:cs="Times New Roman"/>
                <w:b/>
                <w:sz w:val="20"/>
                <w:szCs w:val="20"/>
              </w:rPr>
            </w:pPr>
            <w:r w:rsidRPr="009D2114">
              <w:rPr>
                <w:rFonts w:ascii="Times New Roman" w:hAnsi="Times New Roman" w:cs="Times New Roman"/>
                <w:b/>
                <w:sz w:val="20"/>
                <w:szCs w:val="20"/>
              </w:rPr>
              <w:t>Referências</w:t>
            </w:r>
          </w:p>
        </w:tc>
      </w:tr>
      <w:tr w:rsidR="00D526D0" w:rsidRPr="009D2114" w:rsidTr="00BA5298">
        <w:trPr>
          <w:trHeight w:val="252"/>
        </w:trPr>
        <w:tc>
          <w:tcPr>
            <w:tcW w:w="1271" w:type="dxa"/>
            <w:vMerge w:val="restart"/>
            <w:vAlign w:val="center"/>
          </w:tcPr>
          <w:p w:rsidR="00D526D0" w:rsidRPr="009D2114" w:rsidRDefault="00D526D0" w:rsidP="007A58DB">
            <w:pPr>
              <w:tabs>
                <w:tab w:val="left" w:pos="2310"/>
              </w:tabs>
              <w:rPr>
                <w:rFonts w:ascii="Times New Roman" w:hAnsi="Times New Roman" w:cs="Times New Roman"/>
                <w:sz w:val="20"/>
                <w:szCs w:val="20"/>
              </w:rPr>
            </w:pPr>
            <w:r w:rsidRPr="009D2114">
              <w:rPr>
                <w:rFonts w:ascii="Times New Roman" w:hAnsi="Times New Roman" w:cs="Times New Roman"/>
                <w:sz w:val="20"/>
                <w:szCs w:val="20"/>
              </w:rPr>
              <w:t>Uso real</w:t>
            </w:r>
          </w:p>
        </w:tc>
        <w:tc>
          <w:tcPr>
            <w:tcW w:w="709" w:type="dxa"/>
            <w:vAlign w:val="center"/>
          </w:tcPr>
          <w:p w:rsidR="00D526D0" w:rsidRPr="009D2114" w:rsidRDefault="00544D97" w:rsidP="007A58DB">
            <w:pPr>
              <w:tabs>
                <w:tab w:val="left" w:pos="2310"/>
              </w:tabs>
              <w:jc w:val="center"/>
              <w:rPr>
                <w:rFonts w:ascii="Times New Roman" w:hAnsi="Times New Roman" w:cs="Times New Roman"/>
                <w:sz w:val="20"/>
                <w:szCs w:val="20"/>
              </w:rPr>
            </w:pPr>
            <w:r w:rsidRPr="009D2114">
              <w:rPr>
                <w:rFonts w:ascii="Times New Roman" w:hAnsi="Times New Roman" w:cs="Times New Roman"/>
                <w:sz w:val="20"/>
                <w:szCs w:val="20"/>
              </w:rPr>
              <w:t>UR</w:t>
            </w:r>
            <w:r w:rsidR="00D526D0" w:rsidRPr="009D2114">
              <w:rPr>
                <w:rFonts w:ascii="Times New Roman" w:hAnsi="Times New Roman" w:cs="Times New Roman"/>
                <w:sz w:val="20"/>
                <w:szCs w:val="20"/>
              </w:rPr>
              <w:t>1</w:t>
            </w:r>
          </w:p>
        </w:tc>
        <w:tc>
          <w:tcPr>
            <w:tcW w:w="5386" w:type="dxa"/>
            <w:vAlign w:val="center"/>
          </w:tcPr>
          <w:p w:rsidR="00D526D0" w:rsidRPr="009D2114" w:rsidRDefault="00D526D0" w:rsidP="007A58DB">
            <w:pPr>
              <w:tabs>
                <w:tab w:val="left" w:pos="2310"/>
              </w:tabs>
              <w:rPr>
                <w:rFonts w:ascii="Times New Roman" w:hAnsi="Times New Roman" w:cs="Times New Roman"/>
                <w:sz w:val="20"/>
                <w:szCs w:val="20"/>
              </w:rPr>
            </w:pPr>
            <w:r w:rsidRPr="009D2114">
              <w:rPr>
                <w:rFonts w:ascii="Times New Roman" w:hAnsi="Times New Roman" w:cs="Times New Roman"/>
                <w:sz w:val="20"/>
                <w:szCs w:val="20"/>
              </w:rPr>
              <w:t xml:space="preserve">Eu uso os serviços do aplicativo </w:t>
            </w:r>
            <w:r w:rsidRPr="009D2114">
              <w:rPr>
                <w:rFonts w:ascii="Times New Roman" w:hAnsi="Times New Roman" w:cs="Times New Roman"/>
                <w:i/>
                <w:sz w:val="20"/>
                <w:szCs w:val="20"/>
              </w:rPr>
              <w:t>Meu digiSUS</w:t>
            </w:r>
            <w:r w:rsidRPr="009D2114">
              <w:rPr>
                <w:rFonts w:ascii="Times New Roman" w:hAnsi="Times New Roman" w:cs="Times New Roman"/>
                <w:sz w:val="20"/>
                <w:szCs w:val="20"/>
              </w:rPr>
              <w:t xml:space="preserve"> com frequência.</w:t>
            </w:r>
          </w:p>
        </w:tc>
        <w:tc>
          <w:tcPr>
            <w:tcW w:w="1695" w:type="dxa"/>
            <w:vAlign w:val="center"/>
          </w:tcPr>
          <w:p w:rsidR="00D526D0" w:rsidRPr="009D2114" w:rsidRDefault="00D526D0" w:rsidP="00BA5298">
            <w:pPr>
              <w:jc w:val="center"/>
              <w:rPr>
                <w:rFonts w:ascii="Times New Roman" w:hAnsi="Times New Roman" w:cs="Times New Roman"/>
                <w:sz w:val="20"/>
                <w:szCs w:val="20"/>
              </w:rPr>
            </w:pPr>
            <w:r w:rsidRPr="009D2114">
              <w:rPr>
                <w:rFonts w:ascii="Times New Roman" w:hAnsi="Times New Roman" w:cs="Times New Roman"/>
                <w:sz w:val="20"/>
                <w:szCs w:val="20"/>
              </w:rPr>
              <w:t>Davis (1989)</w:t>
            </w:r>
          </w:p>
        </w:tc>
      </w:tr>
      <w:tr w:rsidR="00D526D0" w:rsidRPr="009D2114" w:rsidTr="00BA5298">
        <w:trPr>
          <w:trHeight w:val="252"/>
        </w:trPr>
        <w:tc>
          <w:tcPr>
            <w:tcW w:w="1271" w:type="dxa"/>
            <w:vMerge/>
            <w:vAlign w:val="center"/>
          </w:tcPr>
          <w:p w:rsidR="00D526D0" w:rsidRPr="009D2114" w:rsidRDefault="00D526D0" w:rsidP="007A58DB">
            <w:pPr>
              <w:tabs>
                <w:tab w:val="left" w:pos="2310"/>
              </w:tabs>
              <w:rPr>
                <w:rFonts w:ascii="Times New Roman" w:hAnsi="Times New Roman" w:cs="Times New Roman"/>
                <w:sz w:val="20"/>
                <w:szCs w:val="20"/>
              </w:rPr>
            </w:pPr>
          </w:p>
        </w:tc>
        <w:tc>
          <w:tcPr>
            <w:tcW w:w="709" w:type="dxa"/>
            <w:vAlign w:val="center"/>
          </w:tcPr>
          <w:p w:rsidR="00D526D0" w:rsidRPr="009D2114" w:rsidRDefault="00544D97" w:rsidP="007A58DB">
            <w:pPr>
              <w:tabs>
                <w:tab w:val="left" w:pos="2310"/>
              </w:tabs>
              <w:jc w:val="center"/>
              <w:rPr>
                <w:rFonts w:ascii="Times New Roman" w:hAnsi="Times New Roman" w:cs="Times New Roman"/>
                <w:sz w:val="20"/>
                <w:szCs w:val="20"/>
              </w:rPr>
            </w:pPr>
            <w:r w:rsidRPr="009D2114">
              <w:rPr>
                <w:rFonts w:ascii="Times New Roman" w:hAnsi="Times New Roman" w:cs="Times New Roman"/>
                <w:sz w:val="20"/>
                <w:szCs w:val="20"/>
              </w:rPr>
              <w:t>UR</w:t>
            </w:r>
            <w:r w:rsidR="00D526D0" w:rsidRPr="009D2114">
              <w:rPr>
                <w:rFonts w:ascii="Times New Roman" w:hAnsi="Times New Roman" w:cs="Times New Roman"/>
                <w:sz w:val="20"/>
                <w:szCs w:val="20"/>
              </w:rPr>
              <w:t>2</w:t>
            </w:r>
          </w:p>
        </w:tc>
        <w:tc>
          <w:tcPr>
            <w:tcW w:w="5386" w:type="dxa"/>
            <w:vAlign w:val="center"/>
          </w:tcPr>
          <w:p w:rsidR="00D526D0" w:rsidRPr="009D2114" w:rsidRDefault="00D526D0" w:rsidP="007A58DB">
            <w:pPr>
              <w:tabs>
                <w:tab w:val="left" w:pos="2310"/>
              </w:tabs>
              <w:rPr>
                <w:rFonts w:ascii="Times New Roman" w:hAnsi="Times New Roman" w:cs="Times New Roman"/>
                <w:sz w:val="20"/>
                <w:szCs w:val="20"/>
              </w:rPr>
            </w:pPr>
            <w:r w:rsidRPr="009D2114">
              <w:rPr>
                <w:rFonts w:ascii="Times New Roman" w:hAnsi="Times New Roman" w:cs="Times New Roman"/>
                <w:sz w:val="20"/>
                <w:szCs w:val="20"/>
              </w:rPr>
              <w:t xml:space="preserve">Eu uso muito as funcionalidades do aplicativo </w:t>
            </w:r>
            <w:r w:rsidRPr="009D2114">
              <w:rPr>
                <w:rFonts w:ascii="Times New Roman" w:hAnsi="Times New Roman" w:cs="Times New Roman"/>
                <w:i/>
                <w:sz w:val="20"/>
                <w:szCs w:val="20"/>
              </w:rPr>
              <w:t>Meu digiSUS</w:t>
            </w:r>
            <w:r w:rsidRPr="009D2114">
              <w:rPr>
                <w:rFonts w:ascii="Times New Roman" w:hAnsi="Times New Roman" w:cs="Times New Roman"/>
                <w:sz w:val="20"/>
                <w:szCs w:val="20"/>
              </w:rPr>
              <w:t>.</w:t>
            </w:r>
          </w:p>
        </w:tc>
        <w:tc>
          <w:tcPr>
            <w:tcW w:w="1695" w:type="dxa"/>
            <w:vAlign w:val="center"/>
          </w:tcPr>
          <w:p w:rsidR="00D526D0" w:rsidRPr="009D2114" w:rsidRDefault="00D526D0" w:rsidP="00BA5298">
            <w:pPr>
              <w:jc w:val="center"/>
              <w:rPr>
                <w:rFonts w:ascii="Times New Roman" w:hAnsi="Times New Roman" w:cs="Times New Roman"/>
                <w:sz w:val="20"/>
                <w:szCs w:val="20"/>
              </w:rPr>
            </w:pPr>
            <w:r w:rsidRPr="009D2114">
              <w:rPr>
                <w:rFonts w:ascii="Times New Roman" w:hAnsi="Times New Roman" w:cs="Times New Roman"/>
                <w:sz w:val="20"/>
                <w:szCs w:val="20"/>
              </w:rPr>
              <w:t>Davis (1989)</w:t>
            </w:r>
          </w:p>
        </w:tc>
      </w:tr>
      <w:tr w:rsidR="00D526D0" w:rsidRPr="009D2114" w:rsidTr="00BA5298">
        <w:trPr>
          <w:trHeight w:val="252"/>
        </w:trPr>
        <w:tc>
          <w:tcPr>
            <w:tcW w:w="1271" w:type="dxa"/>
            <w:vMerge/>
            <w:vAlign w:val="center"/>
          </w:tcPr>
          <w:p w:rsidR="00D526D0" w:rsidRPr="009D2114" w:rsidRDefault="00D526D0" w:rsidP="007A58DB">
            <w:pPr>
              <w:tabs>
                <w:tab w:val="left" w:pos="2310"/>
              </w:tabs>
              <w:rPr>
                <w:rFonts w:ascii="Times New Roman" w:hAnsi="Times New Roman" w:cs="Times New Roman"/>
                <w:sz w:val="20"/>
                <w:szCs w:val="20"/>
              </w:rPr>
            </w:pPr>
          </w:p>
        </w:tc>
        <w:tc>
          <w:tcPr>
            <w:tcW w:w="709" w:type="dxa"/>
            <w:vAlign w:val="center"/>
          </w:tcPr>
          <w:p w:rsidR="00D526D0" w:rsidRPr="009D2114" w:rsidRDefault="00544D97" w:rsidP="007A58DB">
            <w:pPr>
              <w:tabs>
                <w:tab w:val="left" w:pos="2310"/>
              </w:tabs>
              <w:jc w:val="center"/>
              <w:rPr>
                <w:rFonts w:ascii="Times New Roman" w:hAnsi="Times New Roman" w:cs="Times New Roman"/>
                <w:sz w:val="20"/>
                <w:szCs w:val="20"/>
              </w:rPr>
            </w:pPr>
            <w:r w:rsidRPr="009D2114">
              <w:rPr>
                <w:rFonts w:ascii="Times New Roman" w:hAnsi="Times New Roman" w:cs="Times New Roman"/>
                <w:sz w:val="20"/>
                <w:szCs w:val="20"/>
              </w:rPr>
              <w:t>UR</w:t>
            </w:r>
            <w:r w:rsidR="00D526D0" w:rsidRPr="009D2114">
              <w:rPr>
                <w:rFonts w:ascii="Times New Roman" w:hAnsi="Times New Roman" w:cs="Times New Roman"/>
                <w:sz w:val="20"/>
                <w:szCs w:val="20"/>
              </w:rPr>
              <w:t>3</w:t>
            </w:r>
          </w:p>
        </w:tc>
        <w:tc>
          <w:tcPr>
            <w:tcW w:w="5386" w:type="dxa"/>
            <w:vAlign w:val="center"/>
          </w:tcPr>
          <w:p w:rsidR="00D526D0" w:rsidRPr="009D2114" w:rsidRDefault="00D526D0" w:rsidP="007A58DB">
            <w:pPr>
              <w:tabs>
                <w:tab w:val="left" w:pos="2310"/>
              </w:tabs>
              <w:rPr>
                <w:rFonts w:ascii="Times New Roman" w:hAnsi="Times New Roman" w:cs="Times New Roman"/>
                <w:sz w:val="20"/>
                <w:szCs w:val="20"/>
              </w:rPr>
            </w:pPr>
            <w:r w:rsidRPr="009D2114">
              <w:rPr>
                <w:rFonts w:ascii="Times New Roman" w:hAnsi="Times New Roman" w:cs="Times New Roman"/>
                <w:sz w:val="20"/>
                <w:szCs w:val="20"/>
              </w:rPr>
              <w:t xml:space="preserve">Eu recomendarei que outras usem o </w:t>
            </w:r>
            <w:r w:rsidRPr="009D2114">
              <w:rPr>
                <w:rFonts w:ascii="Times New Roman" w:hAnsi="Times New Roman" w:cs="Times New Roman"/>
                <w:i/>
                <w:sz w:val="20"/>
                <w:szCs w:val="20"/>
              </w:rPr>
              <w:t>Meu digiSUS</w:t>
            </w:r>
            <w:r w:rsidRPr="009D2114">
              <w:rPr>
                <w:rFonts w:ascii="Times New Roman" w:hAnsi="Times New Roman" w:cs="Times New Roman"/>
                <w:sz w:val="20"/>
                <w:szCs w:val="20"/>
              </w:rPr>
              <w:t>.</w:t>
            </w:r>
          </w:p>
        </w:tc>
        <w:tc>
          <w:tcPr>
            <w:tcW w:w="1695" w:type="dxa"/>
            <w:vAlign w:val="center"/>
          </w:tcPr>
          <w:p w:rsidR="00D526D0" w:rsidRPr="009D2114" w:rsidRDefault="00D526D0" w:rsidP="00BA5298">
            <w:pPr>
              <w:jc w:val="center"/>
              <w:rPr>
                <w:rFonts w:ascii="Times New Roman" w:hAnsi="Times New Roman" w:cs="Times New Roman"/>
                <w:sz w:val="20"/>
                <w:szCs w:val="20"/>
              </w:rPr>
            </w:pPr>
            <w:r w:rsidRPr="009D2114">
              <w:rPr>
                <w:rFonts w:ascii="Times New Roman" w:hAnsi="Times New Roman" w:cs="Times New Roman"/>
                <w:sz w:val="20"/>
                <w:szCs w:val="20"/>
              </w:rPr>
              <w:t>Davis (1989)</w:t>
            </w:r>
          </w:p>
        </w:tc>
      </w:tr>
      <w:tr w:rsidR="00D526D0" w:rsidRPr="009D2114" w:rsidTr="00BA5298">
        <w:trPr>
          <w:trHeight w:val="252"/>
        </w:trPr>
        <w:tc>
          <w:tcPr>
            <w:tcW w:w="1271" w:type="dxa"/>
            <w:vMerge w:val="restart"/>
            <w:vAlign w:val="center"/>
          </w:tcPr>
          <w:p w:rsidR="00D526D0" w:rsidRPr="009D2114" w:rsidRDefault="00D526D0" w:rsidP="007A58DB">
            <w:pPr>
              <w:tabs>
                <w:tab w:val="left" w:pos="2310"/>
              </w:tabs>
              <w:rPr>
                <w:rFonts w:ascii="Times New Roman" w:hAnsi="Times New Roman" w:cs="Times New Roman"/>
                <w:sz w:val="20"/>
                <w:szCs w:val="20"/>
              </w:rPr>
            </w:pPr>
            <w:r w:rsidRPr="009D2114">
              <w:rPr>
                <w:rFonts w:ascii="Times New Roman" w:hAnsi="Times New Roman" w:cs="Times New Roman"/>
                <w:sz w:val="20"/>
                <w:szCs w:val="20"/>
              </w:rPr>
              <w:t>Utilidade percebida</w:t>
            </w:r>
          </w:p>
        </w:tc>
        <w:tc>
          <w:tcPr>
            <w:tcW w:w="709" w:type="dxa"/>
            <w:vAlign w:val="center"/>
          </w:tcPr>
          <w:p w:rsidR="00D526D0" w:rsidRPr="009D2114" w:rsidRDefault="00544D97" w:rsidP="007A58DB">
            <w:pPr>
              <w:tabs>
                <w:tab w:val="left" w:pos="2310"/>
              </w:tabs>
              <w:jc w:val="center"/>
              <w:rPr>
                <w:rFonts w:ascii="Times New Roman" w:hAnsi="Times New Roman" w:cs="Times New Roman"/>
                <w:sz w:val="20"/>
                <w:szCs w:val="20"/>
              </w:rPr>
            </w:pPr>
            <w:r w:rsidRPr="009D2114">
              <w:rPr>
                <w:rFonts w:ascii="Times New Roman" w:hAnsi="Times New Roman" w:cs="Times New Roman"/>
                <w:sz w:val="20"/>
                <w:szCs w:val="20"/>
              </w:rPr>
              <w:t>UP</w:t>
            </w:r>
            <w:r w:rsidR="00D526D0" w:rsidRPr="009D2114">
              <w:rPr>
                <w:rFonts w:ascii="Times New Roman" w:hAnsi="Times New Roman" w:cs="Times New Roman"/>
                <w:sz w:val="20"/>
                <w:szCs w:val="20"/>
              </w:rPr>
              <w:t>1</w:t>
            </w:r>
          </w:p>
        </w:tc>
        <w:tc>
          <w:tcPr>
            <w:tcW w:w="5386" w:type="dxa"/>
            <w:vAlign w:val="center"/>
          </w:tcPr>
          <w:p w:rsidR="00D526D0" w:rsidRPr="009D2114" w:rsidRDefault="00D526D0" w:rsidP="007A58DB">
            <w:pPr>
              <w:tabs>
                <w:tab w:val="left" w:pos="2310"/>
              </w:tabs>
              <w:rPr>
                <w:rFonts w:ascii="Times New Roman" w:hAnsi="Times New Roman" w:cs="Times New Roman"/>
                <w:sz w:val="20"/>
                <w:szCs w:val="20"/>
              </w:rPr>
            </w:pPr>
            <w:r w:rsidRPr="009D2114">
              <w:rPr>
                <w:rFonts w:ascii="Times New Roman" w:hAnsi="Times New Roman" w:cs="Times New Roman"/>
                <w:sz w:val="20"/>
                <w:szCs w:val="20"/>
              </w:rPr>
              <w:t xml:space="preserve">Eu acho que o aplicativo </w:t>
            </w:r>
            <w:r w:rsidRPr="009D2114">
              <w:rPr>
                <w:rFonts w:ascii="Times New Roman" w:hAnsi="Times New Roman" w:cs="Times New Roman"/>
                <w:i/>
                <w:sz w:val="20"/>
                <w:szCs w:val="20"/>
              </w:rPr>
              <w:t>Meu digiSUS</w:t>
            </w:r>
            <w:r w:rsidRPr="009D2114">
              <w:rPr>
                <w:rFonts w:ascii="Times New Roman" w:hAnsi="Times New Roman" w:cs="Times New Roman"/>
                <w:sz w:val="20"/>
                <w:szCs w:val="20"/>
              </w:rPr>
              <w:t xml:space="preserve"> é útil.</w:t>
            </w:r>
          </w:p>
        </w:tc>
        <w:tc>
          <w:tcPr>
            <w:tcW w:w="1695" w:type="dxa"/>
            <w:vAlign w:val="center"/>
          </w:tcPr>
          <w:p w:rsidR="00D526D0" w:rsidRPr="009D2114" w:rsidRDefault="00D526D0" w:rsidP="00BA5298">
            <w:pPr>
              <w:jc w:val="center"/>
              <w:rPr>
                <w:rFonts w:ascii="Times New Roman" w:hAnsi="Times New Roman" w:cs="Times New Roman"/>
                <w:sz w:val="20"/>
                <w:szCs w:val="20"/>
              </w:rPr>
            </w:pPr>
            <w:r w:rsidRPr="009D2114">
              <w:rPr>
                <w:rFonts w:ascii="Times New Roman" w:hAnsi="Times New Roman" w:cs="Times New Roman"/>
                <w:sz w:val="20"/>
                <w:szCs w:val="20"/>
              </w:rPr>
              <w:t>Davis (1989)</w:t>
            </w:r>
          </w:p>
        </w:tc>
      </w:tr>
      <w:tr w:rsidR="00D526D0" w:rsidRPr="009D2114" w:rsidTr="00BA5298">
        <w:trPr>
          <w:trHeight w:val="252"/>
        </w:trPr>
        <w:tc>
          <w:tcPr>
            <w:tcW w:w="1271" w:type="dxa"/>
            <w:vMerge/>
            <w:vAlign w:val="center"/>
          </w:tcPr>
          <w:p w:rsidR="00D526D0" w:rsidRPr="009D2114" w:rsidRDefault="00D526D0" w:rsidP="007A58DB">
            <w:pPr>
              <w:tabs>
                <w:tab w:val="left" w:pos="2310"/>
              </w:tabs>
              <w:rPr>
                <w:rFonts w:ascii="Times New Roman" w:hAnsi="Times New Roman" w:cs="Times New Roman"/>
                <w:sz w:val="20"/>
                <w:szCs w:val="20"/>
              </w:rPr>
            </w:pPr>
          </w:p>
        </w:tc>
        <w:tc>
          <w:tcPr>
            <w:tcW w:w="709" w:type="dxa"/>
            <w:vAlign w:val="center"/>
          </w:tcPr>
          <w:p w:rsidR="00D526D0" w:rsidRPr="009D2114" w:rsidRDefault="00544D97" w:rsidP="007A58DB">
            <w:pPr>
              <w:tabs>
                <w:tab w:val="left" w:pos="2310"/>
              </w:tabs>
              <w:jc w:val="center"/>
              <w:rPr>
                <w:rFonts w:ascii="Times New Roman" w:hAnsi="Times New Roman" w:cs="Times New Roman"/>
                <w:sz w:val="20"/>
                <w:szCs w:val="20"/>
              </w:rPr>
            </w:pPr>
            <w:r w:rsidRPr="009D2114">
              <w:rPr>
                <w:rFonts w:ascii="Times New Roman" w:hAnsi="Times New Roman" w:cs="Times New Roman"/>
                <w:sz w:val="20"/>
                <w:szCs w:val="20"/>
              </w:rPr>
              <w:t>UP</w:t>
            </w:r>
            <w:r w:rsidR="00D526D0" w:rsidRPr="009D2114">
              <w:rPr>
                <w:rFonts w:ascii="Times New Roman" w:hAnsi="Times New Roman" w:cs="Times New Roman"/>
                <w:sz w:val="20"/>
                <w:szCs w:val="20"/>
              </w:rPr>
              <w:t>2</w:t>
            </w:r>
          </w:p>
        </w:tc>
        <w:tc>
          <w:tcPr>
            <w:tcW w:w="5386" w:type="dxa"/>
            <w:vAlign w:val="center"/>
          </w:tcPr>
          <w:p w:rsidR="00D526D0" w:rsidRPr="009D2114" w:rsidRDefault="00D526D0" w:rsidP="007A58DB">
            <w:pPr>
              <w:tabs>
                <w:tab w:val="left" w:pos="2310"/>
              </w:tabs>
              <w:rPr>
                <w:rFonts w:ascii="Times New Roman" w:hAnsi="Times New Roman" w:cs="Times New Roman"/>
                <w:sz w:val="20"/>
                <w:szCs w:val="20"/>
              </w:rPr>
            </w:pPr>
            <w:r w:rsidRPr="009D2114">
              <w:rPr>
                <w:rFonts w:ascii="Times New Roman" w:hAnsi="Times New Roman" w:cs="Times New Roman"/>
                <w:sz w:val="20"/>
                <w:szCs w:val="20"/>
              </w:rPr>
              <w:t xml:space="preserve">O aplicativo </w:t>
            </w:r>
            <w:r w:rsidRPr="009D2114">
              <w:rPr>
                <w:rFonts w:ascii="Times New Roman" w:hAnsi="Times New Roman" w:cs="Times New Roman"/>
                <w:i/>
                <w:sz w:val="20"/>
                <w:szCs w:val="20"/>
              </w:rPr>
              <w:t>Meu digiSUS</w:t>
            </w:r>
            <w:r w:rsidRPr="009D2114">
              <w:rPr>
                <w:rFonts w:ascii="Times New Roman" w:hAnsi="Times New Roman" w:cs="Times New Roman"/>
                <w:sz w:val="20"/>
                <w:szCs w:val="20"/>
              </w:rPr>
              <w:t xml:space="preserve"> ajuda a gerenciar a minha saúde.</w:t>
            </w:r>
          </w:p>
        </w:tc>
        <w:tc>
          <w:tcPr>
            <w:tcW w:w="1695" w:type="dxa"/>
            <w:vAlign w:val="center"/>
          </w:tcPr>
          <w:p w:rsidR="00D526D0" w:rsidRPr="009D2114" w:rsidRDefault="00D526D0" w:rsidP="00BA5298">
            <w:pPr>
              <w:jc w:val="center"/>
              <w:rPr>
                <w:rFonts w:ascii="Times New Roman" w:hAnsi="Times New Roman" w:cs="Times New Roman"/>
                <w:sz w:val="20"/>
                <w:szCs w:val="20"/>
              </w:rPr>
            </w:pPr>
            <w:r w:rsidRPr="009D2114">
              <w:rPr>
                <w:rFonts w:ascii="Times New Roman" w:hAnsi="Times New Roman" w:cs="Times New Roman"/>
                <w:sz w:val="20"/>
                <w:szCs w:val="20"/>
              </w:rPr>
              <w:t>Davis (1989)</w:t>
            </w:r>
          </w:p>
        </w:tc>
      </w:tr>
      <w:tr w:rsidR="00D526D0" w:rsidRPr="009D2114" w:rsidTr="00BA5298">
        <w:trPr>
          <w:trHeight w:val="252"/>
        </w:trPr>
        <w:tc>
          <w:tcPr>
            <w:tcW w:w="1271" w:type="dxa"/>
            <w:vMerge/>
            <w:vAlign w:val="center"/>
          </w:tcPr>
          <w:p w:rsidR="00D526D0" w:rsidRPr="009D2114" w:rsidRDefault="00D526D0" w:rsidP="007A58DB">
            <w:pPr>
              <w:tabs>
                <w:tab w:val="left" w:pos="2310"/>
              </w:tabs>
              <w:rPr>
                <w:rFonts w:ascii="Times New Roman" w:hAnsi="Times New Roman" w:cs="Times New Roman"/>
                <w:sz w:val="20"/>
                <w:szCs w:val="20"/>
              </w:rPr>
            </w:pPr>
          </w:p>
        </w:tc>
        <w:tc>
          <w:tcPr>
            <w:tcW w:w="709" w:type="dxa"/>
            <w:vAlign w:val="center"/>
          </w:tcPr>
          <w:p w:rsidR="00D526D0" w:rsidRPr="009D2114" w:rsidRDefault="00544D97" w:rsidP="007A58DB">
            <w:pPr>
              <w:tabs>
                <w:tab w:val="left" w:pos="2310"/>
              </w:tabs>
              <w:jc w:val="center"/>
              <w:rPr>
                <w:rFonts w:ascii="Times New Roman" w:hAnsi="Times New Roman" w:cs="Times New Roman"/>
                <w:sz w:val="20"/>
                <w:szCs w:val="20"/>
              </w:rPr>
            </w:pPr>
            <w:r w:rsidRPr="009D2114">
              <w:rPr>
                <w:rFonts w:ascii="Times New Roman" w:hAnsi="Times New Roman" w:cs="Times New Roman"/>
                <w:sz w:val="20"/>
                <w:szCs w:val="20"/>
              </w:rPr>
              <w:t xml:space="preserve">UP </w:t>
            </w:r>
            <w:r w:rsidR="00D526D0" w:rsidRPr="009D2114">
              <w:rPr>
                <w:rFonts w:ascii="Times New Roman" w:hAnsi="Times New Roman" w:cs="Times New Roman"/>
                <w:sz w:val="20"/>
                <w:szCs w:val="20"/>
              </w:rPr>
              <w:t>3</w:t>
            </w:r>
          </w:p>
        </w:tc>
        <w:tc>
          <w:tcPr>
            <w:tcW w:w="5386" w:type="dxa"/>
            <w:vAlign w:val="center"/>
          </w:tcPr>
          <w:p w:rsidR="00D526D0" w:rsidRPr="009D2114" w:rsidRDefault="00D526D0" w:rsidP="007A58DB">
            <w:pPr>
              <w:tabs>
                <w:tab w:val="left" w:pos="2310"/>
              </w:tabs>
              <w:rPr>
                <w:rFonts w:ascii="Times New Roman" w:hAnsi="Times New Roman" w:cs="Times New Roman"/>
                <w:sz w:val="20"/>
                <w:szCs w:val="20"/>
              </w:rPr>
            </w:pPr>
            <w:r w:rsidRPr="009D2114">
              <w:rPr>
                <w:rFonts w:ascii="Times New Roman" w:hAnsi="Times New Roman" w:cs="Times New Roman"/>
                <w:sz w:val="20"/>
                <w:szCs w:val="20"/>
              </w:rPr>
              <w:t xml:space="preserve">Eu acho que é necessário usar o aplicativo </w:t>
            </w:r>
            <w:r w:rsidRPr="009D2114">
              <w:rPr>
                <w:rFonts w:ascii="Times New Roman" w:hAnsi="Times New Roman" w:cs="Times New Roman"/>
                <w:i/>
                <w:sz w:val="20"/>
                <w:szCs w:val="20"/>
              </w:rPr>
              <w:t>Meu digiSUS</w:t>
            </w:r>
            <w:r w:rsidRPr="009D2114">
              <w:rPr>
                <w:rFonts w:ascii="Times New Roman" w:hAnsi="Times New Roman" w:cs="Times New Roman"/>
                <w:sz w:val="20"/>
                <w:szCs w:val="20"/>
              </w:rPr>
              <w:t xml:space="preserve"> para gestão da minha saúde.</w:t>
            </w:r>
          </w:p>
        </w:tc>
        <w:tc>
          <w:tcPr>
            <w:tcW w:w="1695" w:type="dxa"/>
            <w:vAlign w:val="center"/>
          </w:tcPr>
          <w:p w:rsidR="00D526D0" w:rsidRPr="009D2114" w:rsidRDefault="00D526D0" w:rsidP="00BA5298">
            <w:pPr>
              <w:jc w:val="center"/>
              <w:rPr>
                <w:rFonts w:ascii="Times New Roman" w:hAnsi="Times New Roman" w:cs="Times New Roman"/>
                <w:sz w:val="20"/>
                <w:szCs w:val="20"/>
              </w:rPr>
            </w:pPr>
            <w:r w:rsidRPr="009D2114">
              <w:rPr>
                <w:rFonts w:ascii="Times New Roman" w:hAnsi="Times New Roman" w:cs="Times New Roman"/>
                <w:sz w:val="20"/>
                <w:szCs w:val="20"/>
              </w:rPr>
              <w:t>Davis (1989)</w:t>
            </w:r>
          </w:p>
        </w:tc>
      </w:tr>
      <w:tr w:rsidR="00D526D0" w:rsidRPr="009D2114" w:rsidTr="00BA5298">
        <w:trPr>
          <w:trHeight w:val="252"/>
        </w:trPr>
        <w:tc>
          <w:tcPr>
            <w:tcW w:w="1271" w:type="dxa"/>
            <w:vMerge/>
            <w:vAlign w:val="center"/>
          </w:tcPr>
          <w:p w:rsidR="00D526D0" w:rsidRPr="009D2114" w:rsidRDefault="00D526D0" w:rsidP="007A58DB">
            <w:pPr>
              <w:tabs>
                <w:tab w:val="left" w:pos="2310"/>
              </w:tabs>
              <w:rPr>
                <w:rFonts w:ascii="Times New Roman" w:hAnsi="Times New Roman" w:cs="Times New Roman"/>
                <w:sz w:val="20"/>
                <w:szCs w:val="20"/>
              </w:rPr>
            </w:pPr>
          </w:p>
        </w:tc>
        <w:tc>
          <w:tcPr>
            <w:tcW w:w="709" w:type="dxa"/>
            <w:vAlign w:val="center"/>
          </w:tcPr>
          <w:p w:rsidR="00D526D0" w:rsidRPr="009D2114" w:rsidRDefault="00544D97" w:rsidP="007A58DB">
            <w:pPr>
              <w:tabs>
                <w:tab w:val="left" w:pos="2310"/>
              </w:tabs>
              <w:jc w:val="center"/>
              <w:rPr>
                <w:rFonts w:ascii="Times New Roman" w:hAnsi="Times New Roman" w:cs="Times New Roman"/>
                <w:sz w:val="20"/>
                <w:szCs w:val="20"/>
              </w:rPr>
            </w:pPr>
            <w:r w:rsidRPr="009D2114">
              <w:rPr>
                <w:rFonts w:ascii="Times New Roman" w:hAnsi="Times New Roman" w:cs="Times New Roman"/>
                <w:sz w:val="20"/>
                <w:szCs w:val="20"/>
              </w:rPr>
              <w:t xml:space="preserve">UP </w:t>
            </w:r>
            <w:r w:rsidR="00D526D0" w:rsidRPr="009D2114">
              <w:rPr>
                <w:rFonts w:ascii="Times New Roman" w:hAnsi="Times New Roman" w:cs="Times New Roman"/>
                <w:sz w:val="20"/>
                <w:szCs w:val="20"/>
              </w:rPr>
              <w:t>4</w:t>
            </w:r>
          </w:p>
        </w:tc>
        <w:tc>
          <w:tcPr>
            <w:tcW w:w="5386" w:type="dxa"/>
            <w:vAlign w:val="center"/>
          </w:tcPr>
          <w:p w:rsidR="00D526D0" w:rsidRPr="009D2114" w:rsidRDefault="00D526D0" w:rsidP="00661180">
            <w:pPr>
              <w:tabs>
                <w:tab w:val="left" w:pos="2310"/>
              </w:tabs>
              <w:rPr>
                <w:rFonts w:ascii="Times New Roman" w:hAnsi="Times New Roman" w:cs="Times New Roman"/>
                <w:sz w:val="20"/>
                <w:szCs w:val="20"/>
              </w:rPr>
            </w:pPr>
            <w:r w:rsidRPr="009D2114">
              <w:rPr>
                <w:rFonts w:ascii="Times New Roman" w:hAnsi="Times New Roman" w:cs="Times New Roman"/>
                <w:sz w:val="20"/>
                <w:szCs w:val="20"/>
              </w:rPr>
              <w:t xml:space="preserve">O aplicativo </w:t>
            </w:r>
            <w:r w:rsidRPr="009D2114">
              <w:rPr>
                <w:rFonts w:ascii="Times New Roman" w:hAnsi="Times New Roman" w:cs="Times New Roman"/>
                <w:i/>
                <w:sz w:val="20"/>
                <w:szCs w:val="20"/>
              </w:rPr>
              <w:t>Meu digiSUS</w:t>
            </w:r>
            <w:r w:rsidRPr="009D2114">
              <w:rPr>
                <w:rFonts w:ascii="Times New Roman" w:hAnsi="Times New Roman" w:cs="Times New Roman"/>
                <w:sz w:val="20"/>
                <w:szCs w:val="20"/>
              </w:rPr>
              <w:t xml:space="preserve"> trouxe mais comodidade para</w:t>
            </w:r>
            <w:r w:rsidR="00AF385E" w:rsidRPr="009D2114">
              <w:rPr>
                <w:rFonts w:ascii="Times New Roman" w:hAnsi="Times New Roman" w:cs="Times New Roman"/>
                <w:sz w:val="20"/>
                <w:szCs w:val="20"/>
              </w:rPr>
              <w:t xml:space="preserve"> acompanha</w:t>
            </w:r>
            <w:r w:rsidR="00661180">
              <w:rPr>
                <w:rFonts w:ascii="Times New Roman" w:hAnsi="Times New Roman" w:cs="Times New Roman"/>
                <w:sz w:val="20"/>
                <w:szCs w:val="20"/>
              </w:rPr>
              <w:t>r</w:t>
            </w:r>
            <w:r w:rsidRPr="009D2114">
              <w:rPr>
                <w:rFonts w:ascii="Times New Roman" w:hAnsi="Times New Roman" w:cs="Times New Roman"/>
                <w:sz w:val="20"/>
                <w:szCs w:val="20"/>
              </w:rPr>
              <w:t xml:space="preserve"> a minha saúde.</w:t>
            </w:r>
          </w:p>
        </w:tc>
        <w:tc>
          <w:tcPr>
            <w:tcW w:w="1695" w:type="dxa"/>
            <w:vAlign w:val="center"/>
          </w:tcPr>
          <w:p w:rsidR="00D526D0" w:rsidRPr="009D2114" w:rsidRDefault="00D526D0" w:rsidP="00BA5298">
            <w:pPr>
              <w:jc w:val="center"/>
              <w:rPr>
                <w:rFonts w:ascii="Times New Roman" w:hAnsi="Times New Roman" w:cs="Times New Roman"/>
                <w:sz w:val="20"/>
                <w:szCs w:val="20"/>
              </w:rPr>
            </w:pPr>
            <w:r w:rsidRPr="009D2114">
              <w:rPr>
                <w:rFonts w:ascii="Times New Roman" w:hAnsi="Times New Roman" w:cs="Times New Roman"/>
                <w:sz w:val="20"/>
                <w:szCs w:val="20"/>
              </w:rPr>
              <w:t>Davis (1989)</w:t>
            </w:r>
          </w:p>
        </w:tc>
      </w:tr>
      <w:tr w:rsidR="00D526D0" w:rsidRPr="009D2114" w:rsidTr="00BA5298">
        <w:trPr>
          <w:trHeight w:val="252"/>
        </w:trPr>
        <w:tc>
          <w:tcPr>
            <w:tcW w:w="1271" w:type="dxa"/>
            <w:vMerge w:val="restart"/>
            <w:vAlign w:val="center"/>
          </w:tcPr>
          <w:p w:rsidR="00D526D0" w:rsidRPr="009D2114" w:rsidRDefault="00D526D0" w:rsidP="007A58DB">
            <w:pPr>
              <w:tabs>
                <w:tab w:val="left" w:pos="2310"/>
              </w:tabs>
              <w:rPr>
                <w:rFonts w:ascii="Times New Roman" w:hAnsi="Times New Roman" w:cs="Times New Roman"/>
                <w:sz w:val="20"/>
                <w:szCs w:val="20"/>
              </w:rPr>
            </w:pPr>
            <w:r w:rsidRPr="009D2114">
              <w:rPr>
                <w:rFonts w:ascii="Times New Roman" w:hAnsi="Times New Roman" w:cs="Times New Roman"/>
                <w:sz w:val="20"/>
                <w:szCs w:val="20"/>
              </w:rPr>
              <w:t>Facilidade de uso percebida</w:t>
            </w:r>
          </w:p>
        </w:tc>
        <w:tc>
          <w:tcPr>
            <w:tcW w:w="709" w:type="dxa"/>
            <w:vAlign w:val="center"/>
          </w:tcPr>
          <w:p w:rsidR="00D526D0" w:rsidRPr="009D2114" w:rsidRDefault="00544D97" w:rsidP="007A58DB">
            <w:pPr>
              <w:tabs>
                <w:tab w:val="left" w:pos="2310"/>
              </w:tabs>
              <w:jc w:val="center"/>
              <w:rPr>
                <w:rFonts w:ascii="Times New Roman" w:hAnsi="Times New Roman" w:cs="Times New Roman"/>
                <w:sz w:val="20"/>
                <w:szCs w:val="20"/>
              </w:rPr>
            </w:pPr>
            <w:r w:rsidRPr="009D2114">
              <w:rPr>
                <w:rFonts w:ascii="Times New Roman" w:hAnsi="Times New Roman" w:cs="Times New Roman"/>
                <w:sz w:val="20"/>
                <w:szCs w:val="20"/>
              </w:rPr>
              <w:t>FUP</w:t>
            </w:r>
            <w:r w:rsidR="00D526D0" w:rsidRPr="009D2114">
              <w:rPr>
                <w:rFonts w:ascii="Times New Roman" w:hAnsi="Times New Roman" w:cs="Times New Roman"/>
                <w:sz w:val="20"/>
                <w:szCs w:val="20"/>
              </w:rPr>
              <w:t>1</w:t>
            </w:r>
          </w:p>
        </w:tc>
        <w:tc>
          <w:tcPr>
            <w:tcW w:w="5386" w:type="dxa"/>
            <w:vAlign w:val="center"/>
          </w:tcPr>
          <w:p w:rsidR="00D526D0" w:rsidRPr="009D2114" w:rsidRDefault="00D526D0" w:rsidP="007A58DB">
            <w:pPr>
              <w:tabs>
                <w:tab w:val="left" w:pos="2310"/>
              </w:tabs>
              <w:rPr>
                <w:rFonts w:ascii="Times New Roman" w:hAnsi="Times New Roman" w:cs="Times New Roman"/>
                <w:sz w:val="20"/>
                <w:szCs w:val="20"/>
              </w:rPr>
            </w:pPr>
            <w:r w:rsidRPr="009D2114">
              <w:rPr>
                <w:rFonts w:ascii="Times New Roman" w:hAnsi="Times New Roman" w:cs="Times New Roman"/>
                <w:sz w:val="20"/>
                <w:szCs w:val="20"/>
              </w:rPr>
              <w:t xml:space="preserve">É fácil para mim usar o aplicativo </w:t>
            </w:r>
            <w:r w:rsidRPr="009D2114">
              <w:rPr>
                <w:rFonts w:ascii="Times New Roman" w:hAnsi="Times New Roman" w:cs="Times New Roman"/>
                <w:i/>
                <w:sz w:val="20"/>
                <w:szCs w:val="20"/>
              </w:rPr>
              <w:t>Meu digiSUS</w:t>
            </w:r>
            <w:r w:rsidRPr="009D2114">
              <w:rPr>
                <w:rFonts w:ascii="Times New Roman" w:hAnsi="Times New Roman" w:cs="Times New Roman"/>
                <w:sz w:val="20"/>
                <w:szCs w:val="20"/>
              </w:rPr>
              <w:t>.</w:t>
            </w:r>
          </w:p>
        </w:tc>
        <w:tc>
          <w:tcPr>
            <w:tcW w:w="1695" w:type="dxa"/>
            <w:vAlign w:val="center"/>
          </w:tcPr>
          <w:p w:rsidR="00D526D0" w:rsidRPr="009D2114" w:rsidRDefault="00D526D0" w:rsidP="00BA5298">
            <w:pPr>
              <w:jc w:val="center"/>
              <w:rPr>
                <w:rFonts w:ascii="Times New Roman" w:hAnsi="Times New Roman" w:cs="Times New Roman"/>
                <w:sz w:val="20"/>
                <w:szCs w:val="20"/>
              </w:rPr>
            </w:pPr>
            <w:r w:rsidRPr="009D2114">
              <w:rPr>
                <w:rFonts w:ascii="Times New Roman" w:hAnsi="Times New Roman" w:cs="Times New Roman"/>
                <w:sz w:val="20"/>
                <w:szCs w:val="20"/>
              </w:rPr>
              <w:t>Davis (1989)</w:t>
            </w:r>
          </w:p>
        </w:tc>
      </w:tr>
      <w:tr w:rsidR="00D526D0" w:rsidRPr="009D2114" w:rsidTr="00BA5298">
        <w:trPr>
          <w:trHeight w:val="252"/>
        </w:trPr>
        <w:tc>
          <w:tcPr>
            <w:tcW w:w="1271" w:type="dxa"/>
            <w:vMerge/>
            <w:vAlign w:val="center"/>
          </w:tcPr>
          <w:p w:rsidR="00D526D0" w:rsidRPr="009D2114" w:rsidRDefault="00D526D0" w:rsidP="007A58DB">
            <w:pPr>
              <w:tabs>
                <w:tab w:val="left" w:pos="2310"/>
              </w:tabs>
              <w:rPr>
                <w:rFonts w:ascii="Times New Roman" w:hAnsi="Times New Roman" w:cs="Times New Roman"/>
                <w:sz w:val="20"/>
                <w:szCs w:val="20"/>
              </w:rPr>
            </w:pPr>
          </w:p>
        </w:tc>
        <w:tc>
          <w:tcPr>
            <w:tcW w:w="709" w:type="dxa"/>
            <w:vAlign w:val="center"/>
          </w:tcPr>
          <w:p w:rsidR="00D526D0" w:rsidRPr="009D2114" w:rsidRDefault="00544D97" w:rsidP="00512B7A">
            <w:pPr>
              <w:tabs>
                <w:tab w:val="left" w:pos="2310"/>
              </w:tabs>
              <w:jc w:val="center"/>
              <w:rPr>
                <w:rFonts w:ascii="Times New Roman" w:hAnsi="Times New Roman" w:cs="Times New Roman"/>
                <w:sz w:val="20"/>
                <w:szCs w:val="20"/>
              </w:rPr>
            </w:pPr>
            <w:r w:rsidRPr="009D2114">
              <w:rPr>
                <w:rFonts w:ascii="Times New Roman" w:hAnsi="Times New Roman" w:cs="Times New Roman"/>
                <w:sz w:val="20"/>
                <w:szCs w:val="20"/>
              </w:rPr>
              <w:t>FUP</w:t>
            </w:r>
            <w:r w:rsidR="00D526D0" w:rsidRPr="009D2114">
              <w:rPr>
                <w:rFonts w:ascii="Times New Roman" w:hAnsi="Times New Roman" w:cs="Times New Roman"/>
                <w:sz w:val="20"/>
                <w:szCs w:val="20"/>
              </w:rPr>
              <w:t>2</w:t>
            </w:r>
          </w:p>
        </w:tc>
        <w:tc>
          <w:tcPr>
            <w:tcW w:w="5386" w:type="dxa"/>
            <w:vAlign w:val="center"/>
          </w:tcPr>
          <w:p w:rsidR="00D526D0" w:rsidRPr="009D2114" w:rsidRDefault="00D526D0" w:rsidP="007A58DB">
            <w:pPr>
              <w:tabs>
                <w:tab w:val="left" w:pos="2310"/>
              </w:tabs>
              <w:rPr>
                <w:rFonts w:ascii="Times New Roman" w:hAnsi="Times New Roman" w:cs="Times New Roman"/>
                <w:sz w:val="20"/>
                <w:szCs w:val="20"/>
              </w:rPr>
            </w:pPr>
            <w:r w:rsidRPr="009D2114">
              <w:rPr>
                <w:rFonts w:ascii="Times New Roman" w:hAnsi="Times New Roman" w:cs="Times New Roman"/>
                <w:sz w:val="20"/>
                <w:szCs w:val="20"/>
              </w:rPr>
              <w:t xml:space="preserve">Não exige muito esforço para aprender a usar o aplicativo </w:t>
            </w:r>
            <w:r w:rsidRPr="009D2114">
              <w:rPr>
                <w:rFonts w:ascii="Times New Roman" w:hAnsi="Times New Roman" w:cs="Times New Roman"/>
                <w:i/>
                <w:sz w:val="20"/>
                <w:szCs w:val="20"/>
              </w:rPr>
              <w:t>Meu digiSUS</w:t>
            </w:r>
            <w:r w:rsidRPr="009D2114">
              <w:rPr>
                <w:rFonts w:ascii="Times New Roman" w:hAnsi="Times New Roman" w:cs="Times New Roman"/>
                <w:sz w:val="20"/>
                <w:szCs w:val="20"/>
              </w:rPr>
              <w:t>.</w:t>
            </w:r>
          </w:p>
        </w:tc>
        <w:tc>
          <w:tcPr>
            <w:tcW w:w="1695" w:type="dxa"/>
            <w:vAlign w:val="center"/>
          </w:tcPr>
          <w:p w:rsidR="00D526D0" w:rsidRPr="009D2114" w:rsidRDefault="00D526D0" w:rsidP="00BA5298">
            <w:pPr>
              <w:jc w:val="center"/>
              <w:rPr>
                <w:rFonts w:ascii="Times New Roman" w:hAnsi="Times New Roman" w:cs="Times New Roman"/>
                <w:sz w:val="20"/>
                <w:szCs w:val="20"/>
              </w:rPr>
            </w:pPr>
            <w:r w:rsidRPr="009D2114">
              <w:rPr>
                <w:rFonts w:ascii="Times New Roman" w:hAnsi="Times New Roman" w:cs="Times New Roman"/>
                <w:sz w:val="20"/>
                <w:szCs w:val="20"/>
              </w:rPr>
              <w:t>Davis (1989)</w:t>
            </w:r>
          </w:p>
        </w:tc>
      </w:tr>
      <w:tr w:rsidR="00D526D0" w:rsidRPr="009D2114" w:rsidTr="00BA5298">
        <w:trPr>
          <w:trHeight w:val="252"/>
        </w:trPr>
        <w:tc>
          <w:tcPr>
            <w:tcW w:w="1271" w:type="dxa"/>
            <w:vMerge/>
            <w:vAlign w:val="center"/>
          </w:tcPr>
          <w:p w:rsidR="00D526D0" w:rsidRPr="009D2114" w:rsidRDefault="00D526D0" w:rsidP="007A58DB">
            <w:pPr>
              <w:tabs>
                <w:tab w:val="left" w:pos="2310"/>
              </w:tabs>
              <w:rPr>
                <w:rFonts w:ascii="Times New Roman" w:hAnsi="Times New Roman" w:cs="Times New Roman"/>
                <w:sz w:val="20"/>
                <w:szCs w:val="20"/>
              </w:rPr>
            </w:pPr>
          </w:p>
        </w:tc>
        <w:tc>
          <w:tcPr>
            <w:tcW w:w="709" w:type="dxa"/>
            <w:vAlign w:val="center"/>
          </w:tcPr>
          <w:p w:rsidR="00D526D0" w:rsidRPr="009D2114" w:rsidRDefault="00544D97" w:rsidP="00512B7A">
            <w:pPr>
              <w:tabs>
                <w:tab w:val="left" w:pos="2310"/>
              </w:tabs>
              <w:jc w:val="center"/>
              <w:rPr>
                <w:rFonts w:ascii="Times New Roman" w:hAnsi="Times New Roman" w:cs="Times New Roman"/>
                <w:sz w:val="20"/>
                <w:szCs w:val="20"/>
              </w:rPr>
            </w:pPr>
            <w:r w:rsidRPr="009D2114">
              <w:rPr>
                <w:rFonts w:ascii="Times New Roman" w:hAnsi="Times New Roman" w:cs="Times New Roman"/>
                <w:sz w:val="20"/>
                <w:szCs w:val="20"/>
              </w:rPr>
              <w:t>FUP</w:t>
            </w:r>
            <w:r w:rsidR="00D526D0" w:rsidRPr="009D2114">
              <w:rPr>
                <w:rFonts w:ascii="Times New Roman" w:hAnsi="Times New Roman" w:cs="Times New Roman"/>
                <w:sz w:val="20"/>
                <w:szCs w:val="20"/>
              </w:rPr>
              <w:t>3</w:t>
            </w:r>
          </w:p>
        </w:tc>
        <w:tc>
          <w:tcPr>
            <w:tcW w:w="5386" w:type="dxa"/>
            <w:vAlign w:val="center"/>
          </w:tcPr>
          <w:p w:rsidR="00D526D0" w:rsidRPr="009D2114" w:rsidRDefault="00D526D0" w:rsidP="007A58DB">
            <w:pPr>
              <w:tabs>
                <w:tab w:val="left" w:pos="2310"/>
              </w:tabs>
              <w:rPr>
                <w:rFonts w:ascii="Times New Roman" w:hAnsi="Times New Roman" w:cs="Times New Roman"/>
                <w:sz w:val="20"/>
                <w:szCs w:val="20"/>
              </w:rPr>
            </w:pPr>
            <w:r w:rsidRPr="009D2114">
              <w:rPr>
                <w:rFonts w:ascii="Times New Roman" w:hAnsi="Times New Roman" w:cs="Times New Roman"/>
                <w:sz w:val="20"/>
                <w:szCs w:val="20"/>
              </w:rPr>
              <w:t xml:space="preserve">As abas com as funções do aplicativo </w:t>
            </w:r>
            <w:r w:rsidRPr="009D2114">
              <w:rPr>
                <w:rFonts w:ascii="Times New Roman" w:hAnsi="Times New Roman" w:cs="Times New Roman"/>
                <w:i/>
                <w:sz w:val="20"/>
                <w:szCs w:val="20"/>
              </w:rPr>
              <w:t>Meu digiSUS</w:t>
            </w:r>
            <w:r w:rsidRPr="009D2114">
              <w:rPr>
                <w:rFonts w:ascii="Times New Roman" w:hAnsi="Times New Roman" w:cs="Times New Roman"/>
                <w:sz w:val="20"/>
                <w:szCs w:val="20"/>
              </w:rPr>
              <w:t xml:space="preserve"> são simples.</w:t>
            </w:r>
          </w:p>
        </w:tc>
        <w:tc>
          <w:tcPr>
            <w:tcW w:w="1695" w:type="dxa"/>
            <w:vAlign w:val="center"/>
          </w:tcPr>
          <w:p w:rsidR="00D526D0" w:rsidRPr="009D2114" w:rsidRDefault="00D526D0" w:rsidP="00BA5298">
            <w:pPr>
              <w:jc w:val="center"/>
              <w:rPr>
                <w:rFonts w:ascii="Times New Roman" w:hAnsi="Times New Roman" w:cs="Times New Roman"/>
                <w:sz w:val="20"/>
                <w:szCs w:val="20"/>
              </w:rPr>
            </w:pPr>
            <w:r w:rsidRPr="009D2114">
              <w:rPr>
                <w:rFonts w:ascii="Times New Roman" w:hAnsi="Times New Roman" w:cs="Times New Roman"/>
                <w:sz w:val="20"/>
                <w:szCs w:val="20"/>
              </w:rPr>
              <w:t>Davis (1989)</w:t>
            </w:r>
          </w:p>
        </w:tc>
      </w:tr>
      <w:tr w:rsidR="00D526D0" w:rsidRPr="009D2114" w:rsidTr="00BA5298">
        <w:trPr>
          <w:trHeight w:val="252"/>
        </w:trPr>
        <w:tc>
          <w:tcPr>
            <w:tcW w:w="1271" w:type="dxa"/>
            <w:vMerge/>
            <w:vAlign w:val="center"/>
          </w:tcPr>
          <w:p w:rsidR="00D526D0" w:rsidRPr="009D2114" w:rsidRDefault="00D526D0" w:rsidP="007A58DB">
            <w:pPr>
              <w:tabs>
                <w:tab w:val="left" w:pos="2310"/>
              </w:tabs>
              <w:rPr>
                <w:rFonts w:ascii="Times New Roman" w:hAnsi="Times New Roman" w:cs="Times New Roman"/>
                <w:sz w:val="20"/>
                <w:szCs w:val="20"/>
              </w:rPr>
            </w:pPr>
          </w:p>
        </w:tc>
        <w:tc>
          <w:tcPr>
            <w:tcW w:w="709" w:type="dxa"/>
            <w:vAlign w:val="center"/>
          </w:tcPr>
          <w:p w:rsidR="00D526D0" w:rsidRPr="009D2114" w:rsidRDefault="00544D97" w:rsidP="00512B7A">
            <w:pPr>
              <w:tabs>
                <w:tab w:val="left" w:pos="2310"/>
              </w:tabs>
              <w:jc w:val="center"/>
              <w:rPr>
                <w:rFonts w:ascii="Times New Roman" w:hAnsi="Times New Roman" w:cs="Times New Roman"/>
                <w:sz w:val="20"/>
                <w:szCs w:val="20"/>
              </w:rPr>
            </w:pPr>
            <w:r w:rsidRPr="009D2114">
              <w:rPr>
                <w:rFonts w:ascii="Times New Roman" w:hAnsi="Times New Roman" w:cs="Times New Roman"/>
                <w:sz w:val="20"/>
                <w:szCs w:val="20"/>
              </w:rPr>
              <w:t>FUP</w:t>
            </w:r>
            <w:r w:rsidR="00D526D0" w:rsidRPr="009D2114">
              <w:rPr>
                <w:rFonts w:ascii="Times New Roman" w:hAnsi="Times New Roman" w:cs="Times New Roman"/>
                <w:sz w:val="20"/>
                <w:szCs w:val="20"/>
              </w:rPr>
              <w:t>4</w:t>
            </w:r>
          </w:p>
        </w:tc>
        <w:tc>
          <w:tcPr>
            <w:tcW w:w="5386" w:type="dxa"/>
            <w:vAlign w:val="center"/>
          </w:tcPr>
          <w:p w:rsidR="00D526D0" w:rsidRPr="009D2114" w:rsidRDefault="00D526D0" w:rsidP="007A58DB">
            <w:pPr>
              <w:pStyle w:val="Default"/>
              <w:rPr>
                <w:rFonts w:cs="Times New Roman"/>
                <w:sz w:val="20"/>
                <w:szCs w:val="20"/>
              </w:rPr>
            </w:pPr>
            <w:r w:rsidRPr="009D2114">
              <w:rPr>
                <w:rFonts w:cs="Times New Roman"/>
                <w:sz w:val="20"/>
                <w:szCs w:val="20"/>
              </w:rPr>
              <w:t xml:space="preserve">Em geral, é fácil para mim usar o aplicativo </w:t>
            </w:r>
            <w:r w:rsidRPr="009D2114">
              <w:rPr>
                <w:rFonts w:cs="Times New Roman"/>
                <w:i/>
                <w:sz w:val="20"/>
                <w:szCs w:val="20"/>
              </w:rPr>
              <w:t>Meu digiSUS</w:t>
            </w:r>
            <w:r w:rsidRPr="009D2114">
              <w:rPr>
                <w:rFonts w:cs="Times New Roman"/>
                <w:sz w:val="20"/>
                <w:szCs w:val="20"/>
              </w:rPr>
              <w:t>.</w:t>
            </w:r>
          </w:p>
        </w:tc>
        <w:tc>
          <w:tcPr>
            <w:tcW w:w="1695" w:type="dxa"/>
            <w:vAlign w:val="center"/>
          </w:tcPr>
          <w:p w:rsidR="00D526D0" w:rsidRPr="009D2114" w:rsidRDefault="00D526D0" w:rsidP="00BA5298">
            <w:pPr>
              <w:jc w:val="center"/>
              <w:rPr>
                <w:rFonts w:ascii="Times New Roman" w:hAnsi="Times New Roman" w:cs="Times New Roman"/>
                <w:sz w:val="20"/>
                <w:szCs w:val="20"/>
              </w:rPr>
            </w:pPr>
            <w:r w:rsidRPr="009D2114">
              <w:rPr>
                <w:rFonts w:ascii="Times New Roman" w:hAnsi="Times New Roman" w:cs="Times New Roman"/>
                <w:sz w:val="20"/>
                <w:szCs w:val="20"/>
              </w:rPr>
              <w:t>Davis (1989)</w:t>
            </w:r>
          </w:p>
        </w:tc>
      </w:tr>
      <w:tr w:rsidR="00D526D0" w:rsidRPr="009D2114" w:rsidTr="00BA5298">
        <w:trPr>
          <w:trHeight w:val="252"/>
        </w:trPr>
        <w:tc>
          <w:tcPr>
            <w:tcW w:w="1271" w:type="dxa"/>
            <w:vMerge w:val="restart"/>
            <w:vAlign w:val="center"/>
          </w:tcPr>
          <w:p w:rsidR="00D526D0" w:rsidRPr="009D2114" w:rsidRDefault="00D526D0" w:rsidP="007A58DB">
            <w:pPr>
              <w:tabs>
                <w:tab w:val="left" w:pos="2310"/>
              </w:tabs>
              <w:rPr>
                <w:rFonts w:ascii="Times New Roman" w:hAnsi="Times New Roman" w:cs="Times New Roman"/>
                <w:sz w:val="20"/>
                <w:szCs w:val="20"/>
              </w:rPr>
            </w:pPr>
            <w:r w:rsidRPr="009D2114">
              <w:rPr>
                <w:rFonts w:ascii="Times New Roman" w:hAnsi="Times New Roman" w:cs="Times New Roman"/>
                <w:sz w:val="20"/>
                <w:szCs w:val="20"/>
              </w:rPr>
              <w:t>Influência Social</w:t>
            </w:r>
          </w:p>
        </w:tc>
        <w:tc>
          <w:tcPr>
            <w:tcW w:w="709" w:type="dxa"/>
            <w:vAlign w:val="center"/>
          </w:tcPr>
          <w:p w:rsidR="00D526D0" w:rsidRPr="009D2114" w:rsidRDefault="00544D97" w:rsidP="007A58DB">
            <w:pPr>
              <w:tabs>
                <w:tab w:val="left" w:pos="2310"/>
              </w:tabs>
              <w:jc w:val="center"/>
              <w:rPr>
                <w:rFonts w:ascii="Times New Roman" w:hAnsi="Times New Roman" w:cs="Times New Roman"/>
                <w:sz w:val="20"/>
                <w:szCs w:val="20"/>
              </w:rPr>
            </w:pPr>
            <w:r w:rsidRPr="009D2114">
              <w:rPr>
                <w:rFonts w:ascii="Times New Roman" w:hAnsi="Times New Roman" w:cs="Times New Roman"/>
                <w:sz w:val="20"/>
                <w:szCs w:val="20"/>
              </w:rPr>
              <w:t>IS</w:t>
            </w:r>
            <w:r w:rsidR="00D526D0" w:rsidRPr="009D2114">
              <w:rPr>
                <w:rFonts w:ascii="Times New Roman" w:hAnsi="Times New Roman" w:cs="Times New Roman"/>
                <w:sz w:val="20"/>
                <w:szCs w:val="20"/>
              </w:rPr>
              <w:t>1</w:t>
            </w:r>
          </w:p>
        </w:tc>
        <w:tc>
          <w:tcPr>
            <w:tcW w:w="5386" w:type="dxa"/>
            <w:vAlign w:val="center"/>
          </w:tcPr>
          <w:p w:rsidR="00D526D0" w:rsidRPr="009D2114" w:rsidRDefault="00D526D0" w:rsidP="007A58DB">
            <w:pPr>
              <w:tabs>
                <w:tab w:val="left" w:pos="2310"/>
              </w:tabs>
              <w:rPr>
                <w:rFonts w:ascii="Times New Roman" w:hAnsi="Times New Roman" w:cs="Times New Roman"/>
                <w:sz w:val="20"/>
                <w:szCs w:val="20"/>
              </w:rPr>
            </w:pPr>
            <w:r w:rsidRPr="009D2114">
              <w:rPr>
                <w:rFonts w:ascii="Times New Roman" w:hAnsi="Times New Roman" w:cs="Times New Roman"/>
                <w:sz w:val="20"/>
                <w:szCs w:val="20"/>
              </w:rPr>
              <w:t xml:space="preserve">Comecei a usar o aplicativo </w:t>
            </w:r>
            <w:r w:rsidRPr="009D2114">
              <w:rPr>
                <w:rFonts w:ascii="Times New Roman" w:hAnsi="Times New Roman" w:cs="Times New Roman"/>
                <w:i/>
                <w:sz w:val="20"/>
                <w:szCs w:val="20"/>
              </w:rPr>
              <w:t>Meu digiSUS</w:t>
            </w:r>
            <w:r w:rsidRPr="009D2114">
              <w:rPr>
                <w:rFonts w:ascii="Times New Roman" w:hAnsi="Times New Roman" w:cs="Times New Roman"/>
                <w:sz w:val="20"/>
                <w:szCs w:val="20"/>
              </w:rPr>
              <w:t xml:space="preserve"> por sugestão dos meus colegas que já usavam.</w:t>
            </w:r>
          </w:p>
        </w:tc>
        <w:tc>
          <w:tcPr>
            <w:tcW w:w="1695" w:type="dxa"/>
            <w:vAlign w:val="center"/>
          </w:tcPr>
          <w:p w:rsidR="00D526D0" w:rsidRPr="009D2114" w:rsidRDefault="00D526D0" w:rsidP="00BA5298">
            <w:pPr>
              <w:jc w:val="center"/>
              <w:rPr>
                <w:rFonts w:ascii="Times New Roman" w:hAnsi="Times New Roman" w:cs="Times New Roman"/>
                <w:sz w:val="20"/>
                <w:szCs w:val="20"/>
              </w:rPr>
            </w:pPr>
            <w:r w:rsidRPr="009D2114">
              <w:rPr>
                <w:rFonts w:ascii="Times New Roman" w:hAnsi="Times New Roman" w:cs="Times New Roman"/>
                <w:sz w:val="20"/>
                <w:szCs w:val="20"/>
              </w:rPr>
              <w:t>Moore; Benbasat (1991)</w:t>
            </w:r>
          </w:p>
        </w:tc>
      </w:tr>
      <w:tr w:rsidR="00D526D0" w:rsidRPr="009D2114" w:rsidTr="00BA5298">
        <w:trPr>
          <w:trHeight w:val="252"/>
        </w:trPr>
        <w:tc>
          <w:tcPr>
            <w:tcW w:w="1271" w:type="dxa"/>
            <w:vMerge/>
            <w:vAlign w:val="center"/>
          </w:tcPr>
          <w:p w:rsidR="00D526D0" w:rsidRPr="009D2114" w:rsidRDefault="00D526D0" w:rsidP="007A58DB">
            <w:pPr>
              <w:tabs>
                <w:tab w:val="left" w:pos="2310"/>
              </w:tabs>
              <w:jc w:val="center"/>
              <w:rPr>
                <w:rFonts w:ascii="Times New Roman" w:hAnsi="Times New Roman" w:cs="Times New Roman"/>
                <w:b/>
                <w:sz w:val="20"/>
                <w:szCs w:val="20"/>
              </w:rPr>
            </w:pPr>
          </w:p>
        </w:tc>
        <w:tc>
          <w:tcPr>
            <w:tcW w:w="709" w:type="dxa"/>
            <w:vAlign w:val="center"/>
          </w:tcPr>
          <w:p w:rsidR="00D526D0" w:rsidRPr="009D2114" w:rsidRDefault="00544D97" w:rsidP="007A58DB">
            <w:pPr>
              <w:tabs>
                <w:tab w:val="left" w:pos="2310"/>
              </w:tabs>
              <w:jc w:val="center"/>
              <w:rPr>
                <w:rFonts w:ascii="Times New Roman" w:hAnsi="Times New Roman" w:cs="Times New Roman"/>
                <w:sz w:val="20"/>
                <w:szCs w:val="20"/>
              </w:rPr>
            </w:pPr>
            <w:r w:rsidRPr="009D2114">
              <w:rPr>
                <w:rFonts w:ascii="Times New Roman" w:hAnsi="Times New Roman" w:cs="Times New Roman"/>
                <w:sz w:val="20"/>
                <w:szCs w:val="20"/>
              </w:rPr>
              <w:t>IS</w:t>
            </w:r>
            <w:r w:rsidR="00D526D0" w:rsidRPr="009D2114">
              <w:rPr>
                <w:rFonts w:ascii="Times New Roman" w:hAnsi="Times New Roman" w:cs="Times New Roman"/>
                <w:sz w:val="20"/>
                <w:szCs w:val="20"/>
              </w:rPr>
              <w:t>2</w:t>
            </w:r>
          </w:p>
        </w:tc>
        <w:tc>
          <w:tcPr>
            <w:tcW w:w="5386" w:type="dxa"/>
            <w:vAlign w:val="center"/>
          </w:tcPr>
          <w:p w:rsidR="00D526D0" w:rsidRPr="009D2114" w:rsidRDefault="00D526D0" w:rsidP="007A58DB">
            <w:pPr>
              <w:tabs>
                <w:tab w:val="left" w:pos="2310"/>
              </w:tabs>
              <w:rPr>
                <w:rFonts w:ascii="Times New Roman" w:hAnsi="Times New Roman" w:cs="Times New Roman"/>
                <w:sz w:val="20"/>
                <w:szCs w:val="20"/>
              </w:rPr>
            </w:pPr>
            <w:r w:rsidRPr="009D2114">
              <w:rPr>
                <w:rFonts w:ascii="Times New Roman" w:hAnsi="Times New Roman" w:cs="Times New Roman"/>
                <w:sz w:val="20"/>
                <w:szCs w:val="20"/>
              </w:rPr>
              <w:t xml:space="preserve">As sugestões, recomendações e experiências dos amigos sobre o aplicativo </w:t>
            </w:r>
            <w:r w:rsidRPr="009D2114">
              <w:rPr>
                <w:rFonts w:ascii="Times New Roman" w:hAnsi="Times New Roman" w:cs="Times New Roman"/>
                <w:i/>
                <w:sz w:val="20"/>
                <w:szCs w:val="20"/>
              </w:rPr>
              <w:t>Meu digiSUS</w:t>
            </w:r>
            <w:r w:rsidRPr="009D2114">
              <w:rPr>
                <w:rFonts w:ascii="Times New Roman" w:hAnsi="Times New Roman" w:cs="Times New Roman"/>
                <w:sz w:val="20"/>
                <w:szCs w:val="20"/>
              </w:rPr>
              <w:t xml:space="preserve"> interferem na minha decisão de usá-lo.</w:t>
            </w:r>
          </w:p>
        </w:tc>
        <w:tc>
          <w:tcPr>
            <w:tcW w:w="1695" w:type="dxa"/>
            <w:vAlign w:val="center"/>
          </w:tcPr>
          <w:p w:rsidR="00D526D0" w:rsidRPr="009D2114" w:rsidRDefault="00D526D0" w:rsidP="00BA5298">
            <w:pPr>
              <w:jc w:val="center"/>
              <w:rPr>
                <w:rFonts w:ascii="Times New Roman" w:hAnsi="Times New Roman" w:cs="Times New Roman"/>
                <w:sz w:val="20"/>
                <w:szCs w:val="20"/>
              </w:rPr>
            </w:pPr>
            <w:r w:rsidRPr="009D2114">
              <w:rPr>
                <w:rFonts w:ascii="Times New Roman" w:hAnsi="Times New Roman" w:cs="Times New Roman"/>
                <w:sz w:val="20"/>
                <w:szCs w:val="20"/>
              </w:rPr>
              <w:t>Moore; Benbasat (1991)</w:t>
            </w:r>
          </w:p>
        </w:tc>
      </w:tr>
      <w:tr w:rsidR="00D526D0" w:rsidRPr="009D2114" w:rsidTr="00BA5298">
        <w:trPr>
          <w:trHeight w:val="252"/>
        </w:trPr>
        <w:tc>
          <w:tcPr>
            <w:tcW w:w="1271" w:type="dxa"/>
            <w:vMerge/>
            <w:vAlign w:val="center"/>
          </w:tcPr>
          <w:p w:rsidR="00D526D0" w:rsidRPr="009D2114" w:rsidRDefault="00D526D0" w:rsidP="007A58DB">
            <w:pPr>
              <w:tabs>
                <w:tab w:val="left" w:pos="2310"/>
              </w:tabs>
              <w:jc w:val="center"/>
              <w:rPr>
                <w:rFonts w:ascii="Times New Roman" w:hAnsi="Times New Roman" w:cs="Times New Roman"/>
                <w:b/>
                <w:sz w:val="20"/>
                <w:szCs w:val="20"/>
              </w:rPr>
            </w:pPr>
          </w:p>
        </w:tc>
        <w:tc>
          <w:tcPr>
            <w:tcW w:w="709" w:type="dxa"/>
            <w:vAlign w:val="center"/>
          </w:tcPr>
          <w:p w:rsidR="00D526D0" w:rsidRPr="009D2114" w:rsidRDefault="00544D97" w:rsidP="007A58DB">
            <w:pPr>
              <w:tabs>
                <w:tab w:val="left" w:pos="2310"/>
              </w:tabs>
              <w:jc w:val="center"/>
              <w:rPr>
                <w:rFonts w:ascii="Times New Roman" w:hAnsi="Times New Roman" w:cs="Times New Roman"/>
                <w:sz w:val="20"/>
                <w:szCs w:val="20"/>
              </w:rPr>
            </w:pPr>
            <w:r w:rsidRPr="009D2114">
              <w:rPr>
                <w:rFonts w:ascii="Times New Roman" w:hAnsi="Times New Roman" w:cs="Times New Roman"/>
                <w:sz w:val="20"/>
                <w:szCs w:val="20"/>
              </w:rPr>
              <w:t>IS</w:t>
            </w:r>
            <w:r w:rsidR="00D526D0" w:rsidRPr="009D2114">
              <w:rPr>
                <w:rFonts w:ascii="Times New Roman" w:hAnsi="Times New Roman" w:cs="Times New Roman"/>
                <w:sz w:val="20"/>
                <w:szCs w:val="20"/>
              </w:rPr>
              <w:t>3</w:t>
            </w:r>
          </w:p>
        </w:tc>
        <w:tc>
          <w:tcPr>
            <w:tcW w:w="5386" w:type="dxa"/>
            <w:vAlign w:val="center"/>
          </w:tcPr>
          <w:p w:rsidR="00D526D0" w:rsidRPr="009D2114" w:rsidRDefault="00C2715C" w:rsidP="007A58DB">
            <w:pPr>
              <w:tabs>
                <w:tab w:val="left" w:pos="2310"/>
              </w:tabs>
              <w:rPr>
                <w:rFonts w:ascii="Times New Roman" w:hAnsi="Times New Roman" w:cs="Times New Roman"/>
                <w:sz w:val="20"/>
                <w:szCs w:val="20"/>
              </w:rPr>
            </w:pPr>
            <w:r>
              <w:rPr>
                <w:rFonts w:ascii="Times New Roman" w:hAnsi="Times New Roman" w:cs="Times New Roman"/>
                <w:sz w:val="20"/>
                <w:szCs w:val="20"/>
              </w:rPr>
              <w:t>Profissionais de saúde</w:t>
            </w:r>
            <w:r w:rsidR="00D526D0" w:rsidRPr="009D2114">
              <w:rPr>
                <w:rFonts w:ascii="Times New Roman" w:hAnsi="Times New Roman" w:cs="Times New Roman"/>
                <w:sz w:val="20"/>
                <w:szCs w:val="20"/>
              </w:rPr>
              <w:t xml:space="preserve"> têm influência sobre minha decisão de usar o aplicativo </w:t>
            </w:r>
            <w:r w:rsidR="00D526D0" w:rsidRPr="009D2114">
              <w:rPr>
                <w:rFonts w:ascii="Times New Roman" w:hAnsi="Times New Roman" w:cs="Times New Roman"/>
                <w:i/>
                <w:sz w:val="20"/>
                <w:szCs w:val="20"/>
              </w:rPr>
              <w:t>Meu digiSUS</w:t>
            </w:r>
            <w:r w:rsidR="00D526D0" w:rsidRPr="009D2114">
              <w:rPr>
                <w:rFonts w:ascii="Times New Roman" w:hAnsi="Times New Roman" w:cs="Times New Roman"/>
                <w:sz w:val="20"/>
                <w:szCs w:val="20"/>
              </w:rPr>
              <w:t>.</w:t>
            </w:r>
          </w:p>
        </w:tc>
        <w:tc>
          <w:tcPr>
            <w:tcW w:w="1695" w:type="dxa"/>
            <w:vAlign w:val="center"/>
          </w:tcPr>
          <w:p w:rsidR="00D526D0" w:rsidRPr="009D2114" w:rsidRDefault="00D526D0" w:rsidP="00BA5298">
            <w:pPr>
              <w:jc w:val="center"/>
              <w:rPr>
                <w:rFonts w:ascii="Times New Roman" w:hAnsi="Times New Roman" w:cs="Times New Roman"/>
                <w:sz w:val="20"/>
                <w:szCs w:val="20"/>
              </w:rPr>
            </w:pPr>
            <w:r w:rsidRPr="009D2114">
              <w:rPr>
                <w:rFonts w:ascii="Times New Roman" w:hAnsi="Times New Roman" w:cs="Times New Roman"/>
                <w:sz w:val="20"/>
                <w:szCs w:val="20"/>
              </w:rPr>
              <w:t>Moore; Benbasat (1991)</w:t>
            </w:r>
          </w:p>
        </w:tc>
      </w:tr>
      <w:tr w:rsidR="00D526D0" w:rsidRPr="009D2114" w:rsidTr="00BA5298">
        <w:trPr>
          <w:trHeight w:val="252"/>
        </w:trPr>
        <w:tc>
          <w:tcPr>
            <w:tcW w:w="1271" w:type="dxa"/>
            <w:vMerge/>
            <w:vAlign w:val="center"/>
          </w:tcPr>
          <w:p w:rsidR="00D526D0" w:rsidRPr="009D2114" w:rsidRDefault="00D526D0" w:rsidP="007A58DB">
            <w:pPr>
              <w:tabs>
                <w:tab w:val="left" w:pos="2310"/>
              </w:tabs>
              <w:jc w:val="center"/>
              <w:rPr>
                <w:rFonts w:ascii="Times New Roman" w:hAnsi="Times New Roman" w:cs="Times New Roman"/>
                <w:b/>
                <w:sz w:val="20"/>
                <w:szCs w:val="20"/>
              </w:rPr>
            </w:pPr>
          </w:p>
        </w:tc>
        <w:tc>
          <w:tcPr>
            <w:tcW w:w="709" w:type="dxa"/>
            <w:vAlign w:val="center"/>
          </w:tcPr>
          <w:p w:rsidR="00D526D0" w:rsidRPr="009D2114" w:rsidRDefault="00544D97" w:rsidP="007A58DB">
            <w:pPr>
              <w:tabs>
                <w:tab w:val="left" w:pos="2310"/>
              </w:tabs>
              <w:jc w:val="center"/>
              <w:rPr>
                <w:rFonts w:ascii="Times New Roman" w:hAnsi="Times New Roman" w:cs="Times New Roman"/>
                <w:sz w:val="20"/>
                <w:szCs w:val="20"/>
              </w:rPr>
            </w:pPr>
            <w:r w:rsidRPr="009D2114">
              <w:rPr>
                <w:rFonts w:ascii="Times New Roman" w:hAnsi="Times New Roman" w:cs="Times New Roman"/>
                <w:sz w:val="20"/>
                <w:szCs w:val="20"/>
              </w:rPr>
              <w:t>IS</w:t>
            </w:r>
            <w:r w:rsidR="00D526D0" w:rsidRPr="009D2114">
              <w:rPr>
                <w:rFonts w:ascii="Times New Roman" w:hAnsi="Times New Roman" w:cs="Times New Roman"/>
                <w:sz w:val="20"/>
                <w:szCs w:val="20"/>
              </w:rPr>
              <w:t>4</w:t>
            </w:r>
          </w:p>
        </w:tc>
        <w:tc>
          <w:tcPr>
            <w:tcW w:w="5386" w:type="dxa"/>
            <w:vAlign w:val="center"/>
          </w:tcPr>
          <w:p w:rsidR="00D526D0" w:rsidRPr="009D2114" w:rsidRDefault="00D526D0" w:rsidP="007A58DB">
            <w:pPr>
              <w:tabs>
                <w:tab w:val="left" w:pos="2310"/>
              </w:tabs>
              <w:rPr>
                <w:rFonts w:ascii="Times New Roman" w:hAnsi="Times New Roman" w:cs="Times New Roman"/>
                <w:sz w:val="20"/>
                <w:szCs w:val="20"/>
              </w:rPr>
            </w:pPr>
            <w:r w:rsidRPr="009D2114">
              <w:rPr>
                <w:rFonts w:ascii="Times New Roman" w:hAnsi="Times New Roman" w:cs="Times New Roman"/>
                <w:sz w:val="20"/>
                <w:szCs w:val="20"/>
              </w:rPr>
              <w:t xml:space="preserve">Uso o aplicativo </w:t>
            </w:r>
            <w:r w:rsidRPr="009D2114">
              <w:rPr>
                <w:rFonts w:ascii="Times New Roman" w:hAnsi="Times New Roman" w:cs="Times New Roman"/>
                <w:i/>
                <w:sz w:val="20"/>
                <w:szCs w:val="20"/>
              </w:rPr>
              <w:t>Meu digiSUS</w:t>
            </w:r>
            <w:r w:rsidRPr="009D2114">
              <w:rPr>
                <w:rFonts w:ascii="Times New Roman" w:hAnsi="Times New Roman" w:cs="Times New Roman"/>
                <w:sz w:val="20"/>
                <w:szCs w:val="20"/>
              </w:rPr>
              <w:t xml:space="preserve"> porque meus colegas usavam.</w:t>
            </w:r>
          </w:p>
        </w:tc>
        <w:tc>
          <w:tcPr>
            <w:tcW w:w="1695" w:type="dxa"/>
            <w:vAlign w:val="center"/>
          </w:tcPr>
          <w:p w:rsidR="00D526D0" w:rsidRPr="009D2114" w:rsidRDefault="00D526D0" w:rsidP="00BA5298">
            <w:pPr>
              <w:jc w:val="center"/>
              <w:rPr>
                <w:rFonts w:ascii="Times New Roman" w:hAnsi="Times New Roman" w:cs="Times New Roman"/>
                <w:sz w:val="20"/>
                <w:szCs w:val="20"/>
              </w:rPr>
            </w:pPr>
            <w:r w:rsidRPr="009D2114">
              <w:rPr>
                <w:rFonts w:ascii="Times New Roman" w:hAnsi="Times New Roman" w:cs="Times New Roman"/>
                <w:sz w:val="20"/>
                <w:szCs w:val="20"/>
              </w:rPr>
              <w:t>Moore; Benbasat (1991)</w:t>
            </w:r>
          </w:p>
        </w:tc>
      </w:tr>
      <w:tr w:rsidR="00D526D0" w:rsidRPr="009D2114" w:rsidTr="00BA5298">
        <w:trPr>
          <w:trHeight w:val="252"/>
        </w:trPr>
        <w:tc>
          <w:tcPr>
            <w:tcW w:w="1271" w:type="dxa"/>
            <w:vMerge/>
            <w:vAlign w:val="center"/>
          </w:tcPr>
          <w:p w:rsidR="00D526D0" w:rsidRPr="009D2114" w:rsidRDefault="00D526D0" w:rsidP="007A58DB">
            <w:pPr>
              <w:tabs>
                <w:tab w:val="left" w:pos="2310"/>
              </w:tabs>
              <w:jc w:val="center"/>
              <w:rPr>
                <w:rFonts w:ascii="Times New Roman" w:hAnsi="Times New Roman" w:cs="Times New Roman"/>
                <w:b/>
                <w:sz w:val="20"/>
                <w:szCs w:val="20"/>
              </w:rPr>
            </w:pPr>
          </w:p>
        </w:tc>
        <w:tc>
          <w:tcPr>
            <w:tcW w:w="709" w:type="dxa"/>
            <w:vAlign w:val="center"/>
          </w:tcPr>
          <w:p w:rsidR="00D526D0" w:rsidRPr="009D2114" w:rsidRDefault="00544D97" w:rsidP="007A58DB">
            <w:pPr>
              <w:tabs>
                <w:tab w:val="left" w:pos="2310"/>
              </w:tabs>
              <w:jc w:val="center"/>
              <w:rPr>
                <w:rFonts w:ascii="Times New Roman" w:hAnsi="Times New Roman" w:cs="Times New Roman"/>
                <w:sz w:val="20"/>
                <w:szCs w:val="20"/>
              </w:rPr>
            </w:pPr>
            <w:r w:rsidRPr="009D2114">
              <w:rPr>
                <w:rFonts w:ascii="Times New Roman" w:hAnsi="Times New Roman" w:cs="Times New Roman"/>
                <w:sz w:val="20"/>
                <w:szCs w:val="20"/>
              </w:rPr>
              <w:t>IS</w:t>
            </w:r>
            <w:r w:rsidR="00D526D0" w:rsidRPr="009D2114">
              <w:rPr>
                <w:rFonts w:ascii="Times New Roman" w:hAnsi="Times New Roman" w:cs="Times New Roman"/>
                <w:sz w:val="20"/>
                <w:szCs w:val="20"/>
              </w:rPr>
              <w:t>5</w:t>
            </w:r>
          </w:p>
        </w:tc>
        <w:tc>
          <w:tcPr>
            <w:tcW w:w="5386" w:type="dxa"/>
            <w:vAlign w:val="center"/>
          </w:tcPr>
          <w:p w:rsidR="00D526D0" w:rsidRPr="009D2114" w:rsidRDefault="00D526D0" w:rsidP="007A58DB">
            <w:pPr>
              <w:tabs>
                <w:tab w:val="left" w:pos="2310"/>
              </w:tabs>
              <w:rPr>
                <w:rFonts w:ascii="Times New Roman" w:hAnsi="Times New Roman" w:cs="Times New Roman"/>
                <w:sz w:val="20"/>
                <w:szCs w:val="20"/>
              </w:rPr>
            </w:pPr>
            <w:r w:rsidRPr="009D2114">
              <w:rPr>
                <w:rFonts w:ascii="Times New Roman" w:hAnsi="Times New Roman" w:cs="Times New Roman"/>
                <w:sz w:val="20"/>
                <w:szCs w:val="20"/>
              </w:rPr>
              <w:t xml:space="preserve">O aplicativo </w:t>
            </w:r>
            <w:r w:rsidRPr="009D2114">
              <w:rPr>
                <w:rFonts w:ascii="Times New Roman" w:hAnsi="Times New Roman" w:cs="Times New Roman"/>
                <w:i/>
                <w:sz w:val="20"/>
                <w:szCs w:val="20"/>
              </w:rPr>
              <w:t>Meu digiSUS</w:t>
            </w:r>
            <w:r w:rsidRPr="009D2114">
              <w:rPr>
                <w:rFonts w:ascii="Times New Roman" w:hAnsi="Times New Roman" w:cs="Times New Roman"/>
                <w:sz w:val="20"/>
                <w:szCs w:val="20"/>
              </w:rPr>
              <w:t xml:space="preserve"> me permite melhorar meu status social em relação a manutenção da minha saúde.</w:t>
            </w:r>
          </w:p>
        </w:tc>
        <w:tc>
          <w:tcPr>
            <w:tcW w:w="1695" w:type="dxa"/>
            <w:vAlign w:val="center"/>
          </w:tcPr>
          <w:p w:rsidR="00D526D0" w:rsidRPr="009D2114" w:rsidRDefault="00D526D0" w:rsidP="00BA5298">
            <w:pPr>
              <w:jc w:val="center"/>
              <w:rPr>
                <w:rFonts w:ascii="Times New Roman" w:hAnsi="Times New Roman" w:cs="Times New Roman"/>
                <w:sz w:val="20"/>
                <w:szCs w:val="20"/>
              </w:rPr>
            </w:pPr>
            <w:r w:rsidRPr="009D2114">
              <w:rPr>
                <w:rFonts w:ascii="Times New Roman" w:hAnsi="Times New Roman" w:cs="Times New Roman"/>
                <w:sz w:val="20"/>
                <w:szCs w:val="20"/>
              </w:rPr>
              <w:t>Moore; Benbasat (1991)</w:t>
            </w:r>
          </w:p>
        </w:tc>
      </w:tr>
      <w:tr w:rsidR="00D526D0" w:rsidRPr="009D2114" w:rsidTr="00BA5298">
        <w:trPr>
          <w:trHeight w:val="252"/>
        </w:trPr>
        <w:tc>
          <w:tcPr>
            <w:tcW w:w="1271" w:type="dxa"/>
            <w:vMerge w:val="restart"/>
            <w:vAlign w:val="center"/>
          </w:tcPr>
          <w:p w:rsidR="00D526D0" w:rsidRPr="009D2114" w:rsidRDefault="00D526D0" w:rsidP="007A58DB">
            <w:pPr>
              <w:tabs>
                <w:tab w:val="left" w:pos="2310"/>
              </w:tabs>
              <w:rPr>
                <w:rFonts w:ascii="Times New Roman" w:hAnsi="Times New Roman" w:cs="Times New Roman"/>
                <w:sz w:val="20"/>
                <w:szCs w:val="20"/>
              </w:rPr>
            </w:pPr>
            <w:r w:rsidRPr="009D2114">
              <w:rPr>
                <w:rFonts w:ascii="Times New Roman" w:hAnsi="Times New Roman" w:cs="Times New Roman"/>
                <w:sz w:val="20"/>
                <w:szCs w:val="20"/>
              </w:rPr>
              <w:lastRenderedPageBreak/>
              <w:t>Risco percebido</w:t>
            </w:r>
          </w:p>
        </w:tc>
        <w:tc>
          <w:tcPr>
            <w:tcW w:w="709" w:type="dxa"/>
          </w:tcPr>
          <w:p w:rsidR="00D526D0" w:rsidRPr="009D2114" w:rsidRDefault="00544D97" w:rsidP="007A58DB">
            <w:pPr>
              <w:tabs>
                <w:tab w:val="left" w:pos="2310"/>
              </w:tabs>
              <w:jc w:val="center"/>
              <w:rPr>
                <w:rFonts w:ascii="Times New Roman" w:hAnsi="Times New Roman" w:cs="Times New Roman"/>
                <w:sz w:val="20"/>
                <w:szCs w:val="20"/>
              </w:rPr>
            </w:pPr>
            <w:r w:rsidRPr="009D2114">
              <w:rPr>
                <w:rFonts w:ascii="Times New Roman" w:hAnsi="Times New Roman" w:cs="Times New Roman"/>
                <w:sz w:val="20"/>
                <w:szCs w:val="20"/>
              </w:rPr>
              <w:t>RP</w:t>
            </w:r>
            <w:r w:rsidR="00D526D0" w:rsidRPr="009D2114">
              <w:rPr>
                <w:rFonts w:ascii="Times New Roman" w:hAnsi="Times New Roman" w:cs="Times New Roman"/>
                <w:sz w:val="20"/>
                <w:szCs w:val="20"/>
              </w:rPr>
              <w:t>1</w:t>
            </w:r>
          </w:p>
        </w:tc>
        <w:tc>
          <w:tcPr>
            <w:tcW w:w="5386" w:type="dxa"/>
            <w:vAlign w:val="center"/>
          </w:tcPr>
          <w:p w:rsidR="00D526D0" w:rsidRPr="009D2114" w:rsidRDefault="00D526D0" w:rsidP="007A58DB">
            <w:pPr>
              <w:tabs>
                <w:tab w:val="left" w:pos="2310"/>
              </w:tabs>
              <w:jc w:val="both"/>
              <w:rPr>
                <w:rFonts w:ascii="Times New Roman" w:hAnsi="Times New Roman" w:cs="Times New Roman"/>
                <w:sz w:val="20"/>
                <w:szCs w:val="20"/>
              </w:rPr>
            </w:pPr>
            <w:r w:rsidRPr="009D2114">
              <w:rPr>
                <w:rFonts w:ascii="Times New Roman" w:hAnsi="Times New Roman" w:cs="Times New Roman"/>
                <w:sz w:val="20"/>
                <w:szCs w:val="20"/>
              </w:rPr>
              <w:t xml:space="preserve">Eu acho que há risco em relação a proteção das minhas informações ao usar o aplicativo </w:t>
            </w:r>
            <w:r w:rsidRPr="009D2114">
              <w:rPr>
                <w:rFonts w:ascii="Times New Roman" w:hAnsi="Times New Roman" w:cs="Times New Roman"/>
                <w:i/>
                <w:sz w:val="20"/>
                <w:szCs w:val="20"/>
              </w:rPr>
              <w:t>Meu digiSUS</w:t>
            </w:r>
            <w:r w:rsidRPr="009D2114">
              <w:rPr>
                <w:rFonts w:ascii="Times New Roman" w:hAnsi="Times New Roman" w:cs="Times New Roman"/>
                <w:sz w:val="20"/>
                <w:szCs w:val="20"/>
              </w:rPr>
              <w:t>.</w:t>
            </w:r>
          </w:p>
        </w:tc>
        <w:tc>
          <w:tcPr>
            <w:tcW w:w="1695" w:type="dxa"/>
            <w:vAlign w:val="center"/>
          </w:tcPr>
          <w:p w:rsidR="00D526D0" w:rsidRPr="009D2114" w:rsidRDefault="00D526D0" w:rsidP="00BA5298">
            <w:pPr>
              <w:jc w:val="center"/>
              <w:rPr>
                <w:rFonts w:ascii="Times New Roman" w:hAnsi="Times New Roman" w:cs="Times New Roman"/>
                <w:sz w:val="20"/>
                <w:szCs w:val="20"/>
              </w:rPr>
            </w:pPr>
            <w:r w:rsidRPr="009D2114">
              <w:rPr>
                <w:rFonts w:ascii="Times New Roman" w:hAnsi="Times New Roman" w:cs="Times New Roman"/>
                <w:color w:val="000000"/>
                <w:sz w:val="20"/>
                <w:szCs w:val="20"/>
                <w:shd w:val="clear" w:color="auto" w:fill="FFFFFF"/>
              </w:rPr>
              <w:t>Featherman; Pavlou (2003)</w:t>
            </w:r>
          </w:p>
        </w:tc>
      </w:tr>
      <w:tr w:rsidR="00D526D0" w:rsidRPr="009D2114" w:rsidTr="00BA5298">
        <w:trPr>
          <w:trHeight w:val="252"/>
        </w:trPr>
        <w:tc>
          <w:tcPr>
            <w:tcW w:w="1271" w:type="dxa"/>
            <w:vMerge/>
            <w:vAlign w:val="center"/>
          </w:tcPr>
          <w:p w:rsidR="00D526D0" w:rsidRPr="009D2114" w:rsidRDefault="00D526D0" w:rsidP="007A58DB">
            <w:pPr>
              <w:pStyle w:val="Padro"/>
              <w:tabs>
                <w:tab w:val="left" w:pos="1134"/>
                <w:tab w:val="center" w:pos="4252"/>
                <w:tab w:val="right" w:pos="8504"/>
              </w:tabs>
              <w:spacing w:line="240" w:lineRule="auto"/>
              <w:rPr>
                <w:rFonts w:ascii="Times New Roman" w:hAnsi="Times New Roman"/>
                <w:b/>
                <w:color w:val="212121"/>
                <w:sz w:val="20"/>
                <w:szCs w:val="20"/>
                <w:lang w:val="pt-PT"/>
              </w:rPr>
            </w:pPr>
          </w:p>
        </w:tc>
        <w:tc>
          <w:tcPr>
            <w:tcW w:w="709" w:type="dxa"/>
          </w:tcPr>
          <w:p w:rsidR="00D526D0" w:rsidRPr="009D2114" w:rsidRDefault="00544D97" w:rsidP="007A58DB">
            <w:pPr>
              <w:pStyle w:val="Padro"/>
              <w:tabs>
                <w:tab w:val="left" w:pos="1134"/>
                <w:tab w:val="center" w:pos="4252"/>
                <w:tab w:val="right" w:pos="8504"/>
              </w:tabs>
              <w:spacing w:line="240" w:lineRule="auto"/>
              <w:jc w:val="center"/>
              <w:rPr>
                <w:rFonts w:ascii="Times New Roman" w:hAnsi="Times New Roman"/>
                <w:color w:val="212121"/>
                <w:sz w:val="20"/>
                <w:szCs w:val="20"/>
                <w:lang w:val="pt-PT"/>
              </w:rPr>
            </w:pPr>
            <w:r w:rsidRPr="009D2114">
              <w:rPr>
                <w:rFonts w:ascii="Times New Roman" w:hAnsi="Times New Roman"/>
                <w:sz w:val="20"/>
                <w:szCs w:val="20"/>
              </w:rPr>
              <w:t>RP</w:t>
            </w:r>
            <w:r w:rsidR="00D526D0" w:rsidRPr="009D2114">
              <w:rPr>
                <w:rFonts w:ascii="Times New Roman" w:hAnsi="Times New Roman"/>
                <w:color w:val="212121"/>
                <w:sz w:val="20"/>
                <w:szCs w:val="20"/>
                <w:lang w:val="pt-PT"/>
              </w:rPr>
              <w:t>2</w:t>
            </w:r>
          </w:p>
        </w:tc>
        <w:tc>
          <w:tcPr>
            <w:tcW w:w="5386" w:type="dxa"/>
          </w:tcPr>
          <w:p w:rsidR="00D526D0" w:rsidRPr="009D2114" w:rsidRDefault="00D526D0" w:rsidP="007A58DB">
            <w:pPr>
              <w:pStyle w:val="Padro"/>
              <w:tabs>
                <w:tab w:val="left" w:pos="1134"/>
                <w:tab w:val="center" w:pos="4252"/>
                <w:tab w:val="right" w:pos="8504"/>
              </w:tabs>
              <w:spacing w:line="240" w:lineRule="auto"/>
              <w:jc w:val="both"/>
              <w:rPr>
                <w:rFonts w:ascii="Times New Roman" w:hAnsi="Times New Roman"/>
                <w:color w:val="212121"/>
                <w:sz w:val="20"/>
                <w:szCs w:val="20"/>
                <w:lang w:val="pt-PT"/>
              </w:rPr>
            </w:pPr>
            <w:r w:rsidRPr="009D2114">
              <w:rPr>
                <w:rFonts w:ascii="Times New Roman" w:hAnsi="Times New Roman"/>
                <w:color w:val="212121"/>
                <w:sz w:val="20"/>
                <w:szCs w:val="20"/>
                <w:lang w:val="pt-PT"/>
              </w:rPr>
              <w:t xml:space="preserve">Eu acho que há risco </w:t>
            </w:r>
            <w:r w:rsidR="00AF385E" w:rsidRPr="009D2114">
              <w:rPr>
                <w:rFonts w:ascii="Times New Roman" w:hAnsi="Times New Roman"/>
                <w:color w:val="212121"/>
                <w:sz w:val="20"/>
                <w:szCs w:val="20"/>
                <w:lang w:val="pt-PT"/>
              </w:rPr>
              <w:t>ao usar o</w:t>
            </w:r>
            <w:r w:rsidRPr="009D2114">
              <w:rPr>
                <w:rFonts w:ascii="Times New Roman" w:hAnsi="Times New Roman"/>
                <w:sz w:val="20"/>
                <w:szCs w:val="20"/>
              </w:rPr>
              <w:t xml:space="preserve"> aplicativo </w:t>
            </w:r>
            <w:r w:rsidRPr="009D2114">
              <w:rPr>
                <w:rFonts w:ascii="Times New Roman" w:hAnsi="Times New Roman"/>
                <w:i/>
                <w:sz w:val="20"/>
                <w:szCs w:val="20"/>
              </w:rPr>
              <w:t>Meu digiSUS</w:t>
            </w:r>
            <w:r w:rsidRPr="009D2114">
              <w:rPr>
                <w:rFonts w:ascii="Times New Roman" w:hAnsi="Times New Roman"/>
                <w:sz w:val="20"/>
                <w:szCs w:val="20"/>
              </w:rPr>
              <w:t xml:space="preserve"> quando</w:t>
            </w:r>
            <w:r w:rsidRPr="009D2114">
              <w:rPr>
                <w:rFonts w:ascii="Times New Roman" w:hAnsi="Times New Roman"/>
                <w:color w:val="212121"/>
                <w:sz w:val="20"/>
                <w:szCs w:val="20"/>
                <w:lang w:val="pt-PT"/>
              </w:rPr>
              <w:t xml:space="preserve"> coloco as minhas informações pessoas e de saúde.</w:t>
            </w:r>
          </w:p>
        </w:tc>
        <w:tc>
          <w:tcPr>
            <w:tcW w:w="1695" w:type="dxa"/>
            <w:vAlign w:val="center"/>
          </w:tcPr>
          <w:p w:rsidR="00D526D0" w:rsidRPr="009D2114" w:rsidRDefault="00D526D0" w:rsidP="00BA5298">
            <w:pPr>
              <w:jc w:val="center"/>
              <w:rPr>
                <w:rFonts w:ascii="Times New Roman" w:hAnsi="Times New Roman" w:cs="Times New Roman"/>
                <w:sz w:val="20"/>
                <w:szCs w:val="20"/>
              </w:rPr>
            </w:pPr>
            <w:r w:rsidRPr="009D2114">
              <w:rPr>
                <w:rFonts w:ascii="Times New Roman" w:hAnsi="Times New Roman" w:cs="Times New Roman"/>
                <w:color w:val="000000"/>
                <w:sz w:val="20"/>
                <w:szCs w:val="20"/>
                <w:shd w:val="clear" w:color="auto" w:fill="FFFFFF"/>
              </w:rPr>
              <w:t>Featherman; Pavlou (2003)</w:t>
            </w:r>
          </w:p>
        </w:tc>
      </w:tr>
      <w:tr w:rsidR="00D526D0" w:rsidRPr="009D2114" w:rsidTr="00BA5298">
        <w:trPr>
          <w:trHeight w:val="252"/>
        </w:trPr>
        <w:tc>
          <w:tcPr>
            <w:tcW w:w="1271" w:type="dxa"/>
            <w:vMerge/>
            <w:vAlign w:val="center"/>
          </w:tcPr>
          <w:p w:rsidR="00D526D0" w:rsidRPr="009D2114" w:rsidRDefault="00D526D0" w:rsidP="007A58DB">
            <w:pPr>
              <w:pStyle w:val="Padro"/>
              <w:tabs>
                <w:tab w:val="left" w:pos="1134"/>
                <w:tab w:val="center" w:pos="4252"/>
                <w:tab w:val="right" w:pos="8504"/>
              </w:tabs>
              <w:spacing w:line="240" w:lineRule="auto"/>
              <w:rPr>
                <w:rFonts w:ascii="Times New Roman" w:hAnsi="Times New Roman"/>
                <w:b/>
                <w:color w:val="212121"/>
                <w:sz w:val="20"/>
                <w:szCs w:val="20"/>
                <w:lang w:val="pt-PT"/>
              </w:rPr>
            </w:pPr>
          </w:p>
        </w:tc>
        <w:tc>
          <w:tcPr>
            <w:tcW w:w="709" w:type="dxa"/>
          </w:tcPr>
          <w:p w:rsidR="00D526D0" w:rsidRPr="009D2114" w:rsidRDefault="00544D97" w:rsidP="007A58DB">
            <w:pPr>
              <w:pStyle w:val="Padro"/>
              <w:tabs>
                <w:tab w:val="left" w:pos="1134"/>
                <w:tab w:val="center" w:pos="4252"/>
                <w:tab w:val="right" w:pos="8504"/>
              </w:tabs>
              <w:spacing w:line="240" w:lineRule="auto"/>
              <w:jc w:val="center"/>
              <w:rPr>
                <w:rFonts w:ascii="Times New Roman" w:hAnsi="Times New Roman"/>
                <w:color w:val="212121"/>
                <w:sz w:val="20"/>
                <w:szCs w:val="20"/>
                <w:lang w:val="pt-PT"/>
              </w:rPr>
            </w:pPr>
            <w:r w:rsidRPr="009D2114">
              <w:rPr>
                <w:rFonts w:ascii="Times New Roman" w:hAnsi="Times New Roman"/>
                <w:sz w:val="20"/>
                <w:szCs w:val="20"/>
              </w:rPr>
              <w:t>RP</w:t>
            </w:r>
            <w:r w:rsidR="00D526D0" w:rsidRPr="009D2114">
              <w:rPr>
                <w:rFonts w:ascii="Times New Roman" w:hAnsi="Times New Roman"/>
                <w:color w:val="212121"/>
                <w:sz w:val="20"/>
                <w:szCs w:val="20"/>
                <w:lang w:val="pt-PT"/>
              </w:rPr>
              <w:t>3</w:t>
            </w:r>
          </w:p>
        </w:tc>
        <w:tc>
          <w:tcPr>
            <w:tcW w:w="5386" w:type="dxa"/>
          </w:tcPr>
          <w:p w:rsidR="00D526D0" w:rsidRPr="009D2114" w:rsidRDefault="00D526D0" w:rsidP="007A58DB">
            <w:pPr>
              <w:pStyle w:val="Padro"/>
              <w:tabs>
                <w:tab w:val="left" w:pos="1134"/>
                <w:tab w:val="center" w:pos="4252"/>
                <w:tab w:val="right" w:pos="8504"/>
              </w:tabs>
              <w:spacing w:line="240" w:lineRule="auto"/>
              <w:jc w:val="both"/>
              <w:rPr>
                <w:rFonts w:ascii="Times New Roman" w:hAnsi="Times New Roman"/>
                <w:color w:val="212121"/>
                <w:sz w:val="20"/>
                <w:szCs w:val="20"/>
                <w:lang w:val="pt-PT"/>
              </w:rPr>
            </w:pPr>
            <w:r w:rsidRPr="009D2114">
              <w:rPr>
                <w:rFonts w:ascii="Times New Roman" w:hAnsi="Times New Roman"/>
                <w:color w:val="212121"/>
                <w:sz w:val="20"/>
                <w:szCs w:val="20"/>
                <w:lang w:val="pt-PT"/>
              </w:rPr>
              <w:t>A função de acompanhamento dos meus exames, na aba Minha Saúde, faz com que eu me senti inseguro em relação as minhas informações.</w:t>
            </w:r>
          </w:p>
        </w:tc>
        <w:tc>
          <w:tcPr>
            <w:tcW w:w="1695" w:type="dxa"/>
            <w:vAlign w:val="center"/>
          </w:tcPr>
          <w:p w:rsidR="00D526D0" w:rsidRPr="009D2114" w:rsidRDefault="00D526D0" w:rsidP="00BA5298">
            <w:pPr>
              <w:jc w:val="center"/>
              <w:rPr>
                <w:rFonts w:ascii="Times New Roman" w:hAnsi="Times New Roman" w:cs="Times New Roman"/>
                <w:sz w:val="20"/>
                <w:szCs w:val="20"/>
              </w:rPr>
            </w:pPr>
            <w:r w:rsidRPr="009D2114">
              <w:rPr>
                <w:rFonts w:ascii="Times New Roman" w:hAnsi="Times New Roman" w:cs="Times New Roman"/>
                <w:color w:val="000000"/>
                <w:sz w:val="20"/>
                <w:szCs w:val="20"/>
                <w:shd w:val="clear" w:color="auto" w:fill="FFFFFF"/>
              </w:rPr>
              <w:t>Featherman; Pavlou (2003)</w:t>
            </w:r>
          </w:p>
        </w:tc>
      </w:tr>
      <w:tr w:rsidR="00D526D0" w:rsidRPr="009D2114" w:rsidTr="00BA5298">
        <w:trPr>
          <w:trHeight w:val="252"/>
        </w:trPr>
        <w:tc>
          <w:tcPr>
            <w:tcW w:w="1271" w:type="dxa"/>
            <w:vMerge/>
            <w:vAlign w:val="center"/>
          </w:tcPr>
          <w:p w:rsidR="00D526D0" w:rsidRPr="009D2114" w:rsidRDefault="00D526D0" w:rsidP="007A58DB">
            <w:pPr>
              <w:pStyle w:val="Padro"/>
              <w:tabs>
                <w:tab w:val="left" w:pos="1134"/>
                <w:tab w:val="center" w:pos="4252"/>
                <w:tab w:val="right" w:pos="8504"/>
              </w:tabs>
              <w:spacing w:line="240" w:lineRule="auto"/>
              <w:rPr>
                <w:rFonts w:ascii="Times New Roman" w:hAnsi="Times New Roman"/>
                <w:sz w:val="20"/>
                <w:szCs w:val="20"/>
              </w:rPr>
            </w:pPr>
          </w:p>
        </w:tc>
        <w:tc>
          <w:tcPr>
            <w:tcW w:w="709" w:type="dxa"/>
          </w:tcPr>
          <w:p w:rsidR="00D526D0" w:rsidRPr="009D2114" w:rsidRDefault="00544D97" w:rsidP="007A58DB">
            <w:pPr>
              <w:pStyle w:val="Padro"/>
              <w:tabs>
                <w:tab w:val="left" w:pos="1134"/>
                <w:tab w:val="center" w:pos="4252"/>
                <w:tab w:val="right" w:pos="8504"/>
              </w:tabs>
              <w:spacing w:line="240" w:lineRule="auto"/>
              <w:jc w:val="center"/>
              <w:rPr>
                <w:rFonts w:ascii="Times New Roman" w:hAnsi="Times New Roman"/>
                <w:sz w:val="20"/>
                <w:szCs w:val="20"/>
              </w:rPr>
            </w:pPr>
            <w:r w:rsidRPr="009D2114">
              <w:rPr>
                <w:rFonts w:ascii="Times New Roman" w:hAnsi="Times New Roman"/>
                <w:sz w:val="20"/>
                <w:szCs w:val="20"/>
              </w:rPr>
              <w:t>RP</w:t>
            </w:r>
            <w:r w:rsidR="00D526D0" w:rsidRPr="009D2114">
              <w:rPr>
                <w:rFonts w:ascii="Times New Roman" w:hAnsi="Times New Roman"/>
                <w:sz w:val="20"/>
                <w:szCs w:val="20"/>
              </w:rPr>
              <w:t>4</w:t>
            </w:r>
          </w:p>
        </w:tc>
        <w:tc>
          <w:tcPr>
            <w:tcW w:w="5386" w:type="dxa"/>
          </w:tcPr>
          <w:p w:rsidR="00D526D0" w:rsidRPr="009D2114" w:rsidRDefault="00D526D0" w:rsidP="007A58DB">
            <w:pPr>
              <w:pStyle w:val="Padro"/>
              <w:tabs>
                <w:tab w:val="left" w:pos="1134"/>
                <w:tab w:val="center" w:pos="4252"/>
                <w:tab w:val="right" w:pos="8504"/>
              </w:tabs>
              <w:spacing w:line="240" w:lineRule="auto"/>
              <w:jc w:val="both"/>
              <w:rPr>
                <w:rFonts w:ascii="Times New Roman" w:hAnsi="Times New Roman"/>
                <w:sz w:val="20"/>
                <w:szCs w:val="20"/>
              </w:rPr>
            </w:pPr>
            <w:r w:rsidRPr="009D2114">
              <w:rPr>
                <w:rFonts w:ascii="Times New Roman" w:hAnsi="Times New Roman"/>
                <w:sz w:val="20"/>
                <w:szCs w:val="20"/>
              </w:rPr>
              <w:t>A possibilidade de ter as minhas informações roubadas por hackers faz que eu sentia insegurança.</w:t>
            </w:r>
          </w:p>
        </w:tc>
        <w:tc>
          <w:tcPr>
            <w:tcW w:w="1695" w:type="dxa"/>
            <w:vAlign w:val="center"/>
          </w:tcPr>
          <w:p w:rsidR="00D526D0" w:rsidRPr="009D2114" w:rsidRDefault="00D526D0" w:rsidP="00BA5298">
            <w:pPr>
              <w:jc w:val="center"/>
              <w:rPr>
                <w:rFonts w:ascii="Times New Roman" w:hAnsi="Times New Roman" w:cs="Times New Roman"/>
                <w:sz w:val="20"/>
                <w:szCs w:val="20"/>
              </w:rPr>
            </w:pPr>
            <w:r w:rsidRPr="009D2114">
              <w:rPr>
                <w:rFonts w:ascii="Times New Roman" w:hAnsi="Times New Roman" w:cs="Times New Roman"/>
                <w:color w:val="000000"/>
                <w:sz w:val="20"/>
                <w:szCs w:val="20"/>
                <w:shd w:val="clear" w:color="auto" w:fill="FFFFFF"/>
              </w:rPr>
              <w:t>Featherman; Pavlou (2003)</w:t>
            </w:r>
          </w:p>
        </w:tc>
      </w:tr>
      <w:tr w:rsidR="00D526D0" w:rsidRPr="009D2114" w:rsidTr="00BA5298">
        <w:trPr>
          <w:trHeight w:val="252"/>
        </w:trPr>
        <w:tc>
          <w:tcPr>
            <w:tcW w:w="1271" w:type="dxa"/>
            <w:vMerge/>
            <w:vAlign w:val="center"/>
          </w:tcPr>
          <w:p w:rsidR="00D526D0" w:rsidRPr="009D2114" w:rsidRDefault="00D526D0" w:rsidP="007A58DB">
            <w:pPr>
              <w:pStyle w:val="Padro"/>
              <w:tabs>
                <w:tab w:val="left" w:pos="1134"/>
                <w:tab w:val="center" w:pos="4252"/>
                <w:tab w:val="right" w:pos="8504"/>
              </w:tabs>
              <w:spacing w:line="240" w:lineRule="auto"/>
              <w:rPr>
                <w:rFonts w:ascii="Times New Roman" w:hAnsi="Times New Roman"/>
                <w:sz w:val="20"/>
                <w:szCs w:val="20"/>
              </w:rPr>
            </w:pPr>
          </w:p>
        </w:tc>
        <w:tc>
          <w:tcPr>
            <w:tcW w:w="709" w:type="dxa"/>
          </w:tcPr>
          <w:p w:rsidR="00D526D0" w:rsidRPr="009D2114" w:rsidRDefault="00544D97" w:rsidP="007A58DB">
            <w:pPr>
              <w:pStyle w:val="Padro"/>
              <w:tabs>
                <w:tab w:val="left" w:pos="1134"/>
                <w:tab w:val="center" w:pos="4252"/>
                <w:tab w:val="right" w:pos="8504"/>
              </w:tabs>
              <w:spacing w:line="240" w:lineRule="auto"/>
              <w:jc w:val="center"/>
              <w:rPr>
                <w:rFonts w:ascii="Times New Roman" w:hAnsi="Times New Roman"/>
                <w:sz w:val="20"/>
                <w:szCs w:val="20"/>
              </w:rPr>
            </w:pPr>
            <w:r w:rsidRPr="009D2114">
              <w:rPr>
                <w:rFonts w:ascii="Times New Roman" w:hAnsi="Times New Roman"/>
                <w:sz w:val="20"/>
                <w:szCs w:val="20"/>
              </w:rPr>
              <w:t>RP</w:t>
            </w:r>
            <w:r w:rsidR="00D526D0" w:rsidRPr="009D2114">
              <w:rPr>
                <w:rFonts w:ascii="Times New Roman" w:hAnsi="Times New Roman"/>
                <w:sz w:val="20"/>
                <w:szCs w:val="20"/>
              </w:rPr>
              <w:t>5</w:t>
            </w:r>
          </w:p>
        </w:tc>
        <w:tc>
          <w:tcPr>
            <w:tcW w:w="5386" w:type="dxa"/>
          </w:tcPr>
          <w:p w:rsidR="00D526D0" w:rsidRPr="009D2114" w:rsidRDefault="00D526D0" w:rsidP="007A58DB">
            <w:pPr>
              <w:pStyle w:val="Padro"/>
              <w:tabs>
                <w:tab w:val="left" w:pos="1134"/>
                <w:tab w:val="center" w:pos="4252"/>
                <w:tab w:val="right" w:pos="8504"/>
              </w:tabs>
              <w:spacing w:line="240" w:lineRule="auto"/>
              <w:jc w:val="both"/>
              <w:rPr>
                <w:rFonts w:ascii="Times New Roman" w:hAnsi="Times New Roman"/>
                <w:sz w:val="20"/>
                <w:szCs w:val="20"/>
              </w:rPr>
            </w:pPr>
            <w:r w:rsidRPr="009D2114">
              <w:rPr>
                <w:rFonts w:ascii="Times New Roman" w:hAnsi="Times New Roman"/>
                <w:sz w:val="20"/>
                <w:szCs w:val="20"/>
              </w:rPr>
              <w:t xml:space="preserve">Eu acho que podem existir outros riscos ao usar o aplicativo </w:t>
            </w:r>
            <w:r w:rsidRPr="009D2114">
              <w:rPr>
                <w:rFonts w:ascii="Times New Roman" w:hAnsi="Times New Roman"/>
                <w:i/>
                <w:sz w:val="20"/>
                <w:szCs w:val="20"/>
              </w:rPr>
              <w:t>Meu digiSUS</w:t>
            </w:r>
            <w:r w:rsidRPr="009D2114">
              <w:rPr>
                <w:rFonts w:ascii="Times New Roman" w:hAnsi="Times New Roman"/>
                <w:sz w:val="20"/>
                <w:szCs w:val="20"/>
              </w:rPr>
              <w:t>.</w:t>
            </w:r>
          </w:p>
        </w:tc>
        <w:tc>
          <w:tcPr>
            <w:tcW w:w="1695" w:type="dxa"/>
            <w:vAlign w:val="center"/>
          </w:tcPr>
          <w:p w:rsidR="00D526D0" w:rsidRPr="009D2114" w:rsidRDefault="00D526D0" w:rsidP="00BA5298">
            <w:pPr>
              <w:jc w:val="center"/>
              <w:rPr>
                <w:rFonts w:ascii="Times New Roman" w:hAnsi="Times New Roman" w:cs="Times New Roman"/>
                <w:sz w:val="20"/>
                <w:szCs w:val="20"/>
              </w:rPr>
            </w:pPr>
            <w:r w:rsidRPr="009D2114">
              <w:rPr>
                <w:rFonts w:ascii="Times New Roman" w:hAnsi="Times New Roman" w:cs="Times New Roman"/>
                <w:color w:val="000000"/>
                <w:sz w:val="20"/>
                <w:szCs w:val="20"/>
                <w:shd w:val="clear" w:color="auto" w:fill="FFFFFF"/>
              </w:rPr>
              <w:t>Featherman; Pavlou (2003)</w:t>
            </w:r>
          </w:p>
        </w:tc>
      </w:tr>
    </w:tbl>
    <w:p w:rsidR="00D526D0" w:rsidRPr="009D2114" w:rsidRDefault="00D526D0" w:rsidP="00D526D0">
      <w:pPr>
        <w:spacing w:after="0" w:line="240" w:lineRule="auto"/>
        <w:jc w:val="center"/>
        <w:rPr>
          <w:rFonts w:ascii="Times New Roman" w:hAnsi="Times New Roman" w:cs="Times New Roman"/>
          <w:color w:val="000000"/>
          <w:sz w:val="24"/>
          <w:szCs w:val="24"/>
          <w:shd w:val="clear" w:color="auto" w:fill="FFFFFF"/>
        </w:rPr>
      </w:pPr>
      <w:r w:rsidRPr="009D2114">
        <w:rPr>
          <w:rFonts w:ascii="Times New Roman" w:hAnsi="Times New Roman" w:cs="Times New Roman"/>
          <w:b/>
          <w:sz w:val="20"/>
        </w:rPr>
        <w:lastRenderedPageBreak/>
        <w:t>Fonte</w:t>
      </w:r>
      <w:r w:rsidRPr="009D2114">
        <w:rPr>
          <w:rFonts w:ascii="Times New Roman" w:hAnsi="Times New Roman" w:cs="Times New Roman"/>
          <w:sz w:val="20"/>
        </w:rPr>
        <w:t>: Elaborado pelos autores.</w:t>
      </w:r>
    </w:p>
    <w:p w:rsidR="00D526D0" w:rsidRPr="009D2114" w:rsidRDefault="00D526D0" w:rsidP="00D526D0">
      <w:pPr>
        <w:spacing w:after="0" w:line="240" w:lineRule="auto"/>
        <w:jc w:val="both"/>
        <w:rPr>
          <w:rFonts w:ascii="Times New Roman" w:hAnsi="Times New Roman" w:cs="Times New Roman"/>
          <w:color w:val="000000"/>
          <w:sz w:val="24"/>
          <w:szCs w:val="24"/>
          <w:shd w:val="clear" w:color="auto" w:fill="FFFFFF"/>
        </w:rPr>
      </w:pPr>
    </w:p>
    <w:p w:rsidR="00B70CD4" w:rsidRPr="009D2114" w:rsidRDefault="00B70CD4" w:rsidP="00B70CD4">
      <w:pPr>
        <w:spacing w:after="0" w:line="240" w:lineRule="auto"/>
        <w:ind w:firstLine="708"/>
        <w:jc w:val="both"/>
        <w:rPr>
          <w:rFonts w:ascii="Times New Roman" w:hAnsi="Times New Roman" w:cs="Times New Roman"/>
          <w:sz w:val="24"/>
          <w:szCs w:val="24"/>
        </w:rPr>
      </w:pPr>
      <w:r w:rsidRPr="009D2114">
        <w:rPr>
          <w:rFonts w:ascii="Times New Roman" w:hAnsi="Times New Roman" w:cs="Times New Roman"/>
          <w:color w:val="000000"/>
          <w:sz w:val="24"/>
          <w:szCs w:val="24"/>
          <w:shd w:val="clear" w:color="auto" w:fill="FFFFFF"/>
        </w:rPr>
        <w:t xml:space="preserve">O Coeficiente de Alfa de </w:t>
      </w:r>
      <w:r w:rsidRPr="009D2114">
        <w:rPr>
          <w:rFonts w:ascii="Times New Roman" w:hAnsi="Times New Roman" w:cs="Times New Roman"/>
          <w:i/>
          <w:color w:val="000000"/>
          <w:sz w:val="24"/>
          <w:szCs w:val="24"/>
          <w:shd w:val="clear" w:color="auto" w:fill="FFFFFF"/>
        </w:rPr>
        <w:t>Cronbach</w:t>
      </w:r>
      <w:r w:rsidRPr="009D2114">
        <w:rPr>
          <w:rFonts w:ascii="Times New Roman" w:hAnsi="Times New Roman" w:cs="Times New Roman"/>
          <w:color w:val="000000"/>
          <w:sz w:val="24"/>
          <w:szCs w:val="24"/>
          <w:shd w:val="clear" w:color="auto" w:fill="FFFFFF"/>
        </w:rPr>
        <w:t xml:space="preserve"> foi utilizado para </w:t>
      </w:r>
      <w:r w:rsidRPr="009D2114">
        <w:rPr>
          <w:rFonts w:ascii="Times New Roman" w:hAnsi="Times New Roman" w:cs="Times New Roman"/>
          <w:sz w:val="24"/>
          <w:szCs w:val="24"/>
        </w:rPr>
        <w:t>estimar à confiabilidade nas correlações entre as variáveis observadas no modelo proposto</w:t>
      </w:r>
      <w:r w:rsidRPr="009D2114">
        <w:rPr>
          <w:rFonts w:ascii="Times New Roman" w:hAnsi="Times New Roman" w:cs="Times New Roman"/>
          <w:color w:val="000000"/>
          <w:sz w:val="24"/>
          <w:szCs w:val="24"/>
          <w:shd w:val="clear" w:color="auto" w:fill="FFFFFF"/>
        </w:rPr>
        <w:t xml:space="preserve"> para análise da adoção do aplicativo de saúde pública móvel pelos usuários</w:t>
      </w:r>
      <w:r w:rsidRPr="009D2114">
        <w:rPr>
          <w:rFonts w:ascii="Times New Roman" w:hAnsi="Times New Roman" w:cs="Times New Roman"/>
          <w:sz w:val="24"/>
          <w:szCs w:val="24"/>
        </w:rPr>
        <w:t xml:space="preserve"> (HAIR et al., 2014).</w:t>
      </w:r>
    </w:p>
    <w:p w:rsidR="00B70CD4" w:rsidRPr="009D2114" w:rsidRDefault="00B70CD4" w:rsidP="00B70CD4">
      <w:pPr>
        <w:spacing w:after="0" w:line="240" w:lineRule="auto"/>
        <w:ind w:firstLine="708"/>
        <w:jc w:val="both"/>
        <w:rPr>
          <w:rFonts w:ascii="Times New Roman" w:hAnsi="Times New Roman" w:cs="Times New Roman"/>
          <w:sz w:val="24"/>
          <w:szCs w:val="24"/>
        </w:rPr>
      </w:pPr>
      <w:r w:rsidRPr="009D2114">
        <w:rPr>
          <w:rFonts w:ascii="Times New Roman" w:hAnsi="Times New Roman" w:cs="Times New Roman"/>
          <w:color w:val="000000"/>
          <w:sz w:val="24"/>
          <w:szCs w:val="24"/>
          <w:shd w:val="clear" w:color="auto" w:fill="FFFFFF"/>
        </w:rPr>
        <w:t xml:space="preserve">A literatura </w:t>
      </w:r>
      <w:r w:rsidRPr="009D2114">
        <w:rPr>
          <w:rFonts w:ascii="Times New Roman" w:hAnsi="Times New Roman" w:cs="Times New Roman"/>
          <w:sz w:val="24"/>
          <w:szCs w:val="24"/>
        </w:rPr>
        <w:t>considera críticos os valores inferiores a 0,6 (indica falta de consistência interna nas correlações entre as variáveis) e os valores superiores a 0,95 (indica que todas as variáveis têm são iguais). Os valores de 0,6 a 07 são considerados como aceitáveis, os que estão entre 0,7 e 0,9 são interpretados como desejáveis</w:t>
      </w:r>
      <w:r w:rsidR="00FA3155" w:rsidRPr="009D2114">
        <w:rPr>
          <w:rFonts w:ascii="Times New Roman" w:hAnsi="Times New Roman" w:cs="Times New Roman"/>
          <w:sz w:val="24"/>
          <w:szCs w:val="24"/>
        </w:rPr>
        <w:t xml:space="preserve"> e </w:t>
      </w:r>
      <w:r w:rsidR="00FA3155" w:rsidRPr="009D2114">
        <w:rPr>
          <w:rFonts w:ascii="Times New Roman" w:hAnsi="Times New Roman" w:cs="Times New Roman"/>
          <w:color w:val="000000"/>
          <w:sz w:val="24"/>
          <w:szCs w:val="24"/>
          <w:shd w:val="clear" w:color="auto" w:fill="FFFFFF"/>
        </w:rPr>
        <w:t>a correlação total do item corrigido superior a 0,5</w:t>
      </w:r>
      <w:r w:rsidRPr="009D2114">
        <w:rPr>
          <w:rFonts w:ascii="Times New Roman" w:hAnsi="Times New Roman" w:cs="Times New Roman"/>
          <w:sz w:val="24"/>
          <w:szCs w:val="24"/>
        </w:rPr>
        <w:t xml:space="preserve"> (HAIR et al., 2014).</w:t>
      </w:r>
    </w:p>
    <w:p w:rsidR="005A044D" w:rsidRPr="009D2114" w:rsidRDefault="005A044D" w:rsidP="00B70CD4">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 xml:space="preserve">A confiabilidade das medidas do Coeficiente de Alfa de </w:t>
      </w:r>
      <w:r w:rsidRPr="009D2114">
        <w:rPr>
          <w:rFonts w:ascii="Times New Roman" w:hAnsi="Times New Roman" w:cs="Times New Roman"/>
          <w:i/>
          <w:color w:val="000000"/>
          <w:sz w:val="24"/>
          <w:szCs w:val="24"/>
          <w:shd w:val="clear" w:color="auto" w:fill="FFFFFF"/>
        </w:rPr>
        <w:t>Cronbach</w:t>
      </w:r>
      <w:r w:rsidRPr="009D2114">
        <w:rPr>
          <w:rFonts w:ascii="Times New Roman" w:hAnsi="Times New Roman" w:cs="Times New Roman"/>
          <w:color w:val="000000"/>
          <w:sz w:val="24"/>
          <w:szCs w:val="24"/>
          <w:shd w:val="clear" w:color="auto" w:fill="FFFFFF"/>
        </w:rPr>
        <w:t xml:space="preserve"> foi de </w:t>
      </w:r>
      <w:r w:rsidR="00904C6D" w:rsidRPr="009D2114">
        <w:rPr>
          <w:rFonts w:ascii="Times New Roman" w:hAnsi="Times New Roman" w:cs="Times New Roman"/>
          <w:color w:val="000000"/>
          <w:sz w:val="24"/>
          <w:szCs w:val="24"/>
          <w:shd w:val="clear" w:color="auto" w:fill="FFFFFF"/>
        </w:rPr>
        <w:t xml:space="preserve">0,89 o para uso real, </w:t>
      </w:r>
      <w:r w:rsidRPr="009D2114">
        <w:rPr>
          <w:rFonts w:ascii="Times New Roman" w:hAnsi="Times New Roman" w:cs="Times New Roman"/>
          <w:color w:val="000000"/>
          <w:sz w:val="24"/>
          <w:szCs w:val="24"/>
          <w:shd w:val="clear" w:color="auto" w:fill="FFFFFF"/>
        </w:rPr>
        <w:t>0,</w:t>
      </w:r>
      <w:r w:rsidR="0004026E" w:rsidRPr="009D2114">
        <w:rPr>
          <w:rFonts w:ascii="Times New Roman" w:hAnsi="Times New Roman" w:cs="Times New Roman"/>
          <w:color w:val="000000"/>
          <w:sz w:val="24"/>
          <w:szCs w:val="24"/>
          <w:shd w:val="clear" w:color="auto" w:fill="FFFFFF"/>
        </w:rPr>
        <w:t>88</w:t>
      </w:r>
      <w:r w:rsidRPr="009D2114">
        <w:rPr>
          <w:rFonts w:ascii="Times New Roman" w:hAnsi="Times New Roman" w:cs="Times New Roman"/>
          <w:color w:val="000000"/>
          <w:sz w:val="24"/>
          <w:szCs w:val="24"/>
          <w:shd w:val="clear" w:color="auto" w:fill="FFFFFF"/>
        </w:rPr>
        <w:t xml:space="preserve"> para a facilidade de uso, 0,</w:t>
      </w:r>
      <w:r w:rsidR="0004026E" w:rsidRPr="009D2114">
        <w:rPr>
          <w:rFonts w:ascii="Times New Roman" w:hAnsi="Times New Roman" w:cs="Times New Roman"/>
          <w:color w:val="000000"/>
          <w:sz w:val="24"/>
          <w:szCs w:val="24"/>
          <w:shd w:val="clear" w:color="auto" w:fill="FFFFFF"/>
        </w:rPr>
        <w:t>79</w:t>
      </w:r>
      <w:r w:rsidR="00904C6D" w:rsidRPr="009D2114">
        <w:rPr>
          <w:rFonts w:ascii="Times New Roman" w:hAnsi="Times New Roman" w:cs="Times New Roman"/>
          <w:color w:val="000000"/>
          <w:sz w:val="24"/>
          <w:szCs w:val="24"/>
          <w:shd w:val="clear" w:color="auto" w:fill="FFFFFF"/>
        </w:rPr>
        <w:t xml:space="preserve"> para a influência social, 0,78 para o risco percebido</w:t>
      </w:r>
      <w:r w:rsidR="00AF385E" w:rsidRPr="009D2114">
        <w:rPr>
          <w:rFonts w:ascii="Times New Roman" w:hAnsi="Times New Roman" w:cs="Times New Roman"/>
          <w:color w:val="000000"/>
          <w:sz w:val="24"/>
          <w:szCs w:val="24"/>
          <w:shd w:val="clear" w:color="auto" w:fill="FFFFFF"/>
        </w:rPr>
        <w:t xml:space="preserve"> e</w:t>
      </w:r>
      <w:r w:rsidR="00904C6D" w:rsidRPr="009D2114">
        <w:rPr>
          <w:rFonts w:ascii="Times New Roman" w:hAnsi="Times New Roman" w:cs="Times New Roman"/>
          <w:color w:val="000000"/>
          <w:sz w:val="24"/>
          <w:szCs w:val="24"/>
          <w:shd w:val="clear" w:color="auto" w:fill="FFFFFF"/>
        </w:rPr>
        <w:t xml:space="preserve"> 0,77 para a utilidade percebida.</w:t>
      </w:r>
    </w:p>
    <w:p w:rsidR="00623776" w:rsidRPr="009D2114" w:rsidRDefault="00623776" w:rsidP="00B70CD4">
      <w:pPr>
        <w:spacing w:after="0" w:line="240" w:lineRule="auto"/>
        <w:ind w:firstLine="708"/>
        <w:jc w:val="both"/>
        <w:rPr>
          <w:rFonts w:ascii="Times New Roman" w:hAnsi="Times New Roman" w:cs="Times New Roman"/>
          <w:color w:val="000000"/>
          <w:sz w:val="20"/>
          <w:szCs w:val="20"/>
          <w:shd w:val="clear" w:color="auto" w:fill="FFFFFF"/>
        </w:rPr>
      </w:pPr>
    </w:p>
    <w:p w:rsidR="008B6DB1" w:rsidRPr="009D2114" w:rsidRDefault="008B6DB1" w:rsidP="008B6DB1">
      <w:pPr>
        <w:spacing w:after="0" w:line="240" w:lineRule="auto"/>
        <w:jc w:val="center"/>
        <w:rPr>
          <w:rFonts w:ascii="Times New Roman" w:hAnsi="Times New Roman" w:cs="Times New Roman"/>
          <w:color w:val="000000"/>
          <w:sz w:val="20"/>
          <w:szCs w:val="20"/>
          <w:shd w:val="clear" w:color="auto" w:fill="FFFFFF"/>
        </w:rPr>
      </w:pPr>
      <w:r w:rsidRPr="009D2114">
        <w:rPr>
          <w:rFonts w:ascii="Times New Roman" w:hAnsi="Times New Roman" w:cs="Times New Roman"/>
          <w:b/>
          <w:sz w:val="20"/>
          <w:szCs w:val="20"/>
        </w:rPr>
        <w:t>Tabela 3</w:t>
      </w:r>
      <w:r w:rsidRPr="009D2114">
        <w:rPr>
          <w:rFonts w:ascii="Times New Roman" w:hAnsi="Times New Roman" w:cs="Times New Roman"/>
          <w:sz w:val="20"/>
          <w:szCs w:val="20"/>
        </w:rPr>
        <w:t xml:space="preserve">: </w:t>
      </w:r>
      <w:r w:rsidR="008F12E8" w:rsidRPr="009D2114">
        <w:rPr>
          <w:rFonts w:ascii="Times New Roman" w:hAnsi="Times New Roman" w:cs="Times New Roman"/>
          <w:sz w:val="20"/>
          <w:szCs w:val="20"/>
        </w:rPr>
        <w:t>C</w:t>
      </w:r>
      <w:r w:rsidR="00110382" w:rsidRPr="009D2114">
        <w:rPr>
          <w:rFonts w:ascii="Times New Roman" w:hAnsi="Times New Roman" w:cs="Times New Roman"/>
          <w:sz w:val="20"/>
          <w:szCs w:val="20"/>
        </w:rPr>
        <w:t>onfiabilidade dos itens do questionário</w:t>
      </w:r>
    </w:p>
    <w:tbl>
      <w:tblPr>
        <w:tblStyle w:val="TabelaSimples21"/>
        <w:tblpPr w:leftFromText="141" w:rightFromText="141" w:vertAnchor="text" w:tblpXSpec="center" w:tblpY="1"/>
        <w:tblW w:w="8930" w:type="dxa"/>
        <w:tblLayout w:type="fixed"/>
        <w:tblLook w:val="04A0" w:firstRow="1" w:lastRow="0" w:firstColumn="1" w:lastColumn="0" w:noHBand="0" w:noVBand="1"/>
      </w:tblPr>
      <w:tblGrid>
        <w:gridCol w:w="1428"/>
        <w:gridCol w:w="1691"/>
        <w:gridCol w:w="992"/>
        <w:gridCol w:w="2410"/>
        <w:gridCol w:w="2409"/>
      </w:tblGrid>
      <w:tr w:rsidR="005A3009" w:rsidRPr="009D2114" w:rsidTr="005A3009">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28" w:type="dxa"/>
            <w:vAlign w:val="center"/>
          </w:tcPr>
          <w:p w:rsidR="005A3009" w:rsidRPr="009D2114" w:rsidRDefault="005A3009" w:rsidP="005A3009">
            <w:pPr>
              <w:tabs>
                <w:tab w:val="left" w:pos="2310"/>
              </w:tabs>
              <w:jc w:val="center"/>
              <w:rPr>
                <w:b w:val="0"/>
              </w:rPr>
            </w:pPr>
            <w:r w:rsidRPr="009D2114">
              <w:t>Variáveis</w:t>
            </w:r>
          </w:p>
        </w:tc>
        <w:tc>
          <w:tcPr>
            <w:tcW w:w="1691" w:type="dxa"/>
            <w:vAlign w:val="center"/>
          </w:tcPr>
          <w:p w:rsidR="005A3009" w:rsidRPr="009D2114" w:rsidRDefault="005A3009" w:rsidP="005A3009">
            <w:pPr>
              <w:tabs>
                <w:tab w:val="left" w:pos="2310"/>
              </w:tabs>
              <w:jc w:val="center"/>
              <w:cnfStyle w:val="100000000000" w:firstRow="1" w:lastRow="0" w:firstColumn="0" w:lastColumn="0" w:oddVBand="0" w:evenVBand="0" w:oddHBand="0" w:evenHBand="0" w:firstRowFirstColumn="0" w:firstRowLastColumn="0" w:lastRowFirstColumn="0" w:lastRowLastColumn="0"/>
              <w:rPr>
                <w:b w:val="0"/>
              </w:rPr>
            </w:pPr>
            <w:r w:rsidRPr="009D2114">
              <w:rPr>
                <w:color w:val="000000"/>
                <w:shd w:val="clear" w:color="auto" w:fill="FFFFFF"/>
              </w:rPr>
              <w:t>Coeficiente de Alfa de Cronbach</w:t>
            </w:r>
          </w:p>
        </w:tc>
        <w:tc>
          <w:tcPr>
            <w:tcW w:w="992" w:type="dxa"/>
            <w:vAlign w:val="center"/>
          </w:tcPr>
          <w:p w:rsidR="005A3009" w:rsidRPr="009D2114" w:rsidRDefault="005A3009" w:rsidP="005A3009">
            <w:pPr>
              <w:tabs>
                <w:tab w:val="left" w:pos="2310"/>
              </w:tabs>
              <w:jc w:val="center"/>
              <w:cnfStyle w:val="100000000000" w:firstRow="1" w:lastRow="0" w:firstColumn="0" w:lastColumn="0" w:oddVBand="0" w:evenVBand="0" w:oddHBand="0" w:evenHBand="0" w:firstRowFirstColumn="0" w:firstRowLastColumn="0" w:lastRowFirstColumn="0" w:lastRowLastColumn="0"/>
              <w:rPr>
                <w:b w:val="0"/>
              </w:rPr>
            </w:pPr>
            <w:r w:rsidRPr="009D2114">
              <w:t>Itens</w:t>
            </w:r>
          </w:p>
        </w:tc>
        <w:tc>
          <w:tcPr>
            <w:tcW w:w="2410" w:type="dxa"/>
            <w:vAlign w:val="center"/>
          </w:tcPr>
          <w:p w:rsidR="005A3009" w:rsidRPr="009D2114" w:rsidRDefault="005A3009" w:rsidP="005A3009">
            <w:pPr>
              <w:tabs>
                <w:tab w:val="left" w:pos="2310"/>
              </w:tabs>
              <w:jc w:val="center"/>
              <w:cnfStyle w:val="100000000000" w:firstRow="1" w:lastRow="0" w:firstColumn="0" w:lastColumn="0" w:oddVBand="0" w:evenVBand="0" w:oddHBand="0" w:evenHBand="0" w:firstRowFirstColumn="0" w:firstRowLastColumn="0" w:lastRowFirstColumn="0" w:lastRowLastColumn="0"/>
              <w:rPr>
                <w:b w:val="0"/>
              </w:rPr>
            </w:pPr>
            <w:r w:rsidRPr="009D2114">
              <w:t>Valor de Correlação Total do Item Corrigido</w:t>
            </w:r>
          </w:p>
        </w:tc>
        <w:tc>
          <w:tcPr>
            <w:tcW w:w="2409" w:type="dxa"/>
            <w:vAlign w:val="center"/>
          </w:tcPr>
          <w:p w:rsidR="005A3009" w:rsidRPr="009D2114" w:rsidRDefault="005A3009" w:rsidP="005A3009">
            <w:pPr>
              <w:tabs>
                <w:tab w:val="left" w:pos="2310"/>
              </w:tabs>
              <w:jc w:val="center"/>
              <w:cnfStyle w:val="100000000000" w:firstRow="1" w:lastRow="0" w:firstColumn="0" w:lastColumn="0" w:oddVBand="0" w:evenVBand="0" w:oddHBand="0" w:evenHBand="0" w:firstRowFirstColumn="0" w:firstRowLastColumn="0" w:lastRowFirstColumn="0" w:lastRowLastColumn="0"/>
              <w:rPr>
                <w:b w:val="0"/>
              </w:rPr>
            </w:pPr>
            <w:r w:rsidRPr="009D2114">
              <w:rPr>
                <w:color w:val="000000"/>
                <w:shd w:val="clear" w:color="auto" w:fill="FFFFFF"/>
              </w:rPr>
              <w:t>Coeficiente de Alfa de Cronbach quando o item foi removido</w:t>
            </w:r>
          </w:p>
        </w:tc>
      </w:tr>
      <w:tr w:rsidR="001A453C" w:rsidRPr="009D2114" w:rsidTr="007218E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28" w:type="dxa"/>
            <w:vMerge w:val="restart"/>
            <w:vAlign w:val="center"/>
          </w:tcPr>
          <w:p w:rsidR="001A453C" w:rsidRPr="009D2114" w:rsidRDefault="001A453C" w:rsidP="005A3009">
            <w:pPr>
              <w:tabs>
                <w:tab w:val="left" w:pos="2310"/>
              </w:tabs>
              <w:rPr>
                <w:b w:val="0"/>
              </w:rPr>
            </w:pPr>
            <w:r w:rsidRPr="009D2114">
              <w:rPr>
                <w:b w:val="0"/>
              </w:rPr>
              <w:t>Uso real</w:t>
            </w:r>
          </w:p>
        </w:tc>
        <w:tc>
          <w:tcPr>
            <w:tcW w:w="1691" w:type="dxa"/>
            <w:vMerge w:val="restart"/>
            <w:vAlign w:val="center"/>
          </w:tcPr>
          <w:p w:rsidR="001A453C" w:rsidRPr="009D2114" w:rsidRDefault="007218E3" w:rsidP="007218E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1A453C" w:rsidRPr="009D2114">
              <w:rPr>
                <w:rFonts w:cs="Times New Roman"/>
                <w:sz w:val="20"/>
                <w:szCs w:val="20"/>
              </w:rPr>
              <w:t>890</w:t>
            </w:r>
          </w:p>
        </w:tc>
        <w:tc>
          <w:tcPr>
            <w:tcW w:w="992" w:type="dxa"/>
          </w:tcPr>
          <w:p w:rsidR="001A453C" w:rsidRPr="009D2114" w:rsidRDefault="00AF385E" w:rsidP="00AF385E">
            <w:pPr>
              <w:tabs>
                <w:tab w:val="left" w:pos="2310"/>
              </w:tabs>
              <w:jc w:val="center"/>
              <w:cnfStyle w:val="000000100000" w:firstRow="0" w:lastRow="0" w:firstColumn="0" w:lastColumn="0" w:oddVBand="0" w:evenVBand="0" w:oddHBand="1" w:evenHBand="0" w:firstRowFirstColumn="0" w:firstRowLastColumn="0" w:lastRowFirstColumn="0" w:lastRowLastColumn="0"/>
            </w:pPr>
            <w:r w:rsidRPr="009D2114">
              <w:t>UR</w:t>
            </w:r>
            <w:r w:rsidR="001A453C" w:rsidRPr="009D2114">
              <w:t>1</w:t>
            </w:r>
          </w:p>
        </w:tc>
        <w:tc>
          <w:tcPr>
            <w:tcW w:w="2410" w:type="dxa"/>
            <w:vAlign w:val="center"/>
          </w:tcPr>
          <w:p w:rsidR="001A453C" w:rsidRPr="009D2114" w:rsidRDefault="007218E3" w:rsidP="007218E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1A453C" w:rsidRPr="009D2114">
              <w:rPr>
                <w:rFonts w:cs="Times New Roman"/>
                <w:sz w:val="20"/>
                <w:szCs w:val="20"/>
              </w:rPr>
              <w:t>794</w:t>
            </w:r>
          </w:p>
        </w:tc>
        <w:tc>
          <w:tcPr>
            <w:tcW w:w="2409" w:type="dxa"/>
            <w:vAlign w:val="center"/>
          </w:tcPr>
          <w:p w:rsidR="001A453C" w:rsidRPr="009D2114" w:rsidRDefault="007218E3" w:rsidP="007218E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1A453C" w:rsidRPr="009D2114">
              <w:rPr>
                <w:rFonts w:cs="Times New Roman"/>
                <w:sz w:val="20"/>
                <w:szCs w:val="20"/>
              </w:rPr>
              <w:t>836</w:t>
            </w:r>
          </w:p>
        </w:tc>
      </w:tr>
      <w:tr w:rsidR="001A453C" w:rsidRPr="009D2114" w:rsidTr="007218E3">
        <w:trPr>
          <w:trHeight w:val="252"/>
        </w:trPr>
        <w:tc>
          <w:tcPr>
            <w:cnfStyle w:val="001000000000" w:firstRow="0" w:lastRow="0" w:firstColumn="1" w:lastColumn="0" w:oddVBand="0" w:evenVBand="0" w:oddHBand="0" w:evenHBand="0" w:firstRowFirstColumn="0" w:firstRowLastColumn="0" w:lastRowFirstColumn="0" w:lastRowLastColumn="0"/>
            <w:tcW w:w="1428" w:type="dxa"/>
            <w:vMerge/>
            <w:vAlign w:val="center"/>
          </w:tcPr>
          <w:p w:rsidR="001A453C" w:rsidRPr="009D2114" w:rsidRDefault="001A453C" w:rsidP="005A3009">
            <w:pPr>
              <w:tabs>
                <w:tab w:val="left" w:pos="2310"/>
              </w:tabs>
              <w:rPr>
                <w:b w:val="0"/>
              </w:rPr>
            </w:pPr>
          </w:p>
        </w:tc>
        <w:tc>
          <w:tcPr>
            <w:tcW w:w="1691" w:type="dxa"/>
            <w:vMerge/>
            <w:vAlign w:val="center"/>
          </w:tcPr>
          <w:p w:rsidR="001A453C" w:rsidRPr="009D2114" w:rsidRDefault="001A453C" w:rsidP="007218E3">
            <w:pPr>
              <w:tabs>
                <w:tab w:val="left" w:pos="2310"/>
              </w:tabs>
              <w:jc w:val="center"/>
              <w:cnfStyle w:val="000000000000" w:firstRow="0" w:lastRow="0" w:firstColumn="0" w:lastColumn="0" w:oddVBand="0" w:evenVBand="0" w:oddHBand="0" w:evenHBand="0" w:firstRowFirstColumn="0" w:firstRowLastColumn="0" w:lastRowFirstColumn="0" w:lastRowLastColumn="0"/>
            </w:pPr>
          </w:p>
        </w:tc>
        <w:tc>
          <w:tcPr>
            <w:tcW w:w="992" w:type="dxa"/>
          </w:tcPr>
          <w:p w:rsidR="001A453C" w:rsidRPr="009D2114" w:rsidRDefault="00AF385E" w:rsidP="005A3009">
            <w:pPr>
              <w:tabs>
                <w:tab w:val="left" w:pos="2310"/>
              </w:tabs>
              <w:jc w:val="center"/>
              <w:cnfStyle w:val="000000000000" w:firstRow="0" w:lastRow="0" w:firstColumn="0" w:lastColumn="0" w:oddVBand="0" w:evenVBand="0" w:oddHBand="0" w:evenHBand="0" w:firstRowFirstColumn="0" w:firstRowLastColumn="0" w:lastRowFirstColumn="0" w:lastRowLastColumn="0"/>
            </w:pPr>
            <w:r w:rsidRPr="009D2114">
              <w:t>UR</w:t>
            </w:r>
            <w:r w:rsidR="001A453C" w:rsidRPr="009D2114">
              <w:t>2</w:t>
            </w:r>
          </w:p>
        </w:tc>
        <w:tc>
          <w:tcPr>
            <w:tcW w:w="2410" w:type="dxa"/>
            <w:vAlign w:val="center"/>
          </w:tcPr>
          <w:p w:rsidR="001A453C" w:rsidRPr="009D2114" w:rsidRDefault="007218E3" w:rsidP="007218E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1A453C" w:rsidRPr="009D2114">
              <w:rPr>
                <w:rFonts w:cs="Times New Roman"/>
                <w:sz w:val="20"/>
                <w:szCs w:val="20"/>
              </w:rPr>
              <w:t>814</w:t>
            </w:r>
          </w:p>
        </w:tc>
        <w:tc>
          <w:tcPr>
            <w:tcW w:w="2409" w:type="dxa"/>
            <w:vAlign w:val="center"/>
          </w:tcPr>
          <w:p w:rsidR="001A453C" w:rsidRPr="009D2114" w:rsidRDefault="007218E3" w:rsidP="007218E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1A453C" w:rsidRPr="009D2114">
              <w:rPr>
                <w:rFonts w:cs="Times New Roman"/>
                <w:sz w:val="20"/>
                <w:szCs w:val="20"/>
              </w:rPr>
              <w:t>823</w:t>
            </w:r>
          </w:p>
        </w:tc>
      </w:tr>
      <w:tr w:rsidR="001A453C" w:rsidRPr="009D2114" w:rsidTr="007218E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28" w:type="dxa"/>
            <w:vMerge/>
            <w:vAlign w:val="center"/>
          </w:tcPr>
          <w:p w:rsidR="001A453C" w:rsidRPr="009D2114" w:rsidRDefault="001A453C" w:rsidP="005A3009">
            <w:pPr>
              <w:tabs>
                <w:tab w:val="left" w:pos="2310"/>
              </w:tabs>
              <w:rPr>
                <w:b w:val="0"/>
              </w:rPr>
            </w:pPr>
          </w:p>
        </w:tc>
        <w:tc>
          <w:tcPr>
            <w:tcW w:w="1691" w:type="dxa"/>
            <w:vMerge/>
            <w:vAlign w:val="center"/>
          </w:tcPr>
          <w:p w:rsidR="001A453C" w:rsidRPr="009D2114" w:rsidRDefault="001A453C" w:rsidP="007218E3">
            <w:pPr>
              <w:tabs>
                <w:tab w:val="left" w:pos="2310"/>
              </w:tabs>
              <w:jc w:val="center"/>
              <w:cnfStyle w:val="000000100000" w:firstRow="0" w:lastRow="0" w:firstColumn="0" w:lastColumn="0" w:oddVBand="0" w:evenVBand="0" w:oddHBand="1" w:evenHBand="0" w:firstRowFirstColumn="0" w:firstRowLastColumn="0" w:lastRowFirstColumn="0" w:lastRowLastColumn="0"/>
            </w:pPr>
          </w:p>
        </w:tc>
        <w:tc>
          <w:tcPr>
            <w:tcW w:w="992" w:type="dxa"/>
          </w:tcPr>
          <w:p w:rsidR="001A453C" w:rsidRPr="009D2114" w:rsidRDefault="00AF385E" w:rsidP="005A3009">
            <w:pPr>
              <w:tabs>
                <w:tab w:val="left" w:pos="2310"/>
              </w:tabs>
              <w:jc w:val="center"/>
              <w:cnfStyle w:val="000000100000" w:firstRow="0" w:lastRow="0" w:firstColumn="0" w:lastColumn="0" w:oddVBand="0" w:evenVBand="0" w:oddHBand="1" w:evenHBand="0" w:firstRowFirstColumn="0" w:firstRowLastColumn="0" w:lastRowFirstColumn="0" w:lastRowLastColumn="0"/>
            </w:pPr>
            <w:r w:rsidRPr="009D2114">
              <w:t>UR</w:t>
            </w:r>
            <w:r w:rsidR="001A453C" w:rsidRPr="009D2114">
              <w:t>3</w:t>
            </w:r>
          </w:p>
        </w:tc>
        <w:tc>
          <w:tcPr>
            <w:tcW w:w="2410" w:type="dxa"/>
            <w:vAlign w:val="center"/>
          </w:tcPr>
          <w:p w:rsidR="001A453C" w:rsidRPr="009D2114" w:rsidRDefault="007218E3" w:rsidP="007218E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1A453C" w:rsidRPr="009D2114">
              <w:rPr>
                <w:rFonts w:cs="Times New Roman"/>
                <w:sz w:val="20"/>
                <w:szCs w:val="20"/>
              </w:rPr>
              <w:t>752</w:t>
            </w:r>
          </w:p>
        </w:tc>
        <w:tc>
          <w:tcPr>
            <w:tcW w:w="2409" w:type="dxa"/>
            <w:vAlign w:val="center"/>
          </w:tcPr>
          <w:p w:rsidR="001A453C" w:rsidRPr="009D2114" w:rsidRDefault="007218E3" w:rsidP="007218E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1A453C" w:rsidRPr="009D2114">
              <w:rPr>
                <w:rFonts w:cs="Times New Roman"/>
                <w:sz w:val="20"/>
                <w:szCs w:val="20"/>
              </w:rPr>
              <w:t>830</w:t>
            </w:r>
          </w:p>
        </w:tc>
      </w:tr>
      <w:tr w:rsidR="001A453C" w:rsidRPr="009D2114" w:rsidTr="007218E3">
        <w:trPr>
          <w:trHeight w:val="252"/>
        </w:trPr>
        <w:tc>
          <w:tcPr>
            <w:cnfStyle w:val="001000000000" w:firstRow="0" w:lastRow="0" w:firstColumn="1" w:lastColumn="0" w:oddVBand="0" w:evenVBand="0" w:oddHBand="0" w:evenHBand="0" w:firstRowFirstColumn="0" w:firstRowLastColumn="0" w:lastRowFirstColumn="0" w:lastRowLastColumn="0"/>
            <w:tcW w:w="1428" w:type="dxa"/>
            <w:vMerge w:val="restart"/>
            <w:vAlign w:val="center"/>
          </w:tcPr>
          <w:p w:rsidR="001A453C" w:rsidRPr="009D2114" w:rsidRDefault="001A453C" w:rsidP="005A3009">
            <w:pPr>
              <w:tabs>
                <w:tab w:val="left" w:pos="2310"/>
              </w:tabs>
              <w:rPr>
                <w:b w:val="0"/>
              </w:rPr>
            </w:pPr>
            <w:r w:rsidRPr="009D2114">
              <w:rPr>
                <w:b w:val="0"/>
              </w:rPr>
              <w:t>Utilidade percebida</w:t>
            </w:r>
          </w:p>
        </w:tc>
        <w:tc>
          <w:tcPr>
            <w:tcW w:w="1691" w:type="dxa"/>
            <w:vMerge w:val="restart"/>
            <w:vAlign w:val="center"/>
          </w:tcPr>
          <w:p w:rsidR="001A453C" w:rsidRPr="009D2114" w:rsidRDefault="007218E3" w:rsidP="007218E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9C279B" w:rsidRPr="009D2114">
              <w:rPr>
                <w:rFonts w:cs="Times New Roman"/>
                <w:sz w:val="20"/>
                <w:szCs w:val="20"/>
              </w:rPr>
              <w:t>770</w:t>
            </w:r>
          </w:p>
        </w:tc>
        <w:tc>
          <w:tcPr>
            <w:tcW w:w="992" w:type="dxa"/>
          </w:tcPr>
          <w:p w:rsidR="001A453C" w:rsidRPr="009D2114" w:rsidRDefault="00AF385E" w:rsidP="005A3009">
            <w:pPr>
              <w:tabs>
                <w:tab w:val="left" w:pos="2310"/>
              </w:tabs>
              <w:jc w:val="center"/>
              <w:cnfStyle w:val="000000000000" w:firstRow="0" w:lastRow="0" w:firstColumn="0" w:lastColumn="0" w:oddVBand="0" w:evenVBand="0" w:oddHBand="0" w:evenHBand="0" w:firstRowFirstColumn="0" w:firstRowLastColumn="0" w:lastRowFirstColumn="0" w:lastRowLastColumn="0"/>
            </w:pPr>
            <w:r w:rsidRPr="009D2114">
              <w:t>UP</w:t>
            </w:r>
            <w:r w:rsidR="001A453C" w:rsidRPr="009D2114">
              <w:t>1</w:t>
            </w:r>
          </w:p>
        </w:tc>
        <w:tc>
          <w:tcPr>
            <w:tcW w:w="2410" w:type="dxa"/>
            <w:vAlign w:val="center"/>
          </w:tcPr>
          <w:p w:rsidR="001A453C" w:rsidRPr="009D2114" w:rsidRDefault="007218E3" w:rsidP="007218E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0,603</w:t>
            </w:r>
          </w:p>
        </w:tc>
        <w:tc>
          <w:tcPr>
            <w:tcW w:w="2409" w:type="dxa"/>
            <w:vAlign w:val="center"/>
          </w:tcPr>
          <w:p w:rsidR="001A453C" w:rsidRPr="009D2114" w:rsidRDefault="007218E3" w:rsidP="007218E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0,697</w:t>
            </w:r>
          </w:p>
        </w:tc>
      </w:tr>
      <w:tr w:rsidR="001A453C" w:rsidRPr="009D2114" w:rsidTr="007218E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28" w:type="dxa"/>
            <w:vMerge/>
            <w:vAlign w:val="center"/>
          </w:tcPr>
          <w:p w:rsidR="001A453C" w:rsidRPr="009D2114" w:rsidRDefault="001A453C" w:rsidP="005A3009">
            <w:pPr>
              <w:tabs>
                <w:tab w:val="left" w:pos="2310"/>
              </w:tabs>
              <w:rPr>
                <w:b w:val="0"/>
              </w:rPr>
            </w:pPr>
          </w:p>
        </w:tc>
        <w:tc>
          <w:tcPr>
            <w:tcW w:w="1691" w:type="dxa"/>
            <w:vMerge/>
            <w:vAlign w:val="center"/>
          </w:tcPr>
          <w:p w:rsidR="001A453C" w:rsidRPr="009D2114" w:rsidRDefault="001A453C" w:rsidP="007218E3">
            <w:pPr>
              <w:tabs>
                <w:tab w:val="left" w:pos="2310"/>
              </w:tabs>
              <w:jc w:val="center"/>
              <w:cnfStyle w:val="000000100000" w:firstRow="0" w:lastRow="0" w:firstColumn="0" w:lastColumn="0" w:oddVBand="0" w:evenVBand="0" w:oddHBand="1" w:evenHBand="0" w:firstRowFirstColumn="0" w:firstRowLastColumn="0" w:lastRowFirstColumn="0" w:lastRowLastColumn="0"/>
            </w:pPr>
          </w:p>
        </w:tc>
        <w:tc>
          <w:tcPr>
            <w:tcW w:w="992" w:type="dxa"/>
          </w:tcPr>
          <w:p w:rsidR="001A453C" w:rsidRPr="009D2114" w:rsidRDefault="00AF385E" w:rsidP="005A3009">
            <w:pPr>
              <w:tabs>
                <w:tab w:val="left" w:pos="2310"/>
              </w:tabs>
              <w:jc w:val="center"/>
              <w:cnfStyle w:val="000000100000" w:firstRow="0" w:lastRow="0" w:firstColumn="0" w:lastColumn="0" w:oddVBand="0" w:evenVBand="0" w:oddHBand="1" w:evenHBand="0" w:firstRowFirstColumn="0" w:firstRowLastColumn="0" w:lastRowFirstColumn="0" w:lastRowLastColumn="0"/>
            </w:pPr>
            <w:r w:rsidRPr="009D2114">
              <w:t>UP</w:t>
            </w:r>
            <w:r w:rsidR="001A453C" w:rsidRPr="009D2114">
              <w:t>2</w:t>
            </w:r>
          </w:p>
        </w:tc>
        <w:tc>
          <w:tcPr>
            <w:tcW w:w="2410" w:type="dxa"/>
            <w:vAlign w:val="center"/>
          </w:tcPr>
          <w:p w:rsidR="001A453C" w:rsidRPr="009D2114" w:rsidRDefault="007218E3" w:rsidP="007218E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0,514</w:t>
            </w:r>
          </w:p>
        </w:tc>
        <w:tc>
          <w:tcPr>
            <w:tcW w:w="2409" w:type="dxa"/>
            <w:vAlign w:val="center"/>
          </w:tcPr>
          <w:p w:rsidR="001A453C" w:rsidRPr="009D2114" w:rsidRDefault="007218E3" w:rsidP="007218E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0,744</w:t>
            </w:r>
          </w:p>
        </w:tc>
      </w:tr>
      <w:tr w:rsidR="001A453C" w:rsidRPr="009D2114" w:rsidTr="007218E3">
        <w:trPr>
          <w:trHeight w:val="252"/>
        </w:trPr>
        <w:tc>
          <w:tcPr>
            <w:cnfStyle w:val="001000000000" w:firstRow="0" w:lastRow="0" w:firstColumn="1" w:lastColumn="0" w:oddVBand="0" w:evenVBand="0" w:oddHBand="0" w:evenHBand="0" w:firstRowFirstColumn="0" w:firstRowLastColumn="0" w:lastRowFirstColumn="0" w:lastRowLastColumn="0"/>
            <w:tcW w:w="1428" w:type="dxa"/>
            <w:vMerge/>
            <w:vAlign w:val="center"/>
          </w:tcPr>
          <w:p w:rsidR="001A453C" w:rsidRPr="009D2114" w:rsidRDefault="001A453C" w:rsidP="005A3009">
            <w:pPr>
              <w:tabs>
                <w:tab w:val="left" w:pos="2310"/>
              </w:tabs>
              <w:rPr>
                <w:b w:val="0"/>
              </w:rPr>
            </w:pPr>
          </w:p>
        </w:tc>
        <w:tc>
          <w:tcPr>
            <w:tcW w:w="1691" w:type="dxa"/>
            <w:vMerge/>
            <w:vAlign w:val="center"/>
          </w:tcPr>
          <w:p w:rsidR="001A453C" w:rsidRPr="009D2114" w:rsidRDefault="001A453C" w:rsidP="007218E3">
            <w:pPr>
              <w:tabs>
                <w:tab w:val="left" w:pos="2310"/>
              </w:tabs>
              <w:jc w:val="center"/>
              <w:cnfStyle w:val="000000000000" w:firstRow="0" w:lastRow="0" w:firstColumn="0" w:lastColumn="0" w:oddVBand="0" w:evenVBand="0" w:oddHBand="0" w:evenHBand="0" w:firstRowFirstColumn="0" w:firstRowLastColumn="0" w:lastRowFirstColumn="0" w:lastRowLastColumn="0"/>
            </w:pPr>
          </w:p>
        </w:tc>
        <w:tc>
          <w:tcPr>
            <w:tcW w:w="992" w:type="dxa"/>
          </w:tcPr>
          <w:p w:rsidR="001A453C" w:rsidRPr="009D2114" w:rsidRDefault="00AF385E" w:rsidP="005A3009">
            <w:pPr>
              <w:tabs>
                <w:tab w:val="left" w:pos="2310"/>
              </w:tabs>
              <w:jc w:val="center"/>
              <w:cnfStyle w:val="000000000000" w:firstRow="0" w:lastRow="0" w:firstColumn="0" w:lastColumn="0" w:oddVBand="0" w:evenVBand="0" w:oddHBand="0" w:evenHBand="0" w:firstRowFirstColumn="0" w:firstRowLastColumn="0" w:lastRowFirstColumn="0" w:lastRowLastColumn="0"/>
            </w:pPr>
            <w:r w:rsidRPr="009D2114">
              <w:t>UP</w:t>
            </w:r>
            <w:r w:rsidR="001A453C" w:rsidRPr="009D2114">
              <w:t>3</w:t>
            </w:r>
          </w:p>
        </w:tc>
        <w:tc>
          <w:tcPr>
            <w:tcW w:w="2410" w:type="dxa"/>
            <w:vAlign w:val="center"/>
          </w:tcPr>
          <w:p w:rsidR="001A453C" w:rsidRPr="009D2114" w:rsidRDefault="007218E3" w:rsidP="007218E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0,543</w:t>
            </w:r>
          </w:p>
        </w:tc>
        <w:tc>
          <w:tcPr>
            <w:tcW w:w="2409" w:type="dxa"/>
            <w:vAlign w:val="center"/>
          </w:tcPr>
          <w:p w:rsidR="001A453C" w:rsidRPr="009D2114" w:rsidRDefault="007218E3" w:rsidP="007218E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0,729</w:t>
            </w:r>
          </w:p>
        </w:tc>
      </w:tr>
      <w:tr w:rsidR="001A453C" w:rsidRPr="009D2114" w:rsidTr="007218E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28" w:type="dxa"/>
            <w:vMerge/>
            <w:vAlign w:val="center"/>
          </w:tcPr>
          <w:p w:rsidR="001A453C" w:rsidRPr="009D2114" w:rsidRDefault="001A453C" w:rsidP="005A3009">
            <w:pPr>
              <w:tabs>
                <w:tab w:val="left" w:pos="2310"/>
              </w:tabs>
              <w:rPr>
                <w:b w:val="0"/>
              </w:rPr>
            </w:pPr>
          </w:p>
        </w:tc>
        <w:tc>
          <w:tcPr>
            <w:tcW w:w="1691" w:type="dxa"/>
            <w:vMerge/>
            <w:vAlign w:val="center"/>
          </w:tcPr>
          <w:p w:rsidR="001A453C" w:rsidRPr="009D2114" w:rsidRDefault="001A453C" w:rsidP="007218E3">
            <w:pPr>
              <w:tabs>
                <w:tab w:val="left" w:pos="2310"/>
              </w:tabs>
              <w:jc w:val="center"/>
              <w:cnfStyle w:val="000000100000" w:firstRow="0" w:lastRow="0" w:firstColumn="0" w:lastColumn="0" w:oddVBand="0" w:evenVBand="0" w:oddHBand="1" w:evenHBand="0" w:firstRowFirstColumn="0" w:firstRowLastColumn="0" w:lastRowFirstColumn="0" w:lastRowLastColumn="0"/>
            </w:pPr>
          </w:p>
        </w:tc>
        <w:tc>
          <w:tcPr>
            <w:tcW w:w="992" w:type="dxa"/>
          </w:tcPr>
          <w:p w:rsidR="001A453C" w:rsidRPr="009D2114" w:rsidRDefault="00AF385E" w:rsidP="005A3009">
            <w:pPr>
              <w:tabs>
                <w:tab w:val="left" w:pos="2310"/>
              </w:tabs>
              <w:jc w:val="center"/>
              <w:cnfStyle w:val="000000100000" w:firstRow="0" w:lastRow="0" w:firstColumn="0" w:lastColumn="0" w:oddVBand="0" w:evenVBand="0" w:oddHBand="1" w:evenHBand="0" w:firstRowFirstColumn="0" w:firstRowLastColumn="0" w:lastRowFirstColumn="0" w:lastRowLastColumn="0"/>
            </w:pPr>
            <w:r w:rsidRPr="009D2114">
              <w:t xml:space="preserve">UP </w:t>
            </w:r>
            <w:r w:rsidR="001A453C" w:rsidRPr="009D2114">
              <w:t>4</w:t>
            </w:r>
          </w:p>
        </w:tc>
        <w:tc>
          <w:tcPr>
            <w:tcW w:w="2410" w:type="dxa"/>
            <w:vAlign w:val="center"/>
          </w:tcPr>
          <w:p w:rsidR="001A453C" w:rsidRPr="009D2114" w:rsidRDefault="007218E3" w:rsidP="007218E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0,625</w:t>
            </w:r>
          </w:p>
        </w:tc>
        <w:tc>
          <w:tcPr>
            <w:tcW w:w="2409" w:type="dxa"/>
            <w:vAlign w:val="center"/>
          </w:tcPr>
          <w:p w:rsidR="001A453C" w:rsidRPr="009D2114" w:rsidRDefault="007218E3" w:rsidP="007218E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0,685</w:t>
            </w:r>
          </w:p>
        </w:tc>
      </w:tr>
      <w:tr w:rsidR="001A453C" w:rsidRPr="009D2114" w:rsidTr="007218E3">
        <w:trPr>
          <w:trHeight w:val="252"/>
        </w:trPr>
        <w:tc>
          <w:tcPr>
            <w:cnfStyle w:val="001000000000" w:firstRow="0" w:lastRow="0" w:firstColumn="1" w:lastColumn="0" w:oddVBand="0" w:evenVBand="0" w:oddHBand="0" w:evenHBand="0" w:firstRowFirstColumn="0" w:firstRowLastColumn="0" w:lastRowFirstColumn="0" w:lastRowLastColumn="0"/>
            <w:tcW w:w="1428" w:type="dxa"/>
            <w:vMerge w:val="restart"/>
            <w:vAlign w:val="center"/>
          </w:tcPr>
          <w:p w:rsidR="001A453C" w:rsidRPr="009D2114" w:rsidRDefault="001A453C" w:rsidP="005A3009">
            <w:pPr>
              <w:tabs>
                <w:tab w:val="left" w:pos="2310"/>
              </w:tabs>
              <w:rPr>
                <w:b w:val="0"/>
              </w:rPr>
            </w:pPr>
            <w:r w:rsidRPr="009D2114">
              <w:rPr>
                <w:b w:val="0"/>
              </w:rPr>
              <w:t>Facilidade de uso percebida</w:t>
            </w:r>
          </w:p>
        </w:tc>
        <w:tc>
          <w:tcPr>
            <w:tcW w:w="1691" w:type="dxa"/>
            <w:vMerge w:val="restart"/>
            <w:vAlign w:val="center"/>
          </w:tcPr>
          <w:p w:rsidR="001A453C" w:rsidRPr="009D2114" w:rsidRDefault="007218E3" w:rsidP="007218E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9C279B" w:rsidRPr="009D2114">
              <w:rPr>
                <w:rFonts w:cs="Times New Roman"/>
                <w:sz w:val="20"/>
                <w:szCs w:val="20"/>
              </w:rPr>
              <w:t>882</w:t>
            </w:r>
          </w:p>
        </w:tc>
        <w:tc>
          <w:tcPr>
            <w:tcW w:w="992" w:type="dxa"/>
          </w:tcPr>
          <w:p w:rsidR="001A453C" w:rsidRPr="009D2114" w:rsidRDefault="00AF385E" w:rsidP="005A3009">
            <w:pPr>
              <w:tabs>
                <w:tab w:val="left" w:pos="2310"/>
              </w:tabs>
              <w:jc w:val="center"/>
              <w:cnfStyle w:val="000000000000" w:firstRow="0" w:lastRow="0" w:firstColumn="0" w:lastColumn="0" w:oddVBand="0" w:evenVBand="0" w:oddHBand="0" w:evenHBand="0" w:firstRowFirstColumn="0" w:firstRowLastColumn="0" w:lastRowFirstColumn="0" w:lastRowLastColumn="0"/>
            </w:pPr>
            <w:r w:rsidRPr="009D2114">
              <w:t>FUP</w:t>
            </w:r>
            <w:r w:rsidR="001A453C" w:rsidRPr="009D2114">
              <w:t>1</w:t>
            </w:r>
          </w:p>
        </w:tc>
        <w:tc>
          <w:tcPr>
            <w:tcW w:w="2410" w:type="dxa"/>
            <w:vAlign w:val="center"/>
          </w:tcPr>
          <w:p w:rsidR="001A453C" w:rsidRPr="009D2114" w:rsidRDefault="007218E3" w:rsidP="007218E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5F79EC" w:rsidRPr="009D2114">
              <w:rPr>
                <w:rFonts w:cs="Times New Roman"/>
                <w:sz w:val="20"/>
                <w:szCs w:val="20"/>
              </w:rPr>
              <w:t>739</w:t>
            </w:r>
          </w:p>
        </w:tc>
        <w:tc>
          <w:tcPr>
            <w:tcW w:w="2409" w:type="dxa"/>
            <w:vAlign w:val="center"/>
          </w:tcPr>
          <w:p w:rsidR="001A453C" w:rsidRPr="009D2114" w:rsidRDefault="007218E3" w:rsidP="007218E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5F79EC" w:rsidRPr="009D2114">
              <w:rPr>
                <w:rFonts w:cs="Times New Roman"/>
                <w:sz w:val="20"/>
                <w:szCs w:val="20"/>
              </w:rPr>
              <w:t>851</w:t>
            </w:r>
          </w:p>
        </w:tc>
      </w:tr>
      <w:tr w:rsidR="001A453C" w:rsidRPr="009D2114" w:rsidTr="007218E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28" w:type="dxa"/>
            <w:vMerge/>
            <w:vAlign w:val="center"/>
          </w:tcPr>
          <w:p w:rsidR="001A453C" w:rsidRPr="009D2114" w:rsidRDefault="001A453C" w:rsidP="005A3009">
            <w:pPr>
              <w:tabs>
                <w:tab w:val="left" w:pos="2310"/>
              </w:tabs>
              <w:rPr>
                <w:b w:val="0"/>
              </w:rPr>
            </w:pPr>
          </w:p>
        </w:tc>
        <w:tc>
          <w:tcPr>
            <w:tcW w:w="1691" w:type="dxa"/>
            <w:vMerge/>
            <w:vAlign w:val="center"/>
          </w:tcPr>
          <w:p w:rsidR="001A453C" w:rsidRPr="009D2114" w:rsidRDefault="001A453C" w:rsidP="007218E3">
            <w:pPr>
              <w:tabs>
                <w:tab w:val="left" w:pos="2310"/>
              </w:tabs>
              <w:jc w:val="center"/>
              <w:cnfStyle w:val="000000100000" w:firstRow="0" w:lastRow="0" w:firstColumn="0" w:lastColumn="0" w:oddVBand="0" w:evenVBand="0" w:oddHBand="1" w:evenHBand="0" w:firstRowFirstColumn="0" w:firstRowLastColumn="0" w:lastRowFirstColumn="0" w:lastRowLastColumn="0"/>
            </w:pPr>
          </w:p>
        </w:tc>
        <w:tc>
          <w:tcPr>
            <w:tcW w:w="992" w:type="dxa"/>
          </w:tcPr>
          <w:p w:rsidR="001A453C" w:rsidRPr="009D2114" w:rsidRDefault="00AF385E" w:rsidP="005A3009">
            <w:pPr>
              <w:tabs>
                <w:tab w:val="left" w:pos="2310"/>
              </w:tabs>
              <w:jc w:val="center"/>
              <w:cnfStyle w:val="000000100000" w:firstRow="0" w:lastRow="0" w:firstColumn="0" w:lastColumn="0" w:oddVBand="0" w:evenVBand="0" w:oddHBand="1" w:evenHBand="0" w:firstRowFirstColumn="0" w:firstRowLastColumn="0" w:lastRowFirstColumn="0" w:lastRowLastColumn="0"/>
            </w:pPr>
            <w:r w:rsidRPr="009D2114">
              <w:t>FUP</w:t>
            </w:r>
            <w:r w:rsidR="001A453C" w:rsidRPr="009D2114">
              <w:t>2</w:t>
            </w:r>
          </w:p>
        </w:tc>
        <w:tc>
          <w:tcPr>
            <w:tcW w:w="2410" w:type="dxa"/>
            <w:vAlign w:val="center"/>
          </w:tcPr>
          <w:p w:rsidR="001A453C" w:rsidRPr="009D2114" w:rsidRDefault="007218E3" w:rsidP="007218E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5F79EC" w:rsidRPr="009D2114">
              <w:rPr>
                <w:rFonts w:cs="Times New Roman"/>
                <w:sz w:val="20"/>
                <w:szCs w:val="20"/>
              </w:rPr>
              <w:t>777</w:t>
            </w:r>
          </w:p>
        </w:tc>
        <w:tc>
          <w:tcPr>
            <w:tcW w:w="2409" w:type="dxa"/>
            <w:vAlign w:val="center"/>
          </w:tcPr>
          <w:p w:rsidR="001A453C" w:rsidRPr="009D2114" w:rsidRDefault="007218E3" w:rsidP="007218E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5F79EC" w:rsidRPr="009D2114">
              <w:rPr>
                <w:rFonts w:cs="Times New Roman"/>
                <w:sz w:val="20"/>
                <w:szCs w:val="20"/>
              </w:rPr>
              <w:t>836</w:t>
            </w:r>
          </w:p>
        </w:tc>
      </w:tr>
      <w:tr w:rsidR="001A453C" w:rsidRPr="009D2114" w:rsidTr="007218E3">
        <w:trPr>
          <w:trHeight w:val="252"/>
        </w:trPr>
        <w:tc>
          <w:tcPr>
            <w:cnfStyle w:val="001000000000" w:firstRow="0" w:lastRow="0" w:firstColumn="1" w:lastColumn="0" w:oddVBand="0" w:evenVBand="0" w:oddHBand="0" w:evenHBand="0" w:firstRowFirstColumn="0" w:firstRowLastColumn="0" w:lastRowFirstColumn="0" w:lastRowLastColumn="0"/>
            <w:tcW w:w="1428" w:type="dxa"/>
            <w:vMerge/>
            <w:vAlign w:val="center"/>
          </w:tcPr>
          <w:p w:rsidR="001A453C" w:rsidRPr="009D2114" w:rsidRDefault="001A453C" w:rsidP="005A3009">
            <w:pPr>
              <w:tabs>
                <w:tab w:val="left" w:pos="2310"/>
              </w:tabs>
              <w:rPr>
                <w:b w:val="0"/>
              </w:rPr>
            </w:pPr>
          </w:p>
        </w:tc>
        <w:tc>
          <w:tcPr>
            <w:tcW w:w="1691" w:type="dxa"/>
            <w:vMerge/>
            <w:vAlign w:val="center"/>
          </w:tcPr>
          <w:p w:rsidR="001A453C" w:rsidRPr="009D2114" w:rsidRDefault="001A453C" w:rsidP="007218E3">
            <w:pPr>
              <w:tabs>
                <w:tab w:val="left" w:pos="2310"/>
              </w:tabs>
              <w:jc w:val="center"/>
              <w:cnfStyle w:val="000000000000" w:firstRow="0" w:lastRow="0" w:firstColumn="0" w:lastColumn="0" w:oddVBand="0" w:evenVBand="0" w:oddHBand="0" w:evenHBand="0" w:firstRowFirstColumn="0" w:firstRowLastColumn="0" w:lastRowFirstColumn="0" w:lastRowLastColumn="0"/>
            </w:pPr>
          </w:p>
        </w:tc>
        <w:tc>
          <w:tcPr>
            <w:tcW w:w="992" w:type="dxa"/>
          </w:tcPr>
          <w:p w:rsidR="001A453C" w:rsidRPr="009D2114" w:rsidRDefault="00AF385E" w:rsidP="005A3009">
            <w:pPr>
              <w:tabs>
                <w:tab w:val="left" w:pos="2310"/>
              </w:tabs>
              <w:jc w:val="center"/>
              <w:cnfStyle w:val="000000000000" w:firstRow="0" w:lastRow="0" w:firstColumn="0" w:lastColumn="0" w:oddVBand="0" w:evenVBand="0" w:oddHBand="0" w:evenHBand="0" w:firstRowFirstColumn="0" w:firstRowLastColumn="0" w:lastRowFirstColumn="0" w:lastRowLastColumn="0"/>
            </w:pPr>
            <w:r w:rsidRPr="009D2114">
              <w:t>FUP</w:t>
            </w:r>
            <w:r w:rsidR="001A453C" w:rsidRPr="009D2114">
              <w:t>3</w:t>
            </w:r>
          </w:p>
        </w:tc>
        <w:tc>
          <w:tcPr>
            <w:tcW w:w="2410" w:type="dxa"/>
            <w:vAlign w:val="center"/>
          </w:tcPr>
          <w:p w:rsidR="001A453C" w:rsidRPr="009D2114" w:rsidRDefault="007218E3" w:rsidP="007218E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5F79EC" w:rsidRPr="009D2114">
              <w:rPr>
                <w:rFonts w:cs="Times New Roman"/>
                <w:sz w:val="20"/>
                <w:szCs w:val="20"/>
              </w:rPr>
              <w:t>747</w:t>
            </w:r>
          </w:p>
        </w:tc>
        <w:tc>
          <w:tcPr>
            <w:tcW w:w="2409" w:type="dxa"/>
            <w:vAlign w:val="center"/>
          </w:tcPr>
          <w:p w:rsidR="001A453C" w:rsidRPr="009D2114" w:rsidRDefault="007218E3" w:rsidP="007218E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5F79EC" w:rsidRPr="009D2114">
              <w:rPr>
                <w:rFonts w:cs="Times New Roman"/>
                <w:sz w:val="20"/>
                <w:szCs w:val="20"/>
              </w:rPr>
              <w:t>848</w:t>
            </w:r>
          </w:p>
        </w:tc>
      </w:tr>
      <w:tr w:rsidR="001A453C" w:rsidRPr="009D2114" w:rsidTr="007218E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28" w:type="dxa"/>
            <w:vMerge/>
            <w:vAlign w:val="center"/>
          </w:tcPr>
          <w:p w:rsidR="001A453C" w:rsidRPr="009D2114" w:rsidRDefault="001A453C" w:rsidP="005A3009">
            <w:pPr>
              <w:tabs>
                <w:tab w:val="left" w:pos="2310"/>
              </w:tabs>
              <w:rPr>
                <w:b w:val="0"/>
              </w:rPr>
            </w:pPr>
          </w:p>
        </w:tc>
        <w:tc>
          <w:tcPr>
            <w:tcW w:w="1691" w:type="dxa"/>
            <w:vMerge/>
            <w:vAlign w:val="center"/>
          </w:tcPr>
          <w:p w:rsidR="001A453C" w:rsidRPr="009D2114" w:rsidRDefault="001A453C" w:rsidP="007218E3">
            <w:pPr>
              <w:tabs>
                <w:tab w:val="left" w:pos="2310"/>
              </w:tabs>
              <w:jc w:val="center"/>
              <w:cnfStyle w:val="000000100000" w:firstRow="0" w:lastRow="0" w:firstColumn="0" w:lastColumn="0" w:oddVBand="0" w:evenVBand="0" w:oddHBand="1" w:evenHBand="0" w:firstRowFirstColumn="0" w:firstRowLastColumn="0" w:lastRowFirstColumn="0" w:lastRowLastColumn="0"/>
            </w:pPr>
          </w:p>
        </w:tc>
        <w:tc>
          <w:tcPr>
            <w:tcW w:w="992" w:type="dxa"/>
          </w:tcPr>
          <w:p w:rsidR="001A453C" w:rsidRPr="009D2114" w:rsidRDefault="00AF385E" w:rsidP="005A3009">
            <w:pPr>
              <w:tabs>
                <w:tab w:val="left" w:pos="2310"/>
              </w:tabs>
              <w:jc w:val="center"/>
              <w:cnfStyle w:val="000000100000" w:firstRow="0" w:lastRow="0" w:firstColumn="0" w:lastColumn="0" w:oddVBand="0" w:evenVBand="0" w:oddHBand="1" w:evenHBand="0" w:firstRowFirstColumn="0" w:firstRowLastColumn="0" w:lastRowFirstColumn="0" w:lastRowLastColumn="0"/>
            </w:pPr>
            <w:r w:rsidRPr="009D2114">
              <w:t>FUP</w:t>
            </w:r>
            <w:r w:rsidR="001A453C" w:rsidRPr="009D2114">
              <w:t>4</w:t>
            </w:r>
          </w:p>
        </w:tc>
        <w:tc>
          <w:tcPr>
            <w:tcW w:w="2410" w:type="dxa"/>
            <w:vAlign w:val="center"/>
          </w:tcPr>
          <w:p w:rsidR="001A453C" w:rsidRPr="009D2114" w:rsidRDefault="007218E3" w:rsidP="007218E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5F79EC" w:rsidRPr="009D2114">
              <w:rPr>
                <w:rFonts w:cs="Times New Roman"/>
                <w:sz w:val="20"/>
                <w:szCs w:val="20"/>
              </w:rPr>
              <w:t>714</w:t>
            </w:r>
          </w:p>
        </w:tc>
        <w:tc>
          <w:tcPr>
            <w:tcW w:w="2409" w:type="dxa"/>
            <w:vAlign w:val="center"/>
          </w:tcPr>
          <w:p w:rsidR="001A453C" w:rsidRPr="009D2114" w:rsidRDefault="007218E3" w:rsidP="007218E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5F79EC" w:rsidRPr="009D2114">
              <w:rPr>
                <w:rFonts w:cs="Times New Roman"/>
                <w:sz w:val="20"/>
                <w:szCs w:val="20"/>
              </w:rPr>
              <w:t>860</w:t>
            </w:r>
          </w:p>
        </w:tc>
      </w:tr>
      <w:tr w:rsidR="001A453C" w:rsidRPr="009D2114" w:rsidTr="007218E3">
        <w:trPr>
          <w:trHeight w:val="252"/>
        </w:trPr>
        <w:tc>
          <w:tcPr>
            <w:cnfStyle w:val="001000000000" w:firstRow="0" w:lastRow="0" w:firstColumn="1" w:lastColumn="0" w:oddVBand="0" w:evenVBand="0" w:oddHBand="0" w:evenHBand="0" w:firstRowFirstColumn="0" w:firstRowLastColumn="0" w:lastRowFirstColumn="0" w:lastRowLastColumn="0"/>
            <w:tcW w:w="1428" w:type="dxa"/>
            <w:vMerge w:val="restart"/>
            <w:vAlign w:val="center"/>
          </w:tcPr>
          <w:p w:rsidR="001A453C" w:rsidRPr="009D2114" w:rsidRDefault="001A453C" w:rsidP="005A3009">
            <w:pPr>
              <w:tabs>
                <w:tab w:val="left" w:pos="2310"/>
              </w:tabs>
              <w:rPr>
                <w:b w:val="0"/>
              </w:rPr>
            </w:pPr>
            <w:r w:rsidRPr="009D2114">
              <w:rPr>
                <w:b w:val="0"/>
              </w:rPr>
              <w:t>Influência Social</w:t>
            </w:r>
          </w:p>
        </w:tc>
        <w:tc>
          <w:tcPr>
            <w:tcW w:w="1691" w:type="dxa"/>
            <w:vMerge w:val="restart"/>
            <w:vAlign w:val="center"/>
          </w:tcPr>
          <w:p w:rsidR="001A453C" w:rsidRPr="009D2114" w:rsidRDefault="007218E3" w:rsidP="007218E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9C279B" w:rsidRPr="009D2114">
              <w:rPr>
                <w:rFonts w:cs="Times New Roman"/>
                <w:sz w:val="20"/>
                <w:szCs w:val="20"/>
              </w:rPr>
              <w:t>797</w:t>
            </w:r>
          </w:p>
        </w:tc>
        <w:tc>
          <w:tcPr>
            <w:tcW w:w="992" w:type="dxa"/>
          </w:tcPr>
          <w:p w:rsidR="001A453C" w:rsidRPr="009D2114" w:rsidRDefault="00AF385E" w:rsidP="005A3009">
            <w:pPr>
              <w:tabs>
                <w:tab w:val="left" w:pos="2310"/>
              </w:tabs>
              <w:jc w:val="center"/>
              <w:cnfStyle w:val="000000000000" w:firstRow="0" w:lastRow="0" w:firstColumn="0" w:lastColumn="0" w:oddVBand="0" w:evenVBand="0" w:oddHBand="0" w:evenHBand="0" w:firstRowFirstColumn="0" w:firstRowLastColumn="0" w:lastRowFirstColumn="0" w:lastRowLastColumn="0"/>
            </w:pPr>
            <w:r w:rsidRPr="009D2114">
              <w:t>IS</w:t>
            </w:r>
            <w:r w:rsidR="001A453C" w:rsidRPr="009D2114">
              <w:t>1</w:t>
            </w:r>
          </w:p>
        </w:tc>
        <w:tc>
          <w:tcPr>
            <w:tcW w:w="2410" w:type="dxa"/>
            <w:vAlign w:val="center"/>
          </w:tcPr>
          <w:p w:rsidR="001A453C" w:rsidRPr="009D2114" w:rsidRDefault="007218E3" w:rsidP="007218E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9C279B" w:rsidRPr="009D2114">
              <w:rPr>
                <w:rFonts w:cs="Times New Roman"/>
                <w:sz w:val="20"/>
                <w:szCs w:val="20"/>
              </w:rPr>
              <w:t>689</w:t>
            </w:r>
          </w:p>
        </w:tc>
        <w:tc>
          <w:tcPr>
            <w:tcW w:w="2409" w:type="dxa"/>
            <w:vAlign w:val="center"/>
          </w:tcPr>
          <w:p w:rsidR="001A453C" w:rsidRPr="009D2114" w:rsidRDefault="007218E3" w:rsidP="007218E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9C279B" w:rsidRPr="009D2114">
              <w:rPr>
                <w:rFonts w:cs="Times New Roman"/>
                <w:sz w:val="20"/>
                <w:szCs w:val="20"/>
              </w:rPr>
              <w:t>669</w:t>
            </w:r>
          </w:p>
        </w:tc>
      </w:tr>
      <w:tr w:rsidR="001A453C" w:rsidRPr="009D2114" w:rsidTr="007218E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28" w:type="dxa"/>
            <w:vMerge/>
            <w:vAlign w:val="center"/>
          </w:tcPr>
          <w:p w:rsidR="001A453C" w:rsidRPr="009D2114" w:rsidRDefault="001A453C" w:rsidP="005A3009">
            <w:pPr>
              <w:tabs>
                <w:tab w:val="left" w:pos="2310"/>
              </w:tabs>
              <w:rPr>
                <w:b w:val="0"/>
              </w:rPr>
            </w:pPr>
          </w:p>
        </w:tc>
        <w:tc>
          <w:tcPr>
            <w:tcW w:w="1691" w:type="dxa"/>
            <w:vMerge/>
            <w:vAlign w:val="center"/>
          </w:tcPr>
          <w:p w:rsidR="001A453C" w:rsidRPr="009D2114" w:rsidRDefault="001A453C" w:rsidP="007218E3">
            <w:pPr>
              <w:tabs>
                <w:tab w:val="left" w:pos="2310"/>
              </w:tabs>
              <w:jc w:val="center"/>
              <w:cnfStyle w:val="000000100000" w:firstRow="0" w:lastRow="0" w:firstColumn="0" w:lastColumn="0" w:oddVBand="0" w:evenVBand="0" w:oddHBand="1" w:evenHBand="0" w:firstRowFirstColumn="0" w:firstRowLastColumn="0" w:lastRowFirstColumn="0" w:lastRowLastColumn="0"/>
            </w:pPr>
          </w:p>
        </w:tc>
        <w:tc>
          <w:tcPr>
            <w:tcW w:w="992" w:type="dxa"/>
          </w:tcPr>
          <w:p w:rsidR="001A453C" w:rsidRPr="009D2114" w:rsidRDefault="00AF385E" w:rsidP="005A3009">
            <w:pPr>
              <w:tabs>
                <w:tab w:val="left" w:pos="2310"/>
              </w:tabs>
              <w:jc w:val="center"/>
              <w:cnfStyle w:val="000000100000" w:firstRow="0" w:lastRow="0" w:firstColumn="0" w:lastColumn="0" w:oddVBand="0" w:evenVBand="0" w:oddHBand="1" w:evenHBand="0" w:firstRowFirstColumn="0" w:firstRowLastColumn="0" w:lastRowFirstColumn="0" w:lastRowLastColumn="0"/>
            </w:pPr>
            <w:r w:rsidRPr="009D2114">
              <w:t>IS</w:t>
            </w:r>
            <w:r w:rsidR="001A453C" w:rsidRPr="009D2114">
              <w:t>2</w:t>
            </w:r>
          </w:p>
        </w:tc>
        <w:tc>
          <w:tcPr>
            <w:tcW w:w="2410" w:type="dxa"/>
            <w:vAlign w:val="center"/>
          </w:tcPr>
          <w:p w:rsidR="001A453C" w:rsidRPr="009D2114" w:rsidRDefault="007218E3" w:rsidP="007218E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9C279B" w:rsidRPr="009D2114">
              <w:rPr>
                <w:rFonts w:cs="Times New Roman"/>
                <w:sz w:val="20"/>
                <w:szCs w:val="20"/>
              </w:rPr>
              <w:t>638</w:t>
            </w:r>
          </w:p>
        </w:tc>
        <w:tc>
          <w:tcPr>
            <w:tcW w:w="2409" w:type="dxa"/>
            <w:vAlign w:val="center"/>
          </w:tcPr>
          <w:p w:rsidR="001A453C" w:rsidRPr="009D2114" w:rsidRDefault="007218E3" w:rsidP="007218E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9C279B" w:rsidRPr="009D2114">
              <w:rPr>
                <w:rFonts w:cs="Times New Roman"/>
                <w:sz w:val="20"/>
                <w:szCs w:val="20"/>
              </w:rPr>
              <w:t>729</w:t>
            </w:r>
          </w:p>
        </w:tc>
      </w:tr>
      <w:tr w:rsidR="001A453C" w:rsidRPr="009D2114" w:rsidTr="007218E3">
        <w:trPr>
          <w:trHeight w:val="252"/>
        </w:trPr>
        <w:tc>
          <w:tcPr>
            <w:cnfStyle w:val="001000000000" w:firstRow="0" w:lastRow="0" w:firstColumn="1" w:lastColumn="0" w:oddVBand="0" w:evenVBand="0" w:oddHBand="0" w:evenHBand="0" w:firstRowFirstColumn="0" w:firstRowLastColumn="0" w:lastRowFirstColumn="0" w:lastRowLastColumn="0"/>
            <w:tcW w:w="1428" w:type="dxa"/>
            <w:vMerge/>
            <w:vAlign w:val="center"/>
          </w:tcPr>
          <w:p w:rsidR="001A453C" w:rsidRPr="009D2114" w:rsidRDefault="001A453C" w:rsidP="005A3009">
            <w:pPr>
              <w:tabs>
                <w:tab w:val="left" w:pos="2310"/>
              </w:tabs>
              <w:rPr>
                <w:b w:val="0"/>
              </w:rPr>
            </w:pPr>
          </w:p>
        </w:tc>
        <w:tc>
          <w:tcPr>
            <w:tcW w:w="1691" w:type="dxa"/>
            <w:vMerge/>
            <w:vAlign w:val="center"/>
          </w:tcPr>
          <w:p w:rsidR="001A453C" w:rsidRPr="009D2114" w:rsidRDefault="001A453C" w:rsidP="007218E3">
            <w:pPr>
              <w:tabs>
                <w:tab w:val="left" w:pos="2310"/>
              </w:tabs>
              <w:jc w:val="center"/>
              <w:cnfStyle w:val="000000000000" w:firstRow="0" w:lastRow="0" w:firstColumn="0" w:lastColumn="0" w:oddVBand="0" w:evenVBand="0" w:oddHBand="0" w:evenHBand="0" w:firstRowFirstColumn="0" w:firstRowLastColumn="0" w:lastRowFirstColumn="0" w:lastRowLastColumn="0"/>
            </w:pPr>
          </w:p>
        </w:tc>
        <w:tc>
          <w:tcPr>
            <w:tcW w:w="992" w:type="dxa"/>
          </w:tcPr>
          <w:p w:rsidR="001A453C" w:rsidRPr="009D2114" w:rsidRDefault="00AF385E" w:rsidP="005A3009">
            <w:pPr>
              <w:tabs>
                <w:tab w:val="left" w:pos="2310"/>
              </w:tabs>
              <w:jc w:val="center"/>
              <w:cnfStyle w:val="000000000000" w:firstRow="0" w:lastRow="0" w:firstColumn="0" w:lastColumn="0" w:oddVBand="0" w:evenVBand="0" w:oddHBand="0" w:evenHBand="0" w:firstRowFirstColumn="0" w:firstRowLastColumn="0" w:lastRowFirstColumn="0" w:lastRowLastColumn="0"/>
            </w:pPr>
            <w:r w:rsidRPr="009D2114">
              <w:t xml:space="preserve">IS </w:t>
            </w:r>
            <w:r w:rsidR="001A453C" w:rsidRPr="009D2114">
              <w:t>3</w:t>
            </w:r>
          </w:p>
        </w:tc>
        <w:tc>
          <w:tcPr>
            <w:tcW w:w="2410" w:type="dxa"/>
            <w:vAlign w:val="center"/>
          </w:tcPr>
          <w:p w:rsidR="001A453C" w:rsidRPr="009D2114" w:rsidRDefault="007218E3" w:rsidP="007218E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9C279B" w:rsidRPr="009D2114">
              <w:rPr>
                <w:rFonts w:cs="Times New Roman"/>
                <w:sz w:val="20"/>
                <w:szCs w:val="20"/>
              </w:rPr>
              <w:t>601</w:t>
            </w:r>
          </w:p>
        </w:tc>
        <w:tc>
          <w:tcPr>
            <w:tcW w:w="2409" w:type="dxa"/>
            <w:vAlign w:val="center"/>
          </w:tcPr>
          <w:p w:rsidR="001A453C" w:rsidRPr="009D2114" w:rsidRDefault="007218E3" w:rsidP="007218E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9C279B" w:rsidRPr="009D2114">
              <w:rPr>
                <w:rFonts w:cs="Times New Roman"/>
                <w:sz w:val="20"/>
                <w:szCs w:val="20"/>
              </w:rPr>
              <w:t>766</w:t>
            </w:r>
          </w:p>
        </w:tc>
      </w:tr>
      <w:tr w:rsidR="001A453C" w:rsidRPr="009D2114" w:rsidTr="007218E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28" w:type="dxa"/>
            <w:vMerge w:val="restart"/>
            <w:vAlign w:val="center"/>
          </w:tcPr>
          <w:p w:rsidR="001A453C" w:rsidRPr="009D2114" w:rsidRDefault="001A453C" w:rsidP="005A3009">
            <w:pPr>
              <w:tabs>
                <w:tab w:val="left" w:pos="2310"/>
              </w:tabs>
              <w:rPr>
                <w:b w:val="0"/>
              </w:rPr>
            </w:pPr>
            <w:r w:rsidRPr="009D2114">
              <w:rPr>
                <w:b w:val="0"/>
              </w:rPr>
              <w:t>Risco percebido</w:t>
            </w:r>
          </w:p>
        </w:tc>
        <w:tc>
          <w:tcPr>
            <w:tcW w:w="1691" w:type="dxa"/>
            <w:vMerge w:val="restart"/>
            <w:vAlign w:val="center"/>
          </w:tcPr>
          <w:p w:rsidR="001A453C" w:rsidRPr="009D2114" w:rsidRDefault="007218E3" w:rsidP="007218E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9C279B" w:rsidRPr="009D2114">
              <w:rPr>
                <w:rFonts w:cs="Times New Roman"/>
                <w:sz w:val="20"/>
                <w:szCs w:val="20"/>
              </w:rPr>
              <w:t>786</w:t>
            </w:r>
          </w:p>
        </w:tc>
        <w:tc>
          <w:tcPr>
            <w:tcW w:w="992" w:type="dxa"/>
          </w:tcPr>
          <w:p w:rsidR="001A453C" w:rsidRPr="009D2114" w:rsidRDefault="00AF385E" w:rsidP="005A3009">
            <w:pPr>
              <w:tabs>
                <w:tab w:val="left" w:pos="2310"/>
              </w:tabs>
              <w:jc w:val="center"/>
              <w:cnfStyle w:val="000000100000" w:firstRow="0" w:lastRow="0" w:firstColumn="0" w:lastColumn="0" w:oddVBand="0" w:evenVBand="0" w:oddHBand="1" w:evenHBand="0" w:firstRowFirstColumn="0" w:firstRowLastColumn="0" w:lastRowFirstColumn="0" w:lastRowLastColumn="0"/>
            </w:pPr>
            <w:r w:rsidRPr="009D2114">
              <w:t>RP</w:t>
            </w:r>
            <w:r w:rsidR="001A453C" w:rsidRPr="009D2114">
              <w:t>1</w:t>
            </w:r>
          </w:p>
        </w:tc>
        <w:tc>
          <w:tcPr>
            <w:tcW w:w="2410" w:type="dxa"/>
            <w:vAlign w:val="center"/>
          </w:tcPr>
          <w:p w:rsidR="001A453C" w:rsidRPr="009D2114" w:rsidRDefault="007218E3" w:rsidP="007218E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9C279B" w:rsidRPr="009D2114">
              <w:rPr>
                <w:rFonts w:cs="Times New Roman"/>
                <w:sz w:val="20"/>
                <w:szCs w:val="20"/>
              </w:rPr>
              <w:t>653</w:t>
            </w:r>
          </w:p>
        </w:tc>
        <w:tc>
          <w:tcPr>
            <w:tcW w:w="2409" w:type="dxa"/>
            <w:vAlign w:val="center"/>
          </w:tcPr>
          <w:p w:rsidR="001A453C" w:rsidRPr="009D2114" w:rsidRDefault="007218E3" w:rsidP="007218E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9C279B" w:rsidRPr="009D2114">
              <w:rPr>
                <w:rFonts w:cs="Times New Roman"/>
                <w:sz w:val="20"/>
                <w:szCs w:val="20"/>
              </w:rPr>
              <w:t>707</w:t>
            </w:r>
          </w:p>
        </w:tc>
      </w:tr>
      <w:tr w:rsidR="001A453C" w:rsidRPr="009D2114" w:rsidTr="007218E3">
        <w:trPr>
          <w:trHeight w:val="252"/>
        </w:trPr>
        <w:tc>
          <w:tcPr>
            <w:cnfStyle w:val="001000000000" w:firstRow="0" w:lastRow="0" w:firstColumn="1" w:lastColumn="0" w:oddVBand="0" w:evenVBand="0" w:oddHBand="0" w:evenHBand="0" w:firstRowFirstColumn="0" w:firstRowLastColumn="0" w:lastRowFirstColumn="0" w:lastRowLastColumn="0"/>
            <w:tcW w:w="1428" w:type="dxa"/>
            <w:vMerge/>
            <w:vAlign w:val="center"/>
          </w:tcPr>
          <w:p w:rsidR="001A453C" w:rsidRPr="009D2114" w:rsidRDefault="001A453C" w:rsidP="005A3009">
            <w:pPr>
              <w:pStyle w:val="Padro"/>
              <w:tabs>
                <w:tab w:val="left" w:pos="1134"/>
                <w:tab w:val="center" w:pos="4252"/>
                <w:tab w:val="right" w:pos="8504"/>
              </w:tabs>
              <w:spacing w:line="240" w:lineRule="auto"/>
              <w:rPr>
                <w:rFonts w:ascii="Times New Roman" w:hAnsi="Times New Roman"/>
                <w:b w:val="0"/>
                <w:color w:val="212121"/>
                <w:lang w:val="pt-PT"/>
              </w:rPr>
            </w:pPr>
          </w:p>
        </w:tc>
        <w:tc>
          <w:tcPr>
            <w:tcW w:w="1691" w:type="dxa"/>
            <w:vMerge/>
          </w:tcPr>
          <w:p w:rsidR="001A453C" w:rsidRPr="009D2114" w:rsidRDefault="001A453C" w:rsidP="005A3009">
            <w:pPr>
              <w:pStyle w:val="Padro"/>
              <w:tabs>
                <w:tab w:val="left" w:pos="1134"/>
                <w:tab w:val="center" w:pos="4252"/>
                <w:tab w:val="right" w:pos="850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12121"/>
                <w:lang w:val="pt-PT"/>
              </w:rPr>
            </w:pPr>
          </w:p>
        </w:tc>
        <w:tc>
          <w:tcPr>
            <w:tcW w:w="992" w:type="dxa"/>
          </w:tcPr>
          <w:p w:rsidR="001A453C" w:rsidRPr="009D2114" w:rsidRDefault="00AF385E" w:rsidP="005A3009">
            <w:pPr>
              <w:pStyle w:val="Padro"/>
              <w:tabs>
                <w:tab w:val="left" w:pos="1134"/>
                <w:tab w:val="center" w:pos="4252"/>
                <w:tab w:val="right" w:pos="850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12121"/>
                <w:lang w:val="pt-PT"/>
              </w:rPr>
            </w:pPr>
            <w:r w:rsidRPr="009D2114">
              <w:rPr>
                <w:rFonts w:ascii="Times New Roman" w:hAnsi="Times New Roman"/>
              </w:rPr>
              <w:t>RP</w:t>
            </w:r>
            <w:r w:rsidR="001A453C" w:rsidRPr="009D2114">
              <w:rPr>
                <w:rFonts w:ascii="Times New Roman" w:hAnsi="Times New Roman"/>
                <w:color w:val="212121"/>
                <w:lang w:val="pt-PT"/>
              </w:rPr>
              <w:t>2</w:t>
            </w:r>
          </w:p>
        </w:tc>
        <w:tc>
          <w:tcPr>
            <w:tcW w:w="2410" w:type="dxa"/>
            <w:vAlign w:val="center"/>
          </w:tcPr>
          <w:p w:rsidR="001A453C" w:rsidRPr="009D2114" w:rsidRDefault="007218E3" w:rsidP="007218E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9C279B" w:rsidRPr="009D2114">
              <w:rPr>
                <w:rFonts w:cs="Times New Roman"/>
                <w:sz w:val="20"/>
                <w:szCs w:val="20"/>
              </w:rPr>
              <w:t>587</w:t>
            </w:r>
          </w:p>
        </w:tc>
        <w:tc>
          <w:tcPr>
            <w:tcW w:w="2409" w:type="dxa"/>
            <w:vAlign w:val="center"/>
          </w:tcPr>
          <w:p w:rsidR="001A453C" w:rsidRPr="009D2114" w:rsidRDefault="007218E3" w:rsidP="007218E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9C279B" w:rsidRPr="009D2114">
              <w:rPr>
                <w:rFonts w:cs="Times New Roman"/>
                <w:sz w:val="20"/>
                <w:szCs w:val="20"/>
              </w:rPr>
              <w:t>737</w:t>
            </w:r>
          </w:p>
        </w:tc>
      </w:tr>
      <w:tr w:rsidR="001A453C" w:rsidRPr="009D2114" w:rsidTr="007218E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28" w:type="dxa"/>
            <w:vMerge/>
            <w:vAlign w:val="center"/>
          </w:tcPr>
          <w:p w:rsidR="001A453C" w:rsidRPr="009D2114" w:rsidRDefault="001A453C" w:rsidP="005A3009">
            <w:pPr>
              <w:pStyle w:val="Padro"/>
              <w:tabs>
                <w:tab w:val="left" w:pos="1134"/>
                <w:tab w:val="center" w:pos="4252"/>
                <w:tab w:val="right" w:pos="8504"/>
              </w:tabs>
              <w:spacing w:line="240" w:lineRule="auto"/>
              <w:rPr>
                <w:rFonts w:ascii="Times New Roman" w:hAnsi="Times New Roman"/>
                <w:b w:val="0"/>
                <w:color w:val="212121"/>
                <w:lang w:val="pt-PT"/>
              </w:rPr>
            </w:pPr>
          </w:p>
        </w:tc>
        <w:tc>
          <w:tcPr>
            <w:tcW w:w="1691" w:type="dxa"/>
            <w:vMerge/>
          </w:tcPr>
          <w:p w:rsidR="001A453C" w:rsidRPr="009D2114" w:rsidRDefault="001A453C" w:rsidP="005A3009">
            <w:pPr>
              <w:pStyle w:val="Padro"/>
              <w:tabs>
                <w:tab w:val="left" w:pos="1134"/>
                <w:tab w:val="center" w:pos="4252"/>
                <w:tab w:val="right" w:pos="850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12121"/>
                <w:lang w:val="pt-PT"/>
              </w:rPr>
            </w:pPr>
          </w:p>
        </w:tc>
        <w:tc>
          <w:tcPr>
            <w:tcW w:w="992" w:type="dxa"/>
          </w:tcPr>
          <w:p w:rsidR="001A453C" w:rsidRPr="009D2114" w:rsidRDefault="00AF385E" w:rsidP="005A3009">
            <w:pPr>
              <w:pStyle w:val="Padro"/>
              <w:tabs>
                <w:tab w:val="left" w:pos="1134"/>
                <w:tab w:val="center" w:pos="4252"/>
                <w:tab w:val="right" w:pos="850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12121"/>
                <w:lang w:val="pt-PT"/>
              </w:rPr>
            </w:pPr>
            <w:r w:rsidRPr="009D2114">
              <w:rPr>
                <w:rFonts w:ascii="Times New Roman" w:hAnsi="Times New Roman"/>
              </w:rPr>
              <w:t>RP</w:t>
            </w:r>
            <w:r w:rsidR="001A453C" w:rsidRPr="009D2114">
              <w:rPr>
                <w:rFonts w:ascii="Times New Roman" w:hAnsi="Times New Roman"/>
                <w:color w:val="212121"/>
                <w:lang w:val="pt-PT"/>
              </w:rPr>
              <w:t>3</w:t>
            </w:r>
          </w:p>
        </w:tc>
        <w:tc>
          <w:tcPr>
            <w:tcW w:w="2410" w:type="dxa"/>
            <w:vAlign w:val="center"/>
          </w:tcPr>
          <w:p w:rsidR="001A453C" w:rsidRPr="009D2114" w:rsidRDefault="007218E3" w:rsidP="007218E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9C279B" w:rsidRPr="009D2114">
              <w:rPr>
                <w:rFonts w:cs="Times New Roman"/>
                <w:sz w:val="20"/>
                <w:szCs w:val="20"/>
              </w:rPr>
              <w:t>605</w:t>
            </w:r>
          </w:p>
        </w:tc>
        <w:tc>
          <w:tcPr>
            <w:tcW w:w="2409" w:type="dxa"/>
            <w:vAlign w:val="center"/>
          </w:tcPr>
          <w:p w:rsidR="001A453C" w:rsidRPr="009D2114" w:rsidRDefault="007218E3" w:rsidP="007218E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9C279B" w:rsidRPr="009D2114">
              <w:rPr>
                <w:rFonts w:cs="Times New Roman"/>
                <w:sz w:val="20"/>
                <w:szCs w:val="20"/>
              </w:rPr>
              <w:t>728</w:t>
            </w:r>
          </w:p>
        </w:tc>
      </w:tr>
      <w:tr w:rsidR="001A453C" w:rsidRPr="009D2114" w:rsidTr="007218E3">
        <w:trPr>
          <w:trHeight w:val="252"/>
        </w:trPr>
        <w:tc>
          <w:tcPr>
            <w:cnfStyle w:val="001000000000" w:firstRow="0" w:lastRow="0" w:firstColumn="1" w:lastColumn="0" w:oddVBand="0" w:evenVBand="0" w:oddHBand="0" w:evenHBand="0" w:firstRowFirstColumn="0" w:firstRowLastColumn="0" w:lastRowFirstColumn="0" w:lastRowLastColumn="0"/>
            <w:tcW w:w="1428" w:type="dxa"/>
            <w:vMerge/>
            <w:vAlign w:val="center"/>
          </w:tcPr>
          <w:p w:rsidR="001A453C" w:rsidRPr="009D2114" w:rsidRDefault="001A453C" w:rsidP="005A3009">
            <w:pPr>
              <w:pStyle w:val="Padro"/>
              <w:tabs>
                <w:tab w:val="left" w:pos="1134"/>
                <w:tab w:val="center" w:pos="4252"/>
                <w:tab w:val="right" w:pos="8504"/>
              </w:tabs>
              <w:spacing w:line="240" w:lineRule="auto"/>
              <w:rPr>
                <w:rFonts w:ascii="Times New Roman" w:hAnsi="Times New Roman"/>
                <w:b w:val="0"/>
              </w:rPr>
            </w:pPr>
          </w:p>
        </w:tc>
        <w:tc>
          <w:tcPr>
            <w:tcW w:w="1691" w:type="dxa"/>
            <w:vMerge/>
          </w:tcPr>
          <w:p w:rsidR="001A453C" w:rsidRPr="009D2114" w:rsidRDefault="001A453C" w:rsidP="005A3009">
            <w:pPr>
              <w:pStyle w:val="Padro"/>
              <w:tabs>
                <w:tab w:val="left" w:pos="1134"/>
                <w:tab w:val="center" w:pos="4252"/>
                <w:tab w:val="right" w:pos="850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992" w:type="dxa"/>
          </w:tcPr>
          <w:p w:rsidR="001A453C" w:rsidRPr="009D2114" w:rsidRDefault="00AF385E" w:rsidP="005A3009">
            <w:pPr>
              <w:pStyle w:val="Padro"/>
              <w:tabs>
                <w:tab w:val="left" w:pos="1134"/>
                <w:tab w:val="center" w:pos="4252"/>
                <w:tab w:val="right" w:pos="850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D2114">
              <w:rPr>
                <w:rFonts w:ascii="Times New Roman" w:hAnsi="Times New Roman"/>
              </w:rPr>
              <w:t>RP</w:t>
            </w:r>
            <w:r w:rsidR="001A453C" w:rsidRPr="009D2114">
              <w:rPr>
                <w:rFonts w:ascii="Times New Roman" w:hAnsi="Times New Roman"/>
              </w:rPr>
              <w:t>4</w:t>
            </w:r>
          </w:p>
        </w:tc>
        <w:tc>
          <w:tcPr>
            <w:tcW w:w="2410" w:type="dxa"/>
            <w:vAlign w:val="center"/>
          </w:tcPr>
          <w:p w:rsidR="001A453C" w:rsidRPr="009D2114" w:rsidRDefault="007218E3" w:rsidP="007218E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9C279B" w:rsidRPr="009D2114">
              <w:rPr>
                <w:rFonts w:cs="Times New Roman"/>
                <w:sz w:val="20"/>
                <w:szCs w:val="20"/>
              </w:rPr>
              <w:t>539</w:t>
            </w:r>
          </w:p>
        </w:tc>
        <w:tc>
          <w:tcPr>
            <w:tcW w:w="2409" w:type="dxa"/>
            <w:vAlign w:val="center"/>
          </w:tcPr>
          <w:p w:rsidR="001A453C" w:rsidRPr="009D2114" w:rsidRDefault="007218E3" w:rsidP="007218E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9C279B" w:rsidRPr="009D2114">
              <w:rPr>
                <w:rFonts w:cs="Times New Roman"/>
                <w:sz w:val="20"/>
                <w:szCs w:val="20"/>
              </w:rPr>
              <w:t>764</w:t>
            </w:r>
          </w:p>
        </w:tc>
      </w:tr>
    </w:tbl>
    <w:p w:rsidR="00623776" w:rsidRPr="009D2114" w:rsidRDefault="008B6DB1" w:rsidP="008B6DB1">
      <w:pPr>
        <w:spacing w:after="0" w:line="240" w:lineRule="auto"/>
        <w:jc w:val="center"/>
        <w:rPr>
          <w:rFonts w:ascii="Times New Roman" w:hAnsi="Times New Roman" w:cs="Times New Roman"/>
          <w:color w:val="000000"/>
          <w:sz w:val="24"/>
          <w:szCs w:val="24"/>
          <w:shd w:val="clear" w:color="auto" w:fill="FFFFFF"/>
        </w:rPr>
      </w:pPr>
      <w:r w:rsidRPr="009D2114">
        <w:rPr>
          <w:rFonts w:ascii="Times New Roman" w:hAnsi="Times New Roman" w:cs="Times New Roman"/>
          <w:b/>
          <w:sz w:val="20"/>
          <w:szCs w:val="20"/>
        </w:rPr>
        <w:t>Fonte</w:t>
      </w:r>
      <w:r w:rsidRPr="009D2114">
        <w:rPr>
          <w:rFonts w:ascii="Times New Roman" w:hAnsi="Times New Roman" w:cs="Times New Roman"/>
          <w:sz w:val="20"/>
          <w:szCs w:val="20"/>
        </w:rPr>
        <w:t>: Resultados da pesquisa (Elaborado pelos autores).</w:t>
      </w:r>
    </w:p>
    <w:p w:rsidR="0036444B" w:rsidRPr="009D2114" w:rsidRDefault="0036444B" w:rsidP="008923B1">
      <w:pPr>
        <w:spacing w:after="0" w:line="240" w:lineRule="auto"/>
        <w:ind w:firstLine="709"/>
        <w:jc w:val="both"/>
        <w:rPr>
          <w:rFonts w:ascii="Times New Roman" w:hAnsi="Times New Roman" w:cs="Times New Roman"/>
          <w:color w:val="000000"/>
          <w:sz w:val="24"/>
          <w:szCs w:val="24"/>
          <w:shd w:val="clear" w:color="auto" w:fill="FFFFFF"/>
        </w:rPr>
      </w:pPr>
    </w:p>
    <w:p w:rsidR="0036444B" w:rsidRPr="009D2114" w:rsidRDefault="00E2376B" w:rsidP="008923B1">
      <w:pPr>
        <w:spacing w:after="0" w:line="240" w:lineRule="auto"/>
        <w:ind w:firstLine="709"/>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O valor de correlação total do ite</w:t>
      </w:r>
      <w:r w:rsidR="00C3658C" w:rsidRPr="009D2114">
        <w:rPr>
          <w:rFonts w:ascii="Times New Roman" w:hAnsi="Times New Roman" w:cs="Times New Roman"/>
          <w:color w:val="000000"/>
          <w:sz w:val="24"/>
          <w:szCs w:val="24"/>
          <w:shd w:val="clear" w:color="auto" w:fill="FFFFFF"/>
        </w:rPr>
        <w:t>ns</w:t>
      </w:r>
      <w:r w:rsidRPr="009D2114">
        <w:rPr>
          <w:rFonts w:ascii="Times New Roman" w:hAnsi="Times New Roman" w:cs="Times New Roman"/>
          <w:color w:val="000000"/>
          <w:sz w:val="24"/>
          <w:szCs w:val="24"/>
          <w:shd w:val="clear" w:color="auto" w:fill="FFFFFF"/>
        </w:rPr>
        <w:t xml:space="preserve"> corrigido</w:t>
      </w:r>
      <w:r w:rsidR="00C3658C" w:rsidRPr="009D2114">
        <w:rPr>
          <w:rFonts w:ascii="Times New Roman" w:hAnsi="Times New Roman" w:cs="Times New Roman"/>
          <w:color w:val="000000"/>
          <w:sz w:val="24"/>
          <w:szCs w:val="24"/>
          <w:shd w:val="clear" w:color="auto" w:fill="FFFFFF"/>
        </w:rPr>
        <w:t>s</w:t>
      </w:r>
      <w:r w:rsidRPr="009D2114">
        <w:rPr>
          <w:rFonts w:ascii="Times New Roman" w:hAnsi="Times New Roman" w:cs="Times New Roman"/>
          <w:color w:val="000000"/>
          <w:sz w:val="24"/>
          <w:szCs w:val="24"/>
          <w:shd w:val="clear" w:color="auto" w:fill="FFFFFF"/>
        </w:rPr>
        <w:t xml:space="preserve"> de </w:t>
      </w:r>
      <w:r w:rsidR="00512B7A" w:rsidRPr="009D2114">
        <w:rPr>
          <w:rFonts w:ascii="Times New Roman" w:hAnsi="Times New Roman" w:cs="Times New Roman"/>
          <w:color w:val="000000"/>
          <w:sz w:val="24"/>
          <w:szCs w:val="24"/>
          <w:shd w:val="clear" w:color="auto" w:fill="FFFFFF"/>
        </w:rPr>
        <w:t>RP</w:t>
      </w:r>
      <w:r w:rsidRPr="009D2114">
        <w:rPr>
          <w:rFonts w:ascii="Times New Roman" w:hAnsi="Times New Roman" w:cs="Times New Roman"/>
          <w:color w:val="000000"/>
          <w:sz w:val="24"/>
          <w:szCs w:val="24"/>
          <w:shd w:val="clear" w:color="auto" w:fill="FFFFFF"/>
        </w:rPr>
        <w:t xml:space="preserve">5 </w:t>
      </w:r>
      <w:r w:rsidR="00C3658C" w:rsidRPr="009D2114">
        <w:rPr>
          <w:rFonts w:ascii="Times New Roman" w:hAnsi="Times New Roman" w:cs="Times New Roman"/>
          <w:color w:val="000000"/>
          <w:sz w:val="24"/>
          <w:szCs w:val="24"/>
          <w:shd w:val="clear" w:color="auto" w:fill="FFFFFF"/>
        </w:rPr>
        <w:t>(</w:t>
      </w:r>
      <w:r w:rsidRPr="009D2114">
        <w:rPr>
          <w:rFonts w:ascii="Times New Roman" w:hAnsi="Times New Roman" w:cs="Times New Roman"/>
          <w:color w:val="000000"/>
          <w:sz w:val="24"/>
          <w:szCs w:val="24"/>
          <w:shd w:val="clear" w:color="auto" w:fill="FFFFFF"/>
        </w:rPr>
        <w:t>0,488</w:t>
      </w:r>
      <w:r w:rsidR="00C3658C" w:rsidRPr="009D2114">
        <w:rPr>
          <w:rFonts w:ascii="Times New Roman" w:hAnsi="Times New Roman" w:cs="Times New Roman"/>
          <w:color w:val="000000"/>
          <w:sz w:val="24"/>
          <w:szCs w:val="24"/>
          <w:shd w:val="clear" w:color="auto" w:fill="FFFFFF"/>
        </w:rPr>
        <w:t>)</w:t>
      </w:r>
      <w:r w:rsidRPr="009D2114">
        <w:rPr>
          <w:rFonts w:ascii="Times New Roman" w:hAnsi="Times New Roman" w:cs="Times New Roman"/>
          <w:color w:val="000000"/>
          <w:sz w:val="24"/>
          <w:szCs w:val="24"/>
          <w:shd w:val="clear" w:color="auto" w:fill="FFFFFF"/>
        </w:rPr>
        <w:t xml:space="preserve">, </w:t>
      </w:r>
      <w:r w:rsidR="00512B7A" w:rsidRPr="009D2114">
        <w:rPr>
          <w:rFonts w:ascii="Times New Roman" w:hAnsi="Times New Roman" w:cs="Times New Roman"/>
          <w:color w:val="000000"/>
          <w:sz w:val="24"/>
          <w:szCs w:val="24"/>
          <w:shd w:val="clear" w:color="auto" w:fill="FFFFFF"/>
        </w:rPr>
        <w:t>IS</w:t>
      </w:r>
      <w:r w:rsidR="00C3658C" w:rsidRPr="009D2114">
        <w:rPr>
          <w:rFonts w:ascii="Times New Roman" w:hAnsi="Times New Roman" w:cs="Times New Roman"/>
          <w:color w:val="000000"/>
          <w:sz w:val="24"/>
          <w:szCs w:val="24"/>
          <w:shd w:val="clear" w:color="auto" w:fill="FFFFFF"/>
        </w:rPr>
        <w:t xml:space="preserve">4 (0,264) e </w:t>
      </w:r>
      <w:r w:rsidR="00512B7A" w:rsidRPr="009D2114">
        <w:rPr>
          <w:rFonts w:ascii="Times New Roman" w:hAnsi="Times New Roman" w:cs="Times New Roman"/>
          <w:color w:val="000000"/>
          <w:sz w:val="24"/>
          <w:szCs w:val="24"/>
          <w:shd w:val="clear" w:color="auto" w:fill="FFFFFF"/>
        </w:rPr>
        <w:t>IS</w:t>
      </w:r>
      <w:r w:rsidR="00C3658C" w:rsidRPr="009D2114">
        <w:rPr>
          <w:rFonts w:ascii="Times New Roman" w:hAnsi="Times New Roman" w:cs="Times New Roman"/>
          <w:color w:val="000000"/>
          <w:sz w:val="24"/>
          <w:szCs w:val="24"/>
          <w:shd w:val="clear" w:color="auto" w:fill="FFFFFF"/>
        </w:rPr>
        <w:t>5 (0,344) foram</w:t>
      </w:r>
      <w:r w:rsidRPr="009D2114">
        <w:rPr>
          <w:rFonts w:ascii="Times New Roman" w:hAnsi="Times New Roman" w:cs="Times New Roman"/>
          <w:color w:val="000000"/>
          <w:sz w:val="24"/>
          <w:szCs w:val="24"/>
          <w:shd w:val="clear" w:color="auto" w:fill="FFFFFF"/>
        </w:rPr>
        <w:t xml:space="preserve"> </w:t>
      </w:r>
      <w:r w:rsidR="00C3658C" w:rsidRPr="009D2114">
        <w:rPr>
          <w:rFonts w:ascii="Times New Roman" w:hAnsi="Times New Roman" w:cs="Times New Roman"/>
          <w:color w:val="000000"/>
          <w:sz w:val="24"/>
          <w:szCs w:val="24"/>
          <w:shd w:val="clear" w:color="auto" w:fill="FFFFFF"/>
        </w:rPr>
        <w:t>inferiores a</w:t>
      </w:r>
      <w:r w:rsidRPr="009D2114">
        <w:rPr>
          <w:rFonts w:ascii="Times New Roman" w:hAnsi="Times New Roman" w:cs="Times New Roman"/>
          <w:color w:val="000000"/>
          <w:sz w:val="24"/>
          <w:szCs w:val="24"/>
          <w:shd w:val="clear" w:color="auto" w:fill="FFFFFF"/>
        </w:rPr>
        <w:t xml:space="preserve"> 0,5</w:t>
      </w:r>
      <w:r w:rsidR="00C3658C" w:rsidRPr="009D2114">
        <w:rPr>
          <w:rFonts w:ascii="Times New Roman" w:hAnsi="Times New Roman" w:cs="Times New Roman"/>
          <w:color w:val="000000"/>
          <w:sz w:val="24"/>
          <w:szCs w:val="24"/>
          <w:shd w:val="clear" w:color="auto" w:fill="FFFFFF"/>
        </w:rPr>
        <w:t>.</w:t>
      </w:r>
      <w:r w:rsidRPr="009D2114">
        <w:rPr>
          <w:rFonts w:ascii="Times New Roman" w:hAnsi="Times New Roman" w:cs="Times New Roman"/>
          <w:color w:val="000000"/>
          <w:sz w:val="24"/>
          <w:szCs w:val="24"/>
          <w:shd w:val="clear" w:color="auto" w:fill="FFFFFF"/>
        </w:rPr>
        <w:t xml:space="preserve"> </w:t>
      </w:r>
      <w:r w:rsidR="00C3658C" w:rsidRPr="009D2114">
        <w:rPr>
          <w:rFonts w:ascii="Times New Roman" w:hAnsi="Times New Roman" w:cs="Times New Roman"/>
          <w:color w:val="000000"/>
          <w:sz w:val="24"/>
          <w:szCs w:val="24"/>
          <w:shd w:val="clear" w:color="auto" w:fill="FFFFFF"/>
        </w:rPr>
        <w:t>Q</w:t>
      </w:r>
      <w:r w:rsidRPr="009D2114">
        <w:rPr>
          <w:rFonts w:ascii="Times New Roman" w:hAnsi="Times New Roman" w:cs="Times New Roman"/>
          <w:color w:val="000000"/>
          <w:sz w:val="24"/>
          <w:szCs w:val="24"/>
          <w:shd w:val="clear" w:color="auto" w:fill="FFFFFF"/>
        </w:rPr>
        <w:t xml:space="preserve">uando </w:t>
      </w:r>
      <w:r w:rsidR="00C3658C" w:rsidRPr="009D2114">
        <w:rPr>
          <w:rFonts w:ascii="Times New Roman" w:hAnsi="Times New Roman" w:cs="Times New Roman"/>
          <w:color w:val="000000"/>
          <w:sz w:val="24"/>
          <w:szCs w:val="24"/>
          <w:shd w:val="clear" w:color="auto" w:fill="FFFFFF"/>
        </w:rPr>
        <w:t xml:space="preserve">os itens anteriores foram removidos </w:t>
      </w:r>
      <w:r w:rsidRPr="009D2114">
        <w:rPr>
          <w:rFonts w:ascii="Times New Roman" w:hAnsi="Times New Roman" w:cs="Times New Roman"/>
          <w:color w:val="000000"/>
          <w:sz w:val="24"/>
          <w:szCs w:val="24"/>
          <w:shd w:val="clear" w:color="auto" w:fill="FFFFFF"/>
        </w:rPr>
        <w:t>o Coeficiente Alfa de Cronbach aumentou</w:t>
      </w:r>
      <w:r w:rsidR="00C3658C" w:rsidRPr="009D2114">
        <w:rPr>
          <w:rFonts w:ascii="Times New Roman" w:hAnsi="Times New Roman" w:cs="Times New Roman"/>
          <w:color w:val="000000"/>
          <w:sz w:val="24"/>
          <w:szCs w:val="24"/>
          <w:shd w:val="clear" w:color="auto" w:fill="FFFFFF"/>
        </w:rPr>
        <w:t xml:space="preserve"> significativamente</w:t>
      </w:r>
      <w:r w:rsidRPr="009D2114">
        <w:rPr>
          <w:rFonts w:ascii="Times New Roman" w:hAnsi="Times New Roman" w:cs="Times New Roman"/>
          <w:color w:val="000000"/>
          <w:sz w:val="24"/>
          <w:szCs w:val="24"/>
          <w:shd w:val="clear" w:color="auto" w:fill="FFFFFF"/>
        </w:rPr>
        <w:t xml:space="preserve">. </w:t>
      </w:r>
      <w:r w:rsidR="00C3658C" w:rsidRPr="009D2114">
        <w:rPr>
          <w:rFonts w:ascii="Times New Roman" w:hAnsi="Times New Roman" w:cs="Times New Roman"/>
          <w:color w:val="000000"/>
          <w:sz w:val="24"/>
          <w:szCs w:val="24"/>
          <w:shd w:val="clear" w:color="auto" w:fill="FFFFFF"/>
        </w:rPr>
        <w:t>Desta forma</w:t>
      </w:r>
      <w:r w:rsidRPr="009D2114">
        <w:rPr>
          <w:rFonts w:ascii="Times New Roman" w:hAnsi="Times New Roman" w:cs="Times New Roman"/>
          <w:color w:val="000000"/>
          <w:sz w:val="24"/>
          <w:szCs w:val="24"/>
          <w:shd w:val="clear" w:color="auto" w:fill="FFFFFF"/>
        </w:rPr>
        <w:t xml:space="preserve">, os itens </w:t>
      </w:r>
      <w:r w:rsidR="00512B7A" w:rsidRPr="009D2114">
        <w:rPr>
          <w:rFonts w:ascii="Times New Roman" w:hAnsi="Times New Roman" w:cs="Times New Roman"/>
          <w:color w:val="000000"/>
          <w:sz w:val="24"/>
          <w:szCs w:val="24"/>
          <w:shd w:val="clear" w:color="auto" w:fill="FFFFFF"/>
        </w:rPr>
        <w:t>RP</w:t>
      </w:r>
      <w:r w:rsidRPr="009D2114">
        <w:rPr>
          <w:rFonts w:ascii="Times New Roman" w:hAnsi="Times New Roman" w:cs="Times New Roman"/>
          <w:color w:val="000000"/>
          <w:sz w:val="24"/>
          <w:szCs w:val="24"/>
          <w:shd w:val="clear" w:color="auto" w:fill="FFFFFF"/>
        </w:rPr>
        <w:t xml:space="preserve">5, </w:t>
      </w:r>
      <w:r w:rsidR="00512B7A" w:rsidRPr="009D2114">
        <w:rPr>
          <w:rFonts w:ascii="Times New Roman" w:hAnsi="Times New Roman" w:cs="Times New Roman"/>
          <w:color w:val="000000"/>
          <w:sz w:val="24"/>
          <w:szCs w:val="24"/>
          <w:shd w:val="clear" w:color="auto" w:fill="FFFFFF"/>
        </w:rPr>
        <w:t>IS</w:t>
      </w:r>
      <w:r w:rsidRPr="009D2114">
        <w:rPr>
          <w:rFonts w:ascii="Times New Roman" w:hAnsi="Times New Roman" w:cs="Times New Roman"/>
          <w:color w:val="000000"/>
          <w:sz w:val="24"/>
          <w:szCs w:val="24"/>
          <w:shd w:val="clear" w:color="auto" w:fill="FFFFFF"/>
        </w:rPr>
        <w:t xml:space="preserve">4, </w:t>
      </w:r>
      <w:r w:rsidR="00512B7A" w:rsidRPr="009D2114">
        <w:rPr>
          <w:rFonts w:ascii="Times New Roman" w:hAnsi="Times New Roman" w:cs="Times New Roman"/>
          <w:color w:val="000000"/>
          <w:sz w:val="24"/>
          <w:szCs w:val="24"/>
          <w:shd w:val="clear" w:color="auto" w:fill="FFFFFF"/>
        </w:rPr>
        <w:t>IS</w:t>
      </w:r>
      <w:r w:rsidRPr="009D2114">
        <w:rPr>
          <w:rFonts w:ascii="Times New Roman" w:hAnsi="Times New Roman" w:cs="Times New Roman"/>
          <w:color w:val="000000"/>
          <w:sz w:val="24"/>
          <w:szCs w:val="24"/>
          <w:shd w:val="clear" w:color="auto" w:fill="FFFFFF"/>
        </w:rPr>
        <w:t>5 foram removidos após o teste piloto.</w:t>
      </w:r>
    </w:p>
    <w:p w:rsidR="00A82EA8" w:rsidRPr="009D2114" w:rsidRDefault="00294C1F" w:rsidP="008923B1">
      <w:pPr>
        <w:spacing w:after="0" w:line="240" w:lineRule="auto"/>
        <w:ind w:firstLine="709"/>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lastRenderedPageBreak/>
        <w:t xml:space="preserve">Os resultados das correlações totais dos itens corrigidos foram superiores a 0,5 e todos os valores do Coeficiente de Alfa de Cronbach total </w:t>
      </w:r>
      <w:r w:rsidR="00231222" w:rsidRPr="009D2114">
        <w:rPr>
          <w:rFonts w:ascii="Times New Roman" w:hAnsi="Times New Roman" w:cs="Times New Roman"/>
          <w:color w:val="000000"/>
          <w:sz w:val="24"/>
          <w:szCs w:val="24"/>
          <w:shd w:val="clear" w:color="auto" w:fill="FFFFFF"/>
        </w:rPr>
        <w:t>de cada item estão acima de 0,7, resultado que sugere que as variáveis possuem confiabilidade.</w:t>
      </w:r>
    </w:p>
    <w:p w:rsidR="00A82EA8" w:rsidRPr="009D2114" w:rsidRDefault="00274D45" w:rsidP="006F300F">
      <w:pPr>
        <w:spacing w:after="0" w:line="240" w:lineRule="auto"/>
        <w:ind w:firstLine="709"/>
        <w:jc w:val="both"/>
        <w:rPr>
          <w:rFonts w:ascii="Times New Roman" w:hAnsi="Times New Roman" w:cs="Times New Roman"/>
          <w:color w:val="000000"/>
          <w:sz w:val="24"/>
          <w:szCs w:val="24"/>
          <w:shd w:val="clear" w:color="auto" w:fill="FFFFFF"/>
        </w:rPr>
      </w:pPr>
      <w:r w:rsidRPr="009D2114">
        <w:rPr>
          <w:rFonts w:ascii="Times New Roman" w:hAnsi="Times New Roman" w:cs="Times New Roman"/>
          <w:sz w:val="24"/>
          <w:szCs w:val="24"/>
        </w:rPr>
        <w:t xml:space="preserve">A Análise Fatorial Confirmatória foi utilizada para testar </w:t>
      </w:r>
      <w:r w:rsidR="006F300F" w:rsidRPr="009D2114">
        <w:rPr>
          <w:rFonts w:ascii="Times New Roman" w:hAnsi="Times New Roman" w:cs="Times New Roman"/>
          <w:sz w:val="24"/>
          <w:szCs w:val="24"/>
        </w:rPr>
        <w:t xml:space="preserve">as </w:t>
      </w:r>
      <w:r w:rsidRPr="009D2114">
        <w:rPr>
          <w:rFonts w:ascii="Times New Roman" w:hAnsi="Times New Roman" w:cs="Times New Roman"/>
          <w:sz w:val="24"/>
          <w:szCs w:val="24"/>
        </w:rPr>
        <w:t>hipóteses e confirmar se as mesmas perguntas do instrumento de pesquisa continuam correlacionadas com as variáveis do modelo proposto (HAIR et al., 2014).</w:t>
      </w:r>
    </w:p>
    <w:p w:rsidR="006F300F" w:rsidRPr="009D2114" w:rsidRDefault="00D048A9" w:rsidP="006F300F">
      <w:pPr>
        <w:spacing w:after="0" w:line="240" w:lineRule="auto"/>
        <w:ind w:firstLine="709"/>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Foram empregado o</w:t>
      </w:r>
      <w:r w:rsidR="006F300F" w:rsidRPr="009D2114">
        <w:rPr>
          <w:rFonts w:ascii="Times New Roman" w:hAnsi="Times New Roman" w:cs="Times New Roman"/>
          <w:color w:val="000000"/>
          <w:sz w:val="24"/>
          <w:szCs w:val="24"/>
          <w:shd w:val="clear" w:color="auto" w:fill="FFFFFF"/>
        </w:rPr>
        <w:t xml:space="preserve"> Teste da Validade Convergente para </w:t>
      </w:r>
      <w:r w:rsidR="00761190" w:rsidRPr="009D2114">
        <w:rPr>
          <w:rFonts w:ascii="Times New Roman" w:hAnsi="Times New Roman" w:cs="Times New Roman"/>
          <w:sz w:val="24"/>
          <w:szCs w:val="24"/>
          <w:lang w:val="pt-PT"/>
        </w:rPr>
        <w:t>v</w:t>
      </w:r>
      <w:r w:rsidR="006F300F" w:rsidRPr="009D2114">
        <w:rPr>
          <w:rFonts w:ascii="Times New Roman" w:hAnsi="Times New Roman" w:cs="Times New Roman"/>
          <w:sz w:val="24"/>
          <w:szCs w:val="24"/>
          <w:lang w:val="pt-PT"/>
        </w:rPr>
        <w:t xml:space="preserve">erificar a existência de coerência na relação entre </w:t>
      </w:r>
      <w:r w:rsidR="00761190" w:rsidRPr="009D2114">
        <w:rPr>
          <w:rFonts w:ascii="Times New Roman" w:hAnsi="Times New Roman" w:cs="Times New Roman"/>
          <w:sz w:val="24"/>
          <w:szCs w:val="24"/>
          <w:lang w:val="pt-PT"/>
        </w:rPr>
        <w:t>a</w:t>
      </w:r>
      <w:r w:rsidR="006F300F" w:rsidRPr="009D2114">
        <w:rPr>
          <w:rFonts w:ascii="Times New Roman" w:hAnsi="Times New Roman" w:cs="Times New Roman"/>
          <w:sz w:val="24"/>
          <w:szCs w:val="24"/>
          <w:lang w:val="pt-PT"/>
        </w:rPr>
        <w:t xml:space="preserve">s </w:t>
      </w:r>
      <w:r w:rsidR="00761190" w:rsidRPr="009D2114">
        <w:rPr>
          <w:rFonts w:ascii="Times New Roman" w:hAnsi="Times New Roman" w:cs="Times New Roman"/>
          <w:sz w:val="24"/>
          <w:szCs w:val="24"/>
          <w:lang w:val="pt-PT"/>
        </w:rPr>
        <w:t>variáveis</w:t>
      </w:r>
      <w:r w:rsidRPr="009D2114">
        <w:rPr>
          <w:rFonts w:ascii="Times New Roman" w:hAnsi="Times New Roman" w:cs="Times New Roman"/>
          <w:sz w:val="24"/>
          <w:szCs w:val="24"/>
          <w:lang w:val="pt-PT"/>
        </w:rPr>
        <w:t xml:space="preserve"> e</w:t>
      </w:r>
      <w:r w:rsidR="00761190" w:rsidRPr="009D2114">
        <w:rPr>
          <w:rFonts w:ascii="Times New Roman" w:hAnsi="Times New Roman" w:cs="Times New Roman"/>
          <w:sz w:val="24"/>
          <w:szCs w:val="24"/>
          <w:lang w:val="pt-PT"/>
        </w:rPr>
        <w:t xml:space="preserve"> a </w:t>
      </w:r>
      <w:r w:rsidRPr="009D2114">
        <w:rPr>
          <w:rFonts w:ascii="Times New Roman" w:hAnsi="Times New Roman" w:cs="Times New Roman"/>
          <w:sz w:val="24"/>
          <w:szCs w:val="24"/>
          <w:lang w:val="pt-PT"/>
        </w:rPr>
        <w:t>C</w:t>
      </w:r>
      <w:r w:rsidR="00761190" w:rsidRPr="009D2114">
        <w:rPr>
          <w:rFonts w:ascii="Times New Roman" w:hAnsi="Times New Roman" w:cs="Times New Roman"/>
          <w:sz w:val="24"/>
          <w:szCs w:val="24"/>
          <w:lang w:val="pt-PT"/>
        </w:rPr>
        <w:t xml:space="preserve">arga </w:t>
      </w:r>
      <w:r w:rsidRPr="009D2114">
        <w:rPr>
          <w:rFonts w:ascii="Times New Roman" w:hAnsi="Times New Roman" w:cs="Times New Roman"/>
          <w:sz w:val="24"/>
          <w:szCs w:val="24"/>
          <w:lang w:val="pt-PT"/>
        </w:rPr>
        <w:t>F</w:t>
      </w:r>
      <w:r w:rsidR="00761190" w:rsidRPr="009D2114">
        <w:rPr>
          <w:rFonts w:ascii="Times New Roman" w:hAnsi="Times New Roman" w:cs="Times New Roman"/>
          <w:sz w:val="24"/>
          <w:szCs w:val="24"/>
          <w:lang w:val="pt-PT"/>
        </w:rPr>
        <w:t>atorial (&gt; 7)</w:t>
      </w:r>
      <w:r w:rsidRPr="009D2114">
        <w:rPr>
          <w:rFonts w:ascii="Times New Roman" w:hAnsi="Times New Roman" w:cs="Times New Roman"/>
          <w:sz w:val="24"/>
          <w:szCs w:val="24"/>
          <w:lang w:val="pt-PT"/>
        </w:rPr>
        <w:t xml:space="preserve"> para identificar o fator que tem a maior influência em cada variável.</w:t>
      </w:r>
      <w:r w:rsidR="00761190" w:rsidRPr="009D2114">
        <w:rPr>
          <w:rFonts w:ascii="Times New Roman" w:hAnsi="Times New Roman" w:cs="Times New Roman"/>
          <w:sz w:val="24"/>
          <w:szCs w:val="24"/>
          <w:lang w:val="pt-PT"/>
        </w:rPr>
        <w:t xml:space="preserve"> </w:t>
      </w:r>
      <w:r w:rsidRPr="009D2114">
        <w:rPr>
          <w:rFonts w:ascii="Times New Roman" w:hAnsi="Times New Roman" w:cs="Times New Roman"/>
          <w:sz w:val="24"/>
          <w:szCs w:val="24"/>
          <w:lang w:val="pt-PT"/>
        </w:rPr>
        <w:t>Também foram empregados o I</w:t>
      </w:r>
      <w:r w:rsidR="00761190" w:rsidRPr="009D2114">
        <w:rPr>
          <w:rFonts w:ascii="Times New Roman" w:hAnsi="Times New Roman" w:cs="Times New Roman"/>
          <w:sz w:val="24"/>
          <w:szCs w:val="24"/>
          <w:lang w:val="pt-PT"/>
        </w:rPr>
        <w:t xml:space="preserve">ndicador de </w:t>
      </w:r>
      <w:r w:rsidRPr="009D2114">
        <w:rPr>
          <w:rFonts w:ascii="Times New Roman" w:hAnsi="Times New Roman" w:cs="Times New Roman"/>
          <w:sz w:val="24"/>
          <w:szCs w:val="24"/>
          <w:lang w:val="pt-PT"/>
        </w:rPr>
        <w:t>V</w:t>
      </w:r>
      <w:r w:rsidR="00761190" w:rsidRPr="009D2114">
        <w:rPr>
          <w:rFonts w:ascii="Times New Roman" w:hAnsi="Times New Roman" w:cs="Times New Roman"/>
          <w:sz w:val="24"/>
          <w:szCs w:val="24"/>
          <w:lang w:val="pt-PT"/>
        </w:rPr>
        <w:t xml:space="preserve">ariância </w:t>
      </w:r>
      <w:r w:rsidRPr="009D2114">
        <w:rPr>
          <w:rFonts w:ascii="Times New Roman" w:hAnsi="Times New Roman" w:cs="Times New Roman"/>
          <w:sz w:val="24"/>
          <w:szCs w:val="24"/>
          <w:lang w:val="pt-PT"/>
        </w:rPr>
        <w:t>M</w:t>
      </w:r>
      <w:r w:rsidR="00761190" w:rsidRPr="009D2114">
        <w:rPr>
          <w:rFonts w:ascii="Times New Roman" w:hAnsi="Times New Roman" w:cs="Times New Roman"/>
          <w:sz w:val="24"/>
          <w:szCs w:val="24"/>
          <w:lang w:val="pt-PT"/>
        </w:rPr>
        <w:t xml:space="preserve">édia </w:t>
      </w:r>
      <w:r w:rsidRPr="009D2114">
        <w:rPr>
          <w:rFonts w:ascii="Times New Roman" w:hAnsi="Times New Roman" w:cs="Times New Roman"/>
          <w:sz w:val="24"/>
          <w:szCs w:val="24"/>
          <w:lang w:val="pt-PT"/>
        </w:rPr>
        <w:t>E</w:t>
      </w:r>
      <w:r w:rsidR="00761190" w:rsidRPr="009D2114">
        <w:rPr>
          <w:rFonts w:ascii="Times New Roman" w:hAnsi="Times New Roman" w:cs="Times New Roman"/>
          <w:sz w:val="24"/>
          <w:szCs w:val="24"/>
          <w:lang w:val="pt-PT"/>
        </w:rPr>
        <w:t>xtraída</w:t>
      </w:r>
      <w:r w:rsidRPr="009D2114">
        <w:rPr>
          <w:rFonts w:ascii="Times New Roman" w:hAnsi="Times New Roman" w:cs="Times New Roman"/>
          <w:sz w:val="24"/>
          <w:szCs w:val="24"/>
          <w:lang w:val="pt-PT"/>
        </w:rPr>
        <w:t xml:space="preserve"> </w:t>
      </w:r>
      <w:r w:rsidR="00761190" w:rsidRPr="009D2114">
        <w:rPr>
          <w:rFonts w:ascii="Times New Roman" w:hAnsi="Times New Roman" w:cs="Times New Roman"/>
          <w:sz w:val="24"/>
          <w:szCs w:val="24"/>
          <w:lang w:val="pt-PT"/>
        </w:rPr>
        <w:t xml:space="preserve">(&gt; 0,5) e a </w:t>
      </w:r>
      <w:r w:rsidRPr="009D2114">
        <w:rPr>
          <w:rFonts w:ascii="Times New Roman" w:hAnsi="Times New Roman" w:cs="Times New Roman"/>
          <w:sz w:val="24"/>
          <w:szCs w:val="24"/>
          <w:lang w:val="pt-PT"/>
        </w:rPr>
        <w:t>C</w:t>
      </w:r>
      <w:r w:rsidR="00761190" w:rsidRPr="009D2114">
        <w:rPr>
          <w:rFonts w:ascii="Times New Roman" w:hAnsi="Times New Roman" w:cs="Times New Roman"/>
          <w:sz w:val="24"/>
          <w:szCs w:val="24"/>
          <w:lang w:val="pt-PT"/>
        </w:rPr>
        <w:t xml:space="preserve">onfiabilidade </w:t>
      </w:r>
      <w:r w:rsidRPr="009D2114">
        <w:rPr>
          <w:rFonts w:ascii="Times New Roman" w:hAnsi="Times New Roman" w:cs="Times New Roman"/>
          <w:sz w:val="24"/>
          <w:szCs w:val="24"/>
          <w:lang w:val="pt-PT"/>
        </w:rPr>
        <w:t>C</w:t>
      </w:r>
      <w:r w:rsidR="00761190" w:rsidRPr="009D2114">
        <w:rPr>
          <w:rFonts w:ascii="Times New Roman" w:hAnsi="Times New Roman" w:cs="Times New Roman"/>
          <w:sz w:val="24"/>
          <w:szCs w:val="24"/>
          <w:lang w:val="pt-PT"/>
        </w:rPr>
        <w:t>omposta (&gt; 0,6)</w:t>
      </w:r>
      <w:r w:rsidRPr="009D2114">
        <w:rPr>
          <w:rFonts w:ascii="Times New Roman" w:hAnsi="Times New Roman" w:cs="Times New Roman"/>
          <w:sz w:val="24"/>
          <w:szCs w:val="24"/>
          <w:lang w:val="pt-PT"/>
        </w:rPr>
        <w:t xml:space="preserve"> como indicadores de qualdiade de medida</w:t>
      </w:r>
      <w:r w:rsidR="006F300F" w:rsidRPr="009D2114">
        <w:rPr>
          <w:rFonts w:ascii="Times New Roman" w:hAnsi="Times New Roman" w:cs="Times New Roman"/>
          <w:sz w:val="24"/>
          <w:szCs w:val="24"/>
          <w:lang w:val="pt-PT"/>
        </w:rPr>
        <w:t xml:space="preserve"> (</w:t>
      </w:r>
      <w:r w:rsidR="00761190" w:rsidRPr="009D2114">
        <w:rPr>
          <w:rFonts w:ascii="Times New Roman" w:hAnsi="Times New Roman" w:cs="Times New Roman"/>
          <w:sz w:val="24"/>
          <w:szCs w:val="24"/>
          <w:lang w:val="pt-PT"/>
        </w:rPr>
        <w:t xml:space="preserve">FORNELL; LARCKER, 1982; </w:t>
      </w:r>
      <w:r w:rsidR="006F300F" w:rsidRPr="009D2114">
        <w:rPr>
          <w:rFonts w:ascii="Times New Roman" w:hAnsi="Times New Roman" w:cs="Times New Roman"/>
          <w:sz w:val="24"/>
          <w:szCs w:val="24"/>
        </w:rPr>
        <w:t>RAYKOV; MARCOULIDES, 2000</w:t>
      </w:r>
      <w:r w:rsidR="00D63418" w:rsidRPr="009D2114">
        <w:rPr>
          <w:rFonts w:ascii="Times New Roman" w:hAnsi="Times New Roman" w:cs="Times New Roman"/>
          <w:sz w:val="24"/>
          <w:szCs w:val="24"/>
        </w:rPr>
        <w:t>; HAIR et al., 2014</w:t>
      </w:r>
      <w:r w:rsidR="006F300F" w:rsidRPr="009D2114">
        <w:rPr>
          <w:rFonts w:ascii="Times New Roman" w:hAnsi="Times New Roman" w:cs="Times New Roman"/>
          <w:sz w:val="24"/>
          <w:szCs w:val="24"/>
        </w:rPr>
        <w:t>)</w:t>
      </w:r>
      <w:r w:rsidR="006F300F" w:rsidRPr="009D2114">
        <w:rPr>
          <w:rFonts w:ascii="Times New Roman" w:hAnsi="Times New Roman" w:cs="Times New Roman"/>
          <w:sz w:val="24"/>
          <w:szCs w:val="24"/>
          <w:lang w:val="pt-PT"/>
        </w:rPr>
        <w:t>.</w:t>
      </w:r>
    </w:p>
    <w:p w:rsidR="000353E5" w:rsidRPr="009D2114" w:rsidRDefault="000353E5" w:rsidP="0055154A">
      <w:pPr>
        <w:spacing w:after="0" w:line="240" w:lineRule="auto"/>
        <w:jc w:val="center"/>
        <w:rPr>
          <w:rFonts w:ascii="Times New Roman" w:hAnsi="Times New Roman" w:cs="Times New Roman"/>
          <w:b/>
          <w:sz w:val="20"/>
          <w:szCs w:val="20"/>
        </w:rPr>
      </w:pPr>
    </w:p>
    <w:p w:rsidR="0055154A" w:rsidRPr="009D2114" w:rsidRDefault="0055154A" w:rsidP="0055154A">
      <w:pPr>
        <w:spacing w:after="0" w:line="240" w:lineRule="auto"/>
        <w:jc w:val="center"/>
        <w:rPr>
          <w:rFonts w:ascii="Times New Roman" w:hAnsi="Times New Roman" w:cs="Times New Roman"/>
          <w:color w:val="000000"/>
          <w:sz w:val="20"/>
          <w:szCs w:val="20"/>
          <w:shd w:val="clear" w:color="auto" w:fill="FFFFFF"/>
        </w:rPr>
      </w:pPr>
      <w:r w:rsidRPr="009D2114">
        <w:rPr>
          <w:rFonts w:ascii="Times New Roman" w:hAnsi="Times New Roman" w:cs="Times New Roman"/>
          <w:b/>
          <w:sz w:val="20"/>
          <w:szCs w:val="20"/>
        </w:rPr>
        <w:t xml:space="preserve">Tabela </w:t>
      </w:r>
      <w:r w:rsidR="000353E5" w:rsidRPr="009D2114">
        <w:rPr>
          <w:rFonts w:ascii="Times New Roman" w:hAnsi="Times New Roman" w:cs="Times New Roman"/>
          <w:b/>
          <w:sz w:val="20"/>
          <w:szCs w:val="20"/>
        </w:rPr>
        <w:t>4</w:t>
      </w:r>
      <w:r w:rsidRPr="009D2114">
        <w:rPr>
          <w:rFonts w:ascii="Times New Roman" w:hAnsi="Times New Roman" w:cs="Times New Roman"/>
          <w:sz w:val="20"/>
          <w:szCs w:val="20"/>
        </w:rPr>
        <w:t xml:space="preserve">: </w:t>
      </w:r>
      <w:r w:rsidR="000353E5" w:rsidRPr="009D2114">
        <w:rPr>
          <w:rFonts w:ascii="Times New Roman" w:hAnsi="Times New Roman" w:cs="Times New Roman"/>
          <w:sz w:val="20"/>
          <w:szCs w:val="20"/>
        </w:rPr>
        <w:t>Análise Fatorial Exploratória</w:t>
      </w:r>
    </w:p>
    <w:tbl>
      <w:tblPr>
        <w:tblStyle w:val="TabelaSimples21"/>
        <w:tblpPr w:leftFromText="141" w:rightFromText="141" w:vertAnchor="text" w:tblpXSpec="center" w:tblpY="1"/>
        <w:tblW w:w="9071" w:type="dxa"/>
        <w:tblLayout w:type="fixed"/>
        <w:tblLook w:val="04A0" w:firstRow="1" w:lastRow="0" w:firstColumn="1" w:lastColumn="0" w:noHBand="0" w:noVBand="1"/>
      </w:tblPr>
      <w:tblGrid>
        <w:gridCol w:w="1701"/>
        <w:gridCol w:w="1276"/>
        <w:gridCol w:w="1572"/>
        <w:gridCol w:w="2261"/>
        <w:gridCol w:w="2261"/>
      </w:tblGrid>
      <w:tr w:rsidR="000353E5" w:rsidRPr="009D2114" w:rsidTr="000328B4">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701" w:type="dxa"/>
            <w:vAlign w:val="center"/>
          </w:tcPr>
          <w:p w:rsidR="000353E5" w:rsidRPr="009D2114" w:rsidRDefault="000353E5" w:rsidP="00220E54">
            <w:pPr>
              <w:tabs>
                <w:tab w:val="left" w:pos="2310"/>
              </w:tabs>
              <w:jc w:val="center"/>
              <w:rPr>
                <w:b w:val="0"/>
              </w:rPr>
            </w:pPr>
            <w:r w:rsidRPr="009D2114">
              <w:t>Variáveis</w:t>
            </w:r>
          </w:p>
        </w:tc>
        <w:tc>
          <w:tcPr>
            <w:tcW w:w="1276" w:type="dxa"/>
            <w:vAlign w:val="center"/>
          </w:tcPr>
          <w:p w:rsidR="000353E5" w:rsidRPr="009D2114" w:rsidRDefault="000353E5" w:rsidP="00220E54">
            <w:pPr>
              <w:tabs>
                <w:tab w:val="left" w:pos="2310"/>
              </w:tabs>
              <w:jc w:val="center"/>
              <w:cnfStyle w:val="100000000000" w:firstRow="1" w:lastRow="0" w:firstColumn="0" w:lastColumn="0" w:oddVBand="0" w:evenVBand="0" w:oddHBand="0" w:evenHBand="0" w:firstRowFirstColumn="0" w:firstRowLastColumn="0" w:lastRowFirstColumn="0" w:lastRowLastColumn="0"/>
              <w:rPr>
                <w:b w:val="0"/>
              </w:rPr>
            </w:pPr>
            <w:r w:rsidRPr="009D2114">
              <w:t>Itens</w:t>
            </w:r>
          </w:p>
        </w:tc>
        <w:tc>
          <w:tcPr>
            <w:tcW w:w="1572" w:type="dxa"/>
            <w:vAlign w:val="center"/>
          </w:tcPr>
          <w:p w:rsidR="000353E5" w:rsidRPr="009D2114" w:rsidRDefault="000353E5" w:rsidP="00220E54">
            <w:pPr>
              <w:tabs>
                <w:tab w:val="left" w:pos="2310"/>
              </w:tabs>
              <w:jc w:val="center"/>
              <w:cnfStyle w:val="100000000000" w:firstRow="1" w:lastRow="0" w:firstColumn="0" w:lastColumn="0" w:oddVBand="0" w:evenVBand="0" w:oddHBand="0" w:evenHBand="0" w:firstRowFirstColumn="0" w:firstRowLastColumn="0" w:lastRowFirstColumn="0" w:lastRowLastColumn="0"/>
              <w:rPr>
                <w:b w:val="0"/>
              </w:rPr>
            </w:pPr>
            <w:r w:rsidRPr="009D2114">
              <w:t>Carga fatorial</w:t>
            </w:r>
          </w:p>
        </w:tc>
        <w:tc>
          <w:tcPr>
            <w:tcW w:w="2261" w:type="dxa"/>
            <w:vAlign w:val="center"/>
          </w:tcPr>
          <w:p w:rsidR="000353E5" w:rsidRPr="009D2114" w:rsidRDefault="000353E5" w:rsidP="00220E54">
            <w:pPr>
              <w:tabs>
                <w:tab w:val="left" w:pos="2310"/>
              </w:tabs>
              <w:jc w:val="center"/>
              <w:cnfStyle w:val="100000000000" w:firstRow="1" w:lastRow="0" w:firstColumn="0" w:lastColumn="0" w:oddVBand="0" w:evenVBand="0" w:oddHBand="0" w:evenHBand="0" w:firstRowFirstColumn="0" w:firstRowLastColumn="0" w:lastRowFirstColumn="0" w:lastRowLastColumn="0"/>
              <w:rPr>
                <w:b w:val="0"/>
              </w:rPr>
            </w:pPr>
            <w:r w:rsidRPr="009D2114">
              <w:rPr>
                <w:lang w:val="pt-PT"/>
              </w:rPr>
              <w:t>Variância Média Extraída</w:t>
            </w:r>
          </w:p>
        </w:tc>
        <w:tc>
          <w:tcPr>
            <w:tcW w:w="2261" w:type="dxa"/>
          </w:tcPr>
          <w:p w:rsidR="000353E5" w:rsidRPr="009D2114" w:rsidRDefault="000353E5" w:rsidP="002309D6">
            <w:pPr>
              <w:tabs>
                <w:tab w:val="left" w:pos="2310"/>
              </w:tabs>
              <w:jc w:val="center"/>
              <w:cnfStyle w:val="100000000000" w:firstRow="1" w:lastRow="0" w:firstColumn="0" w:lastColumn="0" w:oddVBand="0" w:evenVBand="0" w:oddHBand="0" w:evenHBand="0" w:firstRowFirstColumn="0" w:firstRowLastColumn="0" w:lastRowFirstColumn="0" w:lastRowLastColumn="0"/>
              <w:rPr>
                <w:lang w:val="pt-PT"/>
              </w:rPr>
            </w:pPr>
            <w:r w:rsidRPr="009D2114">
              <w:rPr>
                <w:lang w:val="pt-PT"/>
              </w:rPr>
              <w:t xml:space="preserve">Confiabilidade </w:t>
            </w:r>
            <w:r w:rsidR="002309D6" w:rsidRPr="009D2114">
              <w:rPr>
                <w:lang w:val="pt-PT"/>
              </w:rPr>
              <w:t>C</w:t>
            </w:r>
            <w:r w:rsidRPr="009D2114">
              <w:rPr>
                <w:lang w:val="pt-PT"/>
              </w:rPr>
              <w:t>omposta</w:t>
            </w:r>
          </w:p>
        </w:tc>
      </w:tr>
      <w:tr w:rsidR="007B4F00" w:rsidRPr="009D2114" w:rsidTr="000328B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701" w:type="dxa"/>
            <w:vMerge w:val="restart"/>
            <w:vAlign w:val="center"/>
          </w:tcPr>
          <w:p w:rsidR="007B4F00" w:rsidRPr="009D2114" w:rsidRDefault="007B4F00" w:rsidP="00220E54">
            <w:pPr>
              <w:tabs>
                <w:tab w:val="left" w:pos="2310"/>
              </w:tabs>
              <w:rPr>
                <w:b w:val="0"/>
              </w:rPr>
            </w:pPr>
            <w:r w:rsidRPr="009D2114">
              <w:rPr>
                <w:b w:val="0"/>
              </w:rPr>
              <w:t>Uso real</w:t>
            </w:r>
          </w:p>
        </w:tc>
        <w:tc>
          <w:tcPr>
            <w:tcW w:w="1276" w:type="dxa"/>
          </w:tcPr>
          <w:p w:rsidR="007B4F00" w:rsidRPr="009D2114" w:rsidRDefault="00512B7A" w:rsidP="00220E54">
            <w:pPr>
              <w:tabs>
                <w:tab w:val="left" w:pos="2310"/>
              </w:tabs>
              <w:jc w:val="center"/>
              <w:cnfStyle w:val="000000100000" w:firstRow="0" w:lastRow="0" w:firstColumn="0" w:lastColumn="0" w:oddVBand="0" w:evenVBand="0" w:oddHBand="1" w:evenHBand="0" w:firstRowFirstColumn="0" w:firstRowLastColumn="0" w:lastRowFirstColumn="0" w:lastRowLastColumn="0"/>
            </w:pPr>
            <w:r w:rsidRPr="009D2114">
              <w:t>UR</w:t>
            </w:r>
            <w:r w:rsidR="007B4F00" w:rsidRPr="009D2114">
              <w:t>1</w:t>
            </w:r>
          </w:p>
        </w:tc>
        <w:tc>
          <w:tcPr>
            <w:tcW w:w="1572" w:type="dxa"/>
            <w:vAlign w:val="center"/>
          </w:tcPr>
          <w:p w:rsidR="007B4F00" w:rsidRPr="009D2114" w:rsidRDefault="00843743"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90</w:t>
            </w:r>
          </w:p>
        </w:tc>
        <w:tc>
          <w:tcPr>
            <w:tcW w:w="2261" w:type="dxa"/>
            <w:vMerge w:val="restart"/>
            <w:vAlign w:val="center"/>
          </w:tcPr>
          <w:p w:rsidR="007B4F00" w:rsidRPr="009D2114" w:rsidRDefault="00843743"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7930</w:t>
            </w:r>
          </w:p>
        </w:tc>
        <w:tc>
          <w:tcPr>
            <w:tcW w:w="2261" w:type="dxa"/>
            <w:vMerge w:val="restart"/>
            <w:vAlign w:val="center"/>
          </w:tcPr>
          <w:p w:rsidR="007B4F00" w:rsidRPr="009D2114" w:rsidRDefault="00843743"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9199</w:t>
            </w:r>
          </w:p>
        </w:tc>
      </w:tr>
      <w:tr w:rsidR="007B4F00" w:rsidRPr="009D2114" w:rsidTr="000328B4">
        <w:trPr>
          <w:trHeight w:val="252"/>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rsidR="007B4F00" w:rsidRPr="009D2114" w:rsidRDefault="007B4F00" w:rsidP="00220E54">
            <w:pPr>
              <w:tabs>
                <w:tab w:val="left" w:pos="2310"/>
              </w:tabs>
              <w:rPr>
                <w:b w:val="0"/>
              </w:rPr>
            </w:pPr>
          </w:p>
        </w:tc>
        <w:tc>
          <w:tcPr>
            <w:tcW w:w="1276" w:type="dxa"/>
          </w:tcPr>
          <w:p w:rsidR="007B4F00" w:rsidRPr="009D2114" w:rsidRDefault="00512B7A" w:rsidP="00220E54">
            <w:pPr>
              <w:tabs>
                <w:tab w:val="left" w:pos="2310"/>
              </w:tabs>
              <w:jc w:val="center"/>
              <w:cnfStyle w:val="000000000000" w:firstRow="0" w:lastRow="0" w:firstColumn="0" w:lastColumn="0" w:oddVBand="0" w:evenVBand="0" w:oddHBand="0" w:evenHBand="0" w:firstRowFirstColumn="0" w:firstRowLastColumn="0" w:lastRowFirstColumn="0" w:lastRowLastColumn="0"/>
            </w:pPr>
            <w:r w:rsidRPr="009D2114">
              <w:t>UR</w:t>
            </w:r>
            <w:r w:rsidR="007B4F00" w:rsidRPr="009D2114">
              <w:t>2</w:t>
            </w:r>
          </w:p>
        </w:tc>
        <w:tc>
          <w:tcPr>
            <w:tcW w:w="1572" w:type="dxa"/>
            <w:vAlign w:val="center"/>
          </w:tcPr>
          <w:p w:rsidR="007B4F00" w:rsidRPr="009D2114" w:rsidRDefault="00843743" w:rsidP="000328B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92</w:t>
            </w:r>
          </w:p>
        </w:tc>
        <w:tc>
          <w:tcPr>
            <w:tcW w:w="2261" w:type="dxa"/>
            <w:vMerge/>
            <w:vAlign w:val="center"/>
          </w:tcPr>
          <w:p w:rsidR="007B4F00" w:rsidRPr="009D2114" w:rsidRDefault="007B4F00" w:rsidP="000328B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261" w:type="dxa"/>
            <w:vMerge/>
            <w:vAlign w:val="center"/>
          </w:tcPr>
          <w:p w:rsidR="007B4F00" w:rsidRPr="009D2114" w:rsidRDefault="007B4F00" w:rsidP="000328B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7B4F00" w:rsidRPr="009D2114" w:rsidTr="000328B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rsidR="007B4F00" w:rsidRPr="009D2114" w:rsidRDefault="007B4F00" w:rsidP="00220E54">
            <w:pPr>
              <w:tabs>
                <w:tab w:val="left" w:pos="2310"/>
              </w:tabs>
              <w:rPr>
                <w:b w:val="0"/>
              </w:rPr>
            </w:pPr>
          </w:p>
        </w:tc>
        <w:tc>
          <w:tcPr>
            <w:tcW w:w="1276" w:type="dxa"/>
          </w:tcPr>
          <w:p w:rsidR="007B4F00" w:rsidRPr="009D2114" w:rsidRDefault="00512B7A" w:rsidP="00220E54">
            <w:pPr>
              <w:tabs>
                <w:tab w:val="left" w:pos="2310"/>
              </w:tabs>
              <w:jc w:val="center"/>
              <w:cnfStyle w:val="000000100000" w:firstRow="0" w:lastRow="0" w:firstColumn="0" w:lastColumn="0" w:oddVBand="0" w:evenVBand="0" w:oddHBand="1" w:evenHBand="0" w:firstRowFirstColumn="0" w:firstRowLastColumn="0" w:lastRowFirstColumn="0" w:lastRowLastColumn="0"/>
            </w:pPr>
            <w:r w:rsidRPr="009D2114">
              <w:t>UR</w:t>
            </w:r>
            <w:r w:rsidR="007B4F00" w:rsidRPr="009D2114">
              <w:t>3</w:t>
            </w:r>
          </w:p>
        </w:tc>
        <w:tc>
          <w:tcPr>
            <w:tcW w:w="1572" w:type="dxa"/>
            <w:vAlign w:val="center"/>
          </w:tcPr>
          <w:p w:rsidR="007B4F00" w:rsidRPr="009D2114" w:rsidRDefault="00843743"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85</w:t>
            </w:r>
          </w:p>
        </w:tc>
        <w:tc>
          <w:tcPr>
            <w:tcW w:w="2261" w:type="dxa"/>
            <w:vMerge/>
            <w:vAlign w:val="center"/>
          </w:tcPr>
          <w:p w:rsidR="007B4F00" w:rsidRPr="009D2114" w:rsidRDefault="007B4F00"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261" w:type="dxa"/>
            <w:vMerge/>
            <w:vAlign w:val="center"/>
          </w:tcPr>
          <w:p w:rsidR="007B4F00" w:rsidRPr="009D2114" w:rsidRDefault="007B4F00"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7B4F00" w:rsidRPr="009D2114" w:rsidTr="000328B4">
        <w:trPr>
          <w:trHeight w:val="252"/>
        </w:trPr>
        <w:tc>
          <w:tcPr>
            <w:cnfStyle w:val="001000000000" w:firstRow="0" w:lastRow="0" w:firstColumn="1" w:lastColumn="0" w:oddVBand="0" w:evenVBand="0" w:oddHBand="0" w:evenHBand="0" w:firstRowFirstColumn="0" w:firstRowLastColumn="0" w:lastRowFirstColumn="0" w:lastRowLastColumn="0"/>
            <w:tcW w:w="1701" w:type="dxa"/>
            <w:vMerge w:val="restart"/>
            <w:vAlign w:val="center"/>
          </w:tcPr>
          <w:p w:rsidR="007B4F00" w:rsidRPr="009D2114" w:rsidRDefault="007B4F00" w:rsidP="00220E54">
            <w:pPr>
              <w:tabs>
                <w:tab w:val="left" w:pos="2310"/>
              </w:tabs>
              <w:rPr>
                <w:b w:val="0"/>
              </w:rPr>
            </w:pPr>
            <w:r w:rsidRPr="009D2114">
              <w:rPr>
                <w:b w:val="0"/>
              </w:rPr>
              <w:t>Utilidade percebida</w:t>
            </w:r>
          </w:p>
        </w:tc>
        <w:tc>
          <w:tcPr>
            <w:tcW w:w="1276" w:type="dxa"/>
          </w:tcPr>
          <w:p w:rsidR="007B4F00" w:rsidRPr="009D2114" w:rsidRDefault="00512B7A" w:rsidP="00220E54">
            <w:pPr>
              <w:tabs>
                <w:tab w:val="left" w:pos="2310"/>
              </w:tabs>
              <w:jc w:val="center"/>
              <w:cnfStyle w:val="000000000000" w:firstRow="0" w:lastRow="0" w:firstColumn="0" w:lastColumn="0" w:oddVBand="0" w:evenVBand="0" w:oddHBand="0" w:evenHBand="0" w:firstRowFirstColumn="0" w:firstRowLastColumn="0" w:lastRowFirstColumn="0" w:lastRowLastColumn="0"/>
            </w:pPr>
            <w:r w:rsidRPr="009D2114">
              <w:t>UP</w:t>
            </w:r>
            <w:r w:rsidR="007B4F00" w:rsidRPr="009D2114">
              <w:t>1</w:t>
            </w:r>
          </w:p>
        </w:tc>
        <w:tc>
          <w:tcPr>
            <w:tcW w:w="1572" w:type="dxa"/>
            <w:vAlign w:val="center"/>
          </w:tcPr>
          <w:p w:rsidR="007B4F00" w:rsidRPr="009D2114" w:rsidRDefault="00843743" w:rsidP="000328B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76</w:t>
            </w:r>
          </w:p>
        </w:tc>
        <w:tc>
          <w:tcPr>
            <w:tcW w:w="2261" w:type="dxa"/>
            <w:vMerge w:val="restart"/>
            <w:vAlign w:val="center"/>
          </w:tcPr>
          <w:p w:rsidR="007B4F00" w:rsidRPr="009D2114" w:rsidRDefault="00843743" w:rsidP="000328B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5205</w:t>
            </w:r>
          </w:p>
        </w:tc>
        <w:tc>
          <w:tcPr>
            <w:tcW w:w="2261" w:type="dxa"/>
            <w:vMerge w:val="restart"/>
            <w:vAlign w:val="center"/>
          </w:tcPr>
          <w:p w:rsidR="007B4F00" w:rsidRPr="009D2114" w:rsidRDefault="00843743" w:rsidP="000328B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8122</w:t>
            </w:r>
          </w:p>
        </w:tc>
      </w:tr>
      <w:tr w:rsidR="007B4F00" w:rsidRPr="009D2114" w:rsidTr="000328B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rsidR="007B4F00" w:rsidRPr="009D2114" w:rsidRDefault="007B4F00" w:rsidP="00220E54">
            <w:pPr>
              <w:tabs>
                <w:tab w:val="left" w:pos="2310"/>
              </w:tabs>
              <w:rPr>
                <w:b w:val="0"/>
              </w:rPr>
            </w:pPr>
          </w:p>
        </w:tc>
        <w:tc>
          <w:tcPr>
            <w:tcW w:w="1276" w:type="dxa"/>
          </w:tcPr>
          <w:p w:rsidR="007B4F00" w:rsidRPr="009D2114" w:rsidRDefault="00512B7A" w:rsidP="00220E54">
            <w:pPr>
              <w:tabs>
                <w:tab w:val="left" w:pos="2310"/>
              </w:tabs>
              <w:jc w:val="center"/>
              <w:cnfStyle w:val="000000100000" w:firstRow="0" w:lastRow="0" w:firstColumn="0" w:lastColumn="0" w:oddVBand="0" w:evenVBand="0" w:oddHBand="1" w:evenHBand="0" w:firstRowFirstColumn="0" w:firstRowLastColumn="0" w:lastRowFirstColumn="0" w:lastRowLastColumn="0"/>
            </w:pPr>
            <w:r w:rsidRPr="009D2114">
              <w:t>UP</w:t>
            </w:r>
            <w:r w:rsidR="007B4F00" w:rsidRPr="009D2114">
              <w:t>2</w:t>
            </w:r>
          </w:p>
        </w:tc>
        <w:tc>
          <w:tcPr>
            <w:tcW w:w="1572" w:type="dxa"/>
            <w:vAlign w:val="center"/>
          </w:tcPr>
          <w:p w:rsidR="007B4F00" w:rsidRPr="009D2114" w:rsidRDefault="00843743"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67</w:t>
            </w:r>
          </w:p>
        </w:tc>
        <w:tc>
          <w:tcPr>
            <w:tcW w:w="2261" w:type="dxa"/>
            <w:vMerge/>
            <w:vAlign w:val="center"/>
          </w:tcPr>
          <w:p w:rsidR="007B4F00" w:rsidRPr="009D2114" w:rsidRDefault="007B4F00"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261" w:type="dxa"/>
            <w:vMerge/>
            <w:vAlign w:val="center"/>
          </w:tcPr>
          <w:p w:rsidR="007B4F00" w:rsidRPr="009D2114" w:rsidRDefault="007B4F00"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7B4F00" w:rsidRPr="009D2114" w:rsidTr="000328B4">
        <w:trPr>
          <w:trHeight w:val="252"/>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rsidR="007B4F00" w:rsidRPr="009D2114" w:rsidRDefault="007B4F00" w:rsidP="00220E54">
            <w:pPr>
              <w:tabs>
                <w:tab w:val="left" w:pos="2310"/>
              </w:tabs>
              <w:rPr>
                <w:b w:val="0"/>
              </w:rPr>
            </w:pPr>
          </w:p>
        </w:tc>
        <w:tc>
          <w:tcPr>
            <w:tcW w:w="1276" w:type="dxa"/>
          </w:tcPr>
          <w:p w:rsidR="007B4F00" w:rsidRPr="009D2114" w:rsidRDefault="00512B7A" w:rsidP="00220E54">
            <w:pPr>
              <w:tabs>
                <w:tab w:val="left" w:pos="2310"/>
              </w:tabs>
              <w:jc w:val="center"/>
              <w:cnfStyle w:val="000000000000" w:firstRow="0" w:lastRow="0" w:firstColumn="0" w:lastColumn="0" w:oddVBand="0" w:evenVBand="0" w:oddHBand="0" w:evenHBand="0" w:firstRowFirstColumn="0" w:firstRowLastColumn="0" w:lastRowFirstColumn="0" w:lastRowLastColumn="0"/>
            </w:pPr>
            <w:r w:rsidRPr="009D2114">
              <w:t>UP</w:t>
            </w:r>
            <w:r w:rsidR="007B4F00" w:rsidRPr="009D2114">
              <w:t>3</w:t>
            </w:r>
          </w:p>
        </w:tc>
        <w:tc>
          <w:tcPr>
            <w:tcW w:w="1572" w:type="dxa"/>
            <w:vAlign w:val="center"/>
          </w:tcPr>
          <w:p w:rsidR="007B4F00" w:rsidRPr="009D2114" w:rsidRDefault="00843743" w:rsidP="000328B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68</w:t>
            </w:r>
          </w:p>
        </w:tc>
        <w:tc>
          <w:tcPr>
            <w:tcW w:w="2261" w:type="dxa"/>
            <w:vMerge/>
            <w:vAlign w:val="center"/>
          </w:tcPr>
          <w:p w:rsidR="007B4F00" w:rsidRPr="009D2114" w:rsidRDefault="007B4F00" w:rsidP="000328B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261" w:type="dxa"/>
            <w:vMerge/>
            <w:vAlign w:val="center"/>
          </w:tcPr>
          <w:p w:rsidR="007B4F00" w:rsidRPr="009D2114" w:rsidRDefault="007B4F00" w:rsidP="000328B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7B4F00" w:rsidRPr="009D2114" w:rsidTr="000328B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rsidR="007B4F00" w:rsidRPr="009D2114" w:rsidRDefault="007B4F00" w:rsidP="00220E54">
            <w:pPr>
              <w:tabs>
                <w:tab w:val="left" w:pos="2310"/>
              </w:tabs>
              <w:rPr>
                <w:b w:val="0"/>
              </w:rPr>
            </w:pPr>
          </w:p>
        </w:tc>
        <w:tc>
          <w:tcPr>
            <w:tcW w:w="1276" w:type="dxa"/>
          </w:tcPr>
          <w:p w:rsidR="007B4F00" w:rsidRPr="009D2114" w:rsidRDefault="00512B7A" w:rsidP="00220E54">
            <w:pPr>
              <w:tabs>
                <w:tab w:val="left" w:pos="2310"/>
              </w:tabs>
              <w:jc w:val="center"/>
              <w:cnfStyle w:val="000000100000" w:firstRow="0" w:lastRow="0" w:firstColumn="0" w:lastColumn="0" w:oddVBand="0" w:evenVBand="0" w:oddHBand="1" w:evenHBand="0" w:firstRowFirstColumn="0" w:firstRowLastColumn="0" w:lastRowFirstColumn="0" w:lastRowLastColumn="0"/>
            </w:pPr>
            <w:r w:rsidRPr="009D2114">
              <w:t>UP</w:t>
            </w:r>
            <w:r w:rsidR="007B4F00" w:rsidRPr="009D2114">
              <w:t>4</w:t>
            </w:r>
          </w:p>
        </w:tc>
        <w:tc>
          <w:tcPr>
            <w:tcW w:w="1572" w:type="dxa"/>
            <w:vAlign w:val="center"/>
          </w:tcPr>
          <w:p w:rsidR="007B4F00" w:rsidRPr="009D2114" w:rsidRDefault="00843743"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77</w:t>
            </w:r>
          </w:p>
        </w:tc>
        <w:tc>
          <w:tcPr>
            <w:tcW w:w="2261" w:type="dxa"/>
            <w:vMerge/>
            <w:vAlign w:val="center"/>
          </w:tcPr>
          <w:p w:rsidR="007B4F00" w:rsidRPr="009D2114" w:rsidRDefault="007B4F00"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261" w:type="dxa"/>
            <w:vMerge/>
            <w:vAlign w:val="center"/>
          </w:tcPr>
          <w:p w:rsidR="007B4F00" w:rsidRPr="009D2114" w:rsidRDefault="007B4F00"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7B4F00" w:rsidRPr="009D2114" w:rsidTr="000328B4">
        <w:trPr>
          <w:trHeight w:val="252"/>
        </w:trPr>
        <w:tc>
          <w:tcPr>
            <w:cnfStyle w:val="001000000000" w:firstRow="0" w:lastRow="0" w:firstColumn="1" w:lastColumn="0" w:oddVBand="0" w:evenVBand="0" w:oddHBand="0" w:evenHBand="0" w:firstRowFirstColumn="0" w:firstRowLastColumn="0" w:lastRowFirstColumn="0" w:lastRowLastColumn="0"/>
            <w:tcW w:w="1701" w:type="dxa"/>
            <w:vMerge w:val="restart"/>
            <w:vAlign w:val="center"/>
          </w:tcPr>
          <w:p w:rsidR="007B4F00" w:rsidRPr="009D2114" w:rsidRDefault="007B4F00" w:rsidP="00220E54">
            <w:pPr>
              <w:tabs>
                <w:tab w:val="left" w:pos="2310"/>
              </w:tabs>
              <w:rPr>
                <w:b w:val="0"/>
              </w:rPr>
            </w:pPr>
            <w:r w:rsidRPr="009D2114">
              <w:rPr>
                <w:b w:val="0"/>
              </w:rPr>
              <w:t>Facilidade de uso percebida</w:t>
            </w:r>
          </w:p>
        </w:tc>
        <w:tc>
          <w:tcPr>
            <w:tcW w:w="1276" w:type="dxa"/>
          </w:tcPr>
          <w:p w:rsidR="007B4F00" w:rsidRPr="009D2114" w:rsidRDefault="00512B7A" w:rsidP="00220E54">
            <w:pPr>
              <w:tabs>
                <w:tab w:val="left" w:pos="2310"/>
              </w:tabs>
              <w:jc w:val="center"/>
              <w:cnfStyle w:val="000000000000" w:firstRow="0" w:lastRow="0" w:firstColumn="0" w:lastColumn="0" w:oddVBand="0" w:evenVBand="0" w:oddHBand="0" w:evenHBand="0" w:firstRowFirstColumn="0" w:firstRowLastColumn="0" w:lastRowFirstColumn="0" w:lastRowLastColumn="0"/>
            </w:pPr>
            <w:r w:rsidRPr="009D2114">
              <w:t>FUP</w:t>
            </w:r>
            <w:r w:rsidR="007B4F00" w:rsidRPr="009D2114">
              <w:t>1</w:t>
            </w:r>
          </w:p>
        </w:tc>
        <w:tc>
          <w:tcPr>
            <w:tcW w:w="1572" w:type="dxa"/>
            <w:vAlign w:val="center"/>
          </w:tcPr>
          <w:p w:rsidR="007B4F00" w:rsidRPr="009D2114" w:rsidRDefault="00843743" w:rsidP="000328B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85</w:t>
            </w:r>
          </w:p>
        </w:tc>
        <w:tc>
          <w:tcPr>
            <w:tcW w:w="2261" w:type="dxa"/>
            <w:vMerge w:val="restart"/>
            <w:vAlign w:val="center"/>
          </w:tcPr>
          <w:p w:rsidR="007B4F00" w:rsidRPr="009D2114" w:rsidRDefault="00843743" w:rsidP="000328B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7233</w:t>
            </w:r>
          </w:p>
        </w:tc>
        <w:tc>
          <w:tcPr>
            <w:tcW w:w="2261" w:type="dxa"/>
            <w:vMerge w:val="restart"/>
            <w:vAlign w:val="center"/>
          </w:tcPr>
          <w:p w:rsidR="007B4F00" w:rsidRPr="009D2114" w:rsidRDefault="00843743" w:rsidP="000328B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9126</w:t>
            </w:r>
          </w:p>
        </w:tc>
      </w:tr>
      <w:tr w:rsidR="007B4F00" w:rsidRPr="009D2114" w:rsidTr="000328B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rsidR="007B4F00" w:rsidRPr="009D2114" w:rsidRDefault="007B4F00" w:rsidP="00220E54">
            <w:pPr>
              <w:tabs>
                <w:tab w:val="left" w:pos="2310"/>
              </w:tabs>
              <w:rPr>
                <w:b w:val="0"/>
              </w:rPr>
            </w:pPr>
          </w:p>
        </w:tc>
        <w:tc>
          <w:tcPr>
            <w:tcW w:w="1276" w:type="dxa"/>
          </w:tcPr>
          <w:p w:rsidR="007B4F00" w:rsidRPr="009D2114" w:rsidRDefault="00512B7A" w:rsidP="00220E54">
            <w:pPr>
              <w:tabs>
                <w:tab w:val="left" w:pos="2310"/>
              </w:tabs>
              <w:jc w:val="center"/>
              <w:cnfStyle w:val="000000100000" w:firstRow="0" w:lastRow="0" w:firstColumn="0" w:lastColumn="0" w:oddVBand="0" w:evenVBand="0" w:oddHBand="1" w:evenHBand="0" w:firstRowFirstColumn="0" w:firstRowLastColumn="0" w:lastRowFirstColumn="0" w:lastRowLastColumn="0"/>
            </w:pPr>
            <w:r w:rsidRPr="009D2114">
              <w:t>FUP</w:t>
            </w:r>
            <w:r w:rsidR="007B4F00" w:rsidRPr="009D2114">
              <w:t>2</w:t>
            </w:r>
          </w:p>
        </w:tc>
        <w:tc>
          <w:tcPr>
            <w:tcW w:w="1572" w:type="dxa"/>
            <w:vAlign w:val="center"/>
          </w:tcPr>
          <w:p w:rsidR="007B4F00" w:rsidRPr="009D2114" w:rsidRDefault="00843743"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89</w:t>
            </w:r>
          </w:p>
        </w:tc>
        <w:tc>
          <w:tcPr>
            <w:tcW w:w="2261" w:type="dxa"/>
            <w:vMerge/>
            <w:vAlign w:val="center"/>
          </w:tcPr>
          <w:p w:rsidR="007B4F00" w:rsidRPr="009D2114" w:rsidRDefault="007B4F00"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261" w:type="dxa"/>
            <w:vMerge/>
            <w:vAlign w:val="center"/>
          </w:tcPr>
          <w:p w:rsidR="007B4F00" w:rsidRPr="009D2114" w:rsidRDefault="007B4F00"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7B4F00" w:rsidRPr="009D2114" w:rsidTr="000328B4">
        <w:trPr>
          <w:trHeight w:val="252"/>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rsidR="007B4F00" w:rsidRPr="009D2114" w:rsidRDefault="007B4F00" w:rsidP="00220E54">
            <w:pPr>
              <w:tabs>
                <w:tab w:val="left" w:pos="2310"/>
              </w:tabs>
              <w:rPr>
                <w:b w:val="0"/>
              </w:rPr>
            </w:pPr>
          </w:p>
        </w:tc>
        <w:tc>
          <w:tcPr>
            <w:tcW w:w="1276" w:type="dxa"/>
          </w:tcPr>
          <w:p w:rsidR="007B4F00" w:rsidRPr="009D2114" w:rsidRDefault="00512B7A" w:rsidP="00220E54">
            <w:pPr>
              <w:tabs>
                <w:tab w:val="left" w:pos="2310"/>
              </w:tabs>
              <w:jc w:val="center"/>
              <w:cnfStyle w:val="000000000000" w:firstRow="0" w:lastRow="0" w:firstColumn="0" w:lastColumn="0" w:oddVBand="0" w:evenVBand="0" w:oddHBand="0" w:evenHBand="0" w:firstRowFirstColumn="0" w:firstRowLastColumn="0" w:lastRowFirstColumn="0" w:lastRowLastColumn="0"/>
            </w:pPr>
            <w:r w:rsidRPr="009D2114">
              <w:t>FUP</w:t>
            </w:r>
            <w:r w:rsidR="007B4F00" w:rsidRPr="009D2114">
              <w:t>3</w:t>
            </w:r>
          </w:p>
        </w:tc>
        <w:tc>
          <w:tcPr>
            <w:tcW w:w="1572" w:type="dxa"/>
            <w:vAlign w:val="center"/>
          </w:tcPr>
          <w:p w:rsidR="007B4F00" w:rsidRPr="009D2114" w:rsidRDefault="00843743" w:rsidP="000328B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85</w:t>
            </w:r>
          </w:p>
        </w:tc>
        <w:tc>
          <w:tcPr>
            <w:tcW w:w="2261" w:type="dxa"/>
            <w:vMerge/>
            <w:vAlign w:val="center"/>
          </w:tcPr>
          <w:p w:rsidR="007B4F00" w:rsidRPr="009D2114" w:rsidRDefault="007B4F00" w:rsidP="000328B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261" w:type="dxa"/>
            <w:vMerge/>
            <w:vAlign w:val="center"/>
          </w:tcPr>
          <w:p w:rsidR="007B4F00" w:rsidRPr="009D2114" w:rsidRDefault="007B4F00" w:rsidP="000328B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7B4F00" w:rsidRPr="009D2114" w:rsidTr="000328B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rsidR="007B4F00" w:rsidRPr="009D2114" w:rsidRDefault="007B4F00" w:rsidP="00220E54">
            <w:pPr>
              <w:tabs>
                <w:tab w:val="left" w:pos="2310"/>
              </w:tabs>
              <w:rPr>
                <w:b w:val="0"/>
              </w:rPr>
            </w:pPr>
          </w:p>
        </w:tc>
        <w:tc>
          <w:tcPr>
            <w:tcW w:w="1276" w:type="dxa"/>
          </w:tcPr>
          <w:p w:rsidR="007B4F00" w:rsidRPr="009D2114" w:rsidRDefault="00512B7A" w:rsidP="00220E54">
            <w:pPr>
              <w:tabs>
                <w:tab w:val="left" w:pos="2310"/>
              </w:tabs>
              <w:jc w:val="center"/>
              <w:cnfStyle w:val="000000100000" w:firstRow="0" w:lastRow="0" w:firstColumn="0" w:lastColumn="0" w:oddVBand="0" w:evenVBand="0" w:oddHBand="1" w:evenHBand="0" w:firstRowFirstColumn="0" w:firstRowLastColumn="0" w:lastRowFirstColumn="0" w:lastRowLastColumn="0"/>
            </w:pPr>
            <w:r w:rsidRPr="009D2114">
              <w:t>FUP</w:t>
            </w:r>
            <w:r w:rsidR="007B4F00" w:rsidRPr="009D2114">
              <w:t>4</w:t>
            </w:r>
          </w:p>
        </w:tc>
        <w:tc>
          <w:tcPr>
            <w:tcW w:w="1572" w:type="dxa"/>
            <w:vAlign w:val="center"/>
          </w:tcPr>
          <w:p w:rsidR="007B4F00" w:rsidRPr="009D2114" w:rsidRDefault="00843743"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81</w:t>
            </w:r>
          </w:p>
        </w:tc>
        <w:tc>
          <w:tcPr>
            <w:tcW w:w="2261" w:type="dxa"/>
            <w:vMerge/>
            <w:vAlign w:val="center"/>
          </w:tcPr>
          <w:p w:rsidR="007B4F00" w:rsidRPr="009D2114" w:rsidRDefault="007B4F00"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261" w:type="dxa"/>
            <w:vMerge/>
            <w:vAlign w:val="center"/>
          </w:tcPr>
          <w:p w:rsidR="007B4F00" w:rsidRPr="009D2114" w:rsidRDefault="007B4F00"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7B4F00" w:rsidRPr="009D2114" w:rsidTr="000328B4">
        <w:trPr>
          <w:trHeight w:val="252"/>
        </w:trPr>
        <w:tc>
          <w:tcPr>
            <w:cnfStyle w:val="001000000000" w:firstRow="0" w:lastRow="0" w:firstColumn="1" w:lastColumn="0" w:oddVBand="0" w:evenVBand="0" w:oddHBand="0" w:evenHBand="0" w:firstRowFirstColumn="0" w:firstRowLastColumn="0" w:lastRowFirstColumn="0" w:lastRowLastColumn="0"/>
            <w:tcW w:w="1701" w:type="dxa"/>
            <w:vMerge w:val="restart"/>
            <w:vAlign w:val="center"/>
          </w:tcPr>
          <w:p w:rsidR="007B4F00" w:rsidRPr="009D2114" w:rsidRDefault="007B4F00" w:rsidP="00220E54">
            <w:pPr>
              <w:tabs>
                <w:tab w:val="left" w:pos="2310"/>
              </w:tabs>
              <w:rPr>
                <w:b w:val="0"/>
              </w:rPr>
            </w:pPr>
            <w:r w:rsidRPr="009D2114">
              <w:rPr>
                <w:b w:val="0"/>
              </w:rPr>
              <w:t>Influência Social</w:t>
            </w:r>
          </w:p>
        </w:tc>
        <w:tc>
          <w:tcPr>
            <w:tcW w:w="1276" w:type="dxa"/>
          </w:tcPr>
          <w:p w:rsidR="007B4F00" w:rsidRPr="009D2114" w:rsidRDefault="00512B7A" w:rsidP="00220E54">
            <w:pPr>
              <w:tabs>
                <w:tab w:val="left" w:pos="2310"/>
              </w:tabs>
              <w:jc w:val="center"/>
              <w:cnfStyle w:val="000000000000" w:firstRow="0" w:lastRow="0" w:firstColumn="0" w:lastColumn="0" w:oddVBand="0" w:evenVBand="0" w:oddHBand="0" w:evenHBand="0" w:firstRowFirstColumn="0" w:firstRowLastColumn="0" w:lastRowFirstColumn="0" w:lastRowLastColumn="0"/>
            </w:pPr>
            <w:r w:rsidRPr="009D2114">
              <w:t>IS</w:t>
            </w:r>
            <w:r w:rsidR="007B4F00" w:rsidRPr="009D2114">
              <w:t>1</w:t>
            </w:r>
          </w:p>
        </w:tc>
        <w:tc>
          <w:tcPr>
            <w:tcW w:w="1572" w:type="dxa"/>
            <w:vAlign w:val="center"/>
          </w:tcPr>
          <w:p w:rsidR="007B4F00" w:rsidRPr="009D2114" w:rsidRDefault="00843743" w:rsidP="000328B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85</w:t>
            </w:r>
          </w:p>
        </w:tc>
        <w:tc>
          <w:tcPr>
            <w:tcW w:w="2261" w:type="dxa"/>
            <w:vMerge w:val="restart"/>
            <w:vAlign w:val="center"/>
          </w:tcPr>
          <w:p w:rsidR="007B4F00" w:rsidRPr="009D2114" w:rsidRDefault="00843743" w:rsidP="000328B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6270</w:t>
            </w:r>
          </w:p>
        </w:tc>
        <w:tc>
          <w:tcPr>
            <w:tcW w:w="2261" w:type="dxa"/>
            <w:vMerge w:val="restart"/>
            <w:vAlign w:val="center"/>
          </w:tcPr>
          <w:p w:rsidR="007B4F00" w:rsidRPr="009D2114" w:rsidRDefault="00843743" w:rsidP="000328B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0328B4" w:rsidRPr="009D2114">
              <w:rPr>
                <w:rFonts w:cs="Times New Roman"/>
                <w:sz w:val="20"/>
                <w:szCs w:val="20"/>
              </w:rPr>
              <w:t>8339</w:t>
            </w:r>
          </w:p>
        </w:tc>
      </w:tr>
      <w:tr w:rsidR="007B4F00" w:rsidRPr="009D2114" w:rsidTr="000328B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rsidR="007B4F00" w:rsidRPr="009D2114" w:rsidRDefault="007B4F00" w:rsidP="00220E54">
            <w:pPr>
              <w:tabs>
                <w:tab w:val="left" w:pos="2310"/>
              </w:tabs>
              <w:rPr>
                <w:b w:val="0"/>
              </w:rPr>
            </w:pPr>
          </w:p>
        </w:tc>
        <w:tc>
          <w:tcPr>
            <w:tcW w:w="1276" w:type="dxa"/>
          </w:tcPr>
          <w:p w:rsidR="007B4F00" w:rsidRPr="009D2114" w:rsidRDefault="00512B7A" w:rsidP="00220E54">
            <w:pPr>
              <w:tabs>
                <w:tab w:val="left" w:pos="2310"/>
              </w:tabs>
              <w:jc w:val="center"/>
              <w:cnfStyle w:val="000000100000" w:firstRow="0" w:lastRow="0" w:firstColumn="0" w:lastColumn="0" w:oddVBand="0" w:evenVBand="0" w:oddHBand="1" w:evenHBand="0" w:firstRowFirstColumn="0" w:firstRowLastColumn="0" w:lastRowFirstColumn="0" w:lastRowLastColumn="0"/>
            </w:pPr>
            <w:r w:rsidRPr="009D2114">
              <w:t>IS</w:t>
            </w:r>
            <w:r w:rsidR="007B4F00" w:rsidRPr="009D2114">
              <w:t>2</w:t>
            </w:r>
          </w:p>
        </w:tc>
        <w:tc>
          <w:tcPr>
            <w:tcW w:w="1572" w:type="dxa"/>
            <w:vAlign w:val="center"/>
          </w:tcPr>
          <w:p w:rsidR="007B4F00" w:rsidRPr="009D2114" w:rsidRDefault="00843743"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80</w:t>
            </w:r>
          </w:p>
        </w:tc>
        <w:tc>
          <w:tcPr>
            <w:tcW w:w="2261" w:type="dxa"/>
            <w:vMerge/>
            <w:vAlign w:val="center"/>
          </w:tcPr>
          <w:p w:rsidR="007B4F00" w:rsidRPr="009D2114" w:rsidRDefault="007B4F00"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261" w:type="dxa"/>
            <w:vMerge/>
            <w:vAlign w:val="center"/>
          </w:tcPr>
          <w:p w:rsidR="007B4F00" w:rsidRPr="009D2114" w:rsidRDefault="007B4F00"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7B4F00" w:rsidRPr="009D2114" w:rsidTr="000328B4">
        <w:trPr>
          <w:trHeight w:val="252"/>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rsidR="007B4F00" w:rsidRPr="009D2114" w:rsidRDefault="007B4F00" w:rsidP="00220E54">
            <w:pPr>
              <w:tabs>
                <w:tab w:val="left" w:pos="2310"/>
              </w:tabs>
              <w:rPr>
                <w:b w:val="0"/>
              </w:rPr>
            </w:pPr>
          </w:p>
        </w:tc>
        <w:tc>
          <w:tcPr>
            <w:tcW w:w="1276" w:type="dxa"/>
          </w:tcPr>
          <w:p w:rsidR="007B4F00" w:rsidRPr="009D2114" w:rsidRDefault="00512B7A" w:rsidP="00220E54">
            <w:pPr>
              <w:tabs>
                <w:tab w:val="left" w:pos="2310"/>
              </w:tabs>
              <w:jc w:val="center"/>
              <w:cnfStyle w:val="000000000000" w:firstRow="0" w:lastRow="0" w:firstColumn="0" w:lastColumn="0" w:oddVBand="0" w:evenVBand="0" w:oddHBand="0" w:evenHBand="0" w:firstRowFirstColumn="0" w:firstRowLastColumn="0" w:lastRowFirstColumn="0" w:lastRowLastColumn="0"/>
            </w:pPr>
            <w:r w:rsidRPr="009D2114">
              <w:t>IS</w:t>
            </w:r>
            <w:r w:rsidR="007B4F00" w:rsidRPr="009D2114">
              <w:t>3</w:t>
            </w:r>
          </w:p>
        </w:tc>
        <w:tc>
          <w:tcPr>
            <w:tcW w:w="1572" w:type="dxa"/>
            <w:vAlign w:val="center"/>
          </w:tcPr>
          <w:p w:rsidR="007B4F00" w:rsidRPr="009D2114" w:rsidRDefault="00843743" w:rsidP="000328B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72</w:t>
            </w:r>
          </w:p>
        </w:tc>
        <w:tc>
          <w:tcPr>
            <w:tcW w:w="2261" w:type="dxa"/>
            <w:vMerge/>
            <w:vAlign w:val="center"/>
          </w:tcPr>
          <w:p w:rsidR="007B4F00" w:rsidRPr="009D2114" w:rsidRDefault="007B4F00" w:rsidP="000328B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261" w:type="dxa"/>
            <w:vMerge/>
            <w:vAlign w:val="center"/>
          </w:tcPr>
          <w:p w:rsidR="007B4F00" w:rsidRPr="009D2114" w:rsidRDefault="007B4F00" w:rsidP="000328B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7B4F00" w:rsidRPr="009D2114" w:rsidTr="000328B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701" w:type="dxa"/>
            <w:vMerge w:val="restart"/>
            <w:vAlign w:val="center"/>
          </w:tcPr>
          <w:p w:rsidR="007B4F00" w:rsidRPr="009D2114" w:rsidRDefault="007B4F00" w:rsidP="00220E54">
            <w:pPr>
              <w:tabs>
                <w:tab w:val="left" w:pos="2310"/>
              </w:tabs>
              <w:rPr>
                <w:b w:val="0"/>
              </w:rPr>
            </w:pPr>
            <w:r w:rsidRPr="009D2114">
              <w:rPr>
                <w:b w:val="0"/>
              </w:rPr>
              <w:t>Risco percebido</w:t>
            </w:r>
          </w:p>
        </w:tc>
        <w:tc>
          <w:tcPr>
            <w:tcW w:w="1276" w:type="dxa"/>
          </w:tcPr>
          <w:p w:rsidR="007B4F00" w:rsidRPr="009D2114" w:rsidRDefault="00512B7A" w:rsidP="00220E54">
            <w:pPr>
              <w:tabs>
                <w:tab w:val="left" w:pos="2310"/>
              </w:tabs>
              <w:jc w:val="center"/>
              <w:cnfStyle w:val="000000100000" w:firstRow="0" w:lastRow="0" w:firstColumn="0" w:lastColumn="0" w:oddVBand="0" w:evenVBand="0" w:oddHBand="1" w:evenHBand="0" w:firstRowFirstColumn="0" w:firstRowLastColumn="0" w:lastRowFirstColumn="0" w:lastRowLastColumn="0"/>
            </w:pPr>
            <w:r w:rsidRPr="009D2114">
              <w:t>RP</w:t>
            </w:r>
            <w:r w:rsidR="007B4F00" w:rsidRPr="009D2114">
              <w:t>1</w:t>
            </w:r>
          </w:p>
        </w:tc>
        <w:tc>
          <w:tcPr>
            <w:tcW w:w="1572" w:type="dxa"/>
            <w:vAlign w:val="center"/>
          </w:tcPr>
          <w:p w:rsidR="007B4F00" w:rsidRPr="009D2114" w:rsidRDefault="00843743"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85</w:t>
            </w:r>
          </w:p>
        </w:tc>
        <w:tc>
          <w:tcPr>
            <w:tcW w:w="2261" w:type="dxa"/>
            <w:vMerge w:val="restart"/>
            <w:vAlign w:val="center"/>
          </w:tcPr>
          <w:p w:rsidR="007B4F00" w:rsidRPr="009D2114" w:rsidRDefault="00843743"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5436</w:t>
            </w:r>
          </w:p>
        </w:tc>
        <w:tc>
          <w:tcPr>
            <w:tcW w:w="2261" w:type="dxa"/>
            <w:vMerge w:val="restart"/>
            <w:vAlign w:val="center"/>
          </w:tcPr>
          <w:p w:rsidR="007B4F00" w:rsidRPr="009D2114" w:rsidRDefault="00843743"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8236</w:t>
            </w:r>
          </w:p>
        </w:tc>
      </w:tr>
      <w:tr w:rsidR="007B4F00" w:rsidRPr="009D2114" w:rsidTr="000328B4">
        <w:trPr>
          <w:trHeight w:val="252"/>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rsidR="007B4F00" w:rsidRPr="009D2114" w:rsidRDefault="007B4F00" w:rsidP="00220E54">
            <w:pPr>
              <w:pStyle w:val="Padro"/>
              <w:tabs>
                <w:tab w:val="left" w:pos="1134"/>
                <w:tab w:val="center" w:pos="4252"/>
                <w:tab w:val="right" w:pos="8504"/>
              </w:tabs>
              <w:spacing w:line="240" w:lineRule="auto"/>
              <w:rPr>
                <w:rFonts w:ascii="Times New Roman" w:hAnsi="Times New Roman"/>
                <w:b w:val="0"/>
                <w:color w:val="212121"/>
                <w:lang w:val="pt-PT"/>
              </w:rPr>
            </w:pPr>
          </w:p>
        </w:tc>
        <w:tc>
          <w:tcPr>
            <w:tcW w:w="1276" w:type="dxa"/>
          </w:tcPr>
          <w:p w:rsidR="007B4F00" w:rsidRPr="009D2114" w:rsidRDefault="00512B7A" w:rsidP="00220E54">
            <w:pPr>
              <w:pStyle w:val="Padro"/>
              <w:tabs>
                <w:tab w:val="left" w:pos="1134"/>
                <w:tab w:val="center" w:pos="4252"/>
                <w:tab w:val="right" w:pos="850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12121"/>
                <w:lang w:val="pt-PT"/>
              </w:rPr>
            </w:pPr>
            <w:r w:rsidRPr="009D2114">
              <w:rPr>
                <w:rFonts w:ascii="Times New Roman" w:hAnsi="Times New Roman"/>
                <w:color w:val="212121"/>
                <w:lang w:val="pt-PT"/>
              </w:rPr>
              <w:t>RP</w:t>
            </w:r>
            <w:r w:rsidR="007B4F00" w:rsidRPr="009D2114">
              <w:rPr>
                <w:rFonts w:ascii="Times New Roman" w:hAnsi="Times New Roman"/>
                <w:color w:val="212121"/>
                <w:lang w:val="pt-PT"/>
              </w:rPr>
              <w:t>2</w:t>
            </w:r>
          </w:p>
        </w:tc>
        <w:tc>
          <w:tcPr>
            <w:tcW w:w="1572" w:type="dxa"/>
            <w:vAlign w:val="center"/>
          </w:tcPr>
          <w:p w:rsidR="007B4F00" w:rsidRPr="009D2114" w:rsidRDefault="00843743" w:rsidP="000328B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81</w:t>
            </w:r>
          </w:p>
        </w:tc>
        <w:tc>
          <w:tcPr>
            <w:tcW w:w="2261" w:type="dxa"/>
            <w:vMerge/>
            <w:vAlign w:val="center"/>
          </w:tcPr>
          <w:p w:rsidR="007B4F00" w:rsidRPr="009D2114" w:rsidRDefault="007B4F00" w:rsidP="00220E5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261" w:type="dxa"/>
            <w:vMerge/>
          </w:tcPr>
          <w:p w:rsidR="007B4F00" w:rsidRPr="009D2114" w:rsidRDefault="007B4F00" w:rsidP="00220E5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7B4F00" w:rsidRPr="009D2114" w:rsidTr="000328B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rsidR="007B4F00" w:rsidRPr="009D2114" w:rsidRDefault="007B4F00" w:rsidP="00220E54">
            <w:pPr>
              <w:pStyle w:val="Padro"/>
              <w:tabs>
                <w:tab w:val="left" w:pos="1134"/>
                <w:tab w:val="center" w:pos="4252"/>
                <w:tab w:val="right" w:pos="8504"/>
              </w:tabs>
              <w:spacing w:line="240" w:lineRule="auto"/>
              <w:rPr>
                <w:rFonts w:ascii="Times New Roman" w:hAnsi="Times New Roman"/>
                <w:b w:val="0"/>
                <w:color w:val="212121"/>
                <w:lang w:val="pt-PT"/>
              </w:rPr>
            </w:pPr>
          </w:p>
        </w:tc>
        <w:tc>
          <w:tcPr>
            <w:tcW w:w="1276" w:type="dxa"/>
          </w:tcPr>
          <w:p w:rsidR="007B4F00" w:rsidRPr="009D2114" w:rsidRDefault="00512B7A" w:rsidP="00220E54">
            <w:pPr>
              <w:pStyle w:val="Padro"/>
              <w:tabs>
                <w:tab w:val="left" w:pos="1134"/>
                <w:tab w:val="center" w:pos="4252"/>
                <w:tab w:val="right" w:pos="850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12121"/>
                <w:lang w:val="pt-PT"/>
              </w:rPr>
            </w:pPr>
            <w:r w:rsidRPr="009D2114">
              <w:rPr>
                <w:rFonts w:ascii="Times New Roman" w:hAnsi="Times New Roman"/>
                <w:color w:val="212121"/>
                <w:lang w:val="pt-PT"/>
              </w:rPr>
              <w:t>RP</w:t>
            </w:r>
            <w:r w:rsidR="007B4F00" w:rsidRPr="009D2114">
              <w:rPr>
                <w:rFonts w:ascii="Times New Roman" w:hAnsi="Times New Roman"/>
                <w:color w:val="212121"/>
                <w:lang w:val="pt-PT"/>
              </w:rPr>
              <w:t>3</w:t>
            </w:r>
          </w:p>
        </w:tc>
        <w:tc>
          <w:tcPr>
            <w:tcW w:w="1572" w:type="dxa"/>
            <w:vAlign w:val="center"/>
          </w:tcPr>
          <w:p w:rsidR="007B4F00" w:rsidRPr="009D2114" w:rsidRDefault="00843743" w:rsidP="000328B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66</w:t>
            </w:r>
          </w:p>
        </w:tc>
        <w:tc>
          <w:tcPr>
            <w:tcW w:w="2261" w:type="dxa"/>
            <w:vMerge/>
            <w:vAlign w:val="center"/>
          </w:tcPr>
          <w:p w:rsidR="007B4F00" w:rsidRPr="009D2114" w:rsidRDefault="007B4F00" w:rsidP="00220E5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261" w:type="dxa"/>
            <w:vMerge/>
          </w:tcPr>
          <w:p w:rsidR="007B4F00" w:rsidRPr="009D2114" w:rsidRDefault="007B4F00" w:rsidP="00220E5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7B4F00" w:rsidRPr="009D2114" w:rsidTr="000328B4">
        <w:trPr>
          <w:trHeight w:val="252"/>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rsidR="007B4F00" w:rsidRPr="009D2114" w:rsidRDefault="007B4F00" w:rsidP="00220E54">
            <w:pPr>
              <w:pStyle w:val="Padro"/>
              <w:tabs>
                <w:tab w:val="left" w:pos="1134"/>
                <w:tab w:val="center" w:pos="4252"/>
                <w:tab w:val="right" w:pos="8504"/>
              </w:tabs>
              <w:spacing w:line="240" w:lineRule="auto"/>
              <w:rPr>
                <w:rFonts w:ascii="Times New Roman" w:hAnsi="Times New Roman"/>
                <w:b w:val="0"/>
              </w:rPr>
            </w:pPr>
          </w:p>
        </w:tc>
        <w:tc>
          <w:tcPr>
            <w:tcW w:w="1276" w:type="dxa"/>
          </w:tcPr>
          <w:p w:rsidR="007B4F00" w:rsidRPr="009D2114" w:rsidRDefault="00512B7A" w:rsidP="00220E54">
            <w:pPr>
              <w:pStyle w:val="Padro"/>
              <w:tabs>
                <w:tab w:val="left" w:pos="1134"/>
                <w:tab w:val="center" w:pos="4252"/>
                <w:tab w:val="right" w:pos="850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D2114">
              <w:rPr>
                <w:rFonts w:ascii="Times New Roman" w:hAnsi="Times New Roman"/>
              </w:rPr>
              <w:t>RP</w:t>
            </w:r>
            <w:r w:rsidR="007B4F00" w:rsidRPr="009D2114">
              <w:rPr>
                <w:rFonts w:ascii="Times New Roman" w:hAnsi="Times New Roman"/>
              </w:rPr>
              <w:t>4</w:t>
            </w:r>
          </w:p>
        </w:tc>
        <w:tc>
          <w:tcPr>
            <w:tcW w:w="1572" w:type="dxa"/>
            <w:vAlign w:val="center"/>
          </w:tcPr>
          <w:p w:rsidR="007B4F00" w:rsidRPr="009D2114" w:rsidRDefault="00843743" w:rsidP="000328B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w:t>
            </w:r>
            <w:r w:rsidR="002309D6" w:rsidRPr="009D2114">
              <w:rPr>
                <w:rFonts w:cs="Times New Roman"/>
                <w:sz w:val="20"/>
                <w:szCs w:val="20"/>
              </w:rPr>
              <w:t>60</w:t>
            </w:r>
          </w:p>
        </w:tc>
        <w:tc>
          <w:tcPr>
            <w:tcW w:w="2261" w:type="dxa"/>
            <w:vMerge/>
            <w:vAlign w:val="center"/>
          </w:tcPr>
          <w:p w:rsidR="007B4F00" w:rsidRPr="009D2114" w:rsidRDefault="007B4F00" w:rsidP="00220E5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261" w:type="dxa"/>
            <w:vMerge/>
          </w:tcPr>
          <w:p w:rsidR="007B4F00" w:rsidRPr="009D2114" w:rsidRDefault="007B4F00" w:rsidP="00220E5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bl>
    <w:p w:rsidR="00FA3155" w:rsidRPr="009D2114" w:rsidRDefault="0055154A" w:rsidP="000353E5">
      <w:pPr>
        <w:spacing w:after="0" w:line="240" w:lineRule="auto"/>
        <w:jc w:val="center"/>
        <w:rPr>
          <w:rFonts w:ascii="Times New Roman" w:hAnsi="Times New Roman" w:cs="Times New Roman"/>
          <w:color w:val="000000"/>
          <w:sz w:val="20"/>
          <w:szCs w:val="20"/>
          <w:shd w:val="clear" w:color="auto" w:fill="FFFFFF"/>
        </w:rPr>
      </w:pPr>
      <w:r w:rsidRPr="009D2114">
        <w:rPr>
          <w:rFonts w:ascii="Times New Roman" w:hAnsi="Times New Roman" w:cs="Times New Roman"/>
          <w:b/>
          <w:sz w:val="20"/>
          <w:szCs w:val="20"/>
        </w:rPr>
        <w:t>Fonte</w:t>
      </w:r>
      <w:r w:rsidRPr="009D2114">
        <w:rPr>
          <w:rFonts w:ascii="Times New Roman" w:hAnsi="Times New Roman" w:cs="Times New Roman"/>
          <w:sz w:val="20"/>
          <w:szCs w:val="20"/>
        </w:rPr>
        <w:t>: Resultados da pesquisa (Elaborado pelos autores).</w:t>
      </w:r>
    </w:p>
    <w:p w:rsidR="00F5292D" w:rsidRPr="009D2114" w:rsidRDefault="00F5292D" w:rsidP="00F5292D">
      <w:pPr>
        <w:spacing w:after="0" w:line="240" w:lineRule="auto"/>
        <w:jc w:val="both"/>
        <w:rPr>
          <w:rFonts w:ascii="Times New Roman" w:hAnsi="Times New Roman" w:cs="Times New Roman"/>
          <w:color w:val="000000"/>
          <w:sz w:val="24"/>
          <w:szCs w:val="24"/>
          <w:shd w:val="clear" w:color="auto" w:fill="FFFFFF"/>
        </w:rPr>
      </w:pPr>
    </w:p>
    <w:p w:rsidR="00F5292D" w:rsidRPr="009D2114" w:rsidRDefault="00274F0B" w:rsidP="00274F0B">
      <w:pPr>
        <w:spacing w:after="0" w:line="240" w:lineRule="auto"/>
        <w:ind w:firstLine="709"/>
        <w:jc w:val="both"/>
        <w:rPr>
          <w:rFonts w:ascii="Times New Roman" w:hAnsi="Times New Roman" w:cs="Times New Roman"/>
          <w:sz w:val="24"/>
          <w:szCs w:val="24"/>
          <w:lang w:val="pt-PT"/>
        </w:rPr>
      </w:pPr>
      <w:r w:rsidRPr="009D2114">
        <w:rPr>
          <w:rFonts w:ascii="Times New Roman" w:hAnsi="Times New Roman" w:cs="Times New Roman"/>
          <w:color w:val="000000"/>
          <w:sz w:val="24"/>
          <w:szCs w:val="24"/>
          <w:shd w:val="clear" w:color="auto" w:fill="FFFFFF"/>
        </w:rPr>
        <w:t>Os resultados apresentados na Tabela 4 indicam que as variáveis atendem aos padrões, visto que os valores d</w:t>
      </w:r>
      <w:r w:rsidR="000E53A9" w:rsidRPr="009D2114">
        <w:rPr>
          <w:rFonts w:ascii="Times New Roman" w:hAnsi="Times New Roman" w:cs="Times New Roman"/>
          <w:color w:val="000000"/>
          <w:sz w:val="24"/>
          <w:szCs w:val="24"/>
          <w:shd w:val="clear" w:color="auto" w:fill="FFFFFF"/>
        </w:rPr>
        <w:t>a</w:t>
      </w:r>
      <w:r w:rsidRPr="009D2114">
        <w:rPr>
          <w:rFonts w:ascii="Times New Roman" w:hAnsi="Times New Roman" w:cs="Times New Roman"/>
          <w:color w:val="000000"/>
          <w:sz w:val="24"/>
          <w:szCs w:val="24"/>
          <w:shd w:val="clear" w:color="auto" w:fill="FFFFFF"/>
        </w:rPr>
        <w:t xml:space="preserve"> </w:t>
      </w:r>
      <w:r w:rsidRPr="009D2114">
        <w:rPr>
          <w:rFonts w:ascii="Times New Roman" w:hAnsi="Times New Roman" w:cs="Times New Roman"/>
          <w:sz w:val="24"/>
          <w:szCs w:val="24"/>
          <w:lang w:val="pt-PT"/>
        </w:rPr>
        <w:t>Variância Média Extraída e a Confiabilidade Composta foram superiores a 0,5 e 0,6, respectivamente.</w:t>
      </w:r>
    </w:p>
    <w:p w:rsidR="00BC34A6" w:rsidRPr="009D2114" w:rsidRDefault="00BC34A6" w:rsidP="00274F0B">
      <w:pPr>
        <w:spacing w:after="0" w:line="240" w:lineRule="auto"/>
        <w:ind w:firstLine="709"/>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 xml:space="preserve">A carga fatorial de </w:t>
      </w:r>
      <w:r w:rsidR="00512B7A" w:rsidRPr="009D2114">
        <w:rPr>
          <w:rFonts w:ascii="Times New Roman" w:hAnsi="Times New Roman" w:cs="Times New Roman"/>
          <w:color w:val="000000"/>
          <w:sz w:val="24"/>
          <w:szCs w:val="24"/>
          <w:shd w:val="clear" w:color="auto" w:fill="FFFFFF"/>
        </w:rPr>
        <w:t>UP</w:t>
      </w:r>
      <w:r w:rsidRPr="009D2114">
        <w:rPr>
          <w:rFonts w:ascii="Times New Roman" w:hAnsi="Times New Roman" w:cs="Times New Roman"/>
          <w:color w:val="000000"/>
          <w:sz w:val="24"/>
          <w:szCs w:val="24"/>
          <w:shd w:val="clear" w:color="auto" w:fill="FFFFFF"/>
        </w:rPr>
        <w:t xml:space="preserve">2, </w:t>
      </w:r>
      <w:r w:rsidR="00512B7A" w:rsidRPr="009D2114">
        <w:rPr>
          <w:rFonts w:ascii="Times New Roman" w:hAnsi="Times New Roman" w:cs="Times New Roman"/>
          <w:color w:val="000000"/>
          <w:sz w:val="24"/>
          <w:szCs w:val="24"/>
          <w:shd w:val="clear" w:color="auto" w:fill="FFFFFF"/>
        </w:rPr>
        <w:t>UP</w:t>
      </w:r>
      <w:r w:rsidRPr="009D2114">
        <w:rPr>
          <w:rFonts w:ascii="Times New Roman" w:hAnsi="Times New Roman" w:cs="Times New Roman"/>
          <w:color w:val="000000"/>
          <w:sz w:val="24"/>
          <w:szCs w:val="24"/>
          <w:shd w:val="clear" w:color="auto" w:fill="FFFFFF"/>
        </w:rPr>
        <w:t xml:space="preserve">3, </w:t>
      </w:r>
      <w:r w:rsidR="00512B7A" w:rsidRPr="009D2114">
        <w:rPr>
          <w:rFonts w:ascii="Times New Roman" w:hAnsi="Times New Roman" w:cs="Times New Roman"/>
          <w:color w:val="000000"/>
          <w:sz w:val="24"/>
          <w:szCs w:val="24"/>
          <w:shd w:val="clear" w:color="auto" w:fill="FFFFFF"/>
        </w:rPr>
        <w:t>RP</w:t>
      </w:r>
      <w:r w:rsidRPr="009D2114">
        <w:rPr>
          <w:rFonts w:ascii="Times New Roman" w:hAnsi="Times New Roman" w:cs="Times New Roman"/>
          <w:color w:val="000000"/>
          <w:sz w:val="24"/>
          <w:szCs w:val="24"/>
          <w:shd w:val="clear" w:color="auto" w:fill="FFFFFF"/>
        </w:rPr>
        <w:t xml:space="preserve">3, </w:t>
      </w:r>
      <w:r w:rsidR="00512B7A" w:rsidRPr="009D2114">
        <w:rPr>
          <w:rFonts w:ascii="Times New Roman" w:hAnsi="Times New Roman" w:cs="Times New Roman"/>
          <w:color w:val="000000"/>
          <w:sz w:val="24"/>
          <w:szCs w:val="24"/>
          <w:shd w:val="clear" w:color="auto" w:fill="FFFFFF"/>
        </w:rPr>
        <w:t>RP</w:t>
      </w:r>
      <w:r w:rsidRPr="009D2114">
        <w:rPr>
          <w:rFonts w:ascii="Times New Roman" w:hAnsi="Times New Roman" w:cs="Times New Roman"/>
          <w:color w:val="000000"/>
          <w:sz w:val="24"/>
          <w:szCs w:val="24"/>
          <w:shd w:val="clear" w:color="auto" w:fill="FFFFFF"/>
        </w:rPr>
        <w:t xml:space="preserve">4 foram inferiores a 0,7 e alguns ajustem aplicados. Primeiro, o item </w:t>
      </w:r>
      <w:r w:rsidR="00F071D0" w:rsidRPr="009D2114">
        <w:rPr>
          <w:rFonts w:ascii="Times New Roman" w:hAnsi="Times New Roman" w:cs="Times New Roman"/>
          <w:color w:val="000000"/>
          <w:sz w:val="24"/>
          <w:szCs w:val="24"/>
          <w:shd w:val="clear" w:color="auto" w:fill="FFFFFF"/>
        </w:rPr>
        <w:t>RP</w:t>
      </w:r>
      <w:r w:rsidRPr="009D2114">
        <w:rPr>
          <w:rFonts w:ascii="Times New Roman" w:hAnsi="Times New Roman" w:cs="Times New Roman"/>
          <w:color w:val="000000"/>
          <w:sz w:val="24"/>
          <w:szCs w:val="24"/>
          <w:shd w:val="clear" w:color="auto" w:fill="FFFFFF"/>
        </w:rPr>
        <w:t xml:space="preserve">4 foi excluído e o resultado mostrou que a carga fatorial do </w:t>
      </w:r>
      <w:r w:rsidR="00F071D0" w:rsidRPr="009D2114">
        <w:rPr>
          <w:rFonts w:ascii="Times New Roman" w:hAnsi="Times New Roman" w:cs="Times New Roman"/>
          <w:color w:val="000000"/>
          <w:sz w:val="24"/>
          <w:szCs w:val="24"/>
          <w:shd w:val="clear" w:color="auto" w:fill="FFFFFF"/>
        </w:rPr>
        <w:t>RP</w:t>
      </w:r>
      <w:r w:rsidRPr="009D2114">
        <w:rPr>
          <w:rFonts w:ascii="Times New Roman" w:hAnsi="Times New Roman" w:cs="Times New Roman"/>
          <w:color w:val="000000"/>
          <w:sz w:val="24"/>
          <w:szCs w:val="24"/>
          <w:shd w:val="clear" w:color="auto" w:fill="FFFFFF"/>
        </w:rPr>
        <w:t>3 diminuiu de 0,66 para 0,60</w:t>
      </w:r>
      <w:r w:rsidR="000E53A9" w:rsidRPr="009D2114">
        <w:rPr>
          <w:rFonts w:ascii="Times New Roman" w:hAnsi="Times New Roman" w:cs="Times New Roman"/>
          <w:color w:val="000000"/>
          <w:sz w:val="24"/>
          <w:szCs w:val="24"/>
          <w:shd w:val="clear" w:color="auto" w:fill="FFFFFF"/>
        </w:rPr>
        <w:t>. Com tal procedimento</w:t>
      </w:r>
      <w:r w:rsidRPr="009D2114">
        <w:rPr>
          <w:rFonts w:ascii="Times New Roman" w:hAnsi="Times New Roman" w:cs="Times New Roman"/>
          <w:color w:val="000000"/>
          <w:sz w:val="24"/>
          <w:szCs w:val="24"/>
          <w:shd w:val="clear" w:color="auto" w:fill="FFFFFF"/>
        </w:rPr>
        <w:t xml:space="preserve"> </w:t>
      </w:r>
      <w:r w:rsidR="000E53A9" w:rsidRPr="009D2114">
        <w:rPr>
          <w:rFonts w:ascii="Times New Roman" w:hAnsi="Times New Roman" w:cs="Times New Roman"/>
          <w:color w:val="000000"/>
          <w:sz w:val="24"/>
          <w:szCs w:val="24"/>
          <w:shd w:val="clear" w:color="auto" w:fill="FFFFFF"/>
        </w:rPr>
        <w:t>a</w:t>
      </w:r>
      <w:r w:rsidRPr="009D2114">
        <w:rPr>
          <w:rFonts w:ascii="Times New Roman" w:hAnsi="Times New Roman" w:cs="Times New Roman"/>
          <w:color w:val="000000"/>
          <w:sz w:val="24"/>
          <w:szCs w:val="24"/>
          <w:shd w:val="clear" w:color="auto" w:fill="FFFFFF"/>
        </w:rPr>
        <w:t xml:space="preserve"> </w:t>
      </w:r>
      <w:r w:rsidR="000E53A9" w:rsidRPr="009D2114">
        <w:rPr>
          <w:rFonts w:ascii="Times New Roman" w:hAnsi="Times New Roman" w:cs="Times New Roman"/>
          <w:sz w:val="24"/>
          <w:szCs w:val="24"/>
          <w:lang w:val="pt-PT"/>
        </w:rPr>
        <w:t>Variância Média Extraída</w:t>
      </w:r>
      <w:r w:rsidRPr="009D2114">
        <w:rPr>
          <w:rFonts w:ascii="Times New Roman" w:hAnsi="Times New Roman" w:cs="Times New Roman"/>
          <w:color w:val="000000"/>
          <w:sz w:val="24"/>
          <w:szCs w:val="24"/>
          <w:shd w:val="clear" w:color="auto" w:fill="FFFFFF"/>
        </w:rPr>
        <w:t xml:space="preserve"> não melhorou, entretanto a Carga Fatorial reduziu de 0,8236 para 0,7984.</w:t>
      </w:r>
    </w:p>
    <w:p w:rsidR="000E53A9" w:rsidRPr="009D2114" w:rsidRDefault="000E53A9" w:rsidP="00274F0B">
      <w:pPr>
        <w:spacing w:after="0" w:line="240" w:lineRule="auto"/>
        <w:ind w:firstLine="709"/>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Ao</w:t>
      </w:r>
      <w:r w:rsidR="00BC34A6" w:rsidRPr="009D2114">
        <w:rPr>
          <w:rFonts w:ascii="Times New Roman" w:hAnsi="Times New Roman" w:cs="Times New Roman"/>
          <w:color w:val="000000"/>
          <w:sz w:val="24"/>
          <w:szCs w:val="24"/>
          <w:shd w:val="clear" w:color="auto" w:fill="FFFFFF"/>
        </w:rPr>
        <w:t xml:space="preserve"> excluir</w:t>
      </w:r>
      <w:r w:rsidRPr="009D2114">
        <w:rPr>
          <w:rFonts w:ascii="Times New Roman" w:hAnsi="Times New Roman" w:cs="Times New Roman"/>
          <w:color w:val="000000"/>
          <w:sz w:val="24"/>
          <w:szCs w:val="24"/>
          <w:shd w:val="clear" w:color="auto" w:fill="FFFFFF"/>
        </w:rPr>
        <w:t xml:space="preserve"> os itens</w:t>
      </w:r>
      <w:r w:rsidR="00BC34A6" w:rsidRPr="009D2114">
        <w:rPr>
          <w:rFonts w:ascii="Times New Roman" w:hAnsi="Times New Roman" w:cs="Times New Roman"/>
          <w:color w:val="000000"/>
          <w:sz w:val="24"/>
          <w:szCs w:val="24"/>
          <w:shd w:val="clear" w:color="auto" w:fill="FFFFFF"/>
        </w:rPr>
        <w:t xml:space="preserve"> </w:t>
      </w:r>
      <w:r w:rsidR="00F071D0" w:rsidRPr="009D2114">
        <w:rPr>
          <w:rFonts w:ascii="Times New Roman" w:hAnsi="Times New Roman" w:cs="Times New Roman"/>
          <w:color w:val="000000"/>
          <w:sz w:val="24"/>
          <w:szCs w:val="24"/>
          <w:shd w:val="clear" w:color="auto" w:fill="FFFFFF"/>
        </w:rPr>
        <w:t>RP</w:t>
      </w:r>
      <w:r w:rsidR="00BC34A6" w:rsidRPr="009D2114">
        <w:rPr>
          <w:rFonts w:ascii="Times New Roman" w:hAnsi="Times New Roman" w:cs="Times New Roman"/>
          <w:color w:val="000000"/>
          <w:sz w:val="24"/>
          <w:szCs w:val="24"/>
          <w:shd w:val="clear" w:color="auto" w:fill="FFFFFF"/>
        </w:rPr>
        <w:t xml:space="preserve">3 e </w:t>
      </w:r>
      <w:r w:rsidR="00F071D0" w:rsidRPr="009D2114">
        <w:rPr>
          <w:rFonts w:ascii="Times New Roman" w:hAnsi="Times New Roman" w:cs="Times New Roman"/>
          <w:color w:val="000000"/>
          <w:sz w:val="24"/>
          <w:szCs w:val="24"/>
          <w:shd w:val="clear" w:color="auto" w:fill="FFFFFF"/>
        </w:rPr>
        <w:t>RP</w:t>
      </w:r>
      <w:r w:rsidR="00BC34A6" w:rsidRPr="009D2114">
        <w:rPr>
          <w:rFonts w:ascii="Times New Roman" w:hAnsi="Times New Roman" w:cs="Times New Roman"/>
          <w:color w:val="000000"/>
          <w:sz w:val="24"/>
          <w:szCs w:val="24"/>
          <w:shd w:val="clear" w:color="auto" w:fill="FFFFFF"/>
        </w:rPr>
        <w:t xml:space="preserve">4 ao mesmo tempo, </w:t>
      </w:r>
      <w:r w:rsidRPr="009D2114">
        <w:rPr>
          <w:rFonts w:ascii="Times New Roman" w:hAnsi="Times New Roman" w:cs="Times New Roman"/>
          <w:color w:val="000000"/>
          <w:sz w:val="24"/>
          <w:szCs w:val="24"/>
          <w:shd w:val="clear" w:color="auto" w:fill="FFFFFF"/>
        </w:rPr>
        <w:t>o</w:t>
      </w:r>
      <w:r w:rsidR="00BC34A6" w:rsidRPr="009D2114">
        <w:rPr>
          <w:rFonts w:ascii="Times New Roman" w:hAnsi="Times New Roman" w:cs="Times New Roman"/>
          <w:color w:val="000000"/>
          <w:sz w:val="24"/>
          <w:szCs w:val="24"/>
          <w:shd w:val="clear" w:color="auto" w:fill="FFFFFF"/>
        </w:rPr>
        <w:t xml:space="preserve"> </w:t>
      </w:r>
      <w:r w:rsidRPr="009D2114">
        <w:rPr>
          <w:rFonts w:ascii="Times New Roman" w:hAnsi="Times New Roman" w:cs="Times New Roman"/>
          <w:color w:val="000000"/>
          <w:sz w:val="24"/>
          <w:szCs w:val="24"/>
          <w:shd w:val="clear" w:color="auto" w:fill="FFFFFF"/>
        </w:rPr>
        <w:t>poder</w:t>
      </w:r>
      <w:r w:rsidR="00BC34A6" w:rsidRPr="009D2114">
        <w:rPr>
          <w:rFonts w:ascii="Times New Roman" w:hAnsi="Times New Roman" w:cs="Times New Roman"/>
          <w:color w:val="000000"/>
          <w:sz w:val="24"/>
          <w:szCs w:val="24"/>
          <w:shd w:val="clear" w:color="auto" w:fill="FFFFFF"/>
        </w:rPr>
        <w:t xml:space="preserve"> explicativo diminuiu. </w:t>
      </w:r>
      <w:r w:rsidRPr="009D2114">
        <w:rPr>
          <w:rFonts w:ascii="Times New Roman" w:hAnsi="Times New Roman" w:cs="Times New Roman"/>
          <w:color w:val="000000"/>
          <w:sz w:val="24"/>
          <w:szCs w:val="24"/>
          <w:shd w:val="clear" w:color="auto" w:fill="FFFFFF"/>
        </w:rPr>
        <w:t>Ao c</w:t>
      </w:r>
      <w:r w:rsidR="00BC34A6" w:rsidRPr="009D2114">
        <w:rPr>
          <w:rFonts w:ascii="Times New Roman" w:hAnsi="Times New Roman" w:cs="Times New Roman"/>
          <w:color w:val="000000"/>
          <w:sz w:val="24"/>
          <w:szCs w:val="24"/>
          <w:shd w:val="clear" w:color="auto" w:fill="FFFFFF"/>
        </w:rPr>
        <w:t>onsider</w:t>
      </w:r>
      <w:r w:rsidRPr="009D2114">
        <w:rPr>
          <w:rFonts w:ascii="Times New Roman" w:hAnsi="Times New Roman" w:cs="Times New Roman"/>
          <w:color w:val="000000"/>
          <w:sz w:val="24"/>
          <w:szCs w:val="24"/>
          <w:shd w:val="clear" w:color="auto" w:fill="FFFFFF"/>
        </w:rPr>
        <w:t xml:space="preserve">ar que o </w:t>
      </w:r>
      <w:r w:rsidR="00F071D0" w:rsidRPr="009D2114">
        <w:rPr>
          <w:rFonts w:ascii="Times New Roman" w:hAnsi="Times New Roman" w:cs="Times New Roman"/>
          <w:color w:val="000000"/>
          <w:sz w:val="24"/>
          <w:szCs w:val="24"/>
          <w:shd w:val="clear" w:color="auto" w:fill="FFFFFF"/>
        </w:rPr>
        <w:t>RP</w:t>
      </w:r>
      <w:r w:rsidR="00BC34A6" w:rsidRPr="009D2114">
        <w:rPr>
          <w:rFonts w:ascii="Times New Roman" w:hAnsi="Times New Roman" w:cs="Times New Roman"/>
          <w:color w:val="000000"/>
          <w:sz w:val="24"/>
          <w:szCs w:val="24"/>
          <w:shd w:val="clear" w:color="auto" w:fill="FFFFFF"/>
        </w:rPr>
        <w:t xml:space="preserve">4 é um item de medida de autodesenvolvimento e </w:t>
      </w:r>
      <w:r w:rsidRPr="009D2114">
        <w:rPr>
          <w:rFonts w:ascii="Times New Roman" w:hAnsi="Times New Roman" w:cs="Times New Roman"/>
          <w:color w:val="000000"/>
          <w:sz w:val="24"/>
          <w:szCs w:val="24"/>
          <w:shd w:val="clear" w:color="auto" w:fill="FFFFFF"/>
        </w:rPr>
        <w:t>como o</w:t>
      </w:r>
      <w:r w:rsidR="00BC34A6" w:rsidRPr="009D2114">
        <w:rPr>
          <w:rFonts w:ascii="Times New Roman" w:hAnsi="Times New Roman" w:cs="Times New Roman"/>
          <w:color w:val="000000"/>
          <w:sz w:val="24"/>
          <w:szCs w:val="24"/>
          <w:shd w:val="clear" w:color="auto" w:fill="FFFFFF"/>
        </w:rPr>
        <w:t xml:space="preserve"> fator de carga está acima de 0,6</w:t>
      </w:r>
      <w:r w:rsidRPr="009D2114">
        <w:rPr>
          <w:rFonts w:ascii="Times New Roman" w:hAnsi="Times New Roman" w:cs="Times New Roman"/>
          <w:color w:val="000000"/>
          <w:sz w:val="24"/>
          <w:szCs w:val="24"/>
          <w:shd w:val="clear" w:color="auto" w:fill="FFFFFF"/>
        </w:rPr>
        <w:t xml:space="preserve"> – </w:t>
      </w:r>
      <w:r w:rsidR="00BC34A6" w:rsidRPr="009D2114">
        <w:rPr>
          <w:rFonts w:ascii="Times New Roman" w:hAnsi="Times New Roman" w:cs="Times New Roman"/>
          <w:color w:val="000000"/>
          <w:sz w:val="24"/>
          <w:szCs w:val="24"/>
          <w:shd w:val="clear" w:color="auto" w:fill="FFFFFF"/>
        </w:rPr>
        <w:t>nível aceitável</w:t>
      </w:r>
      <w:r w:rsidRPr="009D2114">
        <w:rPr>
          <w:rFonts w:ascii="Times New Roman" w:hAnsi="Times New Roman" w:cs="Times New Roman"/>
          <w:color w:val="000000"/>
          <w:sz w:val="24"/>
          <w:szCs w:val="24"/>
          <w:shd w:val="clear" w:color="auto" w:fill="FFFFFF"/>
        </w:rPr>
        <w:t xml:space="preserve"> –</w:t>
      </w:r>
      <w:r w:rsidR="00BC34A6" w:rsidRPr="009D2114">
        <w:rPr>
          <w:rFonts w:ascii="Times New Roman" w:hAnsi="Times New Roman" w:cs="Times New Roman"/>
          <w:color w:val="000000"/>
          <w:sz w:val="24"/>
          <w:szCs w:val="24"/>
          <w:shd w:val="clear" w:color="auto" w:fill="FFFFFF"/>
        </w:rPr>
        <w:t xml:space="preserve"> então </w:t>
      </w:r>
      <w:r w:rsidRPr="009D2114">
        <w:rPr>
          <w:rFonts w:ascii="Times New Roman" w:hAnsi="Times New Roman" w:cs="Times New Roman"/>
          <w:color w:val="000000"/>
          <w:sz w:val="24"/>
          <w:szCs w:val="24"/>
          <w:shd w:val="clear" w:color="auto" w:fill="FFFFFF"/>
        </w:rPr>
        <w:t xml:space="preserve">o item </w:t>
      </w:r>
      <w:r w:rsidR="00BC34A6" w:rsidRPr="009D2114">
        <w:rPr>
          <w:rFonts w:ascii="Times New Roman" w:hAnsi="Times New Roman" w:cs="Times New Roman"/>
          <w:color w:val="000000"/>
          <w:sz w:val="24"/>
          <w:szCs w:val="24"/>
          <w:shd w:val="clear" w:color="auto" w:fill="FFFFFF"/>
        </w:rPr>
        <w:t>permanec</w:t>
      </w:r>
      <w:r w:rsidRPr="009D2114">
        <w:rPr>
          <w:rFonts w:ascii="Times New Roman" w:hAnsi="Times New Roman" w:cs="Times New Roman"/>
          <w:color w:val="000000"/>
          <w:sz w:val="24"/>
          <w:szCs w:val="24"/>
          <w:shd w:val="clear" w:color="auto" w:fill="FFFFFF"/>
        </w:rPr>
        <w:t>eu</w:t>
      </w:r>
      <w:r w:rsidR="00BC34A6" w:rsidRPr="009D2114">
        <w:rPr>
          <w:rFonts w:ascii="Times New Roman" w:hAnsi="Times New Roman" w:cs="Times New Roman"/>
          <w:color w:val="000000"/>
          <w:sz w:val="24"/>
          <w:szCs w:val="24"/>
          <w:shd w:val="clear" w:color="auto" w:fill="FFFFFF"/>
        </w:rPr>
        <w:t xml:space="preserve">. </w:t>
      </w:r>
    </w:p>
    <w:p w:rsidR="00BC34A6" w:rsidRPr="009D2114" w:rsidRDefault="00D20833" w:rsidP="00274F0B">
      <w:pPr>
        <w:spacing w:after="0" w:line="240" w:lineRule="auto"/>
        <w:ind w:firstLine="709"/>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A exclusão simultânea dos itens</w:t>
      </w:r>
      <w:r w:rsidR="00BC34A6" w:rsidRPr="009D2114">
        <w:rPr>
          <w:rFonts w:ascii="Times New Roman" w:hAnsi="Times New Roman" w:cs="Times New Roman"/>
          <w:color w:val="000000"/>
          <w:sz w:val="24"/>
          <w:szCs w:val="24"/>
          <w:shd w:val="clear" w:color="auto" w:fill="FFFFFF"/>
        </w:rPr>
        <w:t xml:space="preserve"> </w:t>
      </w:r>
      <w:r w:rsidR="00F071D0" w:rsidRPr="009D2114">
        <w:rPr>
          <w:rFonts w:ascii="Times New Roman" w:hAnsi="Times New Roman" w:cs="Times New Roman"/>
          <w:color w:val="000000"/>
          <w:sz w:val="24"/>
          <w:szCs w:val="24"/>
          <w:shd w:val="clear" w:color="auto" w:fill="FFFFFF"/>
        </w:rPr>
        <w:t>UP</w:t>
      </w:r>
      <w:r w:rsidR="00BC34A6" w:rsidRPr="009D2114">
        <w:rPr>
          <w:rFonts w:ascii="Times New Roman" w:hAnsi="Times New Roman" w:cs="Times New Roman"/>
          <w:color w:val="000000"/>
          <w:sz w:val="24"/>
          <w:szCs w:val="24"/>
          <w:shd w:val="clear" w:color="auto" w:fill="FFFFFF"/>
        </w:rPr>
        <w:t xml:space="preserve">2 e </w:t>
      </w:r>
      <w:r w:rsidR="00F071D0" w:rsidRPr="009D2114">
        <w:rPr>
          <w:rFonts w:ascii="Times New Roman" w:hAnsi="Times New Roman" w:cs="Times New Roman"/>
          <w:color w:val="000000"/>
          <w:sz w:val="24"/>
          <w:szCs w:val="24"/>
          <w:shd w:val="clear" w:color="auto" w:fill="FFFFFF"/>
        </w:rPr>
        <w:t>UP</w:t>
      </w:r>
      <w:r w:rsidR="00BC34A6" w:rsidRPr="009D2114">
        <w:rPr>
          <w:rFonts w:ascii="Times New Roman" w:hAnsi="Times New Roman" w:cs="Times New Roman"/>
          <w:color w:val="000000"/>
          <w:sz w:val="24"/>
          <w:szCs w:val="24"/>
          <w:shd w:val="clear" w:color="auto" w:fill="FFFFFF"/>
        </w:rPr>
        <w:t>3</w:t>
      </w:r>
      <w:r w:rsidRPr="009D2114">
        <w:rPr>
          <w:rFonts w:ascii="Times New Roman" w:hAnsi="Times New Roman" w:cs="Times New Roman"/>
          <w:color w:val="000000"/>
          <w:sz w:val="24"/>
          <w:szCs w:val="24"/>
          <w:shd w:val="clear" w:color="auto" w:fill="FFFFFF"/>
        </w:rPr>
        <w:t xml:space="preserve"> resultou</w:t>
      </w:r>
      <w:r w:rsidR="00BC34A6" w:rsidRPr="009D2114">
        <w:rPr>
          <w:rFonts w:ascii="Times New Roman" w:hAnsi="Times New Roman" w:cs="Times New Roman"/>
          <w:color w:val="000000"/>
          <w:sz w:val="24"/>
          <w:szCs w:val="24"/>
          <w:shd w:val="clear" w:color="auto" w:fill="FFFFFF"/>
        </w:rPr>
        <w:t xml:space="preserve"> </w:t>
      </w:r>
      <w:r w:rsidRPr="009D2114">
        <w:rPr>
          <w:rFonts w:ascii="Times New Roman" w:hAnsi="Times New Roman" w:cs="Times New Roman"/>
          <w:color w:val="000000"/>
          <w:sz w:val="24"/>
          <w:szCs w:val="24"/>
          <w:shd w:val="clear" w:color="auto" w:fill="FFFFFF"/>
        </w:rPr>
        <w:t xml:space="preserve">na </w:t>
      </w:r>
      <w:r w:rsidR="00BC34A6" w:rsidRPr="009D2114">
        <w:rPr>
          <w:rFonts w:ascii="Times New Roman" w:hAnsi="Times New Roman" w:cs="Times New Roman"/>
          <w:color w:val="000000"/>
          <w:sz w:val="24"/>
          <w:szCs w:val="24"/>
          <w:shd w:val="clear" w:color="auto" w:fill="FFFFFF"/>
        </w:rPr>
        <w:t>diminuição na carga fatorial de outros itens de medida d</w:t>
      </w:r>
      <w:r w:rsidRPr="009D2114">
        <w:rPr>
          <w:rFonts w:ascii="Times New Roman" w:hAnsi="Times New Roman" w:cs="Times New Roman"/>
          <w:color w:val="000000"/>
          <w:sz w:val="24"/>
          <w:szCs w:val="24"/>
          <w:shd w:val="clear" w:color="auto" w:fill="FFFFFF"/>
        </w:rPr>
        <w:t>a</w:t>
      </w:r>
      <w:r w:rsidR="00BC34A6" w:rsidRPr="009D2114">
        <w:rPr>
          <w:rFonts w:ascii="Times New Roman" w:hAnsi="Times New Roman" w:cs="Times New Roman"/>
          <w:color w:val="000000"/>
          <w:sz w:val="24"/>
          <w:szCs w:val="24"/>
          <w:shd w:val="clear" w:color="auto" w:fill="FFFFFF"/>
        </w:rPr>
        <w:t xml:space="preserve"> </w:t>
      </w:r>
      <w:r w:rsidRPr="009D2114">
        <w:rPr>
          <w:rFonts w:ascii="Times New Roman" w:hAnsi="Times New Roman" w:cs="Times New Roman"/>
          <w:color w:val="000000"/>
          <w:sz w:val="24"/>
          <w:szCs w:val="24"/>
          <w:shd w:val="clear" w:color="auto" w:fill="FFFFFF"/>
        </w:rPr>
        <w:t>variável</w:t>
      </w:r>
      <w:r w:rsidR="00BC34A6" w:rsidRPr="009D2114">
        <w:rPr>
          <w:rFonts w:ascii="Times New Roman" w:hAnsi="Times New Roman" w:cs="Times New Roman"/>
          <w:color w:val="000000"/>
          <w:sz w:val="24"/>
          <w:szCs w:val="24"/>
          <w:shd w:val="clear" w:color="auto" w:fill="FFFFFF"/>
        </w:rPr>
        <w:t xml:space="preserve"> correspondente</w:t>
      </w:r>
      <w:r w:rsidRPr="009D2114">
        <w:rPr>
          <w:rFonts w:ascii="Times New Roman" w:hAnsi="Times New Roman" w:cs="Times New Roman"/>
          <w:color w:val="000000"/>
          <w:sz w:val="24"/>
          <w:szCs w:val="24"/>
          <w:shd w:val="clear" w:color="auto" w:fill="FFFFFF"/>
        </w:rPr>
        <w:t>, assim como</w:t>
      </w:r>
      <w:r w:rsidR="00BC34A6" w:rsidRPr="009D2114">
        <w:rPr>
          <w:rFonts w:ascii="Times New Roman" w:hAnsi="Times New Roman" w:cs="Times New Roman"/>
          <w:color w:val="000000"/>
          <w:sz w:val="24"/>
          <w:szCs w:val="24"/>
          <w:shd w:val="clear" w:color="auto" w:fill="FFFFFF"/>
        </w:rPr>
        <w:t xml:space="preserve"> </w:t>
      </w:r>
      <w:r w:rsidRPr="009D2114">
        <w:rPr>
          <w:rFonts w:ascii="Times New Roman" w:hAnsi="Times New Roman" w:cs="Times New Roman"/>
          <w:color w:val="000000"/>
          <w:sz w:val="24"/>
          <w:szCs w:val="24"/>
          <w:shd w:val="clear" w:color="auto" w:fill="FFFFFF"/>
        </w:rPr>
        <w:t>na</w:t>
      </w:r>
      <w:r w:rsidR="00BC34A6" w:rsidRPr="009D2114">
        <w:rPr>
          <w:rFonts w:ascii="Times New Roman" w:hAnsi="Times New Roman" w:cs="Times New Roman"/>
          <w:color w:val="000000"/>
          <w:sz w:val="24"/>
          <w:szCs w:val="24"/>
          <w:shd w:val="clear" w:color="auto" w:fill="FFFFFF"/>
        </w:rPr>
        <w:t xml:space="preserve"> diminuição na validade convergente e no </w:t>
      </w:r>
      <w:r w:rsidRPr="009D2114">
        <w:rPr>
          <w:rFonts w:ascii="Times New Roman" w:hAnsi="Times New Roman" w:cs="Times New Roman"/>
          <w:color w:val="000000"/>
          <w:sz w:val="24"/>
          <w:szCs w:val="24"/>
          <w:shd w:val="clear" w:color="auto" w:fill="FFFFFF"/>
        </w:rPr>
        <w:t>poder</w:t>
      </w:r>
      <w:r w:rsidR="00BC34A6" w:rsidRPr="009D2114">
        <w:rPr>
          <w:rFonts w:ascii="Times New Roman" w:hAnsi="Times New Roman" w:cs="Times New Roman"/>
          <w:color w:val="000000"/>
          <w:sz w:val="24"/>
          <w:szCs w:val="24"/>
          <w:shd w:val="clear" w:color="auto" w:fill="FFFFFF"/>
        </w:rPr>
        <w:t xml:space="preserve"> explicativo d</w:t>
      </w:r>
      <w:r w:rsidRPr="009D2114">
        <w:rPr>
          <w:rFonts w:ascii="Times New Roman" w:hAnsi="Times New Roman" w:cs="Times New Roman"/>
          <w:color w:val="000000"/>
          <w:sz w:val="24"/>
          <w:szCs w:val="24"/>
          <w:shd w:val="clear" w:color="auto" w:fill="FFFFFF"/>
        </w:rPr>
        <w:t>a</w:t>
      </w:r>
      <w:r w:rsidR="00BC34A6" w:rsidRPr="009D2114">
        <w:rPr>
          <w:rFonts w:ascii="Times New Roman" w:hAnsi="Times New Roman" w:cs="Times New Roman"/>
          <w:color w:val="000000"/>
          <w:sz w:val="24"/>
          <w:szCs w:val="24"/>
          <w:shd w:val="clear" w:color="auto" w:fill="FFFFFF"/>
        </w:rPr>
        <w:t xml:space="preserve"> </w:t>
      </w:r>
      <w:r w:rsidRPr="009D2114">
        <w:rPr>
          <w:rFonts w:ascii="Times New Roman" w:hAnsi="Times New Roman" w:cs="Times New Roman"/>
          <w:color w:val="000000"/>
          <w:sz w:val="24"/>
          <w:szCs w:val="24"/>
          <w:shd w:val="clear" w:color="auto" w:fill="FFFFFF"/>
        </w:rPr>
        <w:t>variável</w:t>
      </w:r>
      <w:r w:rsidR="00BC34A6" w:rsidRPr="009D2114">
        <w:rPr>
          <w:rFonts w:ascii="Times New Roman" w:hAnsi="Times New Roman" w:cs="Times New Roman"/>
          <w:color w:val="000000"/>
          <w:sz w:val="24"/>
          <w:szCs w:val="24"/>
          <w:shd w:val="clear" w:color="auto" w:fill="FFFFFF"/>
        </w:rPr>
        <w:t>. A carga fatorial d</w:t>
      </w:r>
      <w:r w:rsidRPr="009D2114">
        <w:rPr>
          <w:rFonts w:ascii="Times New Roman" w:hAnsi="Times New Roman" w:cs="Times New Roman"/>
          <w:color w:val="000000"/>
          <w:sz w:val="24"/>
          <w:szCs w:val="24"/>
          <w:shd w:val="clear" w:color="auto" w:fill="FFFFFF"/>
        </w:rPr>
        <w:t>os itens</w:t>
      </w:r>
      <w:r w:rsidR="00BC34A6" w:rsidRPr="009D2114">
        <w:rPr>
          <w:rFonts w:ascii="Times New Roman" w:hAnsi="Times New Roman" w:cs="Times New Roman"/>
          <w:color w:val="000000"/>
          <w:sz w:val="24"/>
          <w:szCs w:val="24"/>
          <w:shd w:val="clear" w:color="auto" w:fill="FFFFFF"/>
        </w:rPr>
        <w:t xml:space="preserve"> </w:t>
      </w:r>
      <w:r w:rsidR="00F071D0" w:rsidRPr="009D2114">
        <w:rPr>
          <w:rFonts w:ascii="Times New Roman" w:hAnsi="Times New Roman" w:cs="Times New Roman"/>
          <w:color w:val="000000"/>
          <w:sz w:val="24"/>
          <w:szCs w:val="24"/>
          <w:shd w:val="clear" w:color="auto" w:fill="FFFFFF"/>
        </w:rPr>
        <w:t>UP</w:t>
      </w:r>
      <w:r w:rsidR="00BC34A6" w:rsidRPr="009D2114">
        <w:rPr>
          <w:rFonts w:ascii="Times New Roman" w:hAnsi="Times New Roman" w:cs="Times New Roman"/>
          <w:color w:val="000000"/>
          <w:sz w:val="24"/>
          <w:szCs w:val="24"/>
          <w:shd w:val="clear" w:color="auto" w:fill="FFFFFF"/>
        </w:rPr>
        <w:t xml:space="preserve">2 e </w:t>
      </w:r>
      <w:r w:rsidR="00F071D0" w:rsidRPr="009D2114">
        <w:rPr>
          <w:rFonts w:ascii="Times New Roman" w:hAnsi="Times New Roman" w:cs="Times New Roman"/>
          <w:color w:val="000000"/>
          <w:sz w:val="24"/>
          <w:szCs w:val="24"/>
          <w:shd w:val="clear" w:color="auto" w:fill="FFFFFF"/>
        </w:rPr>
        <w:t>UP</w:t>
      </w:r>
      <w:r w:rsidR="00BC34A6" w:rsidRPr="009D2114">
        <w:rPr>
          <w:rFonts w:ascii="Times New Roman" w:hAnsi="Times New Roman" w:cs="Times New Roman"/>
          <w:color w:val="000000"/>
          <w:sz w:val="24"/>
          <w:szCs w:val="24"/>
          <w:shd w:val="clear" w:color="auto" w:fill="FFFFFF"/>
        </w:rPr>
        <w:t xml:space="preserve">3 </w:t>
      </w:r>
      <w:r w:rsidRPr="009D2114">
        <w:rPr>
          <w:rFonts w:ascii="Times New Roman" w:hAnsi="Times New Roman" w:cs="Times New Roman"/>
          <w:color w:val="000000"/>
          <w:sz w:val="24"/>
          <w:szCs w:val="24"/>
          <w:shd w:val="clear" w:color="auto" w:fill="FFFFFF"/>
        </w:rPr>
        <w:t>são</w:t>
      </w:r>
      <w:r w:rsidR="00BC34A6" w:rsidRPr="009D2114">
        <w:rPr>
          <w:rFonts w:ascii="Times New Roman" w:hAnsi="Times New Roman" w:cs="Times New Roman"/>
          <w:color w:val="000000"/>
          <w:sz w:val="24"/>
          <w:szCs w:val="24"/>
          <w:shd w:val="clear" w:color="auto" w:fill="FFFFFF"/>
        </w:rPr>
        <w:t xml:space="preserve"> de aproximadamente 0,7</w:t>
      </w:r>
      <w:r w:rsidRPr="009D2114">
        <w:rPr>
          <w:rFonts w:ascii="Times New Roman" w:hAnsi="Times New Roman" w:cs="Times New Roman"/>
          <w:color w:val="000000"/>
          <w:sz w:val="24"/>
          <w:szCs w:val="24"/>
          <w:shd w:val="clear" w:color="auto" w:fill="FFFFFF"/>
        </w:rPr>
        <w:t xml:space="preserve"> e</w:t>
      </w:r>
      <w:r w:rsidR="00BC34A6" w:rsidRPr="009D2114">
        <w:rPr>
          <w:rFonts w:ascii="Times New Roman" w:hAnsi="Times New Roman" w:cs="Times New Roman"/>
          <w:color w:val="000000"/>
          <w:sz w:val="24"/>
          <w:szCs w:val="24"/>
          <w:shd w:val="clear" w:color="auto" w:fill="FFFFFF"/>
        </w:rPr>
        <w:t xml:space="preserve"> não </w:t>
      </w:r>
      <w:r w:rsidRPr="009D2114">
        <w:rPr>
          <w:rFonts w:ascii="Times New Roman" w:hAnsi="Times New Roman" w:cs="Times New Roman"/>
          <w:color w:val="000000"/>
          <w:sz w:val="24"/>
          <w:szCs w:val="24"/>
          <w:shd w:val="clear" w:color="auto" w:fill="FFFFFF"/>
        </w:rPr>
        <w:t xml:space="preserve">foram </w:t>
      </w:r>
      <w:r w:rsidR="00BC34A6" w:rsidRPr="009D2114">
        <w:rPr>
          <w:rFonts w:ascii="Times New Roman" w:hAnsi="Times New Roman" w:cs="Times New Roman"/>
          <w:color w:val="000000"/>
          <w:sz w:val="24"/>
          <w:szCs w:val="24"/>
          <w:shd w:val="clear" w:color="auto" w:fill="FFFFFF"/>
        </w:rPr>
        <w:t>remov</w:t>
      </w:r>
      <w:r w:rsidRPr="009D2114">
        <w:rPr>
          <w:rFonts w:ascii="Times New Roman" w:hAnsi="Times New Roman" w:cs="Times New Roman"/>
          <w:color w:val="000000"/>
          <w:sz w:val="24"/>
          <w:szCs w:val="24"/>
          <w:shd w:val="clear" w:color="auto" w:fill="FFFFFF"/>
        </w:rPr>
        <w:t>idos. Desta forma, observa-se</w:t>
      </w:r>
      <w:r w:rsidR="00BC34A6" w:rsidRPr="009D2114">
        <w:rPr>
          <w:rFonts w:ascii="Times New Roman" w:hAnsi="Times New Roman" w:cs="Times New Roman"/>
          <w:color w:val="000000"/>
          <w:sz w:val="24"/>
          <w:szCs w:val="24"/>
          <w:shd w:val="clear" w:color="auto" w:fill="FFFFFF"/>
        </w:rPr>
        <w:t xml:space="preserve"> </w:t>
      </w:r>
      <w:r w:rsidRPr="009D2114">
        <w:rPr>
          <w:rFonts w:ascii="Times New Roman" w:hAnsi="Times New Roman" w:cs="Times New Roman"/>
          <w:color w:val="000000"/>
          <w:sz w:val="24"/>
          <w:szCs w:val="24"/>
          <w:shd w:val="clear" w:color="auto" w:fill="FFFFFF"/>
        </w:rPr>
        <w:t xml:space="preserve">que os valores </w:t>
      </w:r>
      <w:r w:rsidR="00BC34A6" w:rsidRPr="009D2114">
        <w:rPr>
          <w:rFonts w:ascii="Times New Roman" w:hAnsi="Times New Roman" w:cs="Times New Roman"/>
          <w:color w:val="000000"/>
          <w:sz w:val="24"/>
          <w:szCs w:val="24"/>
          <w:shd w:val="clear" w:color="auto" w:fill="FFFFFF"/>
        </w:rPr>
        <w:t>têm uma validade convergente aceitável.</w:t>
      </w:r>
    </w:p>
    <w:p w:rsidR="004D1570" w:rsidRPr="009D2114" w:rsidRDefault="004D1570" w:rsidP="00274F0B">
      <w:pPr>
        <w:spacing w:after="0" w:line="240" w:lineRule="auto"/>
        <w:ind w:firstLine="709"/>
        <w:jc w:val="both"/>
        <w:rPr>
          <w:rFonts w:ascii="Times New Roman" w:hAnsi="Times New Roman" w:cs="Times New Roman"/>
          <w:sz w:val="24"/>
          <w:szCs w:val="24"/>
        </w:rPr>
      </w:pPr>
      <w:r w:rsidRPr="009D2114">
        <w:rPr>
          <w:rFonts w:ascii="Times New Roman" w:hAnsi="Times New Roman" w:cs="Times New Roman"/>
          <w:color w:val="000000"/>
          <w:sz w:val="24"/>
          <w:szCs w:val="24"/>
          <w:shd w:val="clear" w:color="auto" w:fill="FFFFFF"/>
        </w:rPr>
        <w:lastRenderedPageBreak/>
        <w:t xml:space="preserve">A Análise da Validade do Discriminante </w:t>
      </w:r>
      <w:r w:rsidR="00BE000E" w:rsidRPr="009D2114">
        <w:rPr>
          <w:rFonts w:ascii="Times New Roman" w:hAnsi="Times New Roman" w:cs="Times New Roman"/>
          <w:color w:val="000000"/>
          <w:sz w:val="24"/>
          <w:szCs w:val="24"/>
          <w:shd w:val="clear" w:color="auto" w:fill="FFFFFF"/>
        </w:rPr>
        <w:t xml:space="preserve">foi identificada a raiz quadrada da </w:t>
      </w:r>
      <w:r w:rsidR="00BE000E" w:rsidRPr="009D2114">
        <w:rPr>
          <w:rFonts w:ascii="Times New Roman" w:hAnsi="Times New Roman" w:cs="Times New Roman"/>
          <w:sz w:val="24"/>
          <w:szCs w:val="24"/>
          <w:lang w:val="pt-PT"/>
        </w:rPr>
        <w:t>Variância Média Extraída</w:t>
      </w:r>
      <w:r w:rsidR="00BE000E" w:rsidRPr="009D2114">
        <w:rPr>
          <w:rFonts w:ascii="Times New Roman" w:hAnsi="Times New Roman" w:cs="Times New Roman"/>
          <w:color w:val="000000"/>
          <w:sz w:val="24"/>
          <w:szCs w:val="24"/>
          <w:shd w:val="clear" w:color="auto" w:fill="FFFFFF"/>
        </w:rPr>
        <w:t xml:space="preserve"> e a matriz do coeficiente de correlação, para que o resultada </w:t>
      </w:r>
      <w:r w:rsidRPr="009D2114">
        <w:rPr>
          <w:rFonts w:ascii="Times New Roman" w:hAnsi="Times New Roman" w:cs="Times New Roman"/>
          <w:color w:val="000000"/>
          <w:sz w:val="24"/>
          <w:szCs w:val="24"/>
          <w:shd w:val="clear" w:color="auto" w:fill="FFFFFF"/>
        </w:rPr>
        <w:t>permit</w:t>
      </w:r>
      <w:r w:rsidR="00BE000E" w:rsidRPr="009D2114">
        <w:rPr>
          <w:rFonts w:ascii="Times New Roman" w:hAnsi="Times New Roman" w:cs="Times New Roman"/>
          <w:color w:val="000000"/>
          <w:sz w:val="24"/>
          <w:szCs w:val="24"/>
          <w:shd w:val="clear" w:color="auto" w:fill="FFFFFF"/>
        </w:rPr>
        <w:t>a</w:t>
      </w:r>
      <w:r w:rsidRPr="009D2114">
        <w:rPr>
          <w:rFonts w:ascii="Times New Roman" w:hAnsi="Times New Roman" w:cs="Times New Roman"/>
          <w:color w:val="000000"/>
          <w:sz w:val="24"/>
          <w:szCs w:val="24"/>
          <w:shd w:val="clear" w:color="auto" w:fill="FFFFFF"/>
        </w:rPr>
        <w:t xml:space="preserve"> </w:t>
      </w:r>
      <w:r w:rsidRPr="009D2114">
        <w:rPr>
          <w:rFonts w:ascii="Times New Roman" w:hAnsi="Times New Roman" w:cs="Times New Roman"/>
          <w:sz w:val="24"/>
          <w:szCs w:val="24"/>
          <w:lang w:val="pt-PT"/>
        </w:rPr>
        <w:t xml:space="preserve">verificar </w:t>
      </w:r>
      <w:r w:rsidR="00437F0C" w:rsidRPr="009D2114">
        <w:rPr>
          <w:rFonts w:ascii="Times New Roman" w:hAnsi="Times New Roman" w:cs="Times New Roman"/>
          <w:sz w:val="24"/>
          <w:szCs w:val="24"/>
          <w:lang w:val="pt-PT"/>
        </w:rPr>
        <w:t>o grau em que uma variáveis é verdadeiramente diferente das demais apresentadas no estudo</w:t>
      </w:r>
      <w:r w:rsidRPr="009D2114">
        <w:rPr>
          <w:rFonts w:ascii="Times New Roman" w:hAnsi="Times New Roman" w:cs="Times New Roman"/>
          <w:sz w:val="24"/>
          <w:szCs w:val="24"/>
          <w:lang w:val="pt-PT"/>
        </w:rPr>
        <w:t xml:space="preserve"> (</w:t>
      </w:r>
      <w:r w:rsidRPr="009D2114">
        <w:rPr>
          <w:rFonts w:ascii="Times New Roman" w:hAnsi="Times New Roman" w:cs="Times New Roman"/>
          <w:sz w:val="24"/>
          <w:szCs w:val="24"/>
        </w:rPr>
        <w:t>RAYKOV; MARCOULIDES, 2000).</w:t>
      </w:r>
    </w:p>
    <w:p w:rsidR="000437DC" w:rsidRPr="009D2114" w:rsidRDefault="000437DC" w:rsidP="00274F0B">
      <w:pPr>
        <w:spacing w:after="0" w:line="240" w:lineRule="auto"/>
        <w:ind w:firstLine="709"/>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A Tabela 5 apresenta o resultado da Análise da Validade do Discriminante</w:t>
      </w:r>
      <w:r w:rsidR="00182F71" w:rsidRPr="009D2114">
        <w:rPr>
          <w:rFonts w:ascii="Times New Roman" w:hAnsi="Times New Roman" w:cs="Times New Roman"/>
          <w:color w:val="000000"/>
          <w:sz w:val="24"/>
          <w:szCs w:val="24"/>
          <w:shd w:val="clear" w:color="auto" w:fill="FFFFFF"/>
        </w:rPr>
        <w:t>.</w:t>
      </w:r>
    </w:p>
    <w:p w:rsidR="00182F71" w:rsidRPr="009D2114" w:rsidRDefault="00182F71" w:rsidP="00182F71">
      <w:pPr>
        <w:spacing w:after="0" w:line="240" w:lineRule="auto"/>
        <w:jc w:val="both"/>
        <w:rPr>
          <w:rFonts w:ascii="Times New Roman" w:hAnsi="Times New Roman" w:cs="Times New Roman"/>
          <w:b/>
          <w:sz w:val="24"/>
          <w:szCs w:val="24"/>
        </w:rPr>
      </w:pPr>
    </w:p>
    <w:p w:rsidR="00182F71" w:rsidRPr="009D2114" w:rsidRDefault="00182F71" w:rsidP="00843743">
      <w:pPr>
        <w:spacing w:after="0" w:line="240" w:lineRule="auto"/>
        <w:jc w:val="center"/>
        <w:rPr>
          <w:rFonts w:ascii="Times New Roman" w:hAnsi="Times New Roman" w:cs="Times New Roman"/>
          <w:sz w:val="20"/>
          <w:szCs w:val="20"/>
        </w:rPr>
      </w:pPr>
      <w:r w:rsidRPr="009D2114">
        <w:rPr>
          <w:rFonts w:ascii="Times New Roman" w:hAnsi="Times New Roman" w:cs="Times New Roman"/>
          <w:b/>
          <w:sz w:val="20"/>
          <w:szCs w:val="20"/>
        </w:rPr>
        <w:t>Tabela 5</w:t>
      </w:r>
      <w:r w:rsidRPr="009D2114">
        <w:rPr>
          <w:rFonts w:ascii="Times New Roman" w:hAnsi="Times New Roman" w:cs="Times New Roman"/>
          <w:sz w:val="20"/>
          <w:szCs w:val="20"/>
        </w:rPr>
        <w:t>: Resultados da Análise da Validade do Discriminante</w:t>
      </w:r>
    </w:p>
    <w:tbl>
      <w:tblPr>
        <w:tblStyle w:val="TabelaSimples21"/>
        <w:tblW w:w="0" w:type="auto"/>
        <w:jc w:val="center"/>
        <w:tblLook w:val="04A0" w:firstRow="1" w:lastRow="0" w:firstColumn="1" w:lastColumn="0" w:noHBand="0" w:noVBand="1"/>
      </w:tblPr>
      <w:tblGrid>
        <w:gridCol w:w="906"/>
        <w:gridCol w:w="906"/>
        <w:gridCol w:w="906"/>
        <w:gridCol w:w="906"/>
        <w:gridCol w:w="906"/>
        <w:gridCol w:w="907"/>
      </w:tblGrid>
      <w:tr w:rsidR="00843743" w:rsidRPr="009D2114" w:rsidTr="0084374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6" w:type="dxa"/>
          </w:tcPr>
          <w:p w:rsidR="00843743" w:rsidRPr="009D2114" w:rsidRDefault="00843743" w:rsidP="00843743">
            <w:pPr>
              <w:jc w:val="center"/>
              <w:rPr>
                <w:color w:val="000000"/>
                <w:shd w:val="clear" w:color="auto" w:fill="FFFFFF"/>
              </w:rPr>
            </w:pPr>
          </w:p>
        </w:tc>
        <w:tc>
          <w:tcPr>
            <w:tcW w:w="906" w:type="dxa"/>
          </w:tcPr>
          <w:p w:rsidR="00843743" w:rsidRPr="009D2114" w:rsidRDefault="00F071D0" w:rsidP="00843743">
            <w:pPr>
              <w:jc w:val="center"/>
              <w:cnfStyle w:val="100000000000" w:firstRow="1" w:lastRow="0" w:firstColumn="0" w:lastColumn="0" w:oddVBand="0" w:evenVBand="0" w:oddHBand="0" w:evenHBand="0" w:firstRowFirstColumn="0" w:firstRowLastColumn="0" w:lastRowFirstColumn="0" w:lastRowLastColumn="0"/>
              <w:rPr>
                <w:color w:val="000000"/>
                <w:shd w:val="clear" w:color="auto" w:fill="FFFFFF"/>
              </w:rPr>
            </w:pPr>
            <w:r w:rsidRPr="009D2114">
              <w:rPr>
                <w:color w:val="000000"/>
                <w:shd w:val="clear" w:color="auto" w:fill="FFFFFF"/>
              </w:rPr>
              <w:t>UP</w:t>
            </w:r>
          </w:p>
        </w:tc>
        <w:tc>
          <w:tcPr>
            <w:tcW w:w="906" w:type="dxa"/>
          </w:tcPr>
          <w:p w:rsidR="00843743" w:rsidRPr="009D2114" w:rsidRDefault="00F071D0" w:rsidP="00843743">
            <w:pPr>
              <w:jc w:val="center"/>
              <w:cnfStyle w:val="100000000000" w:firstRow="1" w:lastRow="0" w:firstColumn="0" w:lastColumn="0" w:oddVBand="0" w:evenVBand="0" w:oddHBand="0" w:evenHBand="0" w:firstRowFirstColumn="0" w:firstRowLastColumn="0" w:lastRowFirstColumn="0" w:lastRowLastColumn="0"/>
              <w:rPr>
                <w:color w:val="000000"/>
                <w:shd w:val="clear" w:color="auto" w:fill="FFFFFF"/>
              </w:rPr>
            </w:pPr>
            <w:r w:rsidRPr="009D2114">
              <w:rPr>
                <w:color w:val="000000"/>
                <w:shd w:val="clear" w:color="auto" w:fill="FFFFFF"/>
              </w:rPr>
              <w:t>UR</w:t>
            </w:r>
          </w:p>
        </w:tc>
        <w:tc>
          <w:tcPr>
            <w:tcW w:w="906" w:type="dxa"/>
          </w:tcPr>
          <w:p w:rsidR="00843743" w:rsidRPr="009D2114" w:rsidRDefault="00F071D0" w:rsidP="00843743">
            <w:pPr>
              <w:jc w:val="center"/>
              <w:cnfStyle w:val="100000000000" w:firstRow="1" w:lastRow="0" w:firstColumn="0" w:lastColumn="0" w:oddVBand="0" w:evenVBand="0" w:oddHBand="0" w:evenHBand="0" w:firstRowFirstColumn="0" w:firstRowLastColumn="0" w:lastRowFirstColumn="0" w:lastRowLastColumn="0"/>
              <w:rPr>
                <w:color w:val="000000"/>
                <w:shd w:val="clear" w:color="auto" w:fill="FFFFFF"/>
              </w:rPr>
            </w:pPr>
            <w:r w:rsidRPr="009D2114">
              <w:rPr>
                <w:color w:val="000000"/>
                <w:shd w:val="clear" w:color="auto" w:fill="FFFFFF"/>
              </w:rPr>
              <w:t>FUP</w:t>
            </w:r>
          </w:p>
        </w:tc>
        <w:tc>
          <w:tcPr>
            <w:tcW w:w="906" w:type="dxa"/>
          </w:tcPr>
          <w:p w:rsidR="00843743" w:rsidRPr="009D2114" w:rsidRDefault="00F071D0" w:rsidP="00843743">
            <w:pPr>
              <w:jc w:val="center"/>
              <w:cnfStyle w:val="100000000000" w:firstRow="1" w:lastRow="0" w:firstColumn="0" w:lastColumn="0" w:oddVBand="0" w:evenVBand="0" w:oddHBand="0" w:evenHBand="0" w:firstRowFirstColumn="0" w:firstRowLastColumn="0" w:lastRowFirstColumn="0" w:lastRowLastColumn="0"/>
              <w:rPr>
                <w:color w:val="000000"/>
                <w:shd w:val="clear" w:color="auto" w:fill="FFFFFF"/>
              </w:rPr>
            </w:pPr>
            <w:r w:rsidRPr="009D2114">
              <w:rPr>
                <w:color w:val="000000"/>
                <w:shd w:val="clear" w:color="auto" w:fill="FFFFFF"/>
              </w:rPr>
              <w:t>RP</w:t>
            </w:r>
          </w:p>
        </w:tc>
        <w:tc>
          <w:tcPr>
            <w:tcW w:w="907" w:type="dxa"/>
          </w:tcPr>
          <w:p w:rsidR="00843743" w:rsidRPr="009D2114" w:rsidRDefault="00F071D0" w:rsidP="00843743">
            <w:pPr>
              <w:jc w:val="center"/>
              <w:cnfStyle w:val="100000000000" w:firstRow="1" w:lastRow="0" w:firstColumn="0" w:lastColumn="0" w:oddVBand="0" w:evenVBand="0" w:oddHBand="0" w:evenHBand="0" w:firstRowFirstColumn="0" w:firstRowLastColumn="0" w:lastRowFirstColumn="0" w:lastRowLastColumn="0"/>
              <w:rPr>
                <w:color w:val="000000"/>
                <w:shd w:val="clear" w:color="auto" w:fill="FFFFFF"/>
              </w:rPr>
            </w:pPr>
            <w:r w:rsidRPr="009D2114">
              <w:rPr>
                <w:color w:val="000000"/>
                <w:shd w:val="clear" w:color="auto" w:fill="FFFFFF"/>
              </w:rPr>
              <w:t>IS</w:t>
            </w:r>
          </w:p>
        </w:tc>
      </w:tr>
      <w:tr w:rsidR="00843743" w:rsidRPr="009D2114" w:rsidTr="008437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6" w:type="dxa"/>
          </w:tcPr>
          <w:p w:rsidR="00843743" w:rsidRPr="009D2114" w:rsidRDefault="00F071D0" w:rsidP="00843743">
            <w:pPr>
              <w:jc w:val="center"/>
              <w:rPr>
                <w:color w:val="000000"/>
                <w:shd w:val="clear" w:color="auto" w:fill="FFFFFF"/>
              </w:rPr>
            </w:pPr>
            <w:r w:rsidRPr="009D2114">
              <w:rPr>
                <w:color w:val="000000"/>
                <w:shd w:val="clear" w:color="auto" w:fill="FFFFFF"/>
              </w:rPr>
              <w:t>UP</w:t>
            </w:r>
          </w:p>
        </w:tc>
        <w:tc>
          <w:tcPr>
            <w:tcW w:w="906" w:type="dxa"/>
          </w:tcPr>
          <w:p w:rsidR="00843743" w:rsidRPr="009D2114" w:rsidRDefault="00843743" w:rsidP="0084374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0,72</w:t>
            </w:r>
          </w:p>
        </w:tc>
        <w:tc>
          <w:tcPr>
            <w:tcW w:w="906" w:type="dxa"/>
          </w:tcPr>
          <w:p w:rsidR="00843743" w:rsidRPr="009D2114" w:rsidRDefault="00843743" w:rsidP="00843743">
            <w:pPr>
              <w:jc w:val="center"/>
              <w:cnfStyle w:val="000000100000" w:firstRow="0" w:lastRow="0" w:firstColumn="0" w:lastColumn="0" w:oddVBand="0" w:evenVBand="0" w:oddHBand="1" w:evenHBand="0" w:firstRowFirstColumn="0" w:firstRowLastColumn="0" w:lastRowFirstColumn="0" w:lastRowLastColumn="0"/>
              <w:rPr>
                <w:color w:val="000000"/>
                <w:shd w:val="clear" w:color="auto" w:fill="FFFFFF"/>
              </w:rPr>
            </w:pPr>
          </w:p>
        </w:tc>
        <w:tc>
          <w:tcPr>
            <w:tcW w:w="906" w:type="dxa"/>
          </w:tcPr>
          <w:p w:rsidR="00843743" w:rsidRPr="009D2114" w:rsidRDefault="00843743" w:rsidP="00843743">
            <w:pPr>
              <w:jc w:val="center"/>
              <w:cnfStyle w:val="000000100000" w:firstRow="0" w:lastRow="0" w:firstColumn="0" w:lastColumn="0" w:oddVBand="0" w:evenVBand="0" w:oddHBand="1" w:evenHBand="0" w:firstRowFirstColumn="0" w:firstRowLastColumn="0" w:lastRowFirstColumn="0" w:lastRowLastColumn="0"/>
              <w:rPr>
                <w:color w:val="000000"/>
                <w:shd w:val="clear" w:color="auto" w:fill="FFFFFF"/>
              </w:rPr>
            </w:pPr>
          </w:p>
        </w:tc>
        <w:tc>
          <w:tcPr>
            <w:tcW w:w="906" w:type="dxa"/>
          </w:tcPr>
          <w:p w:rsidR="00843743" w:rsidRPr="009D2114" w:rsidRDefault="00843743" w:rsidP="00843743">
            <w:pPr>
              <w:jc w:val="center"/>
              <w:cnfStyle w:val="000000100000" w:firstRow="0" w:lastRow="0" w:firstColumn="0" w:lastColumn="0" w:oddVBand="0" w:evenVBand="0" w:oddHBand="1" w:evenHBand="0" w:firstRowFirstColumn="0" w:firstRowLastColumn="0" w:lastRowFirstColumn="0" w:lastRowLastColumn="0"/>
              <w:rPr>
                <w:color w:val="000000"/>
                <w:shd w:val="clear" w:color="auto" w:fill="FFFFFF"/>
              </w:rPr>
            </w:pPr>
          </w:p>
        </w:tc>
        <w:tc>
          <w:tcPr>
            <w:tcW w:w="907" w:type="dxa"/>
          </w:tcPr>
          <w:p w:rsidR="00843743" w:rsidRPr="009D2114" w:rsidRDefault="00843743" w:rsidP="00843743">
            <w:pPr>
              <w:jc w:val="center"/>
              <w:cnfStyle w:val="000000100000" w:firstRow="0" w:lastRow="0" w:firstColumn="0" w:lastColumn="0" w:oddVBand="0" w:evenVBand="0" w:oddHBand="1" w:evenHBand="0" w:firstRowFirstColumn="0" w:firstRowLastColumn="0" w:lastRowFirstColumn="0" w:lastRowLastColumn="0"/>
              <w:rPr>
                <w:color w:val="000000"/>
                <w:shd w:val="clear" w:color="auto" w:fill="FFFFFF"/>
              </w:rPr>
            </w:pPr>
          </w:p>
        </w:tc>
      </w:tr>
      <w:tr w:rsidR="00843743" w:rsidRPr="009D2114" w:rsidTr="00843743">
        <w:trPr>
          <w:jc w:val="center"/>
        </w:trPr>
        <w:tc>
          <w:tcPr>
            <w:cnfStyle w:val="001000000000" w:firstRow="0" w:lastRow="0" w:firstColumn="1" w:lastColumn="0" w:oddVBand="0" w:evenVBand="0" w:oddHBand="0" w:evenHBand="0" w:firstRowFirstColumn="0" w:firstRowLastColumn="0" w:lastRowFirstColumn="0" w:lastRowLastColumn="0"/>
            <w:tcW w:w="906" w:type="dxa"/>
          </w:tcPr>
          <w:p w:rsidR="00843743" w:rsidRPr="009D2114" w:rsidRDefault="00F071D0" w:rsidP="00843743">
            <w:pPr>
              <w:jc w:val="center"/>
              <w:rPr>
                <w:color w:val="000000"/>
                <w:shd w:val="clear" w:color="auto" w:fill="FFFFFF"/>
              </w:rPr>
            </w:pPr>
            <w:r w:rsidRPr="009D2114">
              <w:rPr>
                <w:color w:val="000000"/>
                <w:shd w:val="clear" w:color="auto" w:fill="FFFFFF"/>
              </w:rPr>
              <w:t>UR</w:t>
            </w:r>
          </w:p>
        </w:tc>
        <w:tc>
          <w:tcPr>
            <w:tcW w:w="906" w:type="dxa"/>
          </w:tcPr>
          <w:p w:rsidR="00843743" w:rsidRPr="009D2114" w:rsidRDefault="00843743" w:rsidP="0084374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0,46</w:t>
            </w:r>
          </w:p>
        </w:tc>
        <w:tc>
          <w:tcPr>
            <w:tcW w:w="906" w:type="dxa"/>
          </w:tcPr>
          <w:p w:rsidR="00843743" w:rsidRPr="009D2114" w:rsidRDefault="00843743" w:rsidP="0084374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0,89</w:t>
            </w:r>
          </w:p>
        </w:tc>
        <w:tc>
          <w:tcPr>
            <w:tcW w:w="906" w:type="dxa"/>
          </w:tcPr>
          <w:p w:rsidR="00843743" w:rsidRPr="009D2114" w:rsidRDefault="00843743" w:rsidP="00843743">
            <w:pPr>
              <w:jc w:val="center"/>
              <w:cnfStyle w:val="000000000000" w:firstRow="0" w:lastRow="0" w:firstColumn="0" w:lastColumn="0" w:oddVBand="0" w:evenVBand="0" w:oddHBand="0" w:evenHBand="0" w:firstRowFirstColumn="0" w:firstRowLastColumn="0" w:lastRowFirstColumn="0" w:lastRowLastColumn="0"/>
              <w:rPr>
                <w:color w:val="000000"/>
                <w:shd w:val="clear" w:color="auto" w:fill="FFFFFF"/>
              </w:rPr>
            </w:pPr>
          </w:p>
        </w:tc>
        <w:tc>
          <w:tcPr>
            <w:tcW w:w="906" w:type="dxa"/>
          </w:tcPr>
          <w:p w:rsidR="00843743" w:rsidRPr="009D2114" w:rsidRDefault="00843743" w:rsidP="00843743">
            <w:pPr>
              <w:jc w:val="center"/>
              <w:cnfStyle w:val="000000000000" w:firstRow="0" w:lastRow="0" w:firstColumn="0" w:lastColumn="0" w:oddVBand="0" w:evenVBand="0" w:oddHBand="0" w:evenHBand="0" w:firstRowFirstColumn="0" w:firstRowLastColumn="0" w:lastRowFirstColumn="0" w:lastRowLastColumn="0"/>
              <w:rPr>
                <w:color w:val="000000"/>
                <w:shd w:val="clear" w:color="auto" w:fill="FFFFFF"/>
              </w:rPr>
            </w:pPr>
          </w:p>
        </w:tc>
        <w:tc>
          <w:tcPr>
            <w:tcW w:w="907" w:type="dxa"/>
          </w:tcPr>
          <w:p w:rsidR="00843743" w:rsidRPr="009D2114" w:rsidRDefault="00843743" w:rsidP="00843743">
            <w:pPr>
              <w:jc w:val="center"/>
              <w:cnfStyle w:val="000000000000" w:firstRow="0" w:lastRow="0" w:firstColumn="0" w:lastColumn="0" w:oddVBand="0" w:evenVBand="0" w:oddHBand="0" w:evenHBand="0" w:firstRowFirstColumn="0" w:firstRowLastColumn="0" w:lastRowFirstColumn="0" w:lastRowLastColumn="0"/>
              <w:rPr>
                <w:color w:val="000000"/>
                <w:shd w:val="clear" w:color="auto" w:fill="FFFFFF"/>
              </w:rPr>
            </w:pPr>
          </w:p>
        </w:tc>
      </w:tr>
      <w:tr w:rsidR="00843743" w:rsidRPr="009D2114" w:rsidTr="008437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6" w:type="dxa"/>
          </w:tcPr>
          <w:p w:rsidR="00843743" w:rsidRPr="009D2114" w:rsidRDefault="00F071D0" w:rsidP="00843743">
            <w:pPr>
              <w:jc w:val="center"/>
              <w:rPr>
                <w:color w:val="000000"/>
                <w:shd w:val="clear" w:color="auto" w:fill="FFFFFF"/>
              </w:rPr>
            </w:pPr>
            <w:r w:rsidRPr="009D2114">
              <w:rPr>
                <w:color w:val="000000"/>
                <w:shd w:val="clear" w:color="auto" w:fill="FFFFFF"/>
              </w:rPr>
              <w:t>FUP</w:t>
            </w:r>
          </w:p>
        </w:tc>
        <w:tc>
          <w:tcPr>
            <w:tcW w:w="906" w:type="dxa"/>
          </w:tcPr>
          <w:p w:rsidR="00843743" w:rsidRPr="009D2114" w:rsidRDefault="00843743" w:rsidP="0084374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0,66</w:t>
            </w:r>
          </w:p>
        </w:tc>
        <w:tc>
          <w:tcPr>
            <w:tcW w:w="906" w:type="dxa"/>
          </w:tcPr>
          <w:p w:rsidR="00843743" w:rsidRPr="009D2114" w:rsidRDefault="00843743" w:rsidP="0084374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0,60</w:t>
            </w:r>
          </w:p>
        </w:tc>
        <w:tc>
          <w:tcPr>
            <w:tcW w:w="906" w:type="dxa"/>
          </w:tcPr>
          <w:p w:rsidR="00843743" w:rsidRPr="009D2114" w:rsidRDefault="00843743" w:rsidP="0084374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0,85</w:t>
            </w:r>
          </w:p>
        </w:tc>
        <w:tc>
          <w:tcPr>
            <w:tcW w:w="906" w:type="dxa"/>
          </w:tcPr>
          <w:p w:rsidR="00843743" w:rsidRPr="009D2114" w:rsidRDefault="00843743" w:rsidP="00843743">
            <w:pPr>
              <w:jc w:val="center"/>
              <w:cnfStyle w:val="000000100000" w:firstRow="0" w:lastRow="0" w:firstColumn="0" w:lastColumn="0" w:oddVBand="0" w:evenVBand="0" w:oddHBand="1" w:evenHBand="0" w:firstRowFirstColumn="0" w:firstRowLastColumn="0" w:lastRowFirstColumn="0" w:lastRowLastColumn="0"/>
              <w:rPr>
                <w:color w:val="000000"/>
                <w:shd w:val="clear" w:color="auto" w:fill="FFFFFF"/>
              </w:rPr>
            </w:pPr>
          </w:p>
        </w:tc>
        <w:tc>
          <w:tcPr>
            <w:tcW w:w="907" w:type="dxa"/>
          </w:tcPr>
          <w:p w:rsidR="00843743" w:rsidRPr="009D2114" w:rsidRDefault="00843743" w:rsidP="00843743">
            <w:pPr>
              <w:jc w:val="center"/>
              <w:cnfStyle w:val="000000100000" w:firstRow="0" w:lastRow="0" w:firstColumn="0" w:lastColumn="0" w:oddVBand="0" w:evenVBand="0" w:oddHBand="1" w:evenHBand="0" w:firstRowFirstColumn="0" w:firstRowLastColumn="0" w:lastRowFirstColumn="0" w:lastRowLastColumn="0"/>
              <w:rPr>
                <w:color w:val="000000"/>
                <w:shd w:val="clear" w:color="auto" w:fill="FFFFFF"/>
              </w:rPr>
            </w:pPr>
          </w:p>
        </w:tc>
      </w:tr>
      <w:tr w:rsidR="00843743" w:rsidRPr="009D2114" w:rsidTr="00843743">
        <w:trPr>
          <w:jc w:val="center"/>
        </w:trPr>
        <w:tc>
          <w:tcPr>
            <w:cnfStyle w:val="001000000000" w:firstRow="0" w:lastRow="0" w:firstColumn="1" w:lastColumn="0" w:oddVBand="0" w:evenVBand="0" w:oddHBand="0" w:evenHBand="0" w:firstRowFirstColumn="0" w:firstRowLastColumn="0" w:lastRowFirstColumn="0" w:lastRowLastColumn="0"/>
            <w:tcW w:w="906" w:type="dxa"/>
          </w:tcPr>
          <w:p w:rsidR="00843743" w:rsidRPr="009D2114" w:rsidRDefault="00F071D0" w:rsidP="00843743">
            <w:pPr>
              <w:jc w:val="center"/>
              <w:rPr>
                <w:color w:val="000000"/>
                <w:shd w:val="clear" w:color="auto" w:fill="FFFFFF"/>
              </w:rPr>
            </w:pPr>
            <w:r w:rsidRPr="009D2114">
              <w:rPr>
                <w:color w:val="000000"/>
                <w:shd w:val="clear" w:color="auto" w:fill="FFFFFF"/>
              </w:rPr>
              <w:t>RP</w:t>
            </w:r>
          </w:p>
        </w:tc>
        <w:tc>
          <w:tcPr>
            <w:tcW w:w="906" w:type="dxa"/>
          </w:tcPr>
          <w:p w:rsidR="00843743" w:rsidRPr="009D2114" w:rsidRDefault="00843743" w:rsidP="0084374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-0,08</w:t>
            </w:r>
          </w:p>
        </w:tc>
        <w:tc>
          <w:tcPr>
            <w:tcW w:w="906" w:type="dxa"/>
          </w:tcPr>
          <w:p w:rsidR="00843743" w:rsidRPr="009D2114" w:rsidRDefault="00843743" w:rsidP="0084374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-0,33</w:t>
            </w:r>
          </w:p>
        </w:tc>
        <w:tc>
          <w:tcPr>
            <w:tcW w:w="906" w:type="dxa"/>
          </w:tcPr>
          <w:p w:rsidR="00843743" w:rsidRPr="009D2114" w:rsidRDefault="00843743" w:rsidP="0084374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-0,12</w:t>
            </w:r>
          </w:p>
        </w:tc>
        <w:tc>
          <w:tcPr>
            <w:tcW w:w="906" w:type="dxa"/>
          </w:tcPr>
          <w:p w:rsidR="00843743" w:rsidRPr="009D2114" w:rsidRDefault="00843743" w:rsidP="00843743">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0,74</w:t>
            </w:r>
          </w:p>
        </w:tc>
        <w:tc>
          <w:tcPr>
            <w:tcW w:w="907" w:type="dxa"/>
          </w:tcPr>
          <w:p w:rsidR="00843743" w:rsidRPr="009D2114" w:rsidRDefault="00843743" w:rsidP="00843743">
            <w:pPr>
              <w:jc w:val="center"/>
              <w:cnfStyle w:val="000000000000" w:firstRow="0" w:lastRow="0" w:firstColumn="0" w:lastColumn="0" w:oddVBand="0" w:evenVBand="0" w:oddHBand="0" w:evenHBand="0" w:firstRowFirstColumn="0" w:firstRowLastColumn="0" w:lastRowFirstColumn="0" w:lastRowLastColumn="0"/>
              <w:rPr>
                <w:color w:val="000000"/>
                <w:shd w:val="clear" w:color="auto" w:fill="FFFFFF"/>
              </w:rPr>
            </w:pPr>
          </w:p>
        </w:tc>
      </w:tr>
      <w:tr w:rsidR="00843743" w:rsidRPr="009D2114" w:rsidTr="008437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6" w:type="dxa"/>
          </w:tcPr>
          <w:p w:rsidR="00843743" w:rsidRPr="009D2114" w:rsidRDefault="00F071D0" w:rsidP="00843743">
            <w:pPr>
              <w:jc w:val="center"/>
              <w:rPr>
                <w:color w:val="000000"/>
                <w:shd w:val="clear" w:color="auto" w:fill="FFFFFF"/>
              </w:rPr>
            </w:pPr>
            <w:r w:rsidRPr="009D2114">
              <w:rPr>
                <w:color w:val="000000"/>
                <w:shd w:val="clear" w:color="auto" w:fill="FFFFFF"/>
              </w:rPr>
              <w:t>IS</w:t>
            </w:r>
          </w:p>
        </w:tc>
        <w:tc>
          <w:tcPr>
            <w:tcW w:w="906" w:type="dxa"/>
          </w:tcPr>
          <w:p w:rsidR="00843743" w:rsidRPr="009D2114" w:rsidRDefault="00843743" w:rsidP="0084374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0,26</w:t>
            </w:r>
          </w:p>
        </w:tc>
        <w:tc>
          <w:tcPr>
            <w:tcW w:w="906" w:type="dxa"/>
          </w:tcPr>
          <w:p w:rsidR="00843743" w:rsidRPr="009D2114" w:rsidRDefault="00843743" w:rsidP="0084374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0,55</w:t>
            </w:r>
          </w:p>
        </w:tc>
        <w:tc>
          <w:tcPr>
            <w:tcW w:w="906" w:type="dxa"/>
          </w:tcPr>
          <w:p w:rsidR="00843743" w:rsidRPr="009D2114" w:rsidRDefault="00843743" w:rsidP="0084374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0,40</w:t>
            </w:r>
          </w:p>
        </w:tc>
        <w:tc>
          <w:tcPr>
            <w:tcW w:w="906" w:type="dxa"/>
          </w:tcPr>
          <w:p w:rsidR="00843743" w:rsidRPr="009D2114" w:rsidRDefault="00843743" w:rsidP="0084374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-0,03</w:t>
            </w:r>
          </w:p>
        </w:tc>
        <w:tc>
          <w:tcPr>
            <w:tcW w:w="907" w:type="dxa"/>
          </w:tcPr>
          <w:p w:rsidR="00843743" w:rsidRPr="009D2114" w:rsidRDefault="00843743" w:rsidP="00843743">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0,79</w:t>
            </w:r>
          </w:p>
        </w:tc>
      </w:tr>
    </w:tbl>
    <w:p w:rsidR="00843743" w:rsidRPr="009D2114" w:rsidRDefault="00843743" w:rsidP="00843743">
      <w:pPr>
        <w:spacing w:after="0" w:line="240" w:lineRule="auto"/>
        <w:jc w:val="center"/>
        <w:rPr>
          <w:rFonts w:ascii="Times New Roman" w:hAnsi="Times New Roman" w:cs="Times New Roman"/>
          <w:color w:val="000000"/>
          <w:sz w:val="20"/>
          <w:szCs w:val="20"/>
          <w:shd w:val="clear" w:color="auto" w:fill="FFFFFF"/>
        </w:rPr>
      </w:pPr>
      <w:r w:rsidRPr="009D2114">
        <w:rPr>
          <w:rFonts w:ascii="Times New Roman" w:hAnsi="Times New Roman" w:cs="Times New Roman"/>
          <w:b/>
          <w:sz w:val="20"/>
          <w:szCs w:val="20"/>
        </w:rPr>
        <w:t>Fonte</w:t>
      </w:r>
      <w:r w:rsidRPr="009D2114">
        <w:rPr>
          <w:rFonts w:ascii="Times New Roman" w:hAnsi="Times New Roman" w:cs="Times New Roman"/>
          <w:sz w:val="20"/>
          <w:szCs w:val="20"/>
        </w:rPr>
        <w:t>: Resultados da pesquisa (Elaborado pelos autores).</w:t>
      </w:r>
    </w:p>
    <w:p w:rsidR="00BE000E" w:rsidRPr="009D2114" w:rsidRDefault="00BE000E" w:rsidP="00182F71">
      <w:pPr>
        <w:spacing w:after="0" w:line="240" w:lineRule="auto"/>
        <w:jc w:val="both"/>
        <w:rPr>
          <w:rFonts w:ascii="Times New Roman" w:hAnsi="Times New Roman" w:cs="Times New Roman"/>
          <w:color w:val="000000"/>
          <w:sz w:val="24"/>
          <w:szCs w:val="24"/>
          <w:shd w:val="clear" w:color="auto" w:fill="FFFFFF"/>
        </w:rPr>
      </w:pPr>
    </w:p>
    <w:p w:rsidR="00F5292D" w:rsidRPr="009D2114" w:rsidRDefault="00843743" w:rsidP="00F5292D">
      <w:pPr>
        <w:spacing w:after="0" w:line="240" w:lineRule="auto"/>
        <w:jc w:val="both"/>
        <w:rPr>
          <w:rFonts w:ascii="Times New Roman" w:hAnsi="Times New Roman" w:cs="Times New Roman"/>
          <w:sz w:val="24"/>
          <w:szCs w:val="24"/>
          <w:lang w:val="pt-PT"/>
        </w:rPr>
      </w:pPr>
      <w:r w:rsidRPr="009D2114">
        <w:rPr>
          <w:rFonts w:ascii="Times New Roman" w:hAnsi="Times New Roman" w:cs="Times New Roman"/>
          <w:color w:val="000000"/>
          <w:sz w:val="24"/>
          <w:szCs w:val="24"/>
          <w:shd w:val="clear" w:color="auto" w:fill="FFFFFF"/>
        </w:rPr>
        <w:tab/>
        <w:t xml:space="preserve">Os valores da raiz quadra </w:t>
      </w:r>
      <w:r w:rsidR="00033A2C" w:rsidRPr="009D2114">
        <w:rPr>
          <w:rFonts w:ascii="Times New Roman" w:hAnsi="Times New Roman" w:cs="Times New Roman"/>
          <w:color w:val="000000"/>
          <w:sz w:val="24"/>
          <w:szCs w:val="24"/>
          <w:shd w:val="clear" w:color="auto" w:fill="FFFFFF"/>
        </w:rPr>
        <w:t>de cada</w:t>
      </w:r>
      <w:r w:rsidRPr="009D2114">
        <w:rPr>
          <w:rFonts w:ascii="Times New Roman" w:hAnsi="Times New Roman" w:cs="Times New Roman"/>
          <w:color w:val="000000"/>
          <w:sz w:val="24"/>
          <w:szCs w:val="24"/>
          <w:shd w:val="clear" w:color="auto" w:fill="FFFFFF"/>
        </w:rPr>
        <w:t xml:space="preserve"> </w:t>
      </w:r>
      <w:r w:rsidRPr="009D2114">
        <w:rPr>
          <w:rFonts w:ascii="Times New Roman" w:hAnsi="Times New Roman" w:cs="Times New Roman"/>
          <w:sz w:val="24"/>
          <w:szCs w:val="24"/>
          <w:lang w:val="pt-PT"/>
        </w:rPr>
        <w:t>Variância Média Extraída</w:t>
      </w:r>
      <w:r w:rsidR="00033A2C" w:rsidRPr="009D2114">
        <w:rPr>
          <w:rFonts w:ascii="Times New Roman" w:hAnsi="Times New Roman" w:cs="Times New Roman"/>
          <w:sz w:val="24"/>
          <w:szCs w:val="24"/>
          <w:lang w:val="pt-PT"/>
        </w:rPr>
        <w:t xml:space="preserve"> é maior que o Coeficiente de correlação com a outra variáveis, logo, os valores tem boa validade de discriminante.</w:t>
      </w:r>
    </w:p>
    <w:p w:rsidR="008D60F3" w:rsidRPr="009D2114" w:rsidRDefault="003F1816" w:rsidP="00960C9C">
      <w:pPr>
        <w:spacing w:after="0" w:line="240" w:lineRule="auto"/>
        <w:ind w:firstLine="708"/>
        <w:jc w:val="both"/>
        <w:rPr>
          <w:rFonts w:ascii="Times New Roman" w:hAnsi="Times New Roman" w:cs="Times New Roman"/>
          <w:sz w:val="24"/>
          <w:szCs w:val="24"/>
          <w:lang w:val="pt-PT"/>
        </w:rPr>
      </w:pPr>
      <w:r w:rsidRPr="009D2114">
        <w:rPr>
          <w:rFonts w:ascii="Times New Roman" w:hAnsi="Times New Roman" w:cs="Times New Roman"/>
          <w:sz w:val="24"/>
          <w:szCs w:val="24"/>
          <w:lang w:val="pt-PT"/>
        </w:rPr>
        <w:t xml:space="preserve">No intuito de assegurar a adequação do modelo realizou-se uma análise do ajuste do modelo. </w:t>
      </w:r>
      <w:r w:rsidR="009365F6" w:rsidRPr="009D2114">
        <w:rPr>
          <w:rFonts w:ascii="Times New Roman" w:hAnsi="Times New Roman" w:cs="Times New Roman"/>
          <w:sz w:val="24"/>
          <w:szCs w:val="24"/>
          <w:lang w:val="pt-PT"/>
        </w:rPr>
        <w:t>Realizou-se</w:t>
      </w:r>
      <w:r w:rsidRPr="009D2114">
        <w:rPr>
          <w:rFonts w:ascii="Times New Roman" w:hAnsi="Times New Roman" w:cs="Times New Roman"/>
          <w:sz w:val="24"/>
          <w:szCs w:val="24"/>
          <w:lang w:val="pt-PT"/>
        </w:rPr>
        <w:t xml:space="preserve"> uma avaliação do ajuste </w:t>
      </w:r>
      <w:r w:rsidR="004C3A02" w:rsidRPr="009D2114">
        <w:rPr>
          <w:rFonts w:ascii="Times New Roman" w:hAnsi="Times New Roman" w:cs="Times New Roman"/>
          <w:sz w:val="24"/>
          <w:szCs w:val="24"/>
          <w:lang w:val="pt-PT"/>
        </w:rPr>
        <w:t xml:space="preserve">do modelo </w:t>
      </w:r>
      <w:r w:rsidRPr="009D2114">
        <w:rPr>
          <w:rFonts w:ascii="Times New Roman" w:hAnsi="Times New Roman" w:cs="Times New Roman"/>
          <w:sz w:val="24"/>
          <w:szCs w:val="24"/>
          <w:lang w:val="pt-PT"/>
        </w:rPr>
        <w:t>pelos teste</w:t>
      </w:r>
      <w:r w:rsidR="00E0171B" w:rsidRPr="009D2114">
        <w:rPr>
          <w:rFonts w:ascii="Times New Roman" w:hAnsi="Times New Roman" w:cs="Times New Roman"/>
          <w:sz w:val="24"/>
          <w:szCs w:val="24"/>
          <w:lang w:val="pt-PT"/>
        </w:rPr>
        <w:t>s</w:t>
      </w:r>
      <w:r w:rsidR="004C3A02" w:rsidRPr="009D2114">
        <w:rPr>
          <w:rFonts w:ascii="Times New Roman" w:hAnsi="Times New Roman" w:cs="Times New Roman"/>
          <w:sz w:val="24"/>
          <w:szCs w:val="24"/>
          <w:lang w:val="pt-PT"/>
        </w:rPr>
        <w:t xml:space="preserve"> e índices</w:t>
      </w:r>
      <w:r w:rsidRPr="009D2114">
        <w:rPr>
          <w:rFonts w:ascii="Times New Roman" w:hAnsi="Times New Roman" w:cs="Times New Roman"/>
          <w:sz w:val="24"/>
          <w:szCs w:val="24"/>
          <w:lang w:val="pt-PT"/>
        </w:rPr>
        <w:t xml:space="preserve"> </w:t>
      </w:r>
      <w:r w:rsidR="004C3A02" w:rsidRPr="009D2114">
        <w:rPr>
          <w:rFonts w:ascii="Times New Roman" w:hAnsi="Times New Roman" w:cs="Times New Roman"/>
          <w:sz w:val="24"/>
          <w:szCs w:val="24"/>
          <w:lang w:val="pt-PT"/>
        </w:rPr>
        <w:t xml:space="preserve">específicos: </w:t>
      </w:r>
      <w:r w:rsidR="009365F6" w:rsidRPr="009D2114">
        <w:rPr>
          <w:rFonts w:ascii="Times New Roman" w:hAnsi="Times New Roman" w:cs="Times New Roman"/>
          <w:color w:val="000000"/>
          <w:sz w:val="24"/>
          <w:szCs w:val="24"/>
          <w:shd w:val="clear" w:color="auto" w:fill="FFFFFF"/>
        </w:rPr>
        <w:t>Discrepância Mínima da Amostra (CMIN)</w:t>
      </w:r>
      <w:r w:rsidR="00E0171B" w:rsidRPr="009D2114">
        <w:rPr>
          <w:rFonts w:ascii="Times New Roman" w:hAnsi="Times New Roman" w:cs="Times New Roman"/>
          <w:color w:val="000000"/>
          <w:sz w:val="24"/>
          <w:szCs w:val="24"/>
          <w:shd w:val="clear" w:color="auto" w:fill="FFFFFF"/>
        </w:rPr>
        <w:t xml:space="preserve">, </w:t>
      </w:r>
      <w:r w:rsidR="008D60F3" w:rsidRPr="009D2114">
        <w:rPr>
          <w:rFonts w:ascii="Times New Roman" w:hAnsi="Times New Roman" w:cs="Times New Roman"/>
          <w:color w:val="000000"/>
          <w:sz w:val="24"/>
          <w:szCs w:val="24"/>
          <w:shd w:val="clear" w:color="auto" w:fill="FFFFFF"/>
        </w:rPr>
        <w:t xml:space="preserve">Raiz do Erro Quadrático Médio de Aproximação </w:t>
      </w:r>
      <w:r w:rsidR="009365F6" w:rsidRPr="009D2114">
        <w:rPr>
          <w:rFonts w:ascii="Times New Roman" w:hAnsi="Times New Roman" w:cs="Times New Roman"/>
          <w:color w:val="000000"/>
          <w:sz w:val="24"/>
          <w:szCs w:val="24"/>
          <w:shd w:val="clear" w:color="auto" w:fill="FFFFFF"/>
        </w:rPr>
        <w:t>(RMSEA)</w:t>
      </w:r>
      <w:r w:rsidR="00E0171B" w:rsidRPr="009D2114">
        <w:rPr>
          <w:rFonts w:ascii="Times New Roman" w:hAnsi="Times New Roman" w:cs="Times New Roman"/>
          <w:color w:val="000000"/>
          <w:sz w:val="24"/>
          <w:szCs w:val="24"/>
          <w:shd w:val="clear" w:color="auto" w:fill="FFFFFF"/>
        </w:rPr>
        <w:t>,</w:t>
      </w:r>
      <w:r w:rsidR="00960C9C" w:rsidRPr="009D2114">
        <w:rPr>
          <w:rFonts w:ascii="Times New Roman" w:hAnsi="Times New Roman" w:cs="Times New Roman"/>
          <w:color w:val="000000"/>
          <w:sz w:val="24"/>
          <w:szCs w:val="24"/>
          <w:shd w:val="clear" w:color="auto" w:fill="FFFFFF"/>
        </w:rPr>
        <w:t xml:space="preserve"> </w:t>
      </w:r>
      <w:r w:rsidR="009365F6" w:rsidRPr="009D2114">
        <w:rPr>
          <w:rFonts w:ascii="Times New Roman" w:hAnsi="Times New Roman" w:cs="Times New Roman"/>
          <w:sz w:val="24"/>
          <w:szCs w:val="24"/>
          <w:lang w:val="pt-PT"/>
        </w:rPr>
        <w:t>Índice de Ajuste Normalizado (NFI)</w:t>
      </w:r>
      <w:r w:rsidR="00E0171B" w:rsidRPr="009D2114">
        <w:rPr>
          <w:rFonts w:ascii="Times New Roman" w:hAnsi="Times New Roman" w:cs="Times New Roman"/>
          <w:sz w:val="24"/>
          <w:szCs w:val="24"/>
          <w:lang w:val="pt-PT"/>
        </w:rPr>
        <w:t>, Índice de Ajuste Não Normalizado (</w:t>
      </w:r>
      <w:r w:rsidR="008D60F3" w:rsidRPr="009D2114">
        <w:rPr>
          <w:rFonts w:ascii="Times New Roman" w:hAnsi="Times New Roman" w:cs="Times New Roman"/>
          <w:sz w:val="24"/>
          <w:szCs w:val="24"/>
          <w:lang w:val="pt-PT"/>
        </w:rPr>
        <w:t>NNFI</w:t>
      </w:r>
      <w:r w:rsidR="00E0171B" w:rsidRPr="009D2114">
        <w:rPr>
          <w:rFonts w:ascii="Times New Roman" w:hAnsi="Times New Roman" w:cs="Times New Roman"/>
          <w:sz w:val="24"/>
          <w:szCs w:val="24"/>
          <w:lang w:val="pt-PT"/>
        </w:rPr>
        <w:t xml:space="preserve">), </w:t>
      </w:r>
      <w:r w:rsidR="008D60F3" w:rsidRPr="009D2114">
        <w:rPr>
          <w:rFonts w:ascii="Times New Roman" w:hAnsi="Times New Roman" w:cs="Times New Roman"/>
          <w:sz w:val="24"/>
          <w:szCs w:val="24"/>
          <w:lang w:val="pt-PT"/>
        </w:rPr>
        <w:t>Índice de Ajuste Comparativo (CFI)</w:t>
      </w:r>
      <w:r w:rsidR="00E0171B" w:rsidRPr="009D2114">
        <w:rPr>
          <w:rFonts w:ascii="Times New Roman" w:hAnsi="Times New Roman" w:cs="Times New Roman"/>
          <w:sz w:val="24"/>
          <w:szCs w:val="24"/>
          <w:lang w:val="pt-PT"/>
        </w:rPr>
        <w:t xml:space="preserve">, </w:t>
      </w:r>
      <w:r w:rsidR="00FC46C8" w:rsidRPr="009D2114">
        <w:rPr>
          <w:rFonts w:ascii="Times New Roman" w:hAnsi="Times New Roman" w:cs="Times New Roman"/>
          <w:sz w:val="24"/>
          <w:szCs w:val="24"/>
          <w:lang w:val="pt-PT"/>
        </w:rPr>
        <w:t xml:space="preserve">Índice de Ajuste Corrigido </w:t>
      </w:r>
      <w:r w:rsidR="008D60F3" w:rsidRPr="009D2114">
        <w:rPr>
          <w:rFonts w:ascii="Times New Roman" w:hAnsi="Times New Roman" w:cs="Times New Roman"/>
          <w:sz w:val="24"/>
          <w:szCs w:val="24"/>
          <w:lang w:val="pt-PT"/>
        </w:rPr>
        <w:t>(IFI)</w:t>
      </w:r>
      <w:r w:rsidR="00E0171B" w:rsidRPr="009D2114">
        <w:rPr>
          <w:rFonts w:ascii="Times New Roman" w:hAnsi="Times New Roman" w:cs="Times New Roman"/>
          <w:sz w:val="24"/>
          <w:szCs w:val="24"/>
          <w:lang w:val="pt-PT"/>
        </w:rPr>
        <w:t xml:space="preserve"> e Índice de Ajuste Relativo </w:t>
      </w:r>
      <w:r w:rsidR="008D60F3" w:rsidRPr="009D2114">
        <w:rPr>
          <w:rFonts w:ascii="Times New Roman" w:hAnsi="Times New Roman" w:cs="Times New Roman"/>
          <w:sz w:val="24"/>
          <w:szCs w:val="24"/>
          <w:lang w:val="pt-PT"/>
        </w:rPr>
        <w:t>(RFI)</w:t>
      </w:r>
      <w:r w:rsidR="00E0171B" w:rsidRPr="009D2114">
        <w:rPr>
          <w:rFonts w:ascii="Times New Roman" w:hAnsi="Times New Roman" w:cs="Times New Roman"/>
          <w:sz w:val="24"/>
          <w:szCs w:val="24"/>
          <w:lang w:val="pt-PT"/>
        </w:rPr>
        <w:t xml:space="preserve"> (HAIR et al., 2014).</w:t>
      </w:r>
    </w:p>
    <w:p w:rsidR="00952181" w:rsidRPr="009D2114" w:rsidRDefault="00952181" w:rsidP="00960C9C">
      <w:pPr>
        <w:spacing w:after="0" w:line="240" w:lineRule="auto"/>
        <w:ind w:firstLine="708"/>
        <w:jc w:val="both"/>
        <w:rPr>
          <w:rFonts w:ascii="Times New Roman" w:hAnsi="Times New Roman" w:cs="Times New Roman"/>
          <w:sz w:val="24"/>
          <w:szCs w:val="24"/>
          <w:lang w:val="pt-PT"/>
        </w:rPr>
      </w:pPr>
    </w:p>
    <w:p w:rsidR="008D60F3" w:rsidRPr="009D2114" w:rsidRDefault="00952181" w:rsidP="00952181">
      <w:pPr>
        <w:spacing w:after="0" w:line="240" w:lineRule="auto"/>
        <w:jc w:val="center"/>
        <w:rPr>
          <w:rFonts w:ascii="Times New Roman" w:hAnsi="Times New Roman" w:cs="Times New Roman"/>
          <w:color w:val="000000"/>
          <w:sz w:val="20"/>
          <w:szCs w:val="20"/>
          <w:shd w:val="clear" w:color="auto" w:fill="FFFFFF"/>
        </w:rPr>
      </w:pPr>
      <w:r w:rsidRPr="009D2114">
        <w:rPr>
          <w:rFonts w:ascii="Times New Roman" w:hAnsi="Times New Roman" w:cs="Times New Roman"/>
          <w:b/>
          <w:sz w:val="20"/>
          <w:szCs w:val="20"/>
        </w:rPr>
        <w:t>Tabela 6</w:t>
      </w:r>
      <w:r w:rsidRPr="009D2114">
        <w:rPr>
          <w:rFonts w:ascii="Times New Roman" w:hAnsi="Times New Roman" w:cs="Times New Roman"/>
          <w:sz w:val="20"/>
          <w:szCs w:val="20"/>
        </w:rPr>
        <w:t>: Avaliação do ajuste do modelo</w:t>
      </w:r>
    </w:p>
    <w:tbl>
      <w:tblPr>
        <w:tblStyle w:val="TabelaSimples21"/>
        <w:tblW w:w="0" w:type="auto"/>
        <w:tblLook w:val="04A0" w:firstRow="1" w:lastRow="0" w:firstColumn="1" w:lastColumn="0" w:noHBand="0" w:noVBand="1"/>
      </w:tblPr>
      <w:tblGrid>
        <w:gridCol w:w="1812"/>
        <w:gridCol w:w="1812"/>
        <w:gridCol w:w="1812"/>
        <w:gridCol w:w="1812"/>
        <w:gridCol w:w="1813"/>
      </w:tblGrid>
      <w:tr w:rsidR="00AF07C4" w:rsidRPr="009D2114" w:rsidTr="00220E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vMerge w:val="restart"/>
            <w:vAlign w:val="center"/>
          </w:tcPr>
          <w:p w:rsidR="00AF07C4" w:rsidRPr="009D2114" w:rsidRDefault="00AF07C4" w:rsidP="00220E54">
            <w:pPr>
              <w:jc w:val="center"/>
            </w:pPr>
            <w:r w:rsidRPr="009D2114">
              <w:t>Teste de ajuste</w:t>
            </w:r>
          </w:p>
        </w:tc>
        <w:tc>
          <w:tcPr>
            <w:tcW w:w="3624" w:type="dxa"/>
            <w:gridSpan w:val="2"/>
            <w:vAlign w:val="center"/>
          </w:tcPr>
          <w:p w:rsidR="00AF07C4" w:rsidRPr="009D2114" w:rsidRDefault="00AF07C4" w:rsidP="00220E54">
            <w:pPr>
              <w:jc w:val="center"/>
              <w:cnfStyle w:val="100000000000" w:firstRow="1" w:lastRow="0" w:firstColumn="0" w:lastColumn="0" w:oddVBand="0" w:evenVBand="0" w:oddHBand="0" w:evenHBand="0" w:firstRowFirstColumn="0" w:firstRowLastColumn="0" w:lastRowFirstColumn="0" w:lastRowLastColumn="0"/>
            </w:pPr>
            <w:r w:rsidRPr="009D2114">
              <w:t>Critério</w:t>
            </w:r>
          </w:p>
        </w:tc>
        <w:tc>
          <w:tcPr>
            <w:tcW w:w="1812" w:type="dxa"/>
            <w:vMerge w:val="restart"/>
            <w:vAlign w:val="center"/>
          </w:tcPr>
          <w:p w:rsidR="00AF07C4" w:rsidRPr="009D2114" w:rsidRDefault="00AF07C4" w:rsidP="00220E54">
            <w:pPr>
              <w:jc w:val="center"/>
              <w:cnfStyle w:val="100000000000" w:firstRow="1" w:lastRow="0" w:firstColumn="0" w:lastColumn="0" w:oddVBand="0" w:evenVBand="0" w:oddHBand="0" w:evenHBand="0" w:firstRowFirstColumn="0" w:firstRowLastColumn="0" w:lastRowFirstColumn="0" w:lastRowLastColumn="0"/>
            </w:pPr>
            <w:r w:rsidRPr="009D2114">
              <w:t>Valor real do teste</w:t>
            </w:r>
          </w:p>
        </w:tc>
        <w:tc>
          <w:tcPr>
            <w:tcW w:w="1813" w:type="dxa"/>
            <w:vMerge w:val="restart"/>
            <w:vAlign w:val="center"/>
          </w:tcPr>
          <w:p w:rsidR="00AF07C4" w:rsidRPr="009D2114" w:rsidRDefault="00AF07C4" w:rsidP="00220E54">
            <w:pPr>
              <w:jc w:val="center"/>
              <w:cnfStyle w:val="100000000000" w:firstRow="1" w:lastRow="0" w:firstColumn="0" w:lastColumn="0" w:oddVBand="0" w:evenVBand="0" w:oddHBand="0" w:evenHBand="0" w:firstRowFirstColumn="0" w:firstRowLastColumn="0" w:lastRowFirstColumn="0" w:lastRowLastColumn="0"/>
            </w:pPr>
            <w:r w:rsidRPr="009D2114">
              <w:t>Condição do modelo</w:t>
            </w:r>
          </w:p>
        </w:tc>
      </w:tr>
      <w:tr w:rsidR="00AF07C4" w:rsidRPr="009D2114" w:rsidTr="00220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vMerge/>
          </w:tcPr>
          <w:p w:rsidR="00AF07C4" w:rsidRPr="009D2114" w:rsidRDefault="00AF07C4" w:rsidP="00952181">
            <w:pPr>
              <w:jc w:val="center"/>
              <w:rPr>
                <w:b w:val="0"/>
              </w:rPr>
            </w:pPr>
          </w:p>
        </w:tc>
        <w:tc>
          <w:tcPr>
            <w:tcW w:w="1812" w:type="dxa"/>
          </w:tcPr>
          <w:p w:rsidR="00AF07C4" w:rsidRPr="009D2114" w:rsidRDefault="00AF07C4" w:rsidP="00952181">
            <w:pPr>
              <w:jc w:val="center"/>
              <w:cnfStyle w:val="000000100000" w:firstRow="0" w:lastRow="0" w:firstColumn="0" w:lastColumn="0" w:oddVBand="0" w:evenVBand="0" w:oddHBand="1" w:evenHBand="0" w:firstRowFirstColumn="0" w:firstRowLastColumn="0" w:lastRowFirstColumn="0" w:lastRowLastColumn="0"/>
              <w:rPr>
                <w:b/>
              </w:rPr>
            </w:pPr>
            <w:r w:rsidRPr="009D2114">
              <w:rPr>
                <w:b/>
              </w:rPr>
              <w:t>Aceitável</w:t>
            </w:r>
          </w:p>
        </w:tc>
        <w:tc>
          <w:tcPr>
            <w:tcW w:w="1812" w:type="dxa"/>
          </w:tcPr>
          <w:p w:rsidR="00AF07C4" w:rsidRPr="009D2114" w:rsidRDefault="00AF07C4" w:rsidP="00952181">
            <w:pPr>
              <w:jc w:val="center"/>
              <w:cnfStyle w:val="000000100000" w:firstRow="0" w:lastRow="0" w:firstColumn="0" w:lastColumn="0" w:oddVBand="0" w:evenVBand="0" w:oddHBand="1" w:evenHBand="0" w:firstRowFirstColumn="0" w:firstRowLastColumn="0" w:lastRowFirstColumn="0" w:lastRowLastColumn="0"/>
              <w:rPr>
                <w:b/>
              </w:rPr>
            </w:pPr>
            <w:r w:rsidRPr="009D2114">
              <w:rPr>
                <w:b/>
              </w:rPr>
              <w:t>Bom</w:t>
            </w:r>
          </w:p>
        </w:tc>
        <w:tc>
          <w:tcPr>
            <w:tcW w:w="1812" w:type="dxa"/>
            <w:vMerge/>
          </w:tcPr>
          <w:p w:rsidR="00AF07C4" w:rsidRPr="009D2114" w:rsidRDefault="00AF07C4" w:rsidP="00952181">
            <w:pPr>
              <w:jc w:val="center"/>
              <w:cnfStyle w:val="000000100000" w:firstRow="0" w:lastRow="0" w:firstColumn="0" w:lastColumn="0" w:oddVBand="0" w:evenVBand="0" w:oddHBand="1" w:evenHBand="0" w:firstRowFirstColumn="0" w:firstRowLastColumn="0" w:lastRowFirstColumn="0" w:lastRowLastColumn="0"/>
              <w:rPr>
                <w:b/>
              </w:rPr>
            </w:pPr>
          </w:p>
        </w:tc>
        <w:tc>
          <w:tcPr>
            <w:tcW w:w="1813" w:type="dxa"/>
            <w:vMerge/>
          </w:tcPr>
          <w:p w:rsidR="00AF07C4" w:rsidRPr="009D2114" w:rsidRDefault="00AF07C4" w:rsidP="00952181">
            <w:pPr>
              <w:jc w:val="center"/>
              <w:cnfStyle w:val="000000100000" w:firstRow="0" w:lastRow="0" w:firstColumn="0" w:lastColumn="0" w:oddVBand="0" w:evenVBand="0" w:oddHBand="1" w:evenHBand="0" w:firstRowFirstColumn="0" w:firstRowLastColumn="0" w:lastRowFirstColumn="0" w:lastRowLastColumn="0"/>
              <w:rPr>
                <w:b/>
              </w:rPr>
            </w:pPr>
          </w:p>
        </w:tc>
      </w:tr>
      <w:tr w:rsidR="00F8620B" w:rsidRPr="009D2114" w:rsidTr="00220E54">
        <w:tc>
          <w:tcPr>
            <w:cnfStyle w:val="001000000000" w:firstRow="0" w:lastRow="0" w:firstColumn="1" w:lastColumn="0" w:oddVBand="0" w:evenVBand="0" w:oddHBand="0" w:evenHBand="0" w:firstRowFirstColumn="0" w:firstRowLastColumn="0" w:lastRowFirstColumn="0" w:lastRowLastColumn="0"/>
            <w:tcW w:w="1812" w:type="dxa"/>
          </w:tcPr>
          <w:p w:rsidR="00F8620B" w:rsidRPr="009D2114" w:rsidRDefault="00AF07C4" w:rsidP="00952181">
            <w:pPr>
              <w:jc w:val="center"/>
              <w:rPr>
                <w:b w:val="0"/>
              </w:rPr>
            </w:pPr>
            <w:r w:rsidRPr="009D2114">
              <w:rPr>
                <w:b w:val="0"/>
                <w:color w:val="000000"/>
                <w:shd w:val="clear" w:color="auto" w:fill="FFFFFF"/>
              </w:rPr>
              <w:t>CMIN</w:t>
            </w:r>
          </w:p>
        </w:tc>
        <w:tc>
          <w:tcPr>
            <w:tcW w:w="1812" w:type="dxa"/>
          </w:tcPr>
          <w:p w:rsidR="00F8620B" w:rsidRPr="009D2114" w:rsidRDefault="00AF07C4" w:rsidP="00AF07C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2-3</w:t>
            </w:r>
          </w:p>
        </w:tc>
        <w:tc>
          <w:tcPr>
            <w:tcW w:w="1812" w:type="dxa"/>
          </w:tcPr>
          <w:p w:rsidR="00F8620B" w:rsidRPr="009D2114" w:rsidRDefault="00AF07C4" w:rsidP="00220E54">
            <w:pPr>
              <w:jc w:val="center"/>
              <w:cnfStyle w:val="000000000000" w:firstRow="0" w:lastRow="0" w:firstColumn="0" w:lastColumn="0" w:oddVBand="0" w:evenVBand="0" w:oddHBand="0" w:evenHBand="0" w:firstRowFirstColumn="0" w:firstRowLastColumn="0" w:lastRowFirstColumn="0" w:lastRowLastColumn="0"/>
            </w:pPr>
            <w:r w:rsidRPr="009D2114">
              <w:t>&lt;2</w:t>
            </w:r>
          </w:p>
        </w:tc>
        <w:tc>
          <w:tcPr>
            <w:tcW w:w="1812" w:type="dxa"/>
          </w:tcPr>
          <w:p w:rsidR="00F8620B" w:rsidRPr="009D2114" w:rsidRDefault="00AF07C4" w:rsidP="00AF07C4">
            <w:pPr>
              <w:jc w:val="center"/>
              <w:cnfStyle w:val="000000000000" w:firstRow="0" w:lastRow="0" w:firstColumn="0" w:lastColumn="0" w:oddVBand="0" w:evenVBand="0" w:oddHBand="0" w:evenHBand="0" w:firstRowFirstColumn="0" w:firstRowLastColumn="0" w:lastRowFirstColumn="0" w:lastRowLastColumn="0"/>
            </w:pPr>
            <w:r w:rsidRPr="009D2114">
              <w:t>2,527</w:t>
            </w:r>
          </w:p>
        </w:tc>
        <w:tc>
          <w:tcPr>
            <w:tcW w:w="1813" w:type="dxa"/>
          </w:tcPr>
          <w:p w:rsidR="00F8620B" w:rsidRPr="009D2114" w:rsidRDefault="00AF07C4" w:rsidP="00952181">
            <w:pPr>
              <w:jc w:val="center"/>
              <w:cnfStyle w:val="000000000000" w:firstRow="0" w:lastRow="0" w:firstColumn="0" w:lastColumn="0" w:oddVBand="0" w:evenVBand="0" w:oddHBand="0" w:evenHBand="0" w:firstRowFirstColumn="0" w:firstRowLastColumn="0" w:lastRowFirstColumn="0" w:lastRowLastColumn="0"/>
            </w:pPr>
            <w:r w:rsidRPr="009D2114">
              <w:t>Aceitável</w:t>
            </w:r>
          </w:p>
        </w:tc>
      </w:tr>
      <w:tr w:rsidR="00F8620B" w:rsidRPr="009D2114" w:rsidTr="00220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rsidR="00F8620B" w:rsidRPr="009D2114" w:rsidRDefault="00AF07C4" w:rsidP="00952181">
            <w:pPr>
              <w:jc w:val="center"/>
              <w:rPr>
                <w:b w:val="0"/>
              </w:rPr>
            </w:pPr>
            <w:r w:rsidRPr="009D2114">
              <w:rPr>
                <w:b w:val="0"/>
                <w:color w:val="000000"/>
                <w:shd w:val="clear" w:color="auto" w:fill="FFFFFF"/>
              </w:rPr>
              <w:t>RMSEA</w:t>
            </w:r>
          </w:p>
        </w:tc>
        <w:tc>
          <w:tcPr>
            <w:tcW w:w="1812" w:type="dxa"/>
          </w:tcPr>
          <w:p w:rsidR="00F8620B" w:rsidRPr="009D2114" w:rsidRDefault="00AF07C4" w:rsidP="00AF07C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0.05-0.10</w:t>
            </w:r>
          </w:p>
        </w:tc>
        <w:tc>
          <w:tcPr>
            <w:tcW w:w="1812" w:type="dxa"/>
          </w:tcPr>
          <w:p w:rsidR="00F8620B" w:rsidRPr="009D2114" w:rsidRDefault="00AF07C4" w:rsidP="00220E5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≤0,05</w:t>
            </w:r>
          </w:p>
        </w:tc>
        <w:tc>
          <w:tcPr>
            <w:tcW w:w="1812" w:type="dxa"/>
          </w:tcPr>
          <w:p w:rsidR="00F8620B" w:rsidRPr="009D2114" w:rsidRDefault="00AF07C4" w:rsidP="00AF07C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0,088</w:t>
            </w:r>
          </w:p>
        </w:tc>
        <w:tc>
          <w:tcPr>
            <w:tcW w:w="1813" w:type="dxa"/>
          </w:tcPr>
          <w:p w:rsidR="00F8620B" w:rsidRPr="009D2114" w:rsidRDefault="00AF07C4" w:rsidP="00952181">
            <w:pPr>
              <w:jc w:val="center"/>
              <w:cnfStyle w:val="000000100000" w:firstRow="0" w:lastRow="0" w:firstColumn="0" w:lastColumn="0" w:oddVBand="0" w:evenVBand="0" w:oddHBand="1" w:evenHBand="0" w:firstRowFirstColumn="0" w:firstRowLastColumn="0" w:lastRowFirstColumn="0" w:lastRowLastColumn="0"/>
            </w:pPr>
            <w:r w:rsidRPr="009D2114">
              <w:t>Aceitável</w:t>
            </w:r>
          </w:p>
        </w:tc>
      </w:tr>
      <w:tr w:rsidR="00AF07C4" w:rsidRPr="009D2114" w:rsidTr="00220E54">
        <w:tc>
          <w:tcPr>
            <w:cnfStyle w:val="001000000000" w:firstRow="0" w:lastRow="0" w:firstColumn="1" w:lastColumn="0" w:oddVBand="0" w:evenVBand="0" w:oddHBand="0" w:evenHBand="0" w:firstRowFirstColumn="0" w:firstRowLastColumn="0" w:lastRowFirstColumn="0" w:lastRowLastColumn="0"/>
            <w:tcW w:w="1812" w:type="dxa"/>
          </w:tcPr>
          <w:p w:rsidR="00AF07C4" w:rsidRPr="009D2114" w:rsidRDefault="00AF07C4" w:rsidP="00AF07C4">
            <w:pPr>
              <w:jc w:val="center"/>
              <w:rPr>
                <w:b w:val="0"/>
              </w:rPr>
            </w:pPr>
            <w:r w:rsidRPr="009D2114">
              <w:rPr>
                <w:b w:val="0"/>
                <w:lang w:val="pt-PT"/>
              </w:rPr>
              <w:t>NFI</w:t>
            </w:r>
          </w:p>
        </w:tc>
        <w:tc>
          <w:tcPr>
            <w:tcW w:w="1812" w:type="dxa"/>
          </w:tcPr>
          <w:p w:rsidR="00AF07C4" w:rsidRPr="009D2114" w:rsidRDefault="00AF07C4" w:rsidP="00AF07C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0.7-0.9</w:t>
            </w:r>
          </w:p>
        </w:tc>
        <w:tc>
          <w:tcPr>
            <w:tcW w:w="1812" w:type="dxa"/>
          </w:tcPr>
          <w:p w:rsidR="00AF07C4" w:rsidRPr="009D2114" w:rsidRDefault="00AF07C4" w:rsidP="00220E5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≥0,9</w:t>
            </w:r>
          </w:p>
        </w:tc>
        <w:tc>
          <w:tcPr>
            <w:tcW w:w="1812" w:type="dxa"/>
          </w:tcPr>
          <w:p w:rsidR="00AF07C4" w:rsidRPr="009D2114" w:rsidRDefault="00AF07C4" w:rsidP="00AF07C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0,920</w:t>
            </w:r>
          </w:p>
        </w:tc>
        <w:tc>
          <w:tcPr>
            <w:tcW w:w="1813" w:type="dxa"/>
          </w:tcPr>
          <w:p w:rsidR="00AF07C4" w:rsidRPr="009D2114" w:rsidRDefault="00AF07C4" w:rsidP="00AF07C4">
            <w:pPr>
              <w:jc w:val="center"/>
              <w:cnfStyle w:val="000000000000" w:firstRow="0" w:lastRow="0" w:firstColumn="0" w:lastColumn="0" w:oddVBand="0" w:evenVBand="0" w:oddHBand="0" w:evenHBand="0" w:firstRowFirstColumn="0" w:firstRowLastColumn="0" w:lastRowFirstColumn="0" w:lastRowLastColumn="0"/>
            </w:pPr>
            <w:r w:rsidRPr="009D2114">
              <w:t>Bom</w:t>
            </w:r>
          </w:p>
        </w:tc>
      </w:tr>
      <w:tr w:rsidR="00AF07C4" w:rsidRPr="009D2114" w:rsidTr="00220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rsidR="00AF07C4" w:rsidRPr="009D2114" w:rsidRDefault="00AF07C4" w:rsidP="00AF07C4">
            <w:pPr>
              <w:jc w:val="center"/>
              <w:rPr>
                <w:b w:val="0"/>
              </w:rPr>
            </w:pPr>
            <w:r w:rsidRPr="009D2114">
              <w:rPr>
                <w:b w:val="0"/>
                <w:lang w:val="pt-PT"/>
              </w:rPr>
              <w:t>NNFI</w:t>
            </w:r>
          </w:p>
        </w:tc>
        <w:tc>
          <w:tcPr>
            <w:tcW w:w="1812" w:type="dxa"/>
          </w:tcPr>
          <w:p w:rsidR="00AF07C4" w:rsidRPr="009D2114" w:rsidRDefault="00AF07C4" w:rsidP="00AF07C4">
            <w:pPr>
              <w:jc w:val="center"/>
              <w:cnfStyle w:val="000000100000" w:firstRow="0" w:lastRow="0" w:firstColumn="0" w:lastColumn="0" w:oddVBand="0" w:evenVBand="0" w:oddHBand="1" w:evenHBand="0" w:firstRowFirstColumn="0" w:firstRowLastColumn="0" w:lastRowFirstColumn="0" w:lastRowLastColumn="0"/>
            </w:pPr>
            <w:r w:rsidRPr="009D2114">
              <w:t>0.7-0.9</w:t>
            </w:r>
          </w:p>
        </w:tc>
        <w:tc>
          <w:tcPr>
            <w:tcW w:w="1812" w:type="dxa"/>
          </w:tcPr>
          <w:p w:rsidR="00AF07C4" w:rsidRPr="009D2114" w:rsidRDefault="00AF07C4" w:rsidP="00220E54">
            <w:pPr>
              <w:jc w:val="center"/>
              <w:cnfStyle w:val="000000100000" w:firstRow="0" w:lastRow="0" w:firstColumn="0" w:lastColumn="0" w:oddVBand="0" w:evenVBand="0" w:oddHBand="1" w:evenHBand="0" w:firstRowFirstColumn="0" w:firstRowLastColumn="0" w:lastRowFirstColumn="0" w:lastRowLastColumn="0"/>
            </w:pPr>
            <w:r w:rsidRPr="009D2114">
              <w:t>≥0,9</w:t>
            </w:r>
          </w:p>
        </w:tc>
        <w:tc>
          <w:tcPr>
            <w:tcW w:w="1812" w:type="dxa"/>
          </w:tcPr>
          <w:p w:rsidR="00AF07C4" w:rsidRPr="009D2114" w:rsidRDefault="00AF07C4" w:rsidP="00AF07C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0,930</w:t>
            </w:r>
          </w:p>
        </w:tc>
        <w:tc>
          <w:tcPr>
            <w:tcW w:w="1813" w:type="dxa"/>
          </w:tcPr>
          <w:p w:rsidR="00AF07C4" w:rsidRPr="009D2114" w:rsidRDefault="00AF07C4" w:rsidP="00AF07C4">
            <w:pPr>
              <w:jc w:val="center"/>
              <w:cnfStyle w:val="000000100000" w:firstRow="0" w:lastRow="0" w:firstColumn="0" w:lastColumn="0" w:oddVBand="0" w:evenVBand="0" w:oddHBand="1" w:evenHBand="0" w:firstRowFirstColumn="0" w:firstRowLastColumn="0" w:lastRowFirstColumn="0" w:lastRowLastColumn="0"/>
            </w:pPr>
            <w:r w:rsidRPr="009D2114">
              <w:t>Bom</w:t>
            </w:r>
          </w:p>
        </w:tc>
      </w:tr>
      <w:tr w:rsidR="00AF07C4" w:rsidRPr="009D2114" w:rsidTr="00220E54">
        <w:tc>
          <w:tcPr>
            <w:cnfStyle w:val="001000000000" w:firstRow="0" w:lastRow="0" w:firstColumn="1" w:lastColumn="0" w:oddVBand="0" w:evenVBand="0" w:oddHBand="0" w:evenHBand="0" w:firstRowFirstColumn="0" w:firstRowLastColumn="0" w:lastRowFirstColumn="0" w:lastRowLastColumn="0"/>
            <w:tcW w:w="1812" w:type="dxa"/>
          </w:tcPr>
          <w:p w:rsidR="00AF07C4" w:rsidRPr="009D2114" w:rsidRDefault="00AF07C4" w:rsidP="00AF07C4">
            <w:pPr>
              <w:jc w:val="center"/>
              <w:rPr>
                <w:b w:val="0"/>
              </w:rPr>
            </w:pPr>
            <w:r w:rsidRPr="009D2114">
              <w:rPr>
                <w:b w:val="0"/>
                <w:lang w:val="pt-PT"/>
              </w:rPr>
              <w:t>CFI</w:t>
            </w:r>
          </w:p>
        </w:tc>
        <w:tc>
          <w:tcPr>
            <w:tcW w:w="1812" w:type="dxa"/>
          </w:tcPr>
          <w:p w:rsidR="00AF07C4" w:rsidRPr="009D2114" w:rsidRDefault="00AF07C4" w:rsidP="00AF07C4">
            <w:pPr>
              <w:jc w:val="center"/>
              <w:cnfStyle w:val="000000000000" w:firstRow="0" w:lastRow="0" w:firstColumn="0" w:lastColumn="0" w:oddVBand="0" w:evenVBand="0" w:oddHBand="0" w:evenHBand="0" w:firstRowFirstColumn="0" w:firstRowLastColumn="0" w:lastRowFirstColumn="0" w:lastRowLastColumn="0"/>
            </w:pPr>
            <w:r w:rsidRPr="009D2114">
              <w:t>0.7-0.9</w:t>
            </w:r>
          </w:p>
        </w:tc>
        <w:tc>
          <w:tcPr>
            <w:tcW w:w="1812" w:type="dxa"/>
          </w:tcPr>
          <w:p w:rsidR="00AF07C4" w:rsidRPr="009D2114" w:rsidRDefault="00AF07C4" w:rsidP="00220E54">
            <w:pPr>
              <w:jc w:val="center"/>
              <w:cnfStyle w:val="000000000000" w:firstRow="0" w:lastRow="0" w:firstColumn="0" w:lastColumn="0" w:oddVBand="0" w:evenVBand="0" w:oddHBand="0" w:evenHBand="0" w:firstRowFirstColumn="0" w:firstRowLastColumn="0" w:lastRowFirstColumn="0" w:lastRowLastColumn="0"/>
            </w:pPr>
            <w:r w:rsidRPr="009D2114">
              <w:t>≥0,9</w:t>
            </w:r>
          </w:p>
        </w:tc>
        <w:tc>
          <w:tcPr>
            <w:tcW w:w="1812" w:type="dxa"/>
          </w:tcPr>
          <w:p w:rsidR="00AF07C4" w:rsidRPr="009D2114" w:rsidRDefault="00AF07C4" w:rsidP="00AF07C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0,940</w:t>
            </w:r>
          </w:p>
        </w:tc>
        <w:tc>
          <w:tcPr>
            <w:tcW w:w="1813" w:type="dxa"/>
          </w:tcPr>
          <w:p w:rsidR="00AF07C4" w:rsidRPr="009D2114" w:rsidRDefault="00AF07C4" w:rsidP="00AF07C4">
            <w:pPr>
              <w:jc w:val="center"/>
              <w:cnfStyle w:val="000000000000" w:firstRow="0" w:lastRow="0" w:firstColumn="0" w:lastColumn="0" w:oddVBand="0" w:evenVBand="0" w:oddHBand="0" w:evenHBand="0" w:firstRowFirstColumn="0" w:firstRowLastColumn="0" w:lastRowFirstColumn="0" w:lastRowLastColumn="0"/>
            </w:pPr>
            <w:r w:rsidRPr="009D2114">
              <w:t>Bom</w:t>
            </w:r>
          </w:p>
        </w:tc>
      </w:tr>
      <w:tr w:rsidR="00AF07C4" w:rsidRPr="009D2114" w:rsidTr="00220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rsidR="00AF07C4" w:rsidRPr="009D2114" w:rsidRDefault="00AF07C4" w:rsidP="00AF07C4">
            <w:pPr>
              <w:jc w:val="center"/>
              <w:rPr>
                <w:b w:val="0"/>
              </w:rPr>
            </w:pPr>
            <w:r w:rsidRPr="009D2114">
              <w:rPr>
                <w:b w:val="0"/>
                <w:lang w:val="pt-PT"/>
              </w:rPr>
              <w:t>IFI</w:t>
            </w:r>
          </w:p>
        </w:tc>
        <w:tc>
          <w:tcPr>
            <w:tcW w:w="1812" w:type="dxa"/>
          </w:tcPr>
          <w:p w:rsidR="00AF07C4" w:rsidRPr="009D2114" w:rsidRDefault="00AF07C4" w:rsidP="00AF07C4">
            <w:pPr>
              <w:jc w:val="center"/>
              <w:cnfStyle w:val="000000100000" w:firstRow="0" w:lastRow="0" w:firstColumn="0" w:lastColumn="0" w:oddVBand="0" w:evenVBand="0" w:oddHBand="1" w:evenHBand="0" w:firstRowFirstColumn="0" w:firstRowLastColumn="0" w:lastRowFirstColumn="0" w:lastRowLastColumn="0"/>
            </w:pPr>
            <w:r w:rsidRPr="009D2114">
              <w:t>0.7-0.9</w:t>
            </w:r>
          </w:p>
        </w:tc>
        <w:tc>
          <w:tcPr>
            <w:tcW w:w="1812" w:type="dxa"/>
          </w:tcPr>
          <w:p w:rsidR="00AF07C4" w:rsidRPr="009D2114" w:rsidRDefault="00AF07C4" w:rsidP="00220E54">
            <w:pPr>
              <w:jc w:val="center"/>
              <w:cnfStyle w:val="000000100000" w:firstRow="0" w:lastRow="0" w:firstColumn="0" w:lastColumn="0" w:oddVBand="0" w:evenVBand="0" w:oddHBand="1" w:evenHBand="0" w:firstRowFirstColumn="0" w:firstRowLastColumn="0" w:lastRowFirstColumn="0" w:lastRowLastColumn="0"/>
            </w:pPr>
            <w:r w:rsidRPr="009D2114">
              <w:t>≥0,9</w:t>
            </w:r>
          </w:p>
        </w:tc>
        <w:tc>
          <w:tcPr>
            <w:tcW w:w="1812" w:type="dxa"/>
          </w:tcPr>
          <w:p w:rsidR="00AF07C4" w:rsidRPr="009D2114" w:rsidRDefault="00AF07C4" w:rsidP="00AF07C4">
            <w:pPr>
              <w:pStyle w:val="Default"/>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9D2114">
              <w:rPr>
                <w:rFonts w:cs="Times New Roman"/>
                <w:sz w:val="20"/>
                <w:szCs w:val="20"/>
              </w:rPr>
              <w:t>0,940</w:t>
            </w:r>
          </w:p>
        </w:tc>
        <w:tc>
          <w:tcPr>
            <w:tcW w:w="1813" w:type="dxa"/>
          </w:tcPr>
          <w:p w:rsidR="00AF07C4" w:rsidRPr="009D2114" w:rsidRDefault="00AF07C4" w:rsidP="00AF07C4">
            <w:pPr>
              <w:jc w:val="center"/>
              <w:cnfStyle w:val="000000100000" w:firstRow="0" w:lastRow="0" w:firstColumn="0" w:lastColumn="0" w:oddVBand="0" w:evenVBand="0" w:oddHBand="1" w:evenHBand="0" w:firstRowFirstColumn="0" w:firstRowLastColumn="0" w:lastRowFirstColumn="0" w:lastRowLastColumn="0"/>
            </w:pPr>
            <w:r w:rsidRPr="009D2114">
              <w:t>Bom</w:t>
            </w:r>
          </w:p>
        </w:tc>
      </w:tr>
      <w:tr w:rsidR="00AF07C4" w:rsidRPr="009D2114" w:rsidTr="00220E54">
        <w:tc>
          <w:tcPr>
            <w:cnfStyle w:val="001000000000" w:firstRow="0" w:lastRow="0" w:firstColumn="1" w:lastColumn="0" w:oddVBand="0" w:evenVBand="0" w:oddHBand="0" w:evenHBand="0" w:firstRowFirstColumn="0" w:firstRowLastColumn="0" w:lastRowFirstColumn="0" w:lastRowLastColumn="0"/>
            <w:tcW w:w="1812" w:type="dxa"/>
          </w:tcPr>
          <w:p w:rsidR="00AF07C4" w:rsidRPr="009D2114" w:rsidRDefault="00AF07C4" w:rsidP="00AF07C4">
            <w:pPr>
              <w:jc w:val="center"/>
              <w:rPr>
                <w:b w:val="0"/>
                <w:lang w:val="pt-PT"/>
              </w:rPr>
            </w:pPr>
            <w:r w:rsidRPr="009D2114">
              <w:rPr>
                <w:b w:val="0"/>
                <w:lang w:val="pt-PT"/>
              </w:rPr>
              <w:t>RFI</w:t>
            </w:r>
          </w:p>
        </w:tc>
        <w:tc>
          <w:tcPr>
            <w:tcW w:w="1812" w:type="dxa"/>
          </w:tcPr>
          <w:p w:rsidR="00AF07C4" w:rsidRPr="009D2114" w:rsidRDefault="00AF07C4" w:rsidP="00AF07C4">
            <w:pPr>
              <w:jc w:val="center"/>
              <w:cnfStyle w:val="000000000000" w:firstRow="0" w:lastRow="0" w:firstColumn="0" w:lastColumn="0" w:oddVBand="0" w:evenVBand="0" w:oddHBand="0" w:evenHBand="0" w:firstRowFirstColumn="0" w:firstRowLastColumn="0" w:lastRowFirstColumn="0" w:lastRowLastColumn="0"/>
            </w:pPr>
            <w:r w:rsidRPr="009D2114">
              <w:t>0.7-0.9</w:t>
            </w:r>
          </w:p>
        </w:tc>
        <w:tc>
          <w:tcPr>
            <w:tcW w:w="1812" w:type="dxa"/>
          </w:tcPr>
          <w:p w:rsidR="00AF07C4" w:rsidRPr="009D2114" w:rsidRDefault="00AF07C4" w:rsidP="00220E54">
            <w:pPr>
              <w:jc w:val="center"/>
              <w:cnfStyle w:val="000000000000" w:firstRow="0" w:lastRow="0" w:firstColumn="0" w:lastColumn="0" w:oddVBand="0" w:evenVBand="0" w:oddHBand="0" w:evenHBand="0" w:firstRowFirstColumn="0" w:firstRowLastColumn="0" w:lastRowFirstColumn="0" w:lastRowLastColumn="0"/>
            </w:pPr>
            <w:r w:rsidRPr="009D2114">
              <w:t>≥0,9</w:t>
            </w:r>
          </w:p>
        </w:tc>
        <w:tc>
          <w:tcPr>
            <w:tcW w:w="1812" w:type="dxa"/>
          </w:tcPr>
          <w:p w:rsidR="00AF07C4" w:rsidRPr="009D2114" w:rsidRDefault="00AF07C4" w:rsidP="00AF07C4">
            <w:pPr>
              <w:pStyle w:val="Default"/>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9D2114">
              <w:rPr>
                <w:rFonts w:cs="Times New Roman"/>
                <w:sz w:val="20"/>
                <w:szCs w:val="20"/>
              </w:rPr>
              <w:t>0,900</w:t>
            </w:r>
          </w:p>
        </w:tc>
        <w:tc>
          <w:tcPr>
            <w:tcW w:w="1813" w:type="dxa"/>
          </w:tcPr>
          <w:p w:rsidR="00AF07C4" w:rsidRPr="009D2114" w:rsidRDefault="00AF07C4" w:rsidP="00AF07C4">
            <w:pPr>
              <w:jc w:val="center"/>
              <w:cnfStyle w:val="000000000000" w:firstRow="0" w:lastRow="0" w:firstColumn="0" w:lastColumn="0" w:oddVBand="0" w:evenVBand="0" w:oddHBand="0" w:evenHBand="0" w:firstRowFirstColumn="0" w:firstRowLastColumn="0" w:lastRowFirstColumn="0" w:lastRowLastColumn="0"/>
            </w:pPr>
            <w:r w:rsidRPr="009D2114">
              <w:t>Bom</w:t>
            </w:r>
          </w:p>
        </w:tc>
      </w:tr>
    </w:tbl>
    <w:p w:rsidR="00952181" w:rsidRPr="009D2114" w:rsidRDefault="00952181" w:rsidP="00952181">
      <w:pPr>
        <w:spacing w:after="0" w:line="240" w:lineRule="auto"/>
        <w:jc w:val="center"/>
        <w:rPr>
          <w:rFonts w:ascii="Times New Roman" w:hAnsi="Times New Roman" w:cs="Times New Roman"/>
          <w:color w:val="000000"/>
          <w:sz w:val="24"/>
          <w:szCs w:val="24"/>
          <w:shd w:val="clear" w:color="auto" w:fill="FFFFFF"/>
        </w:rPr>
      </w:pPr>
      <w:r w:rsidRPr="009D2114">
        <w:rPr>
          <w:rFonts w:ascii="Times New Roman" w:hAnsi="Times New Roman" w:cs="Times New Roman"/>
          <w:b/>
          <w:sz w:val="20"/>
          <w:szCs w:val="20"/>
        </w:rPr>
        <w:t>Fonte</w:t>
      </w:r>
      <w:r w:rsidRPr="009D2114">
        <w:rPr>
          <w:rFonts w:ascii="Times New Roman" w:hAnsi="Times New Roman" w:cs="Times New Roman"/>
          <w:sz w:val="20"/>
          <w:szCs w:val="20"/>
        </w:rPr>
        <w:t>: Resultados da pesquisa (Elaborado pelos autores).</w:t>
      </w:r>
    </w:p>
    <w:p w:rsidR="00F5292D" w:rsidRPr="009D2114" w:rsidRDefault="00F5292D" w:rsidP="00F5292D">
      <w:pPr>
        <w:spacing w:after="0" w:line="240" w:lineRule="auto"/>
        <w:jc w:val="both"/>
        <w:rPr>
          <w:rFonts w:ascii="Times New Roman" w:hAnsi="Times New Roman" w:cs="Times New Roman"/>
          <w:color w:val="000000"/>
          <w:sz w:val="24"/>
          <w:szCs w:val="24"/>
          <w:shd w:val="clear" w:color="auto" w:fill="FFFFFF"/>
        </w:rPr>
      </w:pPr>
    </w:p>
    <w:p w:rsidR="00F5292D" w:rsidRPr="009D2114" w:rsidRDefault="004C3A02" w:rsidP="00F5292D">
      <w:pPr>
        <w:spacing w:after="0" w:line="240" w:lineRule="auto"/>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ab/>
        <w:t xml:space="preserve">Os resultados da análise apresentados na Tabela 6 indicam que os valores dos testes e índice </w:t>
      </w:r>
      <w:r w:rsidR="00151263" w:rsidRPr="009D2114">
        <w:rPr>
          <w:rFonts w:ascii="Times New Roman" w:hAnsi="Times New Roman" w:cs="Times New Roman"/>
          <w:color w:val="000000"/>
          <w:sz w:val="24"/>
          <w:szCs w:val="24"/>
          <w:shd w:val="clear" w:color="auto" w:fill="FFFFFF"/>
        </w:rPr>
        <w:t>atendem aos critérios e cinco são ajustes</w:t>
      </w:r>
      <w:r w:rsidRPr="009D2114">
        <w:rPr>
          <w:rFonts w:ascii="Times New Roman" w:hAnsi="Times New Roman" w:cs="Times New Roman"/>
          <w:color w:val="000000"/>
          <w:sz w:val="24"/>
          <w:szCs w:val="24"/>
          <w:shd w:val="clear" w:color="auto" w:fill="FFFFFF"/>
        </w:rPr>
        <w:t xml:space="preserve"> </w:t>
      </w:r>
      <w:r w:rsidR="00151263" w:rsidRPr="009D2114">
        <w:rPr>
          <w:rFonts w:ascii="Times New Roman" w:hAnsi="Times New Roman" w:cs="Times New Roman"/>
          <w:color w:val="000000"/>
          <w:sz w:val="24"/>
          <w:szCs w:val="24"/>
          <w:shd w:val="clear" w:color="auto" w:fill="FFFFFF"/>
        </w:rPr>
        <w:t xml:space="preserve">classificados como bons e </w:t>
      </w:r>
      <w:r w:rsidRPr="009D2114">
        <w:rPr>
          <w:rFonts w:ascii="Times New Roman" w:hAnsi="Times New Roman" w:cs="Times New Roman"/>
          <w:color w:val="000000"/>
          <w:sz w:val="24"/>
          <w:szCs w:val="24"/>
          <w:shd w:val="clear" w:color="auto" w:fill="FFFFFF"/>
        </w:rPr>
        <w:t xml:space="preserve">2 </w:t>
      </w:r>
      <w:r w:rsidR="00151263" w:rsidRPr="009D2114">
        <w:rPr>
          <w:rFonts w:ascii="Times New Roman" w:hAnsi="Times New Roman" w:cs="Times New Roman"/>
          <w:color w:val="000000"/>
          <w:sz w:val="24"/>
          <w:szCs w:val="24"/>
          <w:shd w:val="clear" w:color="auto" w:fill="FFFFFF"/>
        </w:rPr>
        <w:t>como</w:t>
      </w:r>
      <w:r w:rsidRPr="009D2114">
        <w:rPr>
          <w:rFonts w:ascii="Times New Roman" w:hAnsi="Times New Roman" w:cs="Times New Roman"/>
          <w:color w:val="000000"/>
          <w:sz w:val="24"/>
          <w:szCs w:val="24"/>
          <w:shd w:val="clear" w:color="auto" w:fill="FFFFFF"/>
        </w:rPr>
        <w:t xml:space="preserve"> aceitáveis.</w:t>
      </w:r>
      <w:r w:rsidR="00151263" w:rsidRPr="009D2114">
        <w:rPr>
          <w:rFonts w:ascii="Times New Roman" w:hAnsi="Times New Roman" w:cs="Times New Roman"/>
          <w:color w:val="000000"/>
          <w:sz w:val="24"/>
          <w:szCs w:val="24"/>
          <w:shd w:val="clear" w:color="auto" w:fill="FFFFFF"/>
        </w:rPr>
        <w:t xml:space="preserve"> Desta forma,</w:t>
      </w:r>
      <w:r w:rsidRPr="009D2114">
        <w:rPr>
          <w:rFonts w:ascii="Times New Roman" w:hAnsi="Times New Roman" w:cs="Times New Roman"/>
          <w:color w:val="000000"/>
          <w:sz w:val="24"/>
          <w:szCs w:val="24"/>
          <w:shd w:val="clear" w:color="auto" w:fill="FFFFFF"/>
        </w:rPr>
        <w:t xml:space="preserve"> </w:t>
      </w:r>
      <w:r w:rsidR="00151263" w:rsidRPr="009D2114">
        <w:rPr>
          <w:rFonts w:ascii="Times New Roman" w:hAnsi="Times New Roman" w:cs="Times New Roman"/>
          <w:color w:val="000000"/>
          <w:sz w:val="24"/>
          <w:szCs w:val="24"/>
          <w:shd w:val="clear" w:color="auto" w:fill="FFFFFF"/>
        </w:rPr>
        <w:t>o</w:t>
      </w:r>
      <w:r w:rsidRPr="009D2114">
        <w:rPr>
          <w:rFonts w:ascii="Times New Roman" w:hAnsi="Times New Roman" w:cs="Times New Roman"/>
          <w:color w:val="000000"/>
          <w:sz w:val="24"/>
          <w:szCs w:val="24"/>
          <w:shd w:val="clear" w:color="auto" w:fill="FFFFFF"/>
        </w:rPr>
        <w:t xml:space="preserve">s resultados da análise </w:t>
      </w:r>
      <w:r w:rsidR="00151263" w:rsidRPr="009D2114">
        <w:rPr>
          <w:rFonts w:ascii="Times New Roman" w:hAnsi="Times New Roman" w:cs="Times New Roman"/>
          <w:color w:val="000000"/>
          <w:sz w:val="24"/>
          <w:szCs w:val="24"/>
          <w:shd w:val="clear" w:color="auto" w:fill="FFFFFF"/>
        </w:rPr>
        <w:t xml:space="preserve">de ajuste do modelo </w:t>
      </w:r>
      <w:r w:rsidRPr="009D2114">
        <w:rPr>
          <w:rFonts w:ascii="Times New Roman" w:hAnsi="Times New Roman" w:cs="Times New Roman"/>
          <w:color w:val="000000"/>
          <w:sz w:val="24"/>
          <w:szCs w:val="24"/>
          <w:shd w:val="clear" w:color="auto" w:fill="FFFFFF"/>
        </w:rPr>
        <w:t xml:space="preserve">indicam que </w:t>
      </w:r>
      <w:r w:rsidR="00151263" w:rsidRPr="009D2114">
        <w:rPr>
          <w:rFonts w:ascii="Times New Roman" w:hAnsi="Times New Roman" w:cs="Times New Roman"/>
          <w:color w:val="000000"/>
          <w:sz w:val="24"/>
          <w:szCs w:val="24"/>
          <w:shd w:val="clear" w:color="auto" w:fill="FFFFFF"/>
        </w:rPr>
        <w:t xml:space="preserve">ele </w:t>
      </w:r>
      <w:r w:rsidRPr="009D2114">
        <w:rPr>
          <w:rFonts w:ascii="Times New Roman" w:hAnsi="Times New Roman" w:cs="Times New Roman"/>
          <w:color w:val="000000"/>
          <w:sz w:val="24"/>
          <w:szCs w:val="24"/>
          <w:shd w:val="clear" w:color="auto" w:fill="FFFFFF"/>
        </w:rPr>
        <w:t>tem um bom ajuste.</w:t>
      </w:r>
    </w:p>
    <w:p w:rsidR="00F5292D" w:rsidRPr="009D2114" w:rsidRDefault="00FA2446" w:rsidP="00FA2446">
      <w:pPr>
        <w:spacing w:after="0" w:line="240" w:lineRule="auto"/>
        <w:ind w:firstLine="709"/>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Após a construção do Modelo de Equações Estruturais, as hipóteses foram analisadas e resultaram nos coeficientes de influência das variáveis e o nível de significância, como apresentado na Tabela 7.</w:t>
      </w:r>
    </w:p>
    <w:p w:rsidR="00937A1A" w:rsidRPr="009D2114" w:rsidRDefault="00937A1A" w:rsidP="00FA2446">
      <w:pPr>
        <w:spacing w:after="0" w:line="240" w:lineRule="auto"/>
        <w:ind w:firstLine="709"/>
        <w:jc w:val="both"/>
        <w:rPr>
          <w:rFonts w:ascii="Times New Roman" w:hAnsi="Times New Roman" w:cs="Times New Roman"/>
          <w:color w:val="000000"/>
          <w:sz w:val="24"/>
          <w:szCs w:val="24"/>
          <w:shd w:val="clear" w:color="auto" w:fill="FFFFFF"/>
        </w:rPr>
      </w:pPr>
    </w:p>
    <w:p w:rsidR="00FA2446" w:rsidRPr="009D2114" w:rsidRDefault="00FA2446" w:rsidP="00937A1A">
      <w:pPr>
        <w:spacing w:after="0" w:line="240" w:lineRule="auto"/>
        <w:jc w:val="center"/>
        <w:rPr>
          <w:rFonts w:ascii="Times New Roman" w:hAnsi="Times New Roman" w:cs="Times New Roman"/>
          <w:b/>
          <w:sz w:val="20"/>
          <w:szCs w:val="20"/>
        </w:rPr>
      </w:pPr>
      <w:r w:rsidRPr="009D2114">
        <w:rPr>
          <w:rFonts w:ascii="Times New Roman" w:hAnsi="Times New Roman" w:cs="Times New Roman"/>
          <w:b/>
          <w:sz w:val="20"/>
          <w:szCs w:val="20"/>
        </w:rPr>
        <w:t>Tabela 7</w:t>
      </w:r>
      <w:r w:rsidRPr="009D2114">
        <w:rPr>
          <w:rFonts w:ascii="Times New Roman" w:hAnsi="Times New Roman" w:cs="Times New Roman"/>
          <w:sz w:val="20"/>
          <w:szCs w:val="20"/>
        </w:rPr>
        <w:t xml:space="preserve">: </w:t>
      </w:r>
      <w:r w:rsidR="00792EEA" w:rsidRPr="009D2114">
        <w:rPr>
          <w:rFonts w:ascii="Times New Roman" w:hAnsi="Times New Roman" w:cs="Times New Roman"/>
          <w:sz w:val="20"/>
          <w:szCs w:val="20"/>
        </w:rPr>
        <w:t>Validação das hipótese</w:t>
      </w:r>
    </w:p>
    <w:tbl>
      <w:tblPr>
        <w:tblStyle w:val="Tabelacomgrade"/>
        <w:tblW w:w="0" w:type="auto"/>
        <w:jc w:val="center"/>
        <w:tblLook w:val="04A0" w:firstRow="1" w:lastRow="0" w:firstColumn="1" w:lastColumn="0" w:noHBand="0" w:noVBand="1"/>
      </w:tblPr>
      <w:tblGrid>
        <w:gridCol w:w="939"/>
        <w:gridCol w:w="1218"/>
        <w:gridCol w:w="1888"/>
        <w:gridCol w:w="961"/>
        <w:gridCol w:w="1984"/>
      </w:tblGrid>
      <w:tr w:rsidR="00792EEA" w:rsidRPr="009D2114" w:rsidTr="00937A1A">
        <w:trPr>
          <w:jc w:val="center"/>
        </w:trPr>
        <w:tc>
          <w:tcPr>
            <w:tcW w:w="894" w:type="dxa"/>
            <w:vAlign w:val="center"/>
          </w:tcPr>
          <w:p w:rsidR="00792EEA" w:rsidRPr="009D2114" w:rsidRDefault="00792EEA" w:rsidP="00792EEA">
            <w:pPr>
              <w:jc w:val="center"/>
              <w:rPr>
                <w:rFonts w:ascii="Times New Roman" w:hAnsi="Times New Roman" w:cs="Times New Roman"/>
                <w:b/>
                <w:sz w:val="20"/>
                <w:szCs w:val="20"/>
              </w:rPr>
            </w:pPr>
            <w:r w:rsidRPr="009D2114">
              <w:rPr>
                <w:rFonts w:ascii="Times New Roman" w:hAnsi="Times New Roman" w:cs="Times New Roman"/>
                <w:b/>
                <w:sz w:val="20"/>
                <w:szCs w:val="20"/>
              </w:rPr>
              <w:t>Relação</w:t>
            </w:r>
          </w:p>
        </w:tc>
        <w:tc>
          <w:tcPr>
            <w:tcW w:w="1218" w:type="dxa"/>
            <w:vAlign w:val="center"/>
          </w:tcPr>
          <w:p w:rsidR="00792EEA" w:rsidRPr="009D2114" w:rsidRDefault="00792EEA" w:rsidP="00792EEA">
            <w:pPr>
              <w:jc w:val="center"/>
              <w:rPr>
                <w:rFonts w:ascii="Times New Roman" w:hAnsi="Times New Roman" w:cs="Times New Roman"/>
                <w:b/>
                <w:sz w:val="20"/>
                <w:szCs w:val="20"/>
              </w:rPr>
            </w:pPr>
            <w:r w:rsidRPr="009D2114">
              <w:rPr>
                <w:rFonts w:ascii="Times New Roman" w:hAnsi="Times New Roman" w:cs="Times New Roman"/>
                <w:b/>
                <w:sz w:val="20"/>
                <w:szCs w:val="20"/>
              </w:rPr>
              <w:t>Coeficiente</w:t>
            </w:r>
          </w:p>
        </w:tc>
        <w:tc>
          <w:tcPr>
            <w:tcW w:w="1888" w:type="dxa"/>
            <w:vAlign w:val="center"/>
          </w:tcPr>
          <w:p w:rsidR="00792EEA" w:rsidRPr="009D2114" w:rsidRDefault="00792EEA" w:rsidP="00792EEA">
            <w:pPr>
              <w:jc w:val="center"/>
              <w:rPr>
                <w:rFonts w:ascii="Times New Roman" w:hAnsi="Times New Roman" w:cs="Times New Roman"/>
                <w:b/>
                <w:sz w:val="20"/>
                <w:szCs w:val="20"/>
              </w:rPr>
            </w:pPr>
            <w:r w:rsidRPr="009D2114">
              <w:rPr>
                <w:rFonts w:ascii="Times New Roman" w:hAnsi="Times New Roman" w:cs="Times New Roman"/>
                <w:b/>
                <w:sz w:val="20"/>
                <w:szCs w:val="20"/>
              </w:rPr>
              <w:t>Tipo de Correlação</w:t>
            </w:r>
          </w:p>
        </w:tc>
        <w:tc>
          <w:tcPr>
            <w:tcW w:w="961" w:type="dxa"/>
            <w:vAlign w:val="center"/>
          </w:tcPr>
          <w:p w:rsidR="00792EEA" w:rsidRPr="009D2114" w:rsidRDefault="00792EEA" w:rsidP="00792EEA">
            <w:pPr>
              <w:jc w:val="center"/>
              <w:rPr>
                <w:rFonts w:ascii="Times New Roman" w:hAnsi="Times New Roman" w:cs="Times New Roman"/>
                <w:b/>
                <w:i/>
                <w:sz w:val="20"/>
                <w:szCs w:val="20"/>
              </w:rPr>
            </w:pPr>
            <w:r w:rsidRPr="009D2114">
              <w:rPr>
                <w:rFonts w:ascii="Times New Roman" w:hAnsi="Times New Roman" w:cs="Times New Roman"/>
                <w:b/>
                <w:i/>
                <w:sz w:val="20"/>
                <w:szCs w:val="20"/>
              </w:rPr>
              <w:t>T-value</w:t>
            </w:r>
          </w:p>
        </w:tc>
        <w:tc>
          <w:tcPr>
            <w:tcW w:w="1984" w:type="dxa"/>
            <w:vAlign w:val="center"/>
          </w:tcPr>
          <w:p w:rsidR="00792EEA" w:rsidRPr="009D2114" w:rsidRDefault="00792EEA" w:rsidP="00AB5D4E">
            <w:pPr>
              <w:jc w:val="center"/>
              <w:rPr>
                <w:rFonts w:ascii="Times New Roman" w:hAnsi="Times New Roman" w:cs="Times New Roman"/>
                <w:b/>
                <w:sz w:val="20"/>
                <w:szCs w:val="20"/>
              </w:rPr>
            </w:pPr>
            <w:r w:rsidRPr="009D2114">
              <w:rPr>
                <w:rFonts w:ascii="Times New Roman" w:hAnsi="Times New Roman" w:cs="Times New Roman"/>
                <w:b/>
                <w:sz w:val="20"/>
                <w:szCs w:val="20"/>
              </w:rPr>
              <w:t xml:space="preserve">Suporta </w:t>
            </w:r>
            <w:r w:rsidR="00AB5D4E" w:rsidRPr="009D2114">
              <w:rPr>
                <w:rFonts w:ascii="Times New Roman" w:hAnsi="Times New Roman" w:cs="Times New Roman"/>
                <w:b/>
                <w:sz w:val="20"/>
                <w:szCs w:val="20"/>
              </w:rPr>
              <w:t>à</w:t>
            </w:r>
            <w:r w:rsidRPr="009D2114">
              <w:rPr>
                <w:rFonts w:ascii="Times New Roman" w:hAnsi="Times New Roman" w:cs="Times New Roman"/>
                <w:b/>
                <w:sz w:val="20"/>
                <w:szCs w:val="20"/>
              </w:rPr>
              <w:t xml:space="preserve"> hipótese?</w:t>
            </w:r>
          </w:p>
        </w:tc>
      </w:tr>
      <w:tr w:rsidR="00792EEA" w:rsidRPr="009D2114" w:rsidTr="00937A1A">
        <w:trPr>
          <w:jc w:val="center"/>
        </w:trPr>
        <w:tc>
          <w:tcPr>
            <w:tcW w:w="894" w:type="dxa"/>
          </w:tcPr>
          <w:p w:rsidR="00792EEA" w:rsidRPr="009D2114" w:rsidRDefault="00792EEA" w:rsidP="00AB5D4E">
            <w:pPr>
              <w:pStyle w:val="Default"/>
              <w:ind w:firstLine="12"/>
              <w:jc w:val="center"/>
              <w:rPr>
                <w:rFonts w:cs="Times New Roman"/>
                <w:sz w:val="20"/>
                <w:szCs w:val="20"/>
              </w:rPr>
            </w:pPr>
            <w:r w:rsidRPr="009D2114">
              <w:rPr>
                <w:rFonts w:cs="Times New Roman"/>
                <w:sz w:val="20"/>
                <w:szCs w:val="20"/>
              </w:rPr>
              <w:t>PU→BI</w:t>
            </w:r>
          </w:p>
        </w:tc>
        <w:tc>
          <w:tcPr>
            <w:tcW w:w="1218" w:type="dxa"/>
          </w:tcPr>
          <w:p w:rsidR="00792EEA" w:rsidRPr="009D2114" w:rsidRDefault="00E56A99" w:rsidP="00AB5D4E">
            <w:pPr>
              <w:pStyle w:val="Default"/>
              <w:ind w:firstLine="32"/>
              <w:jc w:val="center"/>
              <w:rPr>
                <w:rFonts w:cs="Times New Roman"/>
                <w:sz w:val="20"/>
                <w:szCs w:val="20"/>
              </w:rPr>
            </w:pPr>
            <w:r w:rsidRPr="009D2114">
              <w:rPr>
                <w:rFonts w:cs="Times New Roman"/>
                <w:sz w:val="20"/>
                <w:szCs w:val="20"/>
              </w:rPr>
              <w:t>0,</w:t>
            </w:r>
            <w:r w:rsidR="00792EEA" w:rsidRPr="009D2114">
              <w:rPr>
                <w:rFonts w:cs="Times New Roman"/>
                <w:sz w:val="20"/>
                <w:szCs w:val="20"/>
              </w:rPr>
              <w:t>01</w:t>
            </w:r>
          </w:p>
        </w:tc>
        <w:tc>
          <w:tcPr>
            <w:tcW w:w="1888" w:type="dxa"/>
          </w:tcPr>
          <w:p w:rsidR="00792EEA" w:rsidRPr="009D2114" w:rsidRDefault="00792EEA" w:rsidP="00AB5D4E">
            <w:pPr>
              <w:jc w:val="center"/>
              <w:rPr>
                <w:rFonts w:ascii="Times New Roman" w:hAnsi="Times New Roman" w:cs="Times New Roman"/>
                <w:sz w:val="20"/>
                <w:szCs w:val="20"/>
              </w:rPr>
            </w:pPr>
            <w:r w:rsidRPr="009D2114">
              <w:rPr>
                <w:rFonts w:ascii="Times New Roman" w:hAnsi="Times New Roman" w:cs="Times New Roman"/>
                <w:sz w:val="20"/>
                <w:szCs w:val="20"/>
              </w:rPr>
              <w:t>Correlação positiva</w:t>
            </w:r>
          </w:p>
        </w:tc>
        <w:tc>
          <w:tcPr>
            <w:tcW w:w="961" w:type="dxa"/>
          </w:tcPr>
          <w:p w:rsidR="00792EEA" w:rsidRPr="009D2114" w:rsidRDefault="00E56A99" w:rsidP="00AB5D4E">
            <w:pPr>
              <w:pStyle w:val="Default"/>
              <w:jc w:val="center"/>
              <w:rPr>
                <w:rFonts w:cs="Times New Roman"/>
                <w:sz w:val="20"/>
                <w:szCs w:val="20"/>
              </w:rPr>
            </w:pPr>
            <w:r w:rsidRPr="009D2114">
              <w:rPr>
                <w:rFonts w:cs="Times New Roman"/>
                <w:sz w:val="20"/>
                <w:szCs w:val="20"/>
              </w:rPr>
              <w:t>0,</w:t>
            </w:r>
            <w:r w:rsidR="00792EEA" w:rsidRPr="009D2114">
              <w:rPr>
                <w:rFonts w:cs="Times New Roman"/>
                <w:sz w:val="20"/>
                <w:szCs w:val="20"/>
              </w:rPr>
              <w:t>12</w:t>
            </w:r>
          </w:p>
        </w:tc>
        <w:tc>
          <w:tcPr>
            <w:tcW w:w="1984" w:type="dxa"/>
          </w:tcPr>
          <w:p w:rsidR="00792EEA" w:rsidRPr="009D2114" w:rsidRDefault="00792EEA" w:rsidP="00AB5D4E">
            <w:pPr>
              <w:jc w:val="center"/>
              <w:rPr>
                <w:rFonts w:ascii="Times New Roman" w:hAnsi="Times New Roman" w:cs="Times New Roman"/>
                <w:sz w:val="20"/>
                <w:szCs w:val="20"/>
              </w:rPr>
            </w:pPr>
            <w:r w:rsidRPr="009D2114">
              <w:rPr>
                <w:rFonts w:ascii="Times New Roman" w:hAnsi="Times New Roman" w:cs="Times New Roman"/>
                <w:sz w:val="20"/>
                <w:szCs w:val="20"/>
              </w:rPr>
              <w:t>Não</w:t>
            </w:r>
          </w:p>
        </w:tc>
      </w:tr>
      <w:tr w:rsidR="00792EEA" w:rsidRPr="009D2114" w:rsidTr="00937A1A">
        <w:trPr>
          <w:jc w:val="center"/>
        </w:trPr>
        <w:tc>
          <w:tcPr>
            <w:tcW w:w="894" w:type="dxa"/>
          </w:tcPr>
          <w:p w:rsidR="00792EEA" w:rsidRPr="009D2114" w:rsidRDefault="00937A1A" w:rsidP="00AB5D4E">
            <w:pPr>
              <w:jc w:val="center"/>
              <w:rPr>
                <w:rFonts w:ascii="Times New Roman" w:hAnsi="Times New Roman" w:cs="Times New Roman"/>
                <w:b/>
                <w:sz w:val="20"/>
                <w:szCs w:val="20"/>
              </w:rPr>
            </w:pPr>
            <w:r w:rsidRPr="009D2114">
              <w:rPr>
                <w:rFonts w:ascii="Times New Roman" w:hAnsi="Times New Roman" w:cs="Times New Roman"/>
                <w:sz w:val="20"/>
                <w:szCs w:val="20"/>
              </w:rPr>
              <w:t>PEU→A</w:t>
            </w:r>
          </w:p>
        </w:tc>
        <w:tc>
          <w:tcPr>
            <w:tcW w:w="1218" w:type="dxa"/>
          </w:tcPr>
          <w:p w:rsidR="00792EEA" w:rsidRPr="009D2114" w:rsidRDefault="00E56A99" w:rsidP="00AB5D4E">
            <w:pPr>
              <w:pStyle w:val="Default"/>
              <w:ind w:firstLine="32"/>
              <w:jc w:val="center"/>
              <w:rPr>
                <w:rFonts w:cs="Times New Roman"/>
                <w:sz w:val="20"/>
                <w:szCs w:val="20"/>
              </w:rPr>
            </w:pPr>
            <w:r w:rsidRPr="009D2114">
              <w:rPr>
                <w:rFonts w:cs="Times New Roman"/>
                <w:sz w:val="20"/>
                <w:szCs w:val="20"/>
              </w:rPr>
              <w:t>0,</w:t>
            </w:r>
            <w:r w:rsidR="00937A1A" w:rsidRPr="009D2114">
              <w:rPr>
                <w:rFonts w:cs="Times New Roman"/>
                <w:sz w:val="20"/>
                <w:szCs w:val="20"/>
              </w:rPr>
              <w:t>32</w:t>
            </w:r>
          </w:p>
        </w:tc>
        <w:tc>
          <w:tcPr>
            <w:tcW w:w="1888" w:type="dxa"/>
          </w:tcPr>
          <w:p w:rsidR="00792EEA" w:rsidRPr="009D2114" w:rsidRDefault="00937A1A" w:rsidP="00AB5D4E">
            <w:pPr>
              <w:jc w:val="center"/>
              <w:rPr>
                <w:rFonts w:ascii="Times New Roman" w:hAnsi="Times New Roman" w:cs="Times New Roman"/>
                <w:b/>
                <w:sz w:val="20"/>
                <w:szCs w:val="20"/>
              </w:rPr>
            </w:pPr>
            <w:r w:rsidRPr="009D2114">
              <w:rPr>
                <w:rFonts w:ascii="Times New Roman" w:hAnsi="Times New Roman" w:cs="Times New Roman"/>
                <w:sz w:val="20"/>
                <w:szCs w:val="20"/>
              </w:rPr>
              <w:t>Correlação positiva</w:t>
            </w:r>
          </w:p>
        </w:tc>
        <w:tc>
          <w:tcPr>
            <w:tcW w:w="961" w:type="dxa"/>
          </w:tcPr>
          <w:p w:rsidR="00792EEA" w:rsidRPr="009D2114" w:rsidRDefault="00937A1A" w:rsidP="00AB5D4E">
            <w:pPr>
              <w:pStyle w:val="Default"/>
              <w:jc w:val="center"/>
              <w:rPr>
                <w:rFonts w:cs="Times New Roman"/>
                <w:sz w:val="20"/>
                <w:szCs w:val="20"/>
              </w:rPr>
            </w:pPr>
            <w:r w:rsidRPr="009D2114">
              <w:rPr>
                <w:rFonts w:cs="Times New Roman"/>
                <w:sz w:val="20"/>
                <w:szCs w:val="20"/>
              </w:rPr>
              <w:t>3</w:t>
            </w:r>
            <w:r w:rsidR="00E56A99" w:rsidRPr="009D2114">
              <w:rPr>
                <w:rFonts w:cs="Times New Roman"/>
                <w:sz w:val="20"/>
                <w:szCs w:val="20"/>
              </w:rPr>
              <w:t>,</w:t>
            </w:r>
            <w:r w:rsidRPr="009D2114">
              <w:rPr>
                <w:rFonts w:cs="Times New Roman"/>
                <w:sz w:val="20"/>
                <w:szCs w:val="20"/>
              </w:rPr>
              <w:t>19</w:t>
            </w:r>
          </w:p>
        </w:tc>
        <w:tc>
          <w:tcPr>
            <w:tcW w:w="1984" w:type="dxa"/>
          </w:tcPr>
          <w:p w:rsidR="00792EEA" w:rsidRPr="009D2114" w:rsidRDefault="00937A1A" w:rsidP="00AB5D4E">
            <w:pPr>
              <w:jc w:val="center"/>
              <w:rPr>
                <w:rFonts w:ascii="Times New Roman" w:hAnsi="Times New Roman" w:cs="Times New Roman"/>
                <w:sz w:val="20"/>
                <w:szCs w:val="20"/>
              </w:rPr>
            </w:pPr>
            <w:r w:rsidRPr="009D2114">
              <w:rPr>
                <w:rFonts w:ascii="Times New Roman" w:hAnsi="Times New Roman" w:cs="Times New Roman"/>
                <w:sz w:val="20"/>
                <w:szCs w:val="20"/>
              </w:rPr>
              <w:t>Sim</w:t>
            </w:r>
          </w:p>
        </w:tc>
      </w:tr>
      <w:tr w:rsidR="00792EEA" w:rsidRPr="009D2114" w:rsidTr="00937A1A">
        <w:trPr>
          <w:jc w:val="center"/>
        </w:trPr>
        <w:tc>
          <w:tcPr>
            <w:tcW w:w="894" w:type="dxa"/>
          </w:tcPr>
          <w:p w:rsidR="00792EEA" w:rsidRPr="009D2114" w:rsidRDefault="00792EEA" w:rsidP="00AB5D4E">
            <w:pPr>
              <w:pStyle w:val="Default"/>
              <w:ind w:firstLine="12"/>
              <w:jc w:val="center"/>
              <w:rPr>
                <w:rFonts w:cs="Times New Roman"/>
                <w:sz w:val="20"/>
                <w:szCs w:val="20"/>
              </w:rPr>
            </w:pPr>
            <w:r w:rsidRPr="009D2114">
              <w:rPr>
                <w:rFonts w:cs="Times New Roman"/>
                <w:sz w:val="20"/>
                <w:szCs w:val="20"/>
              </w:rPr>
              <w:t>SN→BI</w:t>
            </w:r>
          </w:p>
        </w:tc>
        <w:tc>
          <w:tcPr>
            <w:tcW w:w="1218" w:type="dxa"/>
          </w:tcPr>
          <w:p w:rsidR="00792EEA" w:rsidRPr="009D2114" w:rsidRDefault="00E56A99" w:rsidP="00AB5D4E">
            <w:pPr>
              <w:pStyle w:val="Default"/>
              <w:ind w:firstLine="32"/>
              <w:jc w:val="center"/>
              <w:rPr>
                <w:rFonts w:cs="Times New Roman"/>
                <w:sz w:val="20"/>
                <w:szCs w:val="20"/>
              </w:rPr>
            </w:pPr>
            <w:r w:rsidRPr="009D2114">
              <w:rPr>
                <w:rFonts w:cs="Times New Roman"/>
                <w:sz w:val="20"/>
                <w:szCs w:val="20"/>
              </w:rPr>
              <w:t>0,</w:t>
            </w:r>
            <w:r w:rsidR="00792EEA" w:rsidRPr="009D2114">
              <w:rPr>
                <w:rFonts w:cs="Times New Roman"/>
                <w:sz w:val="20"/>
                <w:szCs w:val="20"/>
              </w:rPr>
              <w:t>15</w:t>
            </w:r>
          </w:p>
        </w:tc>
        <w:tc>
          <w:tcPr>
            <w:tcW w:w="1888" w:type="dxa"/>
          </w:tcPr>
          <w:p w:rsidR="00792EEA" w:rsidRPr="009D2114" w:rsidRDefault="00792EEA" w:rsidP="00AB5D4E">
            <w:pPr>
              <w:jc w:val="center"/>
              <w:rPr>
                <w:rFonts w:ascii="Times New Roman" w:hAnsi="Times New Roman" w:cs="Times New Roman"/>
                <w:b/>
                <w:sz w:val="20"/>
                <w:szCs w:val="20"/>
              </w:rPr>
            </w:pPr>
            <w:r w:rsidRPr="009D2114">
              <w:rPr>
                <w:rFonts w:ascii="Times New Roman" w:hAnsi="Times New Roman" w:cs="Times New Roman"/>
                <w:sz w:val="20"/>
                <w:szCs w:val="20"/>
              </w:rPr>
              <w:t>Correlação positiva</w:t>
            </w:r>
          </w:p>
        </w:tc>
        <w:tc>
          <w:tcPr>
            <w:tcW w:w="961" w:type="dxa"/>
          </w:tcPr>
          <w:p w:rsidR="00792EEA" w:rsidRPr="009D2114" w:rsidRDefault="00792EEA" w:rsidP="00AB5D4E">
            <w:pPr>
              <w:pStyle w:val="Default"/>
              <w:jc w:val="center"/>
              <w:rPr>
                <w:rFonts w:cs="Times New Roman"/>
                <w:sz w:val="20"/>
                <w:szCs w:val="20"/>
              </w:rPr>
            </w:pPr>
            <w:r w:rsidRPr="009D2114">
              <w:rPr>
                <w:rFonts w:cs="Times New Roman"/>
                <w:sz w:val="20"/>
                <w:szCs w:val="20"/>
              </w:rPr>
              <w:t>2</w:t>
            </w:r>
            <w:r w:rsidR="00E56A99" w:rsidRPr="009D2114">
              <w:rPr>
                <w:rFonts w:cs="Times New Roman"/>
                <w:sz w:val="20"/>
                <w:szCs w:val="20"/>
              </w:rPr>
              <w:t>,</w:t>
            </w:r>
            <w:r w:rsidRPr="009D2114">
              <w:rPr>
                <w:rFonts w:cs="Times New Roman"/>
                <w:sz w:val="20"/>
                <w:szCs w:val="20"/>
              </w:rPr>
              <w:t>19</w:t>
            </w:r>
          </w:p>
        </w:tc>
        <w:tc>
          <w:tcPr>
            <w:tcW w:w="1984" w:type="dxa"/>
          </w:tcPr>
          <w:p w:rsidR="00792EEA" w:rsidRPr="009D2114" w:rsidRDefault="00792EEA" w:rsidP="00AB5D4E">
            <w:pPr>
              <w:jc w:val="center"/>
              <w:rPr>
                <w:rFonts w:ascii="Times New Roman" w:hAnsi="Times New Roman" w:cs="Times New Roman"/>
                <w:sz w:val="20"/>
                <w:szCs w:val="20"/>
              </w:rPr>
            </w:pPr>
            <w:r w:rsidRPr="009D2114">
              <w:rPr>
                <w:rFonts w:ascii="Times New Roman" w:hAnsi="Times New Roman" w:cs="Times New Roman"/>
                <w:sz w:val="20"/>
                <w:szCs w:val="20"/>
              </w:rPr>
              <w:t>Sim</w:t>
            </w:r>
          </w:p>
        </w:tc>
      </w:tr>
      <w:tr w:rsidR="00792EEA" w:rsidRPr="009D2114" w:rsidTr="00937A1A">
        <w:trPr>
          <w:jc w:val="center"/>
        </w:trPr>
        <w:tc>
          <w:tcPr>
            <w:tcW w:w="894" w:type="dxa"/>
          </w:tcPr>
          <w:p w:rsidR="00792EEA" w:rsidRPr="009D2114" w:rsidRDefault="00792EEA" w:rsidP="00AB5D4E">
            <w:pPr>
              <w:pStyle w:val="Default"/>
              <w:ind w:firstLine="12"/>
              <w:jc w:val="center"/>
              <w:rPr>
                <w:rFonts w:cs="Times New Roman"/>
                <w:sz w:val="20"/>
                <w:szCs w:val="20"/>
              </w:rPr>
            </w:pPr>
            <w:r w:rsidRPr="009D2114">
              <w:rPr>
                <w:rFonts w:cs="Times New Roman"/>
                <w:sz w:val="20"/>
                <w:szCs w:val="20"/>
              </w:rPr>
              <w:t>PR→BI</w:t>
            </w:r>
          </w:p>
        </w:tc>
        <w:tc>
          <w:tcPr>
            <w:tcW w:w="1218" w:type="dxa"/>
          </w:tcPr>
          <w:p w:rsidR="00792EEA" w:rsidRPr="009D2114" w:rsidRDefault="00792EEA" w:rsidP="00AB5D4E">
            <w:pPr>
              <w:pStyle w:val="Default"/>
              <w:ind w:firstLine="32"/>
              <w:jc w:val="center"/>
              <w:rPr>
                <w:rFonts w:cs="Times New Roman"/>
                <w:sz w:val="20"/>
                <w:szCs w:val="20"/>
              </w:rPr>
            </w:pPr>
            <w:r w:rsidRPr="009D2114">
              <w:rPr>
                <w:rFonts w:cs="Times New Roman"/>
                <w:sz w:val="20"/>
                <w:szCs w:val="20"/>
              </w:rPr>
              <w:t>-</w:t>
            </w:r>
            <w:r w:rsidR="00E56A99" w:rsidRPr="009D2114">
              <w:rPr>
                <w:rFonts w:cs="Times New Roman"/>
                <w:sz w:val="20"/>
                <w:szCs w:val="20"/>
              </w:rPr>
              <w:t>0,</w:t>
            </w:r>
            <w:r w:rsidRPr="009D2114">
              <w:rPr>
                <w:rFonts w:cs="Times New Roman"/>
                <w:sz w:val="20"/>
                <w:szCs w:val="20"/>
              </w:rPr>
              <w:t>11</w:t>
            </w:r>
          </w:p>
        </w:tc>
        <w:tc>
          <w:tcPr>
            <w:tcW w:w="1888" w:type="dxa"/>
          </w:tcPr>
          <w:p w:rsidR="00792EEA" w:rsidRPr="009D2114" w:rsidRDefault="00792EEA" w:rsidP="00AB5D4E">
            <w:pPr>
              <w:jc w:val="center"/>
              <w:rPr>
                <w:rFonts w:ascii="Times New Roman" w:hAnsi="Times New Roman" w:cs="Times New Roman"/>
                <w:sz w:val="20"/>
                <w:szCs w:val="20"/>
              </w:rPr>
            </w:pPr>
            <w:r w:rsidRPr="009D2114">
              <w:rPr>
                <w:rFonts w:ascii="Times New Roman" w:hAnsi="Times New Roman" w:cs="Times New Roman"/>
                <w:sz w:val="20"/>
                <w:szCs w:val="20"/>
              </w:rPr>
              <w:t>Correlação negativa</w:t>
            </w:r>
          </w:p>
        </w:tc>
        <w:tc>
          <w:tcPr>
            <w:tcW w:w="961" w:type="dxa"/>
          </w:tcPr>
          <w:p w:rsidR="00792EEA" w:rsidRPr="009D2114" w:rsidRDefault="00792EEA" w:rsidP="00AB5D4E">
            <w:pPr>
              <w:pStyle w:val="Default"/>
              <w:jc w:val="center"/>
              <w:rPr>
                <w:rFonts w:cs="Times New Roman"/>
                <w:sz w:val="20"/>
                <w:szCs w:val="20"/>
              </w:rPr>
            </w:pPr>
            <w:r w:rsidRPr="009D2114">
              <w:rPr>
                <w:rFonts w:cs="Times New Roman"/>
                <w:sz w:val="20"/>
                <w:szCs w:val="20"/>
              </w:rPr>
              <w:t>-2</w:t>
            </w:r>
            <w:r w:rsidR="00E56A99" w:rsidRPr="009D2114">
              <w:rPr>
                <w:rFonts w:cs="Times New Roman"/>
                <w:sz w:val="20"/>
                <w:szCs w:val="20"/>
              </w:rPr>
              <w:t>,</w:t>
            </w:r>
            <w:r w:rsidRPr="009D2114">
              <w:rPr>
                <w:rFonts w:cs="Times New Roman"/>
                <w:sz w:val="20"/>
                <w:szCs w:val="20"/>
              </w:rPr>
              <w:t>15</w:t>
            </w:r>
          </w:p>
        </w:tc>
        <w:tc>
          <w:tcPr>
            <w:tcW w:w="1984" w:type="dxa"/>
          </w:tcPr>
          <w:p w:rsidR="00792EEA" w:rsidRPr="009D2114" w:rsidRDefault="00792EEA" w:rsidP="00AB5D4E">
            <w:pPr>
              <w:jc w:val="center"/>
              <w:rPr>
                <w:rFonts w:ascii="Times New Roman" w:hAnsi="Times New Roman" w:cs="Times New Roman"/>
                <w:sz w:val="20"/>
                <w:szCs w:val="20"/>
              </w:rPr>
            </w:pPr>
            <w:r w:rsidRPr="009D2114">
              <w:rPr>
                <w:rFonts w:ascii="Times New Roman" w:hAnsi="Times New Roman" w:cs="Times New Roman"/>
                <w:sz w:val="20"/>
                <w:szCs w:val="20"/>
              </w:rPr>
              <w:t>Sim</w:t>
            </w:r>
          </w:p>
        </w:tc>
      </w:tr>
    </w:tbl>
    <w:p w:rsidR="00FA2446" w:rsidRPr="009D2114" w:rsidRDefault="00FA2446" w:rsidP="00937A1A">
      <w:pPr>
        <w:spacing w:after="0" w:line="240" w:lineRule="auto"/>
        <w:jc w:val="center"/>
        <w:rPr>
          <w:rFonts w:ascii="Times New Roman" w:hAnsi="Times New Roman" w:cs="Times New Roman"/>
          <w:color w:val="000000"/>
          <w:sz w:val="20"/>
          <w:szCs w:val="20"/>
          <w:shd w:val="clear" w:color="auto" w:fill="FFFFFF"/>
        </w:rPr>
      </w:pPr>
      <w:r w:rsidRPr="009D2114">
        <w:rPr>
          <w:rFonts w:ascii="Times New Roman" w:hAnsi="Times New Roman" w:cs="Times New Roman"/>
          <w:b/>
          <w:sz w:val="20"/>
          <w:szCs w:val="20"/>
        </w:rPr>
        <w:t>Fonte</w:t>
      </w:r>
      <w:r w:rsidRPr="009D2114">
        <w:rPr>
          <w:rFonts w:ascii="Times New Roman" w:hAnsi="Times New Roman" w:cs="Times New Roman"/>
          <w:sz w:val="20"/>
          <w:szCs w:val="20"/>
        </w:rPr>
        <w:t>: Resultados da pesquisa (Elaborado pelos autores).</w:t>
      </w:r>
    </w:p>
    <w:p w:rsidR="00F5292D" w:rsidRPr="009D2114" w:rsidRDefault="00F5292D" w:rsidP="00F5292D">
      <w:pPr>
        <w:spacing w:after="0" w:line="240" w:lineRule="auto"/>
        <w:jc w:val="both"/>
        <w:rPr>
          <w:rFonts w:ascii="Times New Roman" w:hAnsi="Times New Roman" w:cs="Times New Roman"/>
          <w:color w:val="000000"/>
          <w:sz w:val="24"/>
          <w:szCs w:val="24"/>
          <w:shd w:val="clear" w:color="auto" w:fill="FFFFFF"/>
        </w:rPr>
      </w:pPr>
    </w:p>
    <w:p w:rsidR="00F5292D" w:rsidRPr="009D2114" w:rsidRDefault="00520127" w:rsidP="00520127">
      <w:pPr>
        <w:spacing w:after="0" w:line="240" w:lineRule="auto"/>
        <w:ind w:firstLine="709"/>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A hipótese H</w:t>
      </w:r>
      <w:r w:rsidR="00611774" w:rsidRPr="009D2114">
        <w:rPr>
          <w:rFonts w:ascii="Times New Roman" w:hAnsi="Times New Roman" w:cs="Times New Roman"/>
          <w:color w:val="000000"/>
          <w:sz w:val="24"/>
          <w:szCs w:val="24"/>
          <w:shd w:val="clear" w:color="auto" w:fill="FFFFFF"/>
        </w:rPr>
        <w:t>1</w:t>
      </w:r>
      <w:r w:rsidRPr="009D2114">
        <w:rPr>
          <w:rFonts w:ascii="Times New Roman" w:hAnsi="Times New Roman" w:cs="Times New Roman"/>
          <w:color w:val="000000"/>
          <w:sz w:val="24"/>
          <w:szCs w:val="24"/>
          <w:shd w:val="clear" w:color="auto" w:fill="FFFFFF"/>
        </w:rPr>
        <w:t xml:space="preserve"> (</w:t>
      </w:r>
      <w:r w:rsidR="00F071D0" w:rsidRPr="009D2114">
        <w:rPr>
          <w:rFonts w:ascii="Times New Roman" w:hAnsi="Times New Roman" w:cs="Times New Roman"/>
          <w:color w:val="000000"/>
          <w:sz w:val="24"/>
          <w:szCs w:val="24"/>
          <w:shd w:val="clear" w:color="auto" w:fill="FFFFFF"/>
        </w:rPr>
        <w:t>UP</w:t>
      </w:r>
      <w:r w:rsidRPr="009D2114">
        <w:rPr>
          <w:rFonts w:ascii="Times New Roman" w:hAnsi="Times New Roman" w:cs="Times New Roman"/>
          <w:color w:val="000000"/>
          <w:sz w:val="24"/>
          <w:szCs w:val="24"/>
          <w:shd w:val="clear" w:color="auto" w:fill="FFFFFF"/>
        </w:rPr>
        <w:t xml:space="preserve"> → </w:t>
      </w:r>
      <w:r w:rsidR="00F071D0" w:rsidRPr="009D2114">
        <w:rPr>
          <w:rFonts w:ascii="Times New Roman" w:hAnsi="Times New Roman" w:cs="Times New Roman"/>
          <w:color w:val="000000"/>
          <w:sz w:val="24"/>
          <w:szCs w:val="24"/>
          <w:shd w:val="clear" w:color="auto" w:fill="FFFFFF"/>
        </w:rPr>
        <w:t>UR</w:t>
      </w:r>
      <w:r w:rsidRPr="009D2114">
        <w:rPr>
          <w:rFonts w:ascii="Times New Roman" w:hAnsi="Times New Roman" w:cs="Times New Roman"/>
          <w:color w:val="000000"/>
          <w:sz w:val="24"/>
          <w:szCs w:val="24"/>
          <w:shd w:val="clear" w:color="auto" w:fill="FFFFFF"/>
        </w:rPr>
        <w:t xml:space="preserve">) foi rejeitada e as demais foram aceitas. Apesar da </w:t>
      </w:r>
      <w:r w:rsidR="00F071D0" w:rsidRPr="009D2114">
        <w:rPr>
          <w:rFonts w:ascii="Times New Roman" w:hAnsi="Times New Roman" w:cs="Times New Roman"/>
          <w:color w:val="000000"/>
          <w:sz w:val="24"/>
          <w:szCs w:val="24"/>
          <w:shd w:val="clear" w:color="auto" w:fill="FFFFFF"/>
        </w:rPr>
        <w:t>UP</w:t>
      </w:r>
      <w:r w:rsidRPr="009D2114">
        <w:rPr>
          <w:rFonts w:ascii="Times New Roman" w:hAnsi="Times New Roman" w:cs="Times New Roman"/>
          <w:color w:val="000000"/>
          <w:sz w:val="24"/>
          <w:szCs w:val="24"/>
          <w:shd w:val="clear" w:color="auto" w:fill="FFFFFF"/>
        </w:rPr>
        <w:t xml:space="preserve"> estar positivamente associada ao uso real (</w:t>
      </w:r>
      <w:r w:rsidR="00F071D0" w:rsidRPr="009D2114">
        <w:rPr>
          <w:rFonts w:ascii="Times New Roman" w:hAnsi="Times New Roman" w:cs="Times New Roman"/>
          <w:color w:val="000000"/>
          <w:sz w:val="24"/>
          <w:szCs w:val="24"/>
          <w:shd w:val="clear" w:color="auto" w:fill="FFFFFF"/>
        </w:rPr>
        <w:t>UR</w:t>
      </w:r>
      <w:r w:rsidRPr="009D2114">
        <w:rPr>
          <w:rFonts w:ascii="Times New Roman" w:hAnsi="Times New Roman" w:cs="Times New Roman"/>
          <w:color w:val="000000"/>
          <w:sz w:val="24"/>
          <w:szCs w:val="24"/>
          <w:shd w:val="clear" w:color="auto" w:fill="FFFFFF"/>
        </w:rPr>
        <w:t>), não significa que ela influenci</w:t>
      </w:r>
      <w:r w:rsidR="001F53AB" w:rsidRPr="009D2114">
        <w:rPr>
          <w:rFonts w:ascii="Times New Roman" w:hAnsi="Times New Roman" w:cs="Times New Roman"/>
          <w:color w:val="000000"/>
          <w:sz w:val="24"/>
          <w:szCs w:val="24"/>
          <w:shd w:val="clear" w:color="auto" w:fill="FFFFFF"/>
        </w:rPr>
        <w:t>a</w:t>
      </w:r>
      <w:r w:rsidRPr="009D2114">
        <w:rPr>
          <w:rFonts w:ascii="Times New Roman" w:hAnsi="Times New Roman" w:cs="Times New Roman"/>
          <w:color w:val="000000"/>
          <w:sz w:val="24"/>
          <w:szCs w:val="24"/>
          <w:shd w:val="clear" w:color="auto" w:fill="FFFFFF"/>
        </w:rPr>
        <w:t xml:space="preserve"> positivamente </w:t>
      </w:r>
      <w:r w:rsidR="00F071D0" w:rsidRPr="009D2114">
        <w:rPr>
          <w:rFonts w:ascii="Times New Roman" w:hAnsi="Times New Roman" w:cs="Times New Roman"/>
          <w:color w:val="000000"/>
          <w:sz w:val="24"/>
          <w:szCs w:val="24"/>
          <w:shd w:val="clear" w:color="auto" w:fill="FFFFFF"/>
        </w:rPr>
        <w:t>o</w:t>
      </w:r>
      <w:r w:rsidRPr="009D2114">
        <w:rPr>
          <w:rFonts w:ascii="Times New Roman" w:hAnsi="Times New Roman" w:cs="Times New Roman"/>
          <w:color w:val="000000"/>
          <w:sz w:val="24"/>
          <w:szCs w:val="24"/>
          <w:shd w:val="clear" w:color="auto" w:fill="FFFFFF"/>
        </w:rPr>
        <w:t xml:space="preserve"> </w:t>
      </w:r>
      <w:r w:rsidR="00F071D0" w:rsidRPr="009D2114">
        <w:rPr>
          <w:rFonts w:ascii="Times New Roman" w:hAnsi="Times New Roman" w:cs="Times New Roman"/>
          <w:color w:val="000000"/>
          <w:sz w:val="24"/>
          <w:szCs w:val="24"/>
          <w:shd w:val="clear" w:color="auto" w:fill="FFFFFF"/>
        </w:rPr>
        <w:t>UR</w:t>
      </w:r>
      <w:r w:rsidRPr="009D2114">
        <w:rPr>
          <w:rFonts w:ascii="Times New Roman" w:hAnsi="Times New Roman" w:cs="Times New Roman"/>
          <w:color w:val="000000"/>
          <w:sz w:val="24"/>
          <w:szCs w:val="24"/>
          <w:shd w:val="clear" w:color="auto" w:fill="FFFFFF"/>
        </w:rPr>
        <w:t>. Existem outros fatores</w:t>
      </w:r>
      <w:r w:rsidR="00F774D0" w:rsidRPr="009D2114">
        <w:rPr>
          <w:rFonts w:ascii="Times New Roman" w:hAnsi="Times New Roman" w:cs="Times New Roman"/>
          <w:color w:val="000000"/>
          <w:sz w:val="24"/>
          <w:szCs w:val="24"/>
          <w:shd w:val="clear" w:color="auto" w:fill="FFFFFF"/>
        </w:rPr>
        <w:t xml:space="preserve"> e crenças que influenciam o uso real das pessoas quanto comportamento </w:t>
      </w:r>
      <w:r w:rsidR="00F774D0" w:rsidRPr="009D2114">
        <w:rPr>
          <w:rFonts w:ascii="Times New Roman" w:hAnsi="Times New Roman" w:cs="Times New Roman"/>
          <w:color w:val="000000"/>
          <w:sz w:val="24"/>
          <w:szCs w:val="24"/>
          <w:shd w:val="clear" w:color="auto" w:fill="FFFFFF"/>
        </w:rPr>
        <w:lastRenderedPageBreak/>
        <w:t xml:space="preserve">relacionado à saúde (percepção de suscetibilidade, gravidade da condição de saúde, barreiras percebidas, dentre outras), mesmo se o aplicativo </w:t>
      </w:r>
      <w:r w:rsidR="00F774D0" w:rsidRPr="009D2114">
        <w:rPr>
          <w:rFonts w:ascii="Times New Roman" w:hAnsi="Times New Roman" w:cs="Times New Roman"/>
          <w:i/>
          <w:color w:val="000000"/>
          <w:sz w:val="24"/>
          <w:szCs w:val="24"/>
          <w:shd w:val="clear" w:color="auto" w:fill="FFFFFF"/>
        </w:rPr>
        <w:t>Meu digiSUS</w:t>
      </w:r>
      <w:r w:rsidR="00F774D0" w:rsidRPr="009D2114">
        <w:rPr>
          <w:rFonts w:ascii="Times New Roman" w:hAnsi="Times New Roman" w:cs="Times New Roman"/>
          <w:color w:val="000000"/>
          <w:sz w:val="24"/>
          <w:szCs w:val="24"/>
          <w:shd w:val="clear" w:color="auto" w:fill="FFFFFF"/>
        </w:rPr>
        <w:t xml:space="preserve"> for útil aos usuários. </w:t>
      </w:r>
    </w:p>
    <w:p w:rsidR="00BD5EDD" w:rsidRPr="009D2114" w:rsidRDefault="00BD5EDD" w:rsidP="00040635">
      <w:pPr>
        <w:spacing w:after="0" w:line="240" w:lineRule="auto"/>
        <w:jc w:val="both"/>
        <w:rPr>
          <w:rFonts w:ascii="Times New Roman" w:hAnsi="Times New Roman" w:cs="Times New Roman"/>
          <w:color w:val="000000"/>
          <w:sz w:val="24"/>
          <w:szCs w:val="24"/>
          <w:shd w:val="clear" w:color="auto" w:fill="FFFFFF"/>
        </w:rPr>
      </w:pPr>
    </w:p>
    <w:p w:rsidR="00D44F61" w:rsidRPr="009D2114" w:rsidRDefault="00DE640F" w:rsidP="00040635">
      <w:pPr>
        <w:pStyle w:val="PargrafodaLista"/>
        <w:numPr>
          <w:ilvl w:val="0"/>
          <w:numId w:val="4"/>
        </w:numPr>
        <w:spacing w:after="0" w:line="240" w:lineRule="auto"/>
        <w:jc w:val="both"/>
        <w:rPr>
          <w:rFonts w:ascii="Times New Roman" w:hAnsi="Times New Roman" w:cs="Times New Roman"/>
          <w:b/>
          <w:color w:val="000000"/>
          <w:sz w:val="24"/>
          <w:szCs w:val="24"/>
          <w:shd w:val="clear" w:color="auto" w:fill="FFFFFF"/>
        </w:rPr>
      </w:pPr>
      <w:r w:rsidRPr="009D2114">
        <w:rPr>
          <w:rFonts w:ascii="Times New Roman" w:hAnsi="Times New Roman" w:cs="Times New Roman"/>
          <w:b/>
          <w:color w:val="000000"/>
          <w:sz w:val="24"/>
          <w:szCs w:val="24"/>
          <w:shd w:val="clear" w:color="auto" w:fill="FFFFFF"/>
        </w:rPr>
        <w:t>CONCLUSÕES</w:t>
      </w:r>
    </w:p>
    <w:p w:rsidR="00B45378" w:rsidRPr="009D2114" w:rsidRDefault="00B45378" w:rsidP="00BA5BBE">
      <w:pPr>
        <w:spacing w:after="0" w:line="240" w:lineRule="auto"/>
        <w:ind w:left="708"/>
        <w:jc w:val="both"/>
        <w:rPr>
          <w:rFonts w:ascii="Times New Roman" w:hAnsi="Times New Roman" w:cs="Times New Roman"/>
          <w:color w:val="000000"/>
          <w:sz w:val="24"/>
          <w:szCs w:val="24"/>
          <w:shd w:val="clear" w:color="auto" w:fill="FFFFFF"/>
        </w:rPr>
      </w:pPr>
    </w:p>
    <w:p w:rsidR="00EA1712" w:rsidRPr="009D2114" w:rsidRDefault="00BA5BBE" w:rsidP="00EA1712">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A pesquisa teve o objetivo de identificar uso do aplicativo</w:t>
      </w:r>
      <w:r w:rsidR="00EA1712" w:rsidRPr="009D2114">
        <w:rPr>
          <w:rFonts w:ascii="Times New Roman" w:hAnsi="Times New Roman" w:cs="Times New Roman"/>
          <w:color w:val="000000"/>
          <w:sz w:val="24"/>
          <w:szCs w:val="24"/>
          <w:shd w:val="clear" w:color="auto" w:fill="FFFFFF"/>
        </w:rPr>
        <w:t xml:space="preserve"> de saúde pública móvel brasileiro</w:t>
      </w:r>
      <w:r w:rsidRPr="009D2114">
        <w:rPr>
          <w:rFonts w:ascii="Times New Roman" w:hAnsi="Times New Roman" w:cs="Times New Roman"/>
          <w:color w:val="000000"/>
          <w:sz w:val="24"/>
          <w:szCs w:val="24"/>
          <w:shd w:val="clear" w:color="auto" w:fill="FFFFFF"/>
        </w:rPr>
        <w:t xml:space="preserve"> </w:t>
      </w:r>
      <w:r w:rsidRPr="009D2114">
        <w:rPr>
          <w:rFonts w:ascii="Times New Roman" w:hAnsi="Times New Roman" w:cs="Times New Roman"/>
          <w:i/>
          <w:color w:val="000000"/>
          <w:sz w:val="24"/>
          <w:szCs w:val="24"/>
          <w:shd w:val="clear" w:color="auto" w:fill="FFFFFF"/>
        </w:rPr>
        <w:t>Meu digiSUS</w:t>
      </w:r>
      <w:r w:rsidR="00B45378" w:rsidRPr="009D2114">
        <w:rPr>
          <w:rFonts w:ascii="Times New Roman" w:hAnsi="Times New Roman" w:cs="Times New Roman"/>
          <w:color w:val="000000"/>
          <w:sz w:val="24"/>
          <w:szCs w:val="24"/>
          <w:shd w:val="clear" w:color="auto" w:fill="FFFFFF"/>
        </w:rPr>
        <w:t>.</w:t>
      </w:r>
      <w:r w:rsidR="00EA1712" w:rsidRPr="009D2114">
        <w:rPr>
          <w:rFonts w:ascii="Times New Roman" w:hAnsi="Times New Roman" w:cs="Times New Roman"/>
          <w:color w:val="000000"/>
          <w:sz w:val="24"/>
          <w:szCs w:val="24"/>
          <w:shd w:val="clear" w:color="auto" w:fill="FFFFFF"/>
        </w:rPr>
        <w:t xml:space="preserve"> </w:t>
      </w:r>
      <w:r w:rsidR="00F5292D" w:rsidRPr="009D2114">
        <w:rPr>
          <w:rFonts w:ascii="Times New Roman" w:hAnsi="Times New Roman" w:cs="Times New Roman"/>
          <w:color w:val="000000"/>
          <w:sz w:val="24"/>
          <w:szCs w:val="24"/>
          <w:shd w:val="clear" w:color="auto" w:fill="FFFFFF"/>
        </w:rPr>
        <w:t xml:space="preserve">Como um aplicativo inovador </w:t>
      </w:r>
      <w:r w:rsidR="00EA1712" w:rsidRPr="009D2114">
        <w:rPr>
          <w:rFonts w:ascii="Times New Roman" w:hAnsi="Times New Roman" w:cs="Times New Roman"/>
          <w:color w:val="000000"/>
          <w:sz w:val="24"/>
          <w:szCs w:val="24"/>
          <w:shd w:val="clear" w:color="auto" w:fill="FFFFFF"/>
        </w:rPr>
        <w:t>de saúde pública no formato móvel e pela sua abrangência nacional</w:t>
      </w:r>
      <w:r w:rsidR="00F5292D" w:rsidRPr="009D2114">
        <w:rPr>
          <w:rFonts w:ascii="Times New Roman" w:hAnsi="Times New Roman" w:cs="Times New Roman"/>
          <w:color w:val="000000"/>
          <w:sz w:val="24"/>
          <w:szCs w:val="24"/>
          <w:shd w:val="clear" w:color="auto" w:fill="FFFFFF"/>
        </w:rPr>
        <w:t xml:space="preserve">, o comportamento de </w:t>
      </w:r>
      <w:r w:rsidR="00EA1712" w:rsidRPr="009D2114">
        <w:rPr>
          <w:rFonts w:ascii="Times New Roman" w:hAnsi="Times New Roman" w:cs="Times New Roman"/>
          <w:color w:val="000000"/>
          <w:sz w:val="24"/>
          <w:szCs w:val="24"/>
          <w:shd w:val="clear" w:color="auto" w:fill="FFFFFF"/>
        </w:rPr>
        <w:t>uso</w:t>
      </w:r>
      <w:r w:rsidR="00F5292D" w:rsidRPr="009D2114">
        <w:rPr>
          <w:rFonts w:ascii="Times New Roman" w:hAnsi="Times New Roman" w:cs="Times New Roman"/>
          <w:color w:val="000000"/>
          <w:sz w:val="24"/>
          <w:szCs w:val="24"/>
          <w:shd w:val="clear" w:color="auto" w:fill="FFFFFF"/>
        </w:rPr>
        <w:t xml:space="preserve"> do </w:t>
      </w:r>
      <w:r w:rsidR="00EA1712" w:rsidRPr="009D2114">
        <w:rPr>
          <w:rFonts w:ascii="Times New Roman" w:hAnsi="Times New Roman" w:cs="Times New Roman"/>
          <w:i/>
          <w:color w:val="000000"/>
          <w:sz w:val="24"/>
          <w:szCs w:val="24"/>
          <w:shd w:val="clear" w:color="auto" w:fill="FFFFFF"/>
        </w:rPr>
        <w:t>Meu digiSUS</w:t>
      </w:r>
      <w:r w:rsidR="00F5292D" w:rsidRPr="009D2114">
        <w:rPr>
          <w:rFonts w:ascii="Times New Roman" w:hAnsi="Times New Roman" w:cs="Times New Roman"/>
          <w:color w:val="000000"/>
          <w:sz w:val="24"/>
          <w:szCs w:val="24"/>
          <w:shd w:val="clear" w:color="auto" w:fill="FFFFFF"/>
        </w:rPr>
        <w:t xml:space="preserve"> depende de muitos fatores. </w:t>
      </w:r>
    </w:p>
    <w:p w:rsidR="007B4D9E" w:rsidRPr="009D2114" w:rsidRDefault="00F5292D" w:rsidP="007B4D9E">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 xml:space="preserve">Os resultados </w:t>
      </w:r>
      <w:r w:rsidR="00EA1712" w:rsidRPr="009D2114">
        <w:rPr>
          <w:rFonts w:ascii="Times New Roman" w:hAnsi="Times New Roman" w:cs="Times New Roman"/>
          <w:color w:val="000000"/>
          <w:sz w:val="24"/>
          <w:szCs w:val="24"/>
          <w:shd w:val="clear" w:color="auto" w:fill="FFFFFF"/>
        </w:rPr>
        <w:t>de</w:t>
      </w:r>
      <w:r w:rsidRPr="009D2114">
        <w:rPr>
          <w:rFonts w:ascii="Times New Roman" w:hAnsi="Times New Roman" w:cs="Times New Roman"/>
          <w:color w:val="000000"/>
          <w:sz w:val="24"/>
          <w:szCs w:val="24"/>
          <w:shd w:val="clear" w:color="auto" w:fill="FFFFFF"/>
        </w:rPr>
        <w:t xml:space="preserve">mostraram que a facilidade de uso percebida, </w:t>
      </w:r>
      <w:r w:rsidR="007B4D9E" w:rsidRPr="009D2114">
        <w:rPr>
          <w:rFonts w:ascii="Times New Roman" w:hAnsi="Times New Roman" w:cs="Times New Roman"/>
          <w:color w:val="000000"/>
          <w:sz w:val="24"/>
          <w:szCs w:val="24"/>
          <w:shd w:val="clear" w:color="auto" w:fill="FFFFFF"/>
        </w:rPr>
        <w:t>a influência social</w:t>
      </w:r>
      <w:r w:rsidRPr="009D2114">
        <w:rPr>
          <w:rFonts w:ascii="Times New Roman" w:hAnsi="Times New Roman" w:cs="Times New Roman"/>
          <w:color w:val="000000"/>
          <w:sz w:val="24"/>
          <w:szCs w:val="24"/>
          <w:shd w:val="clear" w:color="auto" w:fill="FFFFFF"/>
        </w:rPr>
        <w:t xml:space="preserve"> e o risco percebido são fatores-chave que afetam </w:t>
      </w:r>
      <w:r w:rsidR="00EA1712" w:rsidRPr="009D2114">
        <w:rPr>
          <w:rFonts w:ascii="Times New Roman" w:hAnsi="Times New Roman" w:cs="Times New Roman"/>
          <w:color w:val="000000"/>
          <w:sz w:val="24"/>
          <w:szCs w:val="24"/>
          <w:shd w:val="clear" w:color="auto" w:fill="FFFFFF"/>
        </w:rPr>
        <w:t>o</w:t>
      </w:r>
      <w:r w:rsidRPr="009D2114">
        <w:rPr>
          <w:rFonts w:ascii="Times New Roman" w:hAnsi="Times New Roman" w:cs="Times New Roman"/>
          <w:color w:val="000000"/>
          <w:sz w:val="24"/>
          <w:szCs w:val="24"/>
          <w:shd w:val="clear" w:color="auto" w:fill="FFFFFF"/>
        </w:rPr>
        <w:t xml:space="preserve"> </w:t>
      </w:r>
      <w:r w:rsidR="00EA1712" w:rsidRPr="009D2114">
        <w:rPr>
          <w:rFonts w:ascii="Times New Roman" w:hAnsi="Times New Roman" w:cs="Times New Roman"/>
          <w:color w:val="000000"/>
          <w:sz w:val="24"/>
          <w:szCs w:val="24"/>
          <w:shd w:val="clear" w:color="auto" w:fill="FFFFFF"/>
        </w:rPr>
        <w:t>uso real</w:t>
      </w:r>
      <w:r w:rsidRPr="009D2114">
        <w:rPr>
          <w:rFonts w:ascii="Times New Roman" w:hAnsi="Times New Roman" w:cs="Times New Roman"/>
          <w:color w:val="000000"/>
          <w:sz w:val="24"/>
          <w:szCs w:val="24"/>
          <w:shd w:val="clear" w:color="auto" w:fill="FFFFFF"/>
        </w:rPr>
        <w:t xml:space="preserve"> </w:t>
      </w:r>
      <w:r w:rsidR="00EA1712" w:rsidRPr="009D2114">
        <w:rPr>
          <w:rFonts w:ascii="Times New Roman" w:hAnsi="Times New Roman" w:cs="Times New Roman"/>
          <w:color w:val="000000"/>
          <w:sz w:val="24"/>
          <w:szCs w:val="24"/>
          <w:shd w:val="clear" w:color="auto" w:fill="FFFFFF"/>
        </w:rPr>
        <w:t>do</w:t>
      </w:r>
      <w:r w:rsidRPr="009D2114">
        <w:rPr>
          <w:rFonts w:ascii="Times New Roman" w:hAnsi="Times New Roman" w:cs="Times New Roman"/>
          <w:color w:val="000000"/>
          <w:sz w:val="24"/>
          <w:szCs w:val="24"/>
          <w:shd w:val="clear" w:color="auto" w:fill="FFFFFF"/>
        </w:rPr>
        <w:t xml:space="preserve"> </w:t>
      </w:r>
      <w:r w:rsidR="00EA1712" w:rsidRPr="009D2114">
        <w:rPr>
          <w:rFonts w:ascii="Times New Roman" w:hAnsi="Times New Roman" w:cs="Times New Roman"/>
          <w:i/>
          <w:color w:val="000000"/>
          <w:sz w:val="24"/>
          <w:szCs w:val="24"/>
          <w:shd w:val="clear" w:color="auto" w:fill="FFFFFF"/>
        </w:rPr>
        <w:t>Meu digiSUS</w:t>
      </w:r>
      <w:r w:rsidRPr="009D2114">
        <w:rPr>
          <w:rFonts w:ascii="Times New Roman" w:hAnsi="Times New Roman" w:cs="Times New Roman"/>
          <w:color w:val="000000"/>
          <w:sz w:val="24"/>
          <w:szCs w:val="24"/>
          <w:shd w:val="clear" w:color="auto" w:fill="FFFFFF"/>
        </w:rPr>
        <w:t xml:space="preserve">. Além disso, os resultados mostraram que </w:t>
      </w:r>
      <w:r w:rsidR="007B4D9E" w:rsidRPr="009D2114">
        <w:rPr>
          <w:rFonts w:ascii="Times New Roman" w:hAnsi="Times New Roman" w:cs="Times New Roman"/>
          <w:color w:val="000000"/>
          <w:sz w:val="24"/>
          <w:szCs w:val="24"/>
          <w:shd w:val="clear" w:color="auto" w:fill="FFFFFF"/>
        </w:rPr>
        <w:t>utilidade</w:t>
      </w:r>
      <w:r w:rsidRPr="009D2114">
        <w:rPr>
          <w:rFonts w:ascii="Times New Roman" w:hAnsi="Times New Roman" w:cs="Times New Roman"/>
          <w:color w:val="000000"/>
          <w:sz w:val="24"/>
          <w:szCs w:val="24"/>
          <w:shd w:val="clear" w:color="auto" w:fill="FFFFFF"/>
        </w:rPr>
        <w:t xml:space="preserve"> percebida não é um</w:t>
      </w:r>
      <w:r w:rsidR="007B4D9E" w:rsidRPr="009D2114">
        <w:rPr>
          <w:rFonts w:ascii="Times New Roman" w:hAnsi="Times New Roman" w:cs="Times New Roman"/>
          <w:color w:val="000000"/>
          <w:sz w:val="24"/>
          <w:szCs w:val="24"/>
          <w:shd w:val="clear" w:color="auto" w:fill="FFFFFF"/>
        </w:rPr>
        <w:t>a variável</w:t>
      </w:r>
      <w:r w:rsidRPr="009D2114">
        <w:rPr>
          <w:rFonts w:ascii="Times New Roman" w:hAnsi="Times New Roman" w:cs="Times New Roman"/>
          <w:color w:val="000000"/>
          <w:sz w:val="24"/>
          <w:szCs w:val="24"/>
          <w:shd w:val="clear" w:color="auto" w:fill="FFFFFF"/>
        </w:rPr>
        <w:t xml:space="preserve"> preditor</w:t>
      </w:r>
      <w:r w:rsidR="007B4D9E" w:rsidRPr="009D2114">
        <w:rPr>
          <w:rFonts w:ascii="Times New Roman" w:hAnsi="Times New Roman" w:cs="Times New Roman"/>
          <w:color w:val="000000"/>
          <w:sz w:val="24"/>
          <w:szCs w:val="24"/>
          <w:shd w:val="clear" w:color="auto" w:fill="FFFFFF"/>
        </w:rPr>
        <w:t xml:space="preserve">a </w:t>
      </w:r>
      <w:r w:rsidRPr="009D2114">
        <w:rPr>
          <w:rFonts w:ascii="Times New Roman" w:hAnsi="Times New Roman" w:cs="Times New Roman"/>
          <w:color w:val="000000"/>
          <w:sz w:val="24"/>
          <w:szCs w:val="24"/>
          <w:shd w:val="clear" w:color="auto" w:fill="FFFFFF"/>
        </w:rPr>
        <w:t xml:space="preserve">consistente do comportamento de </w:t>
      </w:r>
      <w:r w:rsidR="007B4D9E" w:rsidRPr="009D2114">
        <w:rPr>
          <w:rFonts w:ascii="Times New Roman" w:hAnsi="Times New Roman" w:cs="Times New Roman"/>
          <w:color w:val="000000"/>
          <w:sz w:val="24"/>
          <w:szCs w:val="24"/>
          <w:shd w:val="clear" w:color="auto" w:fill="FFFFFF"/>
        </w:rPr>
        <w:t>uso</w:t>
      </w:r>
      <w:r w:rsidRPr="009D2114">
        <w:rPr>
          <w:rFonts w:ascii="Times New Roman" w:hAnsi="Times New Roman" w:cs="Times New Roman"/>
          <w:color w:val="000000"/>
          <w:sz w:val="24"/>
          <w:szCs w:val="24"/>
          <w:shd w:val="clear" w:color="auto" w:fill="FFFFFF"/>
        </w:rPr>
        <w:t xml:space="preserve"> </w:t>
      </w:r>
      <w:r w:rsidR="007B4D9E" w:rsidRPr="009D2114">
        <w:rPr>
          <w:rFonts w:ascii="Times New Roman" w:hAnsi="Times New Roman" w:cs="Times New Roman"/>
          <w:color w:val="000000"/>
          <w:sz w:val="24"/>
          <w:szCs w:val="24"/>
          <w:shd w:val="clear" w:color="auto" w:fill="FFFFFF"/>
        </w:rPr>
        <w:t>do aplicativo por parte dos</w:t>
      </w:r>
      <w:r w:rsidRPr="009D2114">
        <w:rPr>
          <w:rFonts w:ascii="Times New Roman" w:hAnsi="Times New Roman" w:cs="Times New Roman"/>
          <w:color w:val="000000"/>
          <w:sz w:val="24"/>
          <w:szCs w:val="24"/>
          <w:shd w:val="clear" w:color="auto" w:fill="FFFFFF"/>
        </w:rPr>
        <w:t xml:space="preserve"> usuário</w:t>
      </w:r>
      <w:r w:rsidR="007B4D9E" w:rsidRPr="009D2114">
        <w:rPr>
          <w:rFonts w:ascii="Times New Roman" w:hAnsi="Times New Roman" w:cs="Times New Roman"/>
          <w:color w:val="000000"/>
          <w:sz w:val="24"/>
          <w:szCs w:val="24"/>
          <w:shd w:val="clear" w:color="auto" w:fill="FFFFFF"/>
        </w:rPr>
        <w:t>s</w:t>
      </w:r>
      <w:r w:rsidRPr="009D2114">
        <w:rPr>
          <w:rFonts w:ascii="Times New Roman" w:hAnsi="Times New Roman" w:cs="Times New Roman"/>
          <w:color w:val="000000"/>
          <w:sz w:val="24"/>
          <w:szCs w:val="24"/>
          <w:shd w:val="clear" w:color="auto" w:fill="FFFFFF"/>
        </w:rPr>
        <w:t>.</w:t>
      </w:r>
    </w:p>
    <w:p w:rsidR="007B4D9E" w:rsidRPr="009D2114" w:rsidRDefault="007B4D9E" w:rsidP="007B4D9E">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O</w:t>
      </w:r>
      <w:r w:rsidR="00F5292D" w:rsidRPr="009D2114">
        <w:rPr>
          <w:rFonts w:ascii="Times New Roman" w:hAnsi="Times New Roman" w:cs="Times New Roman"/>
          <w:color w:val="000000"/>
          <w:sz w:val="24"/>
          <w:szCs w:val="24"/>
          <w:shd w:val="clear" w:color="auto" w:fill="FFFFFF"/>
        </w:rPr>
        <w:t xml:space="preserve"> estudo </w:t>
      </w:r>
      <w:r w:rsidRPr="009D2114">
        <w:rPr>
          <w:rFonts w:ascii="Times New Roman" w:hAnsi="Times New Roman" w:cs="Times New Roman"/>
          <w:color w:val="000000"/>
          <w:sz w:val="24"/>
          <w:szCs w:val="24"/>
          <w:shd w:val="clear" w:color="auto" w:fill="FFFFFF"/>
        </w:rPr>
        <w:t>permitiu identificar</w:t>
      </w:r>
      <w:r w:rsidR="00F5292D" w:rsidRPr="009D2114">
        <w:rPr>
          <w:rFonts w:ascii="Times New Roman" w:hAnsi="Times New Roman" w:cs="Times New Roman"/>
          <w:color w:val="000000"/>
          <w:sz w:val="24"/>
          <w:szCs w:val="24"/>
          <w:shd w:val="clear" w:color="auto" w:fill="FFFFFF"/>
        </w:rPr>
        <w:t xml:space="preserve"> algumas implicações gerenciais para os </w:t>
      </w:r>
      <w:r w:rsidRPr="009D2114">
        <w:rPr>
          <w:rFonts w:ascii="Times New Roman" w:hAnsi="Times New Roman" w:cs="Times New Roman"/>
          <w:color w:val="000000"/>
          <w:sz w:val="24"/>
          <w:szCs w:val="24"/>
          <w:shd w:val="clear" w:color="auto" w:fill="FFFFFF"/>
        </w:rPr>
        <w:t>desenvolvedores</w:t>
      </w:r>
      <w:r w:rsidR="00F5292D" w:rsidRPr="009D2114">
        <w:rPr>
          <w:rFonts w:ascii="Times New Roman" w:hAnsi="Times New Roman" w:cs="Times New Roman"/>
          <w:color w:val="000000"/>
          <w:sz w:val="24"/>
          <w:szCs w:val="24"/>
          <w:shd w:val="clear" w:color="auto" w:fill="FFFFFF"/>
        </w:rPr>
        <w:t xml:space="preserve"> do </w:t>
      </w:r>
      <w:r w:rsidRPr="009D2114">
        <w:rPr>
          <w:rFonts w:ascii="Times New Roman" w:hAnsi="Times New Roman" w:cs="Times New Roman"/>
          <w:i/>
          <w:color w:val="000000"/>
          <w:sz w:val="24"/>
          <w:szCs w:val="24"/>
          <w:shd w:val="clear" w:color="auto" w:fill="FFFFFF"/>
        </w:rPr>
        <w:t>Meu digiSUS</w:t>
      </w:r>
      <w:r w:rsidR="00F5292D" w:rsidRPr="009D2114">
        <w:rPr>
          <w:rFonts w:ascii="Times New Roman" w:hAnsi="Times New Roman" w:cs="Times New Roman"/>
          <w:color w:val="000000"/>
          <w:sz w:val="24"/>
          <w:szCs w:val="24"/>
          <w:shd w:val="clear" w:color="auto" w:fill="FFFFFF"/>
        </w:rPr>
        <w:t xml:space="preserve">. </w:t>
      </w:r>
      <w:r w:rsidRPr="009D2114">
        <w:rPr>
          <w:rFonts w:ascii="Times New Roman" w:hAnsi="Times New Roman" w:cs="Times New Roman"/>
          <w:color w:val="000000"/>
          <w:sz w:val="24"/>
          <w:szCs w:val="24"/>
          <w:shd w:val="clear" w:color="auto" w:fill="FFFFFF"/>
        </w:rPr>
        <w:t>Primeiro</w:t>
      </w:r>
      <w:r w:rsidR="00F5292D" w:rsidRPr="009D2114">
        <w:rPr>
          <w:rFonts w:ascii="Times New Roman" w:hAnsi="Times New Roman" w:cs="Times New Roman"/>
          <w:color w:val="000000"/>
          <w:sz w:val="24"/>
          <w:szCs w:val="24"/>
          <w:shd w:val="clear" w:color="auto" w:fill="FFFFFF"/>
        </w:rPr>
        <w:t xml:space="preserve">, </w:t>
      </w:r>
      <w:r w:rsidRPr="009D2114">
        <w:rPr>
          <w:rFonts w:ascii="Times New Roman" w:hAnsi="Times New Roman" w:cs="Times New Roman"/>
          <w:color w:val="000000"/>
          <w:sz w:val="24"/>
          <w:szCs w:val="24"/>
          <w:shd w:val="clear" w:color="auto" w:fill="FFFFFF"/>
        </w:rPr>
        <w:t>a partir das informações demografias e dos</w:t>
      </w:r>
      <w:r w:rsidR="00F5292D" w:rsidRPr="009D2114">
        <w:rPr>
          <w:rFonts w:ascii="Times New Roman" w:hAnsi="Times New Roman" w:cs="Times New Roman"/>
          <w:color w:val="000000"/>
          <w:sz w:val="24"/>
          <w:szCs w:val="24"/>
          <w:shd w:val="clear" w:color="auto" w:fill="FFFFFF"/>
        </w:rPr>
        <w:t xml:space="preserve"> resultados, </w:t>
      </w:r>
      <w:r w:rsidRPr="009D2114">
        <w:rPr>
          <w:rFonts w:ascii="Times New Roman" w:hAnsi="Times New Roman" w:cs="Times New Roman"/>
          <w:color w:val="000000"/>
          <w:sz w:val="24"/>
          <w:szCs w:val="24"/>
          <w:shd w:val="clear" w:color="auto" w:fill="FFFFFF"/>
        </w:rPr>
        <w:t xml:space="preserve">observa-se que </w:t>
      </w:r>
      <w:r w:rsidR="00F5292D" w:rsidRPr="009D2114">
        <w:rPr>
          <w:rFonts w:ascii="Times New Roman" w:hAnsi="Times New Roman" w:cs="Times New Roman"/>
          <w:color w:val="000000"/>
          <w:sz w:val="24"/>
          <w:szCs w:val="24"/>
          <w:shd w:val="clear" w:color="auto" w:fill="FFFFFF"/>
        </w:rPr>
        <w:t xml:space="preserve">a facilidade de uso percebida tem um impacto positivo </w:t>
      </w:r>
      <w:r w:rsidRPr="009D2114">
        <w:rPr>
          <w:rFonts w:ascii="Times New Roman" w:hAnsi="Times New Roman" w:cs="Times New Roman"/>
          <w:color w:val="000000"/>
          <w:sz w:val="24"/>
          <w:szCs w:val="24"/>
          <w:shd w:val="clear" w:color="auto" w:fill="FFFFFF"/>
        </w:rPr>
        <w:t>no</w:t>
      </w:r>
      <w:r w:rsidR="00F5292D" w:rsidRPr="009D2114">
        <w:rPr>
          <w:rFonts w:ascii="Times New Roman" w:hAnsi="Times New Roman" w:cs="Times New Roman"/>
          <w:color w:val="000000"/>
          <w:sz w:val="24"/>
          <w:szCs w:val="24"/>
          <w:shd w:val="clear" w:color="auto" w:fill="FFFFFF"/>
        </w:rPr>
        <w:t xml:space="preserve"> comportamental</w:t>
      </w:r>
      <w:r w:rsidRPr="009D2114">
        <w:rPr>
          <w:rFonts w:ascii="Times New Roman" w:hAnsi="Times New Roman" w:cs="Times New Roman"/>
          <w:color w:val="000000"/>
          <w:sz w:val="24"/>
          <w:szCs w:val="24"/>
          <w:shd w:val="clear" w:color="auto" w:fill="FFFFFF"/>
        </w:rPr>
        <w:t xml:space="preserve"> de uso</w:t>
      </w:r>
      <w:r w:rsidR="00F5292D" w:rsidRPr="009D2114">
        <w:rPr>
          <w:rFonts w:ascii="Times New Roman" w:hAnsi="Times New Roman" w:cs="Times New Roman"/>
          <w:color w:val="000000"/>
          <w:sz w:val="24"/>
          <w:szCs w:val="24"/>
          <w:shd w:val="clear" w:color="auto" w:fill="FFFFFF"/>
        </w:rPr>
        <w:t xml:space="preserve">. O </w:t>
      </w:r>
      <w:r w:rsidRPr="009D2114">
        <w:rPr>
          <w:rFonts w:ascii="Times New Roman" w:hAnsi="Times New Roman" w:cs="Times New Roman"/>
          <w:i/>
          <w:color w:val="000000"/>
          <w:sz w:val="24"/>
          <w:szCs w:val="24"/>
          <w:shd w:val="clear" w:color="auto" w:fill="FFFFFF"/>
        </w:rPr>
        <w:t>Meu digiSUS</w:t>
      </w:r>
      <w:r w:rsidR="00F5292D" w:rsidRPr="009D2114">
        <w:rPr>
          <w:rFonts w:ascii="Times New Roman" w:hAnsi="Times New Roman" w:cs="Times New Roman"/>
          <w:color w:val="000000"/>
          <w:sz w:val="24"/>
          <w:szCs w:val="24"/>
          <w:shd w:val="clear" w:color="auto" w:fill="FFFFFF"/>
        </w:rPr>
        <w:t xml:space="preserve"> </w:t>
      </w:r>
      <w:r w:rsidRPr="009D2114">
        <w:rPr>
          <w:rFonts w:ascii="Times New Roman" w:hAnsi="Times New Roman" w:cs="Times New Roman"/>
          <w:color w:val="000000"/>
          <w:sz w:val="24"/>
          <w:szCs w:val="24"/>
          <w:shd w:val="clear" w:color="auto" w:fill="FFFFFF"/>
        </w:rPr>
        <w:t>pode de fácil para jovens e adultos, entretanto, pode não</w:t>
      </w:r>
      <w:r w:rsidR="00F5292D" w:rsidRPr="009D2114">
        <w:rPr>
          <w:rFonts w:ascii="Times New Roman" w:hAnsi="Times New Roman" w:cs="Times New Roman"/>
          <w:color w:val="000000"/>
          <w:sz w:val="24"/>
          <w:szCs w:val="24"/>
          <w:shd w:val="clear" w:color="auto" w:fill="FFFFFF"/>
        </w:rPr>
        <w:t xml:space="preserve"> </w:t>
      </w:r>
      <w:r w:rsidRPr="009D2114">
        <w:rPr>
          <w:rFonts w:ascii="Times New Roman" w:hAnsi="Times New Roman" w:cs="Times New Roman"/>
          <w:color w:val="000000"/>
          <w:sz w:val="24"/>
          <w:szCs w:val="24"/>
          <w:shd w:val="clear" w:color="auto" w:fill="FFFFFF"/>
        </w:rPr>
        <w:t>ser</w:t>
      </w:r>
      <w:r w:rsidR="00F5292D" w:rsidRPr="009D2114">
        <w:rPr>
          <w:rFonts w:ascii="Times New Roman" w:hAnsi="Times New Roman" w:cs="Times New Roman"/>
          <w:color w:val="000000"/>
          <w:sz w:val="24"/>
          <w:szCs w:val="24"/>
          <w:shd w:val="clear" w:color="auto" w:fill="FFFFFF"/>
        </w:rPr>
        <w:t xml:space="preserve"> simples o suficiente para os idosos</w:t>
      </w:r>
      <w:r w:rsidRPr="009D2114">
        <w:rPr>
          <w:rFonts w:ascii="Times New Roman" w:hAnsi="Times New Roman" w:cs="Times New Roman"/>
          <w:color w:val="000000"/>
          <w:sz w:val="24"/>
          <w:szCs w:val="24"/>
          <w:shd w:val="clear" w:color="auto" w:fill="FFFFFF"/>
        </w:rPr>
        <w:t xml:space="preserve"> e existirem</w:t>
      </w:r>
      <w:r w:rsidR="00F5292D" w:rsidRPr="009D2114">
        <w:rPr>
          <w:rFonts w:ascii="Times New Roman" w:hAnsi="Times New Roman" w:cs="Times New Roman"/>
          <w:color w:val="000000"/>
          <w:sz w:val="24"/>
          <w:szCs w:val="24"/>
          <w:shd w:val="clear" w:color="auto" w:fill="FFFFFF"/>
        </w:rPr>
        <w:t xml:space="preserve"> poucos idosos dispostos a</w:t>
      </w:r>
      <w:r w:rsidRPr="009D2114">
        <w:rPr>
          <w:rFonts w:ascii="Times New Roman" w:hAnsi="Times New Roman" w:cs="Times New Roman"/>
          <w:color w:val="000000"/>
          <w:sz w:val="24"/>
          <w:szCs w:val="24"/>
          <w:shd w:val="clear" w:color="auto" w:fill="FFFFFF"/>
        </w:rPr>
        <w:t>o</w:t>
      </w:r>
      <w:r w:rsidR="00F5292D" w:rsidRPr="009D2114">
        <w:rPr>
          <w:rFonts w:ascii="Times New Roman" w:hAnsi="Times New Roman" w:cs="Times New Roman"/>
          <w:color w:val="000000"/>
          <w:sz w:val="24"/>
          <w:szCs w:val="24"/>
          <w:shd w:val="clear" w:color="auto" w:fill="FFFFFF"/>
        </w:rPr>
        <w:t xml:space="preserve"> us</w:t>
      </w:r>
      <w:r w:rsidRPr="009D2114">
        <w:rPr>
          <w:rFonts w:ascii="Times New Roman" w:hAnsi="Times New Roman" w:cs="Times New Roman"/>
          <w:color w:val="000000"/>
          <w:sz w:val="24"/>
          <w:szCs w:val="24"/>
          <w:shd w:val="clear" w:color="auto" w:fill="FFFFFF"/>
        </w:rPr>
        <w:t>o</w:t>
      </w:r>
      <w:r w:rsidR="00F5292D" w:rsidRPr="009D2114">
        <w:rPr>
          <w:rFonts w:ascii="Times New Roman" w:hAnsi="Times New Roman" w:cs="Times New Roman"/>
          <w:color w:val="000000"/>
          <w:sz w:val="24"/>
          <w:szCs w:val="24"/>
          <w:shd w:val="clear" w:color="auto" w:fill="FFFFFF"/>
        </w:rPr>
        <w:t xml:space="preserve"> </w:t>
      </w:r>
      <w:r w:rsidRPr="009D2114">
        <w:rPr>
          <w:rFonts w:ascii="Times New Roman" w:hAnsi="Times New Roman" w:cs="Times New Roman"/>
          <w:color w:val="000000"/>
          <w:sz w:val="24"/>
          <w:szCs w:val="24"/>
          <w:shd w:val="clear" w:color="auto" w:fill="FFFFFF"/>
        </w:rPr>
        <w:t>d</w:t>
      </w:r>
      <w:r w:rsidR="00F5292D" w:rsidRPr="009D2114">
        <w:rPr>
          <w:rFonts w:ascii="Times New Roman" w:hAnsi="Times New Roman" w:cs="Times New Roman"/>
          <w:color w:val="000000"/>
          <w:sz w:val="24"/>
          <w:szCs w:val="24"/>
          <w:shd w:val="clear" w:color="auto" w:fill="FFFFFF"/>
        </w:rPr>
        <w:t xml:space="preserve">o </w:t>
      </w:r>
      <w:r w:rsidRPr="009D2114">
        <w:rPr>
          <w:rFonts w:ascii="Times New Roman" w:hAnsi="Times New Roman" w:cs="Times New Roman"/>
          <w:color w:val="000000"/>
          <w:sz w:val="24"/>
          <w:szCs w:val="24"/>
          <w:shd w:val="clear" w:color="auto" w:fill="FFFFFF"/>
        </w:rPr>
        <w:t>aplicativo</w:t>
      </w:r>
      <w:r w:rsidR="00F5292D" w:rsidRPr="009D2114">
        <w:rPr>
          <w:rFonts w:ascii="Times New Roman" w:hAnsi="Times New Roman" w:cs="Times New Roman"/>
          <w:color w:val="000000"/>
          <w:sz w:val="24"/>
          <w:szCs w:val="24"/>
          <w:shd w:val="clear" w:color="auto" w:fill="FFFFFF"/>
        </w:rPr>
        <w:t xml:space="preserve">. </w:t>
      </w:r>
    </w:p>
    <w:p w:rsidR="000158B6" w:rsidRPr="009D2114" w:rsidRDefault="007B4D9E" w:rsidP="007B4D9E">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 xml:space="preserve">Outro ponto identificado </w:t>
      </w:r>
      <w:r w:rsidR="00F5292D" w:rsidRPr="009D2114">
        <w:rPr>
          <w:rFonts w:ascii="Times New Roman" w:hAnsi="Times New Roman" w:cs="Times New Roman"/>
          <w:color w:val="000000"/>
          <w:sz w:val="24"/>
          <w:szCs w:val="24"/>
          <w:shd w:val="clear" w:color="auto" w:fill="FFFFFF"/>
        </w:rPr>
        <w:t>com os resultados</w:t>
      </w:r>
      <w:r w:rsidRPr="009D2114">
        <w:rPr>
          <w:rFonts w:ascii="Times New Roman" w:hAnsi="Times New Roman" w:cs="Times New Roman"/>
          <w:color w:val="000000"/>
          <w:sz w:val="24"/>
          <w:szCs w:val="24"/>
          <w:shd w:val="clear" w:color="auto" w:fill="FFFFFF"/>
        </w:rPr>
        <w:t xml:space="preserve"> se refere a</w:t>
      </w:r>
      <w:r w:rsidR="00F5292D" w:rsidRPr="009D2114">
        <w:rPr>
          <w:rFonts w:ascii="Times New Roman" w:hAnsi="Times New Roman" w:cs="Times New Roman"/>
          <w:color w:val="000000"/>
          <w:sz w:val="24"/>
          <w:szCs w:val="24"/>
          <w:shd w:val="clear" w:color="auto" w:fill="FFFFFF"/>
        </w:rPr>
        <w:t xml:space="preserve">o risco percebido </w:t>
      </w:r>
      <w:r w:rsidRPr="009D2114">
        <w:rPr>
          <w:rFonts w:ascii="Times New Roman" w:hAnsi="Times New Roman" w:cs="Times New Roman"/>
          <w:color w:val="000000"/>
          <w:sz w:val="24"/>
          <w:szCs w:val="24"/>
          <w:shd w:val="clear" w:color="auto" w:fill="FFFFFF"/>
        </w:rPr>
        <w:t xml:space="preserve">que </w:t>
      </w:r>
      <w:r w:rsidR="00F5292D" w:rsidRPr="009D2114">
        <w:rPr>
          <w:rFonts w:ascii="Times New Roman" w:hAnsi="Times New Roman" w:cs="Times New Roman"/>
          <w:color w:val="000000"/>
          <w:sz w:val="24"/>
          <w:szCs w:val="24"/>
          <w:shd w:val="clear" w:color="auto" w:fill="FFFFFF"/>
        </w:rPr>
        <w:t xml:space="preserve">influencia negativamente </w:t>
      </w:r>
      <w:r w:rsidRPr="009D2114">
        <w:rPr>
          <w:rFonts w:ascii="Times New Roman" w:hAnsi="Times New Roman" w:cs="Times New Roman"/>
          <w:color w:val="000000"/>
          <w:sz w:val="24"/>
          <w:szCs w:val="24"/>
          <w:shd w:val="clear" w:color="auto" w:fill="FFFFFF"/>
        </w:rPr>
        <w:t>o</w:t>
      </w:r>
      <w:r w:rsidR="00F5292D" w:rsidRPr="009D2114">
        <w:rPr>
          <w:rFonts w:ascii="Times New Roman" w:hAnsi="Times New Roman" w:cs="Times New Roman"/>
          <w:color w:val="000000"/>
          <w:sz w:val="24"/>
          <w:szCs w:val="24"/>
          <w:shd w:val="clear" w:color="auto" w:fill="FFFFFF"/>
        </w:rPr>
        <w:t xml:space="preserve"> </w:t>
      </w:r>
      <w:r w:rsidRPr="009D2114">
        <w:rPr>
          <w:rFonts w:ascii="Times New Roman" w:hAnsi="Times New Roman" w:cs="Times New Roman"/>
          <w:color w:val="000000"/>
          <w:sz w:val="24"/>
          <w:szCs w:val="24"/>
          <w:shd w:val="clear" w:color="auto" w:fill="FFFFFF"/>
        </w:rPr>
        <w:t xml:space="preserve">uso </w:t>
      </w:r>
      <w:r w:rsidR="00F5292D" w:rsidRPr="009D2114">
        <w:rPr>
          <w:rFonts w:ascii="Times New Roman" w:hAnsi="Times New Roman" w:cs="Times New Roman"/>
          <w:color w:val="000000"/>
          <w:sz w:val="24"/>
          <w:szCs w:val="24"/>
          <w:shd w:val="clear" w:color="auto" w:fill="FFFFFF"/>
        </w:rPr>
        <w:t>do</w:t>
      </w:r>
      <w:r w:rsidRPr="009D2114">
        <w:rPr>
          <w:rFonts w:ascii="Times New Roman" w:hAnsi="Times New Roman" w:cs="Times New Roman"/>
          <w:color w:val="000000"/>
          <w:sz w:val="24"/>
          <w:szCs w:val="24"/>
          <w:shd w:val="clear" w:color="auto" w:fill="FFFFFF"/>
        </w:rPr>
        <w:t>s</w:t>
      </w:r>
      <w:r w:rsidR="00F5292D" w:rsidRPr="009D2114">
        <w:rPr>
          <w:rFonts w:ascii="Times New Roman" w:hAnsi="Times New Roman" w:cs="Times New Roman"/>
          <w:color w:val="000000"/>
          <w:sz w:val="24"/>
          <w:szCs w:val="24"/>
          <w:shd w:val="clear" w:color="auto" w:fill="FFFFFF"/>
        </w:rPr>
        <w:t xml:space="preserve"> usuário</w:t>
      </w:r>
      <w:r w:rsidRPr="009D2114">
        <w:rPr>
          <w:rFonts w:ascii="Times New Roman" w:hAnsi="Times New Roman" w:cs="Times New Roman"/>
          <w:color w:val="000000"/>
          <w:sz w:val="24"/>
          <w:szCs w:val="24"/>
          <w:shd w:val="clear" w:color="auto" w:fill="FFFFFF"/>
        </w:rPr>
        <w:t>s</w:t>
      </w:r>
      <w:r w:rsidR="00F5292D" w:rsidRPr="009D2114">
        <w:rPr>
          <w:rFonts w:ascii="Times New Roman" w:hAnsi="Times New Roman" w:cs="Times New Roman"/>
          <w:color w:val="000000"/>
          <w:sz w:val="24"/>
          <w:szCs w:val="24"/>
          <w:shd w:val="clear" w:color="auto" w:fill="FFFFFF"/>
        </w:rPr>
        <w:t xml:space="preserve">. </w:t>
      </w:r>
      <w:r w:rsidRPr="009D2114">
        <w:rPr>
          <w:rFonts w:ascii="Times New Roman" w:hAnsi="Times New Roman" w:cs="Times New Roman"/>
          <w:color w:val="000000"/>
          <w:sz w:val="24"/>
          <w:szCs w:val="24"/>
          <w:shd w:val="clear" w:color="auto" w:fill="FFFFFF"/>
        </w:rPr>
        <w:t>Desta forma,</w:t>
      </w:r>
      <w:r w:rsidR="00F5292D" w:rsidRPr="009D2114">
        <w:rPr>
          <w:rFonts w:ascii="Times New Roman" w:hAnsi="Times New Roman" w:cs="Times New Roman"/>
          <w:color w:val="000000"/>
          <w:sz w:val="24"/>
          <w:szCs w:val="24"/>
          <w:shd w:val="clear" w:color="auto" w:fill="FFFFFF"/>
        </w:rPr>
        <w:t xml:space="preserve"> os </w:t>
      </w:r>
      <w:r w:rsidRPr="009D2114">
        <w:rPr>
          <w:rFonts w:ascii="Times New Roman" w:hAnsi="Times New Roman" w:cs="Times New Roman"/>
          <w:color w:val="000000"/>
          <w:sz w:val="24"/>
          <w:szCs w:val="24"/>
          <w:shd w:val="clear" w:color="auto" w:fill="FFFFFF"/>
        </w:rPr>
        <w:t>desenvolvedores</w:t>
      </w:r>
      <w:r w:rsidR="00F5292D" w:rsidRPr="009D2114">
        <w:rPr>
          <w:rFonts w:ascii="Times New Roman" w:hAnsi="Times New Roman" w:cs="Times New Roman"/>
          <w:color w:val="000000"/>
          <w:sz w:val="24"/>
          <w:szCs w:val="24"/>
          <w:shd w:val="clear" w:color="auto" w:fill="FFFFFF"/>
        </w:rPr>
        <w:t xml:space="preserve"> do </w:t>
      </w:r>
      <w:r w:rsidRPr="009D2114">
        <w:rPr>
          <w:rFonts w:ascii="Times New Roman" w:hAnsi="Times New Roman" w:cs="Times New Roman"/>
          <w:i/>
          <w:color w:val="000000"/>
          <w:sz w:val="24"/>
          <w:szCs w:val="24"/>
          <w:shd w:val="clear" w:color="auto" w:fill="FFFFFF"/>
        </w:rPr>
        <w:t>Meu digiSUS</w:t>
      </w:r>
      <w:r w:rsidR="00F5292D" w:rsidRPr="009D2114">
        <w:rPr>
          <w:rFonts w:ascii="Times New Roman" w:hAnsi="Times New Roman" w:cs="Times New Roman"/>
          <w:color w:val="000000"/>
          <w:sz w:val="24"/>
          <w:szCs w:val="24"/>
          <w:shd w:val="clear" w:color="auto" w:fill="FFFFFF"/>
        </w:rPr>
        <w:t xml:space="preserve"> </w:t>
      </w:r>
      <w:r w:rsidRPr="009D2114">
        <w:rPr>
          <w:rFonts w:ascii="Times New Roman" w:hAnsi="Times New Roman" w:cs="Times New Roman"/>
          <w:color w:val="000000"/>
          <w:sz w:val="24"/>
          <w:szCs w:val="24"/>
          <w:shd w:val="clear" w:color="auto" w:fill="FFFFFF"/>
        </w:rPr>
        <w:t>podem</w:t>
      </w:r>
      <w:r w:rsidR="00F5292D" w:rsidRPr="009D2114">
        <w:rPr>
          <w:rFonts w:ascii="Times New Roman" w:hAnsi="Times New Roman" w:cs="Times New Roman"/>
          <w:color w:val="000000"/>
          <w:sz w:val="24"/>
          <w:szCs w:val="24"/>
          <w:shd w:val="clear" w:color="auto" w:fill="FFFFFF"/>
        </w:rPr>
        <w:t xml:space="preserve"> </w:t>
      </w:r>
      <w:r w:rsidRPr="009D2114">
        <w:rPr>
          <w:rFonts w:ascii="Times New Roman" w:hAnsi="Times New Roman" w:cs="Times New Roman"/>
          <w:color w:val="000000"/>
          <w:sz w:val="24"/>
          <w:szCs w:val="24"/>
          <w:shd w:val="clear" w:color="auto" w:fill="FFFFFF"/>
        </w:rPr>
        <w:t>buscar estratégias que</w:t>
      </w:r>
      <w:r w:rsidR="00F5292D" w:rsidRPr="009D2114">
        <w:rPr>
          <w:rFonts w:ascii="Times New Roman" w:hAnsi="Times New Roman" w:cs="Times New Roman"/>
          <w:color w:val="000000"/>
          <w:sz w:val="24"/>
          <w:szCs w:val="24"/>
          <w:shd w:val="clear" w:color="auto" w:fill="FFFFFF"/>
        </w:rPr>
        <w:t xml:space="preserve"> aument</w:t>
      </w:r>
      <w:r w:rsidRPr="009D2114">
        <w:rPr>
          <w:rFonts w:ascii="Times New Roman" w:hAnsi="Times New Roman" w:cs="Times New Roman"/>
          <w:color w:val="000000"/>
          <w:sz w:val="24"/>
          <w:szCs w:val="24"/>
          <w:shd w:val="clear" w:color="auto" w:fill="FFFFFF"/>
        </w:rPr>
        <w:t>e</w:t>
      </w:r>
      <w:r w:rsidR="00F5292D" w:rsidRPr="009D2114">
        <w:rPr>
          <w:rFonts w:ascii="Times New Roman" w:hAnsi="Times New Roman" w:cs="Times New Roman"/>
          <w:color w:val="000000"/>
          <w:sz w:val="24"/>
          <w:szCs w:val="24"/>
          <w:shd w:val="clear" w:color="auto" w:fill="FFFFFF"/>
        </w:rPr>
        <w:t xml:space="preserve"> a confiança do</w:t>
      </w:r>
      <w:r w:rsidRPr="009D2114">
        <w:rPr>
          <w:rFonts w:ascii="Times New Roman" w:hAnsi="Times New Roman" w:cs="Times New Roman"/>
          <w:color w:val="000000"/>
          <w:sz w:val="24"/>
          <w:szCs w:val="24"/>
          <w:shd w:val="clear" w:color="auto" w:fill="FFFFFF"/>
        </w:rPr>
        <w:t>s</w:t>
      </w:r>
      <w:r w:rsidR="00F5292D" w:rsidRPr="009D2114">
        <w:rPr>
          <w:rFonts w:ascii="Times New Roman" w:hAnsi="Times New Roman" w:cs="Times New Roman"/>
          <w:color w:val="000000"/>
          <w:sz w:val="24"/>
          <w:szCs w:val="24"/>
          <w:shd w:val="clear" w:color="auto" w:fill="FFFFFF"/>
        </w:rPr>
        <w:t xml:space="preserve"> usuário no </w:t>
      </w:r>
      <w:r w:rsidRPr="009D2114">
        <w:rPr>
          <w:rFonts w:ascii="Times New Roman" w:hAnsi="Times New Roman" w:cs="Times New Roman"/>
          <w:color w:val="000000"/>
          <w:sz w:val="24"/>
          <w:szCs w:val="24"/>
          <w:shd w:val="clear" w:color="auto" w:fill="FFFFFF"/>
        </w:rPr>
        <w:t>aplicativo</w:t>
      </w:r>
      <w:r w:rsidR="0037176D" w:rsidRPr="009D2114">
        <w:rPr>
          <w:rFonts w:ascii="Times New Roman" w:hAnsi="Times New Roman" w:cs="Times New Roman"/>
          <w:color w:val="000000"/>
          <w:sz w:val="24"/>
          <w:szCs w:val="24"/>
          <w:shd w:val="clear" w:color="auto" w:fill="FFFFFF"/>
        </w:rPr>
        <w:t>.</w:t>
      </w:r>
    </w:p>
    <w:p w:rsidR="0037176D" w:rsidRPr="009D2114" w:rsidRDefault="0037176D" w:rsidP="007B4D9E">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O impacto direto e positivo da influência social no uso do aplicativo</w:t>
      </w:r>
      <w:r w:rsidR="00AF09D8" w:rsidRPr="009D2114">
        <w:rPr>
          <w:rFonts w:ascii="Times New Roman" w:hAnsi="Times New Roman" w:cs="Times New Roman"/>
          <w:color w:val="000000"/>
          <w:sz w:val="24"/>
          <w:szCs w:val="24"/>
          <w:shd w:val="clear" w:color="auto" w:fill="FFFFFF"/>
        </w:rPr>
        <w:t xml:space="preserve"> indica que a adesão de novos usuários e o uso real pode carecer de campanhas informativas das instituições de saúde pública, conscientizaçã</w:t>
      </w:r>
      <w:r w:rsidR="002F6520">
        <w:rPr>
          <w:rFonts w:ascii="Times New Roman" w:hAnsi="Times New Roman" w:cs="Times New Roman"/>
          <w:color w:val="000000"/>
          <w:sz w:val="24"/>
          <w:szCs w:val="24"/>
          <w:shd w:val="clear" w:color="auto" w:fill="FFFFFF"/>
        </w:rPr>
        <w:t>o dos profissionais de saúde da</w:t>
      </w:r>
      <w:r w:rsidR="00AF09D8" w:rsidRPr="009D2114">
        <w:rPr>
          <w:rFonts w:ascii="Times New Roman" w:hAnsi="Times New Roman" w:cs="Times New Roman"/>
          <w:color w:val="000000"/>
          <w:sz w:val="24"/>
          <w:szCs w:val="24"/>
          <w:shd w:val="clear" w:color="auto" w:fill="FFFFFF"/>
        </w:rPr>
        <w:t xml:space="preserve"> existência do aplicativo ou </w:t>
      </w:r>
      <w:r w:rsidR="002F6520">
        <w:rPr>
          <w:rFonts w:ascii="Times New Roman" w:hAnsi="Times New Roman" w:cs="Times New Roman"/>
          <w:color w:val="000000"/>
          <w:sz w:val="24"/>
          <w:szCs w:val="24"/>
          <w:shd w:val="clear" w:color="auto" w:fill="FFFFFF"/>
        </w:rPr>
        <w:t xml:space="preserve">campanhas de </w:t>
      </w:r>
      <w:r w:rsidR="00AF09D8" w:rsidRPr="009D2114">
        <w:rPr>
          <w:rFonts w:ascii="Times New Roman" w:hAnsi="Times New Roman" w:cs="Times New Roman"/>
          <w:color w:val="000000"/>
          <w:sz w:val="24"/>
          <w:szCs w:val="24"/>
          <w:shd w:val="clear" w:color="auto" w:fill="FFFFFF"/>
        </w:rPr>
        <w:t xml:space="preserve">marketing em </w:t>
      </w:r>
      <w:r w:rsidR="002F6520">
        <w:rPr>
          <w:rFonts w:ascii="Times New Roman" w:hAnsi="Times New Roman" w:cs="Times New Roman"/>
          <w:color w:val="000000"/>
          <w:sz w:val="24"/>
          <w:szCs w:val="24"/>
          <w:shd w:val="clear" w:color="auto" w:fill="FFFFFF"/>
        </w:rPr>
        <w:t>mídias</w:t>
      </w:r>
      <w:r w:rsidR="00AF09D8" w:rsidRPr="009D2114">
        <w:rPr>
          <w:rFonts w:ascii="Times New Roman" w:hAnsi="Times New Roman" w:cs="Times New Roman"/>
          <w:color w:val="000000"/>
          <w:sz w:val="24"/>
          <w:szCs w:val="24"/>
          <w:shd w:val="clear" w:color="auto" w:fill="FFFFFF"/>
        </w:rPr>
        <w:t>.</w:t>
      </w:r>
    </w:p>
    <w:p w:rsidR="00F5292D" w:rsidRPr="009D2114" w:rsidRDefault="000158B6" w:rsidP="007B4D9E">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Existem limitações no estudo, visto que o uso de tecnologias pode depender de outras</w:t>
      </w:r>
      <w:r w:rsidR="009162E3" w:rsidRPr="009D2114">
        <w:rPr>
          <w:rFonts w:ascii="Times New Roman" w:hAnsi="Times New Roman" w:cs="Times New Roman"/>
          <w:color w:val="000000"/>
          <w:sz w:val="24"/>
          <w:szCs w:val="24"/>
          <w:shd w:val="clear" w:color="auto" w:fill="FFFFFF"/>
        </w:rPr>
        <w:t xml:space="preserve"> </w:t>
      </w:r>
      <w:r w:rsidRPr="009D2114">
        <w:rPr>
          <w:rFonts w:ascii="Times New Roman" w:hAnsi="Times New Roman" w:cs="Times New Roman"/>
          <w:color w:val="000000"/>
          <w:sz w:val="24"/>
          <w:szCs w:val="24"/>
          <w:shd w:val="clear" w:color="auto" w:fill="FFFFFF"/>
        </w:rPr>
        <w:t>variáveis presentes em diferentes modelos teóricos, assim como pelas crenças relacionadas a saúde do usuário. Outro aspecto limitante se refere ao fatos do estudo não ter considero as características demográficas como variáveis moderadoras do modelo proposto.</w:t>
      </w:r>
    </w:p>
    <w:p w:rsidR="000158B6" w:rsidRPr="009D2114" w:rsidRDefault="000158B6" w:rsidP="007B4D9E">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 xml:space="preserve">O tamanho da amostra pode ser considerado pequeno em relação ao tamanho dos usuários do Sistema Único de Saúde brasileiro, visto que o aplicativo </w:t>
      </w:r>
      <w:r w:rsidRPr="009D2114">
        <w:rPr>
          <w:rFonts w:ascii="Times New Roman" w:hAnsi="Times New Roman" w:cs="Times New Roman"/>
          <w:i/>
          <w:color w:val="000000"/>
          <w:sz w:val="24"/>
          <w:szCs w:val="24"/>
          <w:shd w:val="clear" w:color="auto" w:fill="FFFFFF"/>
        </w:rPr>
        <w:t>Meu digiSUS</w:t>
      </w:r>
      <w:r w:rsidRPr="009D2114">
        <w:rPr>
          <w:rFonts w:ascii="Times New Roman" w:hAnsi="Times New Roman" w:cs="Times New Roman"/>
          <w:color w:val="000000"/>
          <w:sz w:val="24"/>
          <w:szCs w:val="24"/>
          <w:shd w:val="clear" w:color="auto" w:fill="FFFFFF"/>
        </w:rPr>
        <w:t xml:space="preserve"> é direcionado aquele grupo. </w:t>
      </w:r>
    </w:p>
    <w:p w:rsidR="000158B6" w:rsidRPr="009D2114" w:rsidRDefault="000158B6" w:rsidP="007B4D9E">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Com isso, pesquisa com uma amostra maior, variáveis oriundas de outros modelos teóricos, forma de coleta dos dados</w:t>
      </w:r>
      <w:r w:rsidR="00F903B4">
        <w:rPr>
          <w:rFonts w:ascii="Times New Roman" w:hAnsi="Times New Roman" w:cs="Times New Roman"/>
          <w:color w:val="000000"/>
          <w:sz w:val="24"/>
          <w:szCs w:val="24"/>
          <w:shd w:val="clear" w:color="auto" w:fill="FFFFFF"/>
        </w:rPr>
        <w:t>,</w:t>
      </w:r>
      <w:r w:rsidRPr="009D2114">
        <w:rPr>
          <w:rFonts w:ascii="Times New Roman" w:hAnsi="Times New Roman" w:cs="Times New Roman"/>
          <w:color w:val="000000"/>
          <w:sz w:val="24"/>
          <w:szCs w:val="24"/>
          <w:shd w:val="clear" w:color="auto" w:fill="FFFFFF"/>
        </w:rPr>
        <w:t xml:space="preserve"> a abordagem de pesquisa podem apresentar resultados diferentes que afetem a capacidade de generalização.</w:t>
      </w:r>
    </w:p>
    <w:p w:rsidR="000158B6" w:rsidRPr="009D2114" w:rsidRDefault="000158B6" w:rsidP="007B4D9E">
      <w:pPr>
        <w:spacing w:after="0" w:line="240" w:lineRule="auto"/>
        <w:ind w:firstLine="708"/>
        <w:jc w:val="both"/>
        <w:rPr>
          <w:rFonts w:ascii="Times New Roman" w:hAnsi="Times New Roman" w:cs="Times New Roman"/>
          <w:color w:val="000000"/>
          <w:sz w:val="24"/>
          <w:szCs w:val="24"/>
          <w:shd w:val="clear" w:color="auto" w:fill="FFFFFF"/>
        </w:rPr>
      </w:pPr>
      <w:r w:rsidRPr="009D2114">
        <w:rPr>
          <w:rFonts w:ascii="Times New Roman" w:hAnsi="Times New Roman" w:cs="Times New Roman"/>
          <w:color w:val="000000"/>
          <w:sz w:val="24"/>
          <w:szCs w:val="24"/>
          <w:shd w:val="clear" w:color="auto" w:fill="FFFFFF"/>
        </w:rPr>
        <w:t>Pesquisa futuras podem analisar o uso de tecnologias de saúde pública móvel de no âmbito local, disponibilizados por outros entes da federação brasileira</w:t>
      </w:r>
      <w:r w:rsidR="00F903B4">
        <w:rPr>
          <w:rFonts w:ascii="Times New Roman" w:hAnsi="Times New Roman" w:cs="Times New Roman"/>
          <w:color w:val="000000"/>
          <w:sz w:val="24"/>
          <w:szCs w:val="24"/>
          <w:shd w:val="clear" w:color="auto" w:fill="FFFFFF"/>
        </w:rPr>
        <w:t>, bem como estudos com públicos específicos (mulheres, idosos, jovens e outros).</w:t>
      </w:r>
    </w:p>
    <w:p w:rsidR="00BA5BBE" w:rsidRPr="009D2114" w:rsidRDefault="00BA5BBE" w:rsidP="00040635">
      <w:pPr>
        <w:spacing w:after="0" w:line="240" w:lineRule="auto"/>
        <w:jc w:val="both"/>
        <w:rPr>
          <w:rFonts w:ascii="Times New Roman" w:hAnsi="Times New Roman" w:cs="Times New Roman"/>
          <w:color w:val="000000"/>
          <w:sz w:val="24"/>
          <w:szCs w:val="24"/>
          <w:shd w:val="clear" w:color="auto" w:fill="FFFFFF"/>
        </w:rPr>
      </w:pPr>
    </w:p>
    <w:p w:rsidR="00DE640F" w:rsidRPr="009D2114" w:rsidRDefault="00DE640F" w:rsidP="00040635">
      <w:pPr>
        <w:pStyle w:val="PargrafodaLista"/>
        <w:numPr>
          <w:ilvl w:val="0"/>
          <w:numId w:val="4"/>
        </w:numPr>
        <w:spacing w:after="0" w:line="240" w:lineRule="auto"/>
        <w:jc w:val="both"/>
        <w:rPr>
          <w:rFonts w:ascii="Times New Roman" w:hAnsi="Times New Roman" w:cs="Times New Roman"/>
          <w:b/>
          <w:color w:val="000000"/>
          <w:sz w:val="24"/>
          <w:szCs w:val="24"/>
          <w:shd w:val="clear" w:color="auto" w:fill="FFFFFF"/>
        </w:rPr>
      </w:pPr>
      <w:r w:rsidRPr="009D2114">
        <w:rPr>
          <w:rFonts w:ascii="Times New Roman" w:hAnsi="Times New Roman" w:cs="Times New Roman"/>
          <w:b/>
          <w:color w:val="000000"/>
          <w:sz w:val="24"/>
          <w:szCs w:val="24"/>
          <w:shd w:val="clear" w:color="auto" w:fill="FFFFFF"/>
        </w:rPr>
        <w:t>REFERÊNCIAS BIBLIOGRÁFICAS</w:t>
      </w:r>
    </w:p>
    <w:p w:rsidR="003D3AEC" w:rsidRPr="009D2114" w:rsidRDefault="003D3AEC" w:rsidP="00040635">
      <w:pPr>
        <w:spacing w:after="0" w:line="240" w:lineRule="auto"/>
        <w:rPr>
          <w:rFonts w:ascii="Times New Roman" w:hAnsi="Times New Roman" w:cs="Times New Roman"/>
          <w:sz w:val="24"/>
          <w:szCs w:val="24"/>
        </w:rPr>
      </w:pPr>
    </w:p>
    <w:p w:rsidR="00F11170" w:rsidRPr="009D2114" w:rsidRDefault="00EA36A4" w:rsidP="00EE2988">
      <w:pPr>
        <w:spacing w:after="0" w:line="240" w:lineRule="auto"/>
        <w:rPr>
          <w:rFonts w:ascii="Times New Roman" w:hAnsi="Times New Roman" w:cs="Times New Roman"/>
          <w:sz w:val="24"/>
          <w:szCs w:val="24"/>
        </w:rPr>
      </w:pPr>
      <w:r w:rsidRPr="009D2114">
        <w:rPr>
          <w:rFonts w:ascii="Times New Roman" w:hAnsi="Times New Roman" w:cs="Times New Roman"/>
          <w:sz w:val="24"/>
          <w:szCs w:val="24"/>
        </w:rPr>
        <w:t>ALI</w:t>
      </w:r>
      <w:r w:rsidR="003D3AEC" w:rsidRPr="009D2114">
        <w:rPr>
          <w:rFonts w:ascii="Times New Roman" w:hAnsi="Times New Roman" w:cs="Times New Roman"/>
          <w:sz w:val="24"/>
          <w:szCs w:val="24"/>
        </w:rPr>
        <w:t xml:space="preserve">, </w:t>
      </w:r>
      <w:r w:rsidR="00810D39" w:rsidRPr="009D2114">
        <w:rPr>
          <w:rFonts w:ascii="Times New Roman" w:hAnsi="Times New Roman" w:cs="Times New Roman"/>
          <w:sz w:val="24"/>
          <w:szCs w:val="24"/>
        </w:rPr>
        <w:t>Eskinder</w:t>
      </w:r>
      <w:r w:rsidR="003D3AEC" w:rsidRPr="009D2114">
        <w:rPr>
          <w:rFonts w:ascii="Times New Roman" w:hAnsi="Times New Roman" w:cs="Times New Roman"/>
          <w:sz w:val="24"/>
          <w:szCs w:val="24"/>
        </w:rPr>
        <w:t xml:space="preserve"> E</w:t>
      </w:r>
      <w:r w:rsidR="00810D39" w:rsidRPr="009D2114">
        <w:rPr>
          <w:rFonts w:ascii="Times New Roman" w:hAnsi="Times New Roman" w:cs="Times New Roman"/>
          <w:sz w:val="24"/>
          <w:szCs w:val="24"/>
        </w:rPr>
        <w:t>.</w:t>
      </w:r>
      <w:r w:rsidR="003D3AEC" w:rsidRPr="009D2114">
        <w:rPr>
          <w:rFonts w:ascii="Times New Roman" w:hAnsi="Times New Roman" w:cs="Times New Roman"/>
          <w:sz w:val="24"/>
          <w:szCs w:val="24"/>
        </w:rPr>
        <w:t xml:space="preserve"> et al. Patients perception of app-based educational and behavioural interventions for enhancing oral anticancer medication adherence. </w:t>
      </w:r>
      <w:r w:rsidR="00810D39" w:rsidRPr="009D2114">
        <w:rPr>
          <w:rFonts w:ascii="Times New Roman" w:hAnsi="Times New Roman" w:cs="Times New Roman"/>
          <w:b/>
          <w:sz w:val="24"/>
          <w:szCs w:val="24"/>
        </w:rPr>
        <w:t>Journal of Cancer Education</w:t>
      </w:r>
      <w:r w:rsidR="00810D39" w:rsidRPr="009D2114">
        <w:rPr>
          <w:rFonts w:ascii="Times New Roman" w:hAnsi="Times New Roman" w:cs="Times New Roman"/>
          <w:sz w:val="24"/>
          <w:szCs w:val="24"/>
        </w:rPr>
        <w:t>, v. 33, n. 4, 2017.</w:t>
      </w:r>
    </w:p>
    <w:p w:rsidR="00810D39" w:rsidRPr="009D2114" w:rsidRDefault="00810D39" w:rsidP="00EE2988">
      <w:pPr>
        <w:spacing w:after="0" w:line="240" w:lineRule="auto"/>
        <w:rPr>
          <w:rFonts w:ascii="Times New Roman" w:hAnsi="Times New Roman" w:cs="Times New Roman"/>
          <w:sz w:val="24"/>
          <w:szCs w:val="24"/>
        </w:rPr>
      </w:pPr>
    </w:p>
    <w:p w:rsidR="00F11170" w:rsidRPr="009D2114" w:rsidRDefault="00F11170" w:rsidP="00EE2988">
      <w:pPr>
        <w:spacing w:after="0" w:line="240" w:lineRule="auto"/>
        <w:rPr>
          <w:rFonts w:ascii="Times New Roman" w:hAnsi="Times New Roman" w:cs="Times New Roman"/>
          <w:sz w:val="24"/>
          <w:szCs w:val="24"/>
        </w:rPr>
      </w:pPr>
      <w:r w:rsidRPr="009D2114">
        <w:rPr>
          <w:rFonts w:ascii="Times New Roman" w:hAnsi="Times New Roman" w:cs="Times New Roman"/>
          <w:sz w:val="24"/>
          <w:szCs w:val="24"/>
        </w:rPr>
        <w:t xml:space="preserve">ALI, Rahib; ZHANG, Ziqiong; BUX SOOMRO, Muhammad. Smoking-cessation acceptance via mobile health. </w:t>
      </w:r>
      <w:r w:rsidRPr="009D2114">
        <w:rPr>
          <w:rFonts w:ascii="Times New Roman" w:hAnsi="Times New Roman" w:cs="Times New Roman"/>
          <w:b/>
          <w:sz w:val="24"/>
          <w:szCs w:val="24"/>
        </w:rPr>
        <w:t>Human Systems Management</w:t>
      </w:r>
      <w:r w:rsidRPr="009D2114">
        <w:rPr>
          <w:rFonts w:ascii="Times New Roman" w:hAnsi="Times New Roman" w:cs="Times New Roman"/>
          <w:sz w:val="24"/>
          <w:szCs w:val="24"/>
        </w:rPr>
        <w:t>, v. 38, n. 3, p. 313-327, 2019</w:t>
      </w:r>
    </w:p>
    <w:p w:rsidR="003D3AEC" w:rsidRPr="009D2114" w:rsidRDefault="003D3AEC" w:rsidP="00EE2988">
      <w:pPr>
        <w:spacing w:after="0" w:line="240" w:lineRule="auto"/>
        <w:rPr>
          <w:rFonts w:ascii="Times New Roman" w:hAnsi="Times New Roman" w:cs="Times New Roman"/>
          <w:sz w:val="24"/>
          <w:szCs w:val="24"/>
        </w:rPr>
      </w:pPr>
    </w:p>
    <w:p w:rsidR="003D3AEC" w:rsidRPr="009D2114" w:rsidRDefault="00EA36A4" w:rsidP="00EE2988">
      <w:pPr>
        <w:spacing w:after="0" w:line="240" w:lineRule="auto"/>
        <w:rPr>
          <w:rFonts w:ascii="Times New Roman" w:hAnsi="Times New Roman" w:cs="Times New Roman"/>
          <w:sz w:val="24"/>
          <w:szCs w:val="24"/>
        </w:rPr>
      </w:pPr>
      <w:r w:rsidRPr="009D2114">
        <w:rPr>
          <w:rFonts w:ascii="Times New Roman" w:hAnsi="Times New Roman" w:cs="Times New Roman"/>
          <w:sz w:val="24"/>
          <w:szCs w:val="24"/>
        </w:rPr>
        <w:lastRenderedPageBreak/>
        <w:t>ALKHALDI</w:t>
      </w:r>
      <w:r w:rsidR="003D3AEC" w:rsidRPr="009D2114">
        <w:rPr>
          <w:rFonts w:ascii="Times New Roman" w:hAnsi="Times New Roman" w:cs="Times New Roman"/>
          <w:sz w:val="24"/>
          <w:szCs w:val="24"/>
        </w:rPr>
        <w:t xml:space="preserve">, </w:t>
      </w:r>
      <w:r w:rsidR="00024EE9" w:rsidRPr="009D2114">
        <w:rPr>
          <w:rFonts w:ascii="Times New Roman" w:hAnsi="Times New Roman" w:cs="Times New Roman"/>
          <w:sz w:val="24"/>
          <w:szCs w:val="24"/>
        </w:rPr>
        <w:t>Ghadah et al</w:t>
      </w:r>
      <w:r w:rsidRPr="009D2114">
        <w:rPr>
          <w:rFonts w:ascii="Times New Roman" w:hAnsi="Times New Roman" w:cs="Times New Roman"/>
          <w:sz w:val="24"/>
          <w:szCs w:val="24"/>
        </w:rPr>
        <w:t>.</w:t>
      </w:r>
      <w:r w:rsidR="003D3AEC" w:rsidRPr="009D2114">
        <w:rPr>
          <w:rFonts w:ascii="Times New Roman" w:hAnsi="Times New Roman" w:cs="Times New Roman"/>
          <w:sz w:val="24"/>
          <w:szCs w:val="24"/>
        </w:rPr>
        <w:t xml:space="preserve"> The effectiveness of prompts to promote engagement with digital interventions: a systematic review. </w:t>
      </w:r>
      <w:r w:rsidR="004258AB" w:rsidRPr="009D2114">
        <w:rPr>
          <w:rFonts w:ascii="Times New Roman" w:hAnsi="Times New Roman" w:cs="Times New Roman"/>
          <w:b/>
          <w:sz w:val="24"/>
          <w:szCs w:val="24"/>
        </w:rPr>
        <w:t>Journal of Medical Internet Research</w:t>
      </w:r>
      <w:r w:rsidRPr="009D2114">
        <w:rPr>
          <w:rFonts w:ascii="Times New Roman" w:hAnsi="Times New Roman" w:cs="Times New Roman"/>
          <w:sz w:val="24"/>
          <w:szCs w:val="24"/>
        </w:rPr>
        <w:t>,</w:t>
      </w:r>
      <w:r w:rsidR="003D3AEC" w:rsidRPr="009D2114">
        <w:rPr>
          <w:rFonts w:ascii="Times New Roman" w:hAnsi="Times New Roman" w:cs="Times New Roman"/>
          <w:sz w:val="24"/>
          <w:szCs w:val="24"/>
        </w:rPr>
        <w:t xml:space="preserve"> </w:t>
      </w:r>
      <w:r w:rsidRPr="009D2114">
        <w:rPr>
          <w:rFonts w:ascii="Times New Roman" w:hAnsi="Times New Roman" w:cs="Times New Roman"/>
          <w:sz w:val="24"/>
          <w:szCs w:val="24"/>
        </w:rPr>
        <w:t xml:space="preserve">v. </w:t>
      </w:r>
      <w:r w:rsidR="003D3AEC" w:rsidRPr="009D2114">
        <w:rPr>
          <w:rFonts w:ascii="Times New Roman" w:hAnsi="Times New Roman" w:cs="Times New Roman"/>
          <w:sz w:val="24"/>
          <w:szCs w:val="24"/>
        </w:rPr>
        <w:t>18</w:t>
      </w:r>
      <w:r w:rsidRPr="009D2114">
        <w:rPr>
          <w:rFonts w:ascii="Times New Roman" w:hAnsi="Times New Roman" w:cs="Times New Roman"/>
          <w:sz w:val="24"/>
          <w:szCs w:val="24"/>
        </w:rPr>
        <w:t>,</w:t>
      </w:r>
      <w:r w:rsidR="004258AB" w:rsidRPr="009D2114">
        <w:rPr>
          <w:rFonts w:ascii="Times New Roman" w:hAnsi="Times New Roman" w:cs="Times New Roman"/>
          <w:sz w:val="24"/>
          <w:szCs w:val="24"/>
        </w:rPr>
        <w:t xml:space="preserve"> n. 1,</w:t>
      </w:r>
      <w:r w:rsidRPr="009D2114">
        <w:rPr>
          <w:rFonts w:ascii="Times New Roman" w:hAnsi="Times New Roman" w:cs="Times New Roman"/>
          <w:sz w:val="24"/>
          <w:szCs w:val="24"/>
        </w:rPr>
        <w:t xml:space="preserve"> </w:t>
      </w:r>
      <w:r w:rsidR="007D03C3" w:rsidRPr="009D2114">
        <w:rPr>
          <w:rFonts w:ascii="Times New Roman" w:hAnsi="Times New Roman" w:cs="Times New Roman"/>
          <w:sz w:val="24"/>
          <w:szCs w:val="24"/>
        </w:rPr>
        <w:t>e6, 2016.</w:t>
      </w:r>
    </w:p>
    <w:p w:rsidR="003D3AEC" w:rsidRPr="009D2114" w:rsidRDefault="003D3AEC" w:rsidP="00EE2988">
      <w:pPr>
        <w:spacing w:after="0" w:line="240" w:lineRule="auto"/>
        <w:rPr>
          <w:rFonts w:ascii="Times New Roman" w:hAnsi="Times New Roman" w:cs="Times New Roman"/>
          <w:sz w:val="24"/>
          <w:szCs w:val="24"/>
        </w:rPr>
      </w:pPr>
    </w:p>
    <w:p w:rsidR="003D3AEC" w:rsidRPr="009D2114" w:rsidRDefault="00EA36A4" w:rsidP="00EE2988">
      <w:pPr>
        <w:spacing w:after="0" w:line="240" w:lineRule="auto"/>
        <w:rPr>
          <w:rFonts w:ascii="Times New Roman" w:hAnsi="Times New Roman" w:cs="Times New Roman"/>
          <w:sz w:val="24"/>
          <w:szCs w:val="24"/>
        </w:rPr>
      </w:pPr>
      <w:r w:rsidRPr="009D2114">
        <w:rPr>
          <w:rFonts w:ascii="Times New Roman" w:hAnsi="Times New Roman" w:cs="Times New Roman"/>
          <w:sz w:val="24"/>
          <w:szCs w:val="24"/>
        </w:rPr>
        <w:t>ANDERSON</w:t>
      </w:r>
      <w:r w:rsidR="003D3AEC" w:rsidRPr="009D2114">
        <w:rPr>
          <w:rFonts w:ascii="Times New Roman" w:hAnsi="Times New Roman" w:cs="Times New Roman"/>
          <w:sz w:val="24"/>
          <w:szCs w:val="24"/>
        </w:rPr>
        <w:t xml:space="preserve">, </w:t>
      </w:r>
      <w:r w:rsidR="00572737" w:rsidRPr="009D2114">
        <w:rPr>
          <w:rFonts w:ascii="Times New Roman" w:hAnsi="Times New Roman" w:cs="Times New Roman"/>
          <w:sz w:val="24"/>
          <w:szCs w:val="24"/>
        </w:rPr>
        <w:t>Kevin</w:t>
      </w:r>
      <w:r w:rsidRPr="009D2114">
        <w:rPr>
          <w:rFonts w:ascii="Times New Roman" w:hAnsi="Times New Roman" w:cs="Times New Roman"/>
          <w:sz w:val="24"/>
          <w:szCs w:val="24"/>
        </w:rPr>
        <w:t>;</w:t>
      </w:r>
      <w:r w:rsidR="003D3AEC" w:rsidRPr="009D2114">
        <w:rPr>
          <w:rFonts w:ascii="Times New Roman" w:hAnsi="Times New Roman" w:cs="Times New Roman"/>
          <w:sz w:val="24"/>
          <w:szCs w:val="24"/>
        </w:rPr>
        <w:t xml:space="preserve"> </w:t>
      </w:r>
      <w:r w:rsidRPr="009D2114">
        <w:rPr>
          <w:rFonts w:ascii="Times New Roman" w:hAnsi="Times New Roman" w:cs="Times New Roman"/>
          <w:sz w:val="24"/>
          <w:szCs w:val="24"/>
        </w:rPr>
        <w:t>BURFORD</w:t>
      </w:r>
      <w:r w:rsidR="003D3AEC" w:rsidRPr="009D2114">
        <w:rPr>
          <w:rFonts w:ascii="Times New Roman" w:hAnsi="Times New Roman" w:cs="Times New Roman"/>
          <w:sz w:val="24"/>
          <w:szCs w:val="24"/>
        </w:rPr>
        <w:t xml:space="preserve">, </w:t>
      </w:r>
      <w:r w:rsidR="00572737" w:rsidRPr="009D2114">
        <w:rPr>
          <w:rFonts w:ascii="Times New Roman" w:hAnsi="Times New Roman" w:cs="Times New Roman"/>
          <w:sz w:val="24"/>
          <w:szCs w:val="24"/>
        </w:rPr>
        <w:t>Oksana</w:t>
      </w:r>
      <w:r w:rsidRPr="009D2114">
        <w:rPr>
          <w:rFonts w:ascii="Times New Roman" w:hAnsi="Times New Roman" w:cs="Times New Roman"/>
          <w:sz w:val="24"/>
          <w:szCs w:val="24"/>
        </w:rPr>
        <w:t>;</w:t>
      </w:r>
      <w:r w:rsidR="003D3AEC" w:rsidRPr="009D2114">
        <w:rPr>
          <w:rFonts w:ascii="Times New Roman" w:hAnsi="Times New Roman" w:cs="Times New Roman"/>
          <w:sz w:val="24"/>
          <w:szCs w:val="24"/>
        </w:rPr>
        <w:t xml:space="preserve"> </w:t>
      </w:r>
      <w:r w:rsidRPr="009D2114">
        <w:rPr>
          <w:rFonts w:ascii="Times New Roman" w:hAnsi="Times New Roman" w:cs="Times New Roman"/>
          <w:sz w:val="24"/>
          <w:szCs w:val="24"/>
        </w:rPr>
        <w:t>EMMERTON</w:t>
      </w:r>
      <w:r w:rsidR="003D3AEC" w:rsidRPr="009D2114">
        <w:rPr>
          <w:rFonts w:ascii="Times New Roman" w:hAnsi="Times New Roman" w:cs="Times New Roman"/>
          <w:sz w:val="24"/>
          <w:szCs w:val="24"/>
        </w:rPr>
        <w:t xml:space="preserve">, </w:t>
      </w:r>
      <w:r w:rsidR="00572737" w:rsidRPr="009D2114">
        <w:rPr>
          <w:rFonts w:ascii="Times New Roman" w:hAnsi="Times New Roman" w:cs="Times New Roman"/>
          <w:sz w:val="24"/>
          <w:szCs w:val="24"/>
        </w:rPr>
        <w:t>Lynne</w:t>
      </w:r>
      <w:r w:rsidR="003D3AEC" w:rsidRPr="009D2114">
        <w:rPr>
          <w:rFonts w:ascii="Times New Roman" w:hAnsi="Times New Roman" w:cs="Times New Roman"/>
          <w:sz w:val="24"/>
          <w:szCs w:val="24"/>
        </w:rPr>
        <w:t xml:space="preserve">. Mobile health apps to facilitate self-care: a qualitative study of user experiences. </w:t>
      </w:r>
      <w:r w:rsidR="00572737" w:rsidRPr="009D2114">
        <w:rPr>
          <w:rFonts w:ascii="Times New Roman" w:hAnsi="Times New Roman" w:cs="Times New Roman"/>
          <w:b/>
          <w:sz w:val="24"/>
          <w:szCs w:val="24"/>
        </w:rPr>
        <w:t>PLoS ONE</w:t>
      </w:r>
      <w:r w:rsidRPr="009D2114">
        <w:rPr>
          <w:rFonts w:ascii="Times New Roman" w:hAnsi="Times New Roman" w:cs="Times New Roman"/>
          <w:sz w:val="24"/>
          <w:szCs w:val="24"/>
        </w:rPr>
        <w:t>,</w:t>
      </w:r>
      <w:r w:rsidR="003D3AEC" w:rsidRPr="009D2114">
        <w:rPr>
          <w:rFonts w:ascii="Times New Roman" w:hAnsi="Times New Roman" w:cs="Times New Roman"/>
          <w:sz w:val="24"/>
          <w:szCs w:val="24"/>
        </w:rPr>
        <w:t xml:space="preserve"> </w:t>
      </w:r>
      <w:r w:rsidRPr="009D2114">
        <w:rPr>
          <w:rFonts w:ascii="Times New Roman" w:hAnsi="Times New Roman" w:cs="Times New Roman"/>
          <w:sz w:val="24"/>
          <w:szCs w:val="24"/>
        </w:rPr>
        <w:t xml:space="preserve">v. </w:t>
      </w:r>
      <w:r w:rsidR="003D3AEC" w:rsidRPr="009D2114">
        <w:rPr>
          <w:rFonts w:ascii="Times New Roman" w:hAnsi="Times New Roman" w:cs="Times New Roman"/>
          <w:sz w:val="24"/>
          <w:szCs w:val="24"/>
        </w:rPr>
        <w:t>11</w:t>
      </w:r>
      <w:r w:rsidRPr="009D2114">
        <w:rPr>
          <w:rFonts w:ascii="Times New Roman" w:hAnsi="Times New Roman" w:cs="Times New Roman"/>
          <w:sz w:val="24"/>
          <w:szCs w:val="24"/>
        </w:rPr>
        <w:t>,</w:t>
      </w:r>
      <w:r w:rsidR="00572737" w:rsidRPr="009D2114">
        <w:rPr>
          <w:rFonts w:ascii="Times New Roman" w:hAnsi="Times New Roman" w:cs="Times New Roman"/>
          <w:sz w:val="24"/>
          <w:szCs w:val="24"/>
        </w:rPr>
        <w:t xml:space="preserve"> n. 5,</w:t>
      </w:r>
      <w:r w:rsidR="007D03C3" w:rsidRPr="009D2114">
        <w:rPr>
          <w:rFonts w:ascii="Times New Roman" w:hAnsi="Times New Roman" w:cs="Times New Roman"/>
          <w:sz w:val="24"/>
          <w:szCs w:val="24"/>
        </w:rPr>
        <w:t xml:space="preserve"> e0156164, 2016.</w:t>
      </w:r>
    </w:p>
    <w:p w:rsidR="00F85DD2" w:rsidRPr="009D2114" w:rsidRDefault="00F85DD2" w:rsidP="00EE2988">
      <w:pPr>
        <w:spacing w:after="0" w:line="240" w:lineRule="auto"/>
        <w:rPr>
          <w:rFonts w:ascii="Times New Roman" w:hAnsi="Times New Roman" w:cs="Times New Roman"/>
          <w:sz w:val="24"/>
          <w:szCs w:val="24"/>
        </w:rPr>
      </w:pPr>
    </w:p>
    <w:p w:rsidR="005723AB" w:rsidRPr="009D2114" w:rsidRDefault="005723AB" w:rsidP="00EE2988">
      <w:pPr>
        <w:spacing w:after="0" w:line="240" w:lineRule="auto"/>
        <w:rPr>
          <w:rFonts w:ascii="Times New Roman" w:hAnsi="Times New Roman" w:cs="Times New Roman"/>
          <w:bCs/>
          <w:sz w:val="24"/>
          <w:szCs w:val="24"/>
        </w:rPr>
      </w:pPr>
      <w:r w:rsidRPr="009D2114">
        <w:rPr>
          <w:rFonts w:ascii="Times New Roman" w:hAnsi="Times New Roman" w:cs="Times New Roman"/>
          <w:bCs/>
          <w:sz w:val="24"/>
          <w:szCs w:val="24"/>
        </w:rPr>
        <w:t xml:space="preserve">ANTICONA HUAYNATE, Cynthia Fiorella </w:t>
      </w:r>
      <w:r w:rsidRPr="009D2114">
        <w:rPr>
          <w:rFonts w:ascii="Times New Roman" w:hAnsi="Times New Roman" w:cs="Times New Roman"/>
          <w:bCs/>
          <w:i/>
          <w:sz w:val="24"/>
          <w:szCs w:val="24"/>
        </w:rPr>
        <w:t>et al</w:t>
      </w:r>
      <w:r w:rsidRPr="009D2114">
        <w:rPr>
          <w:rFonts w:ascii="Times New Roman" w:hAnsi="Times New Roman" w:cs="Times New Roman"/>
          <w:bCs/>
          <w:sz w:val="24"/>
          <w:szCs w:val="24"/>
        </w:rPr>
        <w:t xml:space="preserve">. Diagnostics barriers and innovations in rural areas: insights from junior medical doctors on the frontlines of rural care in Peru. </w:t>
      </w:r>
      <w:r w:rsidRPr="009D2114">
        <w:rPr>
          <w:rFonts w:ascii="Times New Roman" w:hAnsi="Times New Roman" w:cs="Times New Roman"/>
          <w:b/>
          <w:bCs/>
          <w:sz w:val="24"/>
          <w:szCs w:val="24"/>
        </w:rPr>
        <w:t>BMC Health Services Research</w:t>
      </w:r>
      <w:r w:rsidRPr="009D2114">
        <w:rPr>
          <w:rFonts w:ascii="Times New Roman" w:hAnsi="Times New Roman" w:cs="Times New Roman"/>
          <w:bCs/>
          <w:sz w:val="24"/>
          <w:szCs w:val="24"/>
        </w:rPr>
        <w:t>, v. 15, n. 454, p. 1-10, 2015.</w:t>
      </w:r>
    </w:p>
    <w:p w:rsidR="001B47F9" w:rsidRPr="009D2114" w:rsidRDefault="001B47F9" w:rsidP="00EE2988">
      <w:pPr>
        <w:spacing w:after="0" w:line="240" w:lineRule="auto"/>
        <w:rPr>
          <w:rFonts w:ascii="Times New Roman" w:hAnsi="Times New Roman" w:cs="Times New Roman"/>
          <w:bCs/>
          <w:sz w:val="24"/>
          <w:szCs w:val="24"/>
        </w:rPr>
      </w:pPr>
    </w:p>
    <w:p w:rsidR="001B47F9" w:rsidRPr="009D2114" w:rsidRDefault="001B47F9" w:rsidP="00EE2988">
      <w:pPr>
        <w:pStyle w:val="Padro"/>
        <w:spacing w:after="0" w:line="240" w:lineRule="auto"/>
        <w:rPr>
          <w:rFonts w:ascii="Times New Roman" w:hAnsi="Times New Roman"/>
          <w:bCs/>
          <w:color w:val="auto"/>
          <w:sz w:val="24"/>
          <w:szCs w:val="24"/>
          <w:lang w:val="en-US"/>
        </w:rPr>
      </w:pPr>
      <w:r w:rsidRPr="009D2114">
        <w:rPr>
          <w:rFonts w:ascii="Times New Roman" w:hAnsi="Times New Roman"/>
          <w:bCs/>
          <w:color w:val="auto"/>
          <w:sz w:val="24"/>
          <w:szCs w:val="24"/>
          <w:lang w:val="en-US"/>
        </w:rPr>
        <w:t xml:space="preserve">AJZEN, Icek. The theory of planned behavior. </w:t>
      </w:r>
      <w:r w:rsidRPr="009D2114">
        <w:rPr>
          <w:rFonts w:ascii="Times New Roman" w:hAnsi="Times New Roman"/>
          <w:b/>
          <w:bCs/>
          <w:color w:val="auto"/>
          <w:sz w:val="24"/>
          <w:szCs w:val="24"/>
          <w:lang w:val="en-US"/>
        </w:rPr>
        <w:t>Organizational behavior and human decision processes</w:t>
      </w:r>
      <w:r w:rsidRPr="009D2114">
        <w:rPr>
          <w:rFonts w:ascii="Times New Roman" w:hAnsi="Times New Roman"/>
          <w:bCs/>
          <w:color w:val="auto"/>
          <w:sz w:val="24"/>
          <w:szCs w:val="24"/>
          <w:lang w:val="en-US"/>
        </w:rPr>
        <w:t>, v. 50, n. 2, p. 179-211, 1991.</w:t>
      </w:r>
    </w:p>
    <w:p w:rsidR="005723AB" w:rsidRPr="009D2114" w:rsidRDefault="005723AB" w:rsidP="00EE2988">
      <w:pPr>
        <w:spacing w:after="0" w:line="240" w:lineRule="auto"/>
        <w:rPr>
          <w:rFonts w:ascii="Times New Roman" w:hAnsi="Times New Roman" w:cs="Times New Roman"/>
          <w:sz w:val="24"/>
          <w:szCs w:val="24"/>
        </w:rPr>
      </w:pPr>
    </w:p>
    <w:p w:rsidR="003D3AEC" w:rsidRPr="009D2114" w:rsidRDefault="00985D50" w:rsidP="00EE2988">
      <w:pPr>
        <w:spacing w:after="0" w:line="240" w:lineRule="auto"/>
        <w:rPr>
          <w:rFonts w:ascii="Times New Roman" w:hAnsi="Times New Roman" w:cs="Times New Roman"/>
          <w:sz w:val="24"/>
          <w:szCs w:val="24"/>
        </w:rPr>
      </w:pPr>
      <w:r w:rsidRPr="009D2114">
        <w:rPr>
          <w:rFonts w:ascii="Times New Roman" w:hAnsi="Times New Roman" w:cs="Times New Roman"/>
          <w:sz w:val="24"/>
          <w:szCs w:val="24"/>
        </w:rPr>
        <w:t>BAUER,</w:t>
      </w:r>
      <w:r w:rsidR="003D3AEC" w:rsidRPr="009D2114">
        <w:rPr>
          <w:rFonts w:ascii="Times New Roman" w:hAnsi="Times New Roman" w:cs="Times New Roman"/>
          <w:sz w:val="24"/>
          <w:szCs w:val="24"/>
        </w:rPr>
        <w:t xml:space="preserve"> R</w:t>
      </w:r>
      <w:r w:rsidR="00A92247" w:rsidRPr="009D2114">
        <w:rPr>
          <w:rFonts w:ascii="Times New Roman" w:hAnsi="Times New Roman" w:cs="Times New Roman"/>
          <w:sz w:val="24"/>
          <w:szCs w:val="24"/>
        </w:rPr>
        <w:t>aymond</w:t>
      </w:r>
      <w:r w:rsidRPr="009D2114">
        <w:rPr>
          <w:rFonts w:ascii="Times New Roman" w:hAnsi="Times New Roman" w:cs="Times New Roman"/>
          <w:sz w:val="24"/>
          <w:szCs w:val="24"/>
        </w:rPr>
        <w:t xml:space="preserve"> </w:t>
      </w:r>
      <w:r w:rsidR="003D3AEC" w:rsidRPr="009D2114">
        <w:rPr>
          <w:rFonts w:ascii="Times New Roman" w:hAnsi="Times New Roman" w:cs="Times New Roman"/>
          <w:sz w:val="24"/>
          <w:szCs w:val="24"/>
        </w:rPr>
        <w:t xml:space="preserve">A. Consumer Behavior as Risk Taking. </w:t>
      </w:r>
      <w:r w:rsidR="00572737" w:rsidRPr="009D2114">
        <w:rPr>
          <w:rFonts w:ascii="Times New Roman" w:hAnsi="Times New Roman" w:cs="Times New Roman"/>
          <w:sz w:val="24"/>
          <w:szCs w:val="24"/>
        </w:rPr>
        <w:t xml:space="preserve">In: </w:t>
      </w:r>
      <w:r w:rsidR="00572737" w:rsidRPr="009D2114">
        <w:rPr>
          <w:rFonts w:ascii="Times New Roman" w:hAnsi="Times New Roman" w:cs="Times New Roman"/>
          <w:b/>
          <w:sz w:val="24"/>
          <w:szCs w:val="24"/>
        </w:rPr>
        <w:t>Marketing classics</w:t>
      </w:r>
      <w:r w:rsidR="00572737" w:rsidRPr="009D2114">
        <w:rPr>
          <w:rFonts w:ascii="Times New Roman" w:hAnsi="Times New Roman" w:cs="Times New Roman"/>
          <w:sz w:val="24"/>
          <w:szCs w:val="24"/>
        </w:rPr>
        <w:t>: a selection of influential articles. Boston: Allyn, Bacon, 1969. p. 119-127.</w:t>
      </w:r>
    </w:p>
    <w:p w:rsidR="00F85DD2" w:rsidRPr="009D2114" w:rsidRDefault="00F85DD2" w:rsidP="00EE2988">
      <w:pPr>
        <w:spacing w:after="0" w:line="240" w:lineRule="auto"/>
        <w:rPr>
          <w:rFonts w:ascii="Times New Roman" w:hAnsi="Times New Roman" w:cs="Times New Roman"/>
          <w:sz w:val="24"/>
          <w:szCs w:val="24"/>
        </w:rPr>
      </w:pPr>
    </w:p>
    <w:p w:rsidR="003D3AEC" w:rsidRPr="009D2114" w:rsidRDefault="008633CB" w:rsidP="00EE2988">
      <w:pPr>
        <w:spacing w:after="0" w:line="240" w:lineRule="auto"/>
        <w:rPr>
          <w:rFonts w:ascii="Times New Roman" w:hAnsi="Times New Roman" w:cs="Times New Roman"/>
          <w:bCs/>
          <w:sz w:val="24"/>
          <w:szCs w:val="24"/>
        </w:rPr>
      </w:pPr>
      <w:r w:rsidRPr="009D2114">
        <w:rPr>
          <w:rFonts w:ascii="Times New Roman" w:hAnsi="Times New Roman" w:cs="Times New Roman"/>
          <w:bCs/>
          <w:sz w:val="24"/>
          <w:szCs w:val="24"/>
        </w:rPr>
        <w:t>BECKER, Dennis.  Acceptance of mobile mental health treatment applications. In: THE 6TH INTERNATIONAL CONFERENCE ON CURRENT AND FUTURE TRENDS OF INFORMATION AND COMMUNICATION TECHNOLOGIES IN HEALTHCARE (ICTH 2016), n. 98, p. 220-227, 2016.</w:t>
      </w:r>
    </w:p>
    <w:p w:rsidR="008633CB" w:rsidRPr="009D2114" w:rsidRDefault="008633CB" w:rsidP="00EE2988">
      <w:pPr>
        <w:spacing w:after="0" w:line="240" w:lineRule="auto"/>
        <w:rPr>
          <w:rFonts w:ascii="Times New Roman" w:hAnsi="Times New Roman" w:cs="Times New Roman"/>
          <w:bCs/>
          <w:sz w:val="24"/>
          <w:szCs w:val="24"/>
        </w:rPr>
      </w:pPr>
    </w:p>
    <w:p w:rsidR="008633CB" w:rsidRPr="009D2114" w:rsidRDefault="008633CB" w:rsidP="00EE2988">
      <w:pPr>
        <w:spacing w:after="0" w:line="240" w:lineRule="auto"/>
        <w:rPr>
          <w:rFonts w:ascii="Times New Roman" w:hAnsi="Times New Roman" w:cs="Times New Roman"/>
          <w:sz w:val="24"/>
          <w:szCs w:val="24"/>
        </w:rPr>
      </w:pPr>
      <w:r w:rsidRPr="009D2114">
        <w:rPr>
          <w:rFonts w:ascii="Times New Roman" w:hAnsi="Times New Roman" w:cs="Times New Roman"/>
          <w:sz w:val="24"/>
          <w:szCs w:val="24"/>
        </w:rPr>
        <w:t xml:space="preserve">BÊRNI, Duilio de Avila; FERNANDEZ, Brena Paula Magno. </w:t>
      </w:r>
      <w:r w:rsidRPr="009D2114">
        <w:rPr>
          <w:rFonts w:ascii="Times New Roman" w:hAnsi="Times New Roman" w:cs="Times New Roman"/>
          <w:b/>
          <w:sz w:val="24"/>
          <w:szCs w:val="24"/>
        </w:rPr>
        <w:t>Métodos e Técnicas de Pesquisa</w:t>
      </w:r>
      <w:r w:rsidRPr="009D2114">
        <w:rPr>
          <w:rFonts w:ascii="Times New Roman" w:hAnsi="Times New Roman" w:cs="Times New Roman"/>
          <w:sz w:val="24"/>
          <w:szCs w:val="24"/>
        </w:rPr>
        <w:t>: Modelando as ciências empresariais. São Paulo: Saraiva, 2012.</w:t>
      </w:r>
    </w:p>
    <w:p w:rsidR="003D3AEC" w:rsidRPr="009D2114" w:rsidRDefault="003D3AEC" w:rsidP="00EE2988">
      <w:pPr>
        <w:spacing w:after="0" w:line="240" w:lineRule="auto"/>
        <w:rPr>
          <w:rFonts w:ascii="Times New Roman" w:hAnsi="Times New Roman" w:cs="Times New Roman"/>
          <w:sz w:val="24"/>
          <w:szCs w:val="24"/>
        </w:rPr>
      </w:pPr>
    </w:p>
    <w:p w:rsidR="003D3AEC" w:rsidRPr="009D2114" w:rsidRDefault="003D3AEC" w:rsidP="00EE2988">
      <w:pPr>
        <w:spacing w:after="0" w:line="240" w:lineRule="auto"/>
        <w:rPr>
          <w:rFonts w:ascii="Times New Roman" w:hAnsi="Times New Roman" w:cs="Times New Roman"/>
          <w:sz w:val="24"/>
          <w:szCs w:val="24"/>
        </w:rPr>
      </w:pPr>
      <w:r w:rsidRPr="009D2114">
        <w:rPr>
          <w:rFonts w:ascii="Times New Roman" w:hAnsi="Times New Roman" w:cs="Times New Roman"/>
          <w:sz w:val="24"/>
          <w:szCs w:val="24"/>
        </w:rPr>
        <w:t xml:space="preserve">CAR, </w:t>
      </w:r>
      <w:r w:rsidR="00CE2B22" w:rsidRPr="009D2114">
        <w:rPr>
          <w:rFonts w:ascii="Times New Roman" w:hAnsi="Times New Roman" w:cs="Times New Roman"/>
          <w:sz w:val="24"/>
          <w:szCs w:val="24"/>
        </w:rPr>
        <w:t>Josip et al.</w:t>
      </w:r>
      <w:r w:rsidRPr="009D2114">
        <w:rPr>
          <w:rFonts w:ascii="Times New Roman" w:hAnsi="Times New Roman" w:cs="Times New Roman"/>
          <w:sz w:val="24"/>
          <w:szCs w:val="24"/>
        </w:rPr>
        <w:t xml:space="preserve"> eHealth in the future of medications management: personalisation, monitoring and adherence. </w:t>
      </w:r>
      <w:r w:rsidR="00736A57" w:rsidRPr="009D2114">
        <w:rPr>
          <w:rFonts w:ascii="Times New Roman" w:hAnsi="Times New Roman" w:cs="Times New Roman"/>
          <w:b/>
          <w:sz w:val="24"/>
          <w:szCs w:val="24"/>
        </w:rPr>
        <w:t>BMC Medicine</w:t>
      </w:r>
      <w:r w:rsidR="003210DE" w:rsidRPr="009D2114">
        <w:rPr>
          <w:rFonts w:ascii="Times New Roman" w:hAnsi="Times New Roman" w:cs="Times New Roman"/>
          <w:sz w:val="24"/>
          <w:szCs w:val="24"/>
        </w:rPr>
        <w:t>,</w:t>
      </w:r>
      <w:r w:rsidRPr="009D2114">
        <w:rPr>
          <w:rFonts w:ascii="Times New Roman" w:hAnsi="Times New Roman" w:cs="Times New Roman"/>
          <w:sz w:val="24"/>
          <w:szCs w:val="24"/>
        </w:rPr>
        <w:t xml:space="preserve"> </w:t>
      </w:r>
      <w:r w:rsidR="00736A57" w:rsidRPr="009D2114">
        <w:rPr>
          <w:rFonts w:ascii="Times New Roman" w:hAnsi="Times New Roman" w:cs="Times New Roman"/>
          <w:sz w:val="24"/>
          <w:szCs w:val="24"/>
        </w:rPr>
        <w:t xml:space="preserve">v. </w:t>
      </w:r>
      <w:r w:rsidR="007D03C3" w:rsidRPr="009D2114">
        <w:rPr>
          <w:rFonts w:ascii="Times New Roman" w:hAnsi="Times New Roman" w:cs="Times New Roman"/>
          <w:sz w:val="24"/>
          <w:szCs w:val="24"/>
        </w:rPr>
        <w:t>15</w:t>
      </w:r>
      <w:r w:rsidR="00736A57" w:rsidRPr="009D2114">
        <w:rPr>
          <w:rFonts w:ascii="Times New Roman" w:hAnsi="Times New Roman" w:cs="Times New Roman"/>
          <w:sz w:val="24"/>
          <w:szCs w:val="24"/>
        </w:rPr>
        <w:t>, n. 1,</w:t>
      </w:r>
      <w:r w:rsidR="007D03C3" w:rsidRPr="009D2114">
        <w:rPr>
          <w:rFonts w:ascii="Times New Roman" w:hAnsi="Times New Roman" w:cs="Times New Roman"/>
          <w:sz w:val="24"/>
          <w:szCs w:val="24"/>
        </w:rPr>
        <w:t xml:space="preserve"> </w:t>
      </w:r>
      <w:r w:rsidR="00736A57" w:rsidRPr="009D2114">
        <w:rPr>
          <w:rFonts w:ascii="Times New Roman" w:hAnsi="Times New Roman" w:cs="Times New Roman"/>
          <w:sz w:val="24"/>
          <w:szCs w:val="24"/>
        </w:rPr>
        <w:t xml:space="preserve">p. </w:t>
      </w:r>
      <w:r w:rsidR="007D03C3" w:rsidRPr="009D2114">
        <w:rPr>
          <w:rFonts w:ascii="Times New Roman" w:hAnsi="Times New Roman" w:cs="Times New Roman"/>
          <w:sz w:val="24"/>
          <w:szCs w:val="24"/>
        </w:rPr>
        <w:t>73, 2017.</w:t>
      </w:r>
    </w:p>
    <w:p w:rsidR="00743B18" w:rsidRPr="009D2114" w:rsidRDefault="00743B18" w:rsidP="00EE2988">
      <w:pPr>
        <w:spacing w:after="0" w:line="240" w:lineRule="auto"/>
        <w:rPr>
          <w:rFonts w:ascii="Times New Roman" w:hAnsi="Times New Roman" w:cs="Times New Roman"/>
          <w:sz w:val="24"/>
          <w:szCs w:val="24"/>
        </w:rPr>
      </w:pPr>
    </w:p>
    <w:p w:rsidR="00743B18" w:rsidRPr="009D2114" w:rsidRDefault="00743B18" w:rsidP="00EE2988">
      <w:pPr>
        <w:pStyle w:val="Padro"/>
        <w:spacing w:after="0" w:line="240" w:lineRule="auto"/>
        <w:rPr>
          <w:rFonts w:ascii="Times New Roman" w:hAnsi="Times New Roman"/>
          <w:bCs/>
          <w:color w:val="auto"/>
          <w:sz w:val="24"/>
          <w:szCs w:val="24"/>
        </w:rPr>
      </w:pPr>
      <w:r w:rsidRPr="009D2114">
        <w:rPr>
          <w:rFonts w:ascii="Times New Roman" w:hAnsi="Times New Roman"/>
          <w:bCs/>
          <w:color w:val="auto"/>
          <w:sz w:val="24"/>
          <w:szCs w:val="24"/>
        </w:rPr>
        <w:t xml:space="preserve">CARLOS, Daniele de A. O. et al. Concepção e avaliação de tecnologia mhealth para promoção da saúde vocal. </w:t>
      </w:r>
      <w:r w:rsidRPr="009D2114">
        <w:rPr>
          <w:rFonts w:ascii="Times New Roman" w:hAnsi="Times New Roman"/>
          <w:b/>
          <w:bCs/>
          <w:color w:val="auto"/>
          <w:sz w:val="24"/>
          <w:szCs w:val="24"/>
        </w:rPr>
        <w:t>Revista lbérica de Sistemas e Tecnologias de Informação</w:t>
      </w:r>
      <w:r w:rsidRPr="009D2114">
        <w:rPr>
          <w:rFonts w:ascii="Times New Roman" w:hAnsi="Times New Roman"/>
          <w:bCs/>
          <w:color w:val="auto"/>
          <w:sz w:val="24"/>
          <w:szCs w:val="24"/>
        </w:rPr>
        <w:t>, n. 9, p. 46-60, 2016.</w:t>
      </w:r>
    </w:p>
    <w:p w:rsidR="00436C0A" w:rsidRPr="009D2114" w:rsidRDefault="00436C0A" w:rsidP="00EE2988">
      <w:pPr>
        <w:spacing w:after="0" w:line="240" w:lineRule="auto"/>
        <w:rPr>
          <w:rFonts w:ascii="Times New Roman" w:hAnsi="Times New Roman" w:cs="Times New Roman"/>
          <w:sz w:val="24"/>
          <w:szCs w:val="24"/>
        </w:rPr>
      </w:pPr>
    </w:p>
    <w:p w:rsidR="00436C0A" w:rsidRPr="009D2114" w:rsidRDefault="00436C0A" w:rsidP="00EE2988">
      <w:pPr>
        <w:spacing w:after="0" w:line="240" w:lineRule="auto"/>
        <w:rPr>
          <w:rFonts w:ascii="Times New Roman" w:hAnsi="Times New Roman" w:cs="Times New Roman"/>
          <w:sz w:val="24"/>
          <w:szCs w:val="24"/>
        </w:rPr>
      </w:pPr>
      <w:r w:rsidRPr="009D2114">
        <w:rPr>
          <w:rFonts w:ascii="Times New Roman" w:hAnsi="Times New Roman" w:cs="Times New Roman"/>
          <w:bCs/>
          <w:sz w:val="24"/>
          <w:szCs w:val="24"/>
          <w:lang w:val="en-US"/>
        </w:rPr>
        <w:t xml:space="preserve">CHO, Jaehee et al. Determinants of Adoption of Smartphone Health Apps Among College Students. </w:t>
      </w:r>
      <w:r w:rsidRPr="009D2114">
        <w:rPr>
          <w:rFonts w:ascii="Times New Roman" w:hAnsi="Times New Roman" w:cs="Times New Roman"/>
          <w:b/>
          <w:bCs/>
          <w:sz w:val="24"/>
          <w:szCs w:val="24"/>
          <w:lang w:val="en-US"/>
        </w:rPr>
        <w:t>American Journal of Health Behaviour</w:t>
      </w:r>
      <w:r w:rsidRPr="009D2114">
        <w:rPr>
          <w:rFonts w:ascii="Times New Roman" w:hAnsi="Times New Roman" w:cs="Times New Roman"/>
          <w:bCs/>
          <w:sz w:val="24"/>
          <w:szCs w:val="24"/>
          <w:lang w:val="en-US"/>
        </w:rPr>
        <w:t>, v. 38, n. 6, p. 860-870, 2014.</w:t>
      </w:r>
    </w:p>
    <w:p w:rsidR="00F85DD2" w:rsidRPr="009D2114" w:rsidRDefault="00F85DD2" w:rsidP="00EE2988">
      <w:pPr>
        <w:spacing w:after="0" w:line="240" w:lineRule="auto"/>
        <w:rPr>
          <w:rFonts w:ascii="Times New Roman" w:hAnsi="Times New Roman" w:cs="Times New Roman"/>
          <w:sz w:val="24"/>
          <w:szCs w:val="24"/>
        </w:rPr>
      </w:pPr>
    </w:p>
    <w:p w:rsidR="003D3AEC" w:rsidRPr="009D2114" w:rsidRDefault="00E7434F" w:rsidP="00EE2988">
      <w:pPr>
        <w:spacing w:after="0" w:line="240" w:lineRule="auto"/>
        <w:rPr>
          <w:rStyle w:val="apple-converted-space"/>
          <w:rFonts w:ascii="Times New Roman" w:hAnsi="Times New Roman" w:cs="Times New Roman"/>
          <w:sz w:val="24"/>
          <w:szCs w:val="24"/>
        </w:rPr>
      </w:pPr>
      <w:r w:rsidRPr="009D2114">
        <w:rPr>
          <w:rStyle w:val="apple-converted-space"/>
          <w:rFonts w:ascii="Times New Roman" w:hAnsi="Times New Roman" w:cs="Times New Roman"/>
          <w:sz w:val="24"/>
          <w:szCs w:val="24"/>
        </w:rPr>
        <w:t xml:space="preserve">DAVIS, Fred D. Perceived usefulness, perceived ease of use, and user acceptance of information technology. </w:t>
      </w:r>
      <w:r w:rsidRPr="009D2114">
        <w:rPr>
          <w:rStyle w:val="apple-converted-space"/>
          <w:rFonts w:ascii="Times New Roman" w:hAnsi="Times New Roman" w:cs="Times New Roman"/>
          <w:b/>
          <w:sz w:val="24"/>
          <w:szCs w:val="24"/>
        </w:rPr>
        <w:t>MIS Quarterly</w:t>
      </w:r>
      <w:r w:rsidRPr="009D2114">
        <w:rPr>
          <w:rStyle w:val="apple-converted-space"/>
          <w:rFonts w:ascii="Times New Roman" w:hAnsi="Times New Roman" w:cs="Times New Roman"/>
          <w:sz w:val="24"/>
          <w:szCs w:val="24"/>
        </w:rPr>
        <w:t>, v. 13, n. 3, p. 319-339, 1989.</w:t>
      </w:r>
    </w:p>
    <w:p w:rsidR="00743B18" w:rsidRPr="009D2114" w:rsidRDefault="00743B18" w:rsidP="00EE2988">
      <w:pPr>
        <w:spacing w:after="0" w:line="240" w:lineRule="auto"/>
        <w:rPr>
          <w:rStyle w:val="apple-converted-space"/>
          <w:rFonts w:ascii="Times New Roman" w:hAnsi="Times New Roman" w:cs="Times New Roman"/>
          <w:sz w:val="24"/>
          <w:szCs w:val="24"/>
        </w:rPr>
      </w:pPr>
    </w:p>
    <w:p w:rsidR="00743B18" w:rsidRPr="009D2114" w:rsidRDefault="00743B18" w:rsidP="00EE2988">
      <w:pPr>
        <w:pStyle w:val="Padro"/>
        <w:spacing w:after="0" w:line="240" w:lineRule="auto"/>
        <w:rPr>
          <w:rStyle w:val="apple-converted-space"/>
          <w:rFonts w:ascii="Times New Roman" w:hAnsi="Times New Roman"/>
          <w:color w:val="auto"/>
          <w:sz w:val="24"/>
          <w:szCs w:val="24"/>
          <w:lang w:val="en-US"/>
        </w:rPr>
      </w:pPr>
      <w:r w:rsidRPr="009D2114">
        <w:rPr>
          <w:rStyle w:val="apple-converted-space"/>
          <w:rFonts w:ascii="Times New Roman" w:hAnsi="Times New Roman"/>
          <w:color w:val="auto"/>
          <w:sz w:val="24"/>
          <w:szCs w:val="24"/>
          <w:lang w:val="en-US"/>
        </w:rPr>
        <w:t xml:space="preserve">DAVIS, Fred D.; BAGOZZI, Richard P.; WARSHAW, Paul R. User Acceptance of Computer Technology: a comparison of two theoretical models. </w:t>
      </w:r>
      <w:r w:rsidRPr="009D2114">
        <w:rPr>
          <w:rStyle w:val="apple-converted-space"/>
          <w:rFonts w:ascii="Times New Roman" w:hAnsi="Times New Roman"/>
          <w:b/>
          <w:color w:val="auto"/>
          <w:sz w:val="24"/>
          <w:szCs w:val="24"/>
          <w:lang w:val="en-US"/>
        </w:rPr>
        <w:t>Management Science</w:t>
      </w:r>
      <w:r w:rsidRPr="009D2114">
        <w:rPr>
          <w:rStyle w:val="apple-converted-space"/>
          <w:rFonts w:ascii="Times New Roman" w:hAnsi="Times New Roman"/>
          <w:color w:val="auto"/>
          <w:sz w:val="24"/>
          <w:szCs w:val="24"/>
          <w:lang w:val="en-US"/>
        </w:rPr>
        <w:t>, v. 35, n. 8, p. 982-1003, 1989.</w:t>
      </w:r>
    </w:p>
    <w:p w:rsidR="00743B18" w:rsidRPr="009D2114" w:rsidRDefault="00743B18" w:rsidP="00EE2988">
      <w:pPr>
        <w:spacing w:after="0" w:line="240" w:lineRule="auto"/>
        <w:rPr>
          <w:rStyle w:val="apple-converted-space"/>
          <w:rFonts w:ascii="Times New Roman" w:hAnsi="Times New Roman" w:cs="Times New Roman"/>
          <w:sz w:val="24"/>
          <w:szCs w:val="24"/>
        </w:rPr>
      </w:pPr>
    </w:p>
    <w:p w:rsidR="00436C0A" w:rsidRPr="009D2114" w:rsidRDefault="00436C0A" w:rsidP="00EE2988">
      <w:pPr>
        <w:pStyle w:val="Padro"/>
        <w:spacing w:after="0" w:line="240" w:lineRule="auto"/>
        <w:rPr>
          <w:rFonts w:ascii="Times New Roman" w:hAnsi="Times New Roman"/>
          <w:bCs/>
          <w:color w:val="auto"/>
          <w:sz w:val="24"/>
          <w:szCs w:val="24"/>
        </w:rPr>
      </w:pPr>
      <w:r w:rsidRPr="009D2114">
        <w:rPr>
          <w:rFonts w:ascii="Times New Roman" w:hAnsi="Times New Roman"/>
          <w:bCs/>
          <w:color w:val="auto"/>
          <w:sz w:val="24"/>
          <w:szCs w:val="24"/>
          <w:lang w:val="en-US"/>
        </w:rPr>
        <w:t>DEEKS, Amanda et aliae</w:t>
      </w:r>
      <w:r w:rsidRPr="009D2114">
        <w:rPr>
          <w:rFonts w:ascii="Times New Roman" w:hAnsi="Times New Roman"/>
          <w:bCs/>
          <w:i/>
          <w:color w:val="auto"/>
          <w:sz w:val="24"/>
          <w:szCs w:val="24"/>
          <w:lang w:val="en-US"/>
        </w:rPr>
        <w:t>.</w:t>
      </w:r>
      <w:r w:rsidRPr="009D2114">
        <w:rPr>
          <w:rFonts w:ascii="Times New Roman" w:hAnsi="Times New Roman"/>
          <w:bCs/>
          <w:color w:val="auto"/>
          <w:sz w:val="24"/>
          <w:szCs w:val="24"/>
          <w:lang w:val="en-US"/>
        </w:rPr>
        <w:t xml:space="preserve"> The effects of gender and age on health related behaviors. </w:t>
      </w:r>
      <w:r w:rsidRPr="009D2114">
        <w:rPr>
          <w:rFonts w:ascii="Times New Roman" w:hAnsi="Times New Roman"/>
          <w:b/>
          <w:bCs/>
          <w:color w:val="auto"/>
          <w:sz w:val="24"/>
          <w:szCs w:val="24"/>
        </w:rPr>
        <w:t>BMC Public Health</w:t>
      </w:r>
      <w:r w:rsidRPr="009D2114">
        <w:rPr>
          <w:rFonts w:ascii="Times New Roman" w:hAnsi="Times New Roman"/>
          <w:bCs/>
          <w:color w:val="auto"/>
          <w:sz w:val="24"/>
          <w:szCs w:val="24"/>
        </w:rPr>
        <w:t>, v. 9, n. 1, p. 1-8, 2009.</w:t>
      </w:r>
    </w:p>
    <w:p w:rsidR="00743B18" w:rsidRPr="009D2114" w:rsidRDefault="00743B18" w:rsidP="00EE2988">
      <w:pPr>
        <w:pStyle w:val="Padro"/>
        <w:spacing w:after="0" w:line="240" w:lineRule="auto"/>
        <w:rPr>
          <w:rFonts w:ascii="Times New Roman" w:hAnsi="Times New Roman"/>
          <w:bCs/>
          <w:color w:val="auto"/>
          <w:sz w:val="24"/>
          <w:szCs w:val="24"/>
        </w:rPr>
      </w:pPr>
    </w:p>
    <w:p w:rsidR="00743B18" w:rsidRPr="009D2114" w:rsidRDefault="00743B18" w:rsidP="00EE2988">
      <w:pPr>
        <w:pStyle w:val="Padro"/>
        <w:spacing w:after="0" w:line="240" w:lineRule="auto"/>
        <w:rPr>
          <w:rFonts w:ascii="Times New Roman" w:hAnsi="Times New Roman"/>
          <w:bCs/>
          <w:color w:val="auto"/>
          <w:sz w:val="24"/>
          <w:szCs w:val="24"/>
          <w:lang w:val="en-US"/>
        </w:rPr>
      </w:pPr>
      <w:r w:rsidRPr="009D2114">
        <w:rPr>
          <w:rFonts w:ascii="Times New Roman" w:hAnsi="Times New Roman"/>
          <w:bCs/>
          <w:color w:val="auto"/>
          <w:sz w:val="24"/>
          <w:szCs w:val="24"/>
          <w:lang w:val="en-US"/>
        </w:rPr>
        <w:t xml:space="preserve">DEMIRIS, George. New era for the consumer health informatics. </w:t>
      </w:r>
      <w:r w:rsidRPr="009D2114">
        <w:rPr>
          <w:rFonts w:ascii="Times New Roman" w:hAnsi="Times New Roman"/>
          <w:b/>
          <w:bCs/>
          <w:color w:val="auto"/>
          <w:sz w:val="24"/>
          <w:szCs w:val="24"/>
          <w:lang w:val="en-US"/>
        </w:rPr>
        <w:t>Health Systems</w:t>
      </w:r>
      <w:r w:rsidRPr="009D2114">
        <w:rPr>
          <w:rFonts w:ascii="Times New Roman" w:hAnsi="Times New Roman"/>
          <w:bCs/>
          <w:color w:val="auto"/>
          <w:sz w:val="24"/>
          <w:szCs w:val="24"/>
          <w:lang w:val="en-US"/>
        </w:rPr>
        <w:t>, v. 1, n. 1, p. 13-16, 2012.</w:t>
      </w:r>
    </w:p>
    <w:p w:rsidR="00743B18" w:rsidRPr="009D2114" w:rsidRDefault="00743B18" w:rsidP="00EE2988">
      <w:pPr>
        <w:pStyle w:val="Padro"/>
        <w:spacing w:after="0" w:line="240" w:lineRule="auto"/>
        <w:rPr>
          <w:rFonts w:ascii="Times New Roman" w:hAnsi="Times New Roman"/>
          <w:bCs/>
          <w:color w:val="auto"/>
          <w:sz w:val="24"/>
          <w:szCs w:val="24"/>
        </w:rPr>
      </w:pPr>
    </w:p>
    <w:p w:rsidR="00304BB8" w:rsidRPr="009D2114" w:rsidRDefault="00304BB8" w:rsidP="00EE2988">
      <w:pPr>
        <w:spacing w:after="0" w:line="240" w:lineRule="auto"/>
        <w:rPr>
          <w:rFonts w:ascii="Times New Roman" w:hAnsi="Times New Roman" w:cs="Times New Roman"/>
          <w:sz w:val="24"/>
          <w:szCs w:val="24"/>
        </w:rPr>
      </w:pPr>
      <w:r w:rsidRPr="009D2114">
        <w:rPr>
          <w:rFonts w:ascii="Times New Roman" w:hAnsi="Times New Roman" w:cs="Times New Roman"/>
          <w:sz w:val="24"/>
          <w:szCs w:val="24"/>
        </w:rPr>
        <w:lastRenderedPageBreak/>
        <w:t xml:space="preserve">DOOCY, </w:t>
      </w:r>
      <w:r w:rsidR="00736A57" w:rsidRPr="009D2114">
        <w:rPr>
          <w:rFonts w:ascii="Times New Roman" w:hAnsi="Times New Roman" w:cs="Times New Roman"/>
          <w:sz w:val="24"/>
          <w:szCs w:val="24"/>
        </w:rPr>
        <w:t>Shannon</w:t>
      </w:r>
      <w:r w:rsidRPr="009D2114">
        <w:rPr>
          <w:rFonts w:ascii="Times New Roman" w:hAnsi="Times New Roman" w:cs="Times New Roman"/>
          <w:sz w:val="24"/>
          <w:szCs w:val="24"/>
        </w:rPr>
        <w:t xml:space="preserve"> et al. Guidelines and mHealth to Improve Quality of Hypertension and Type 2 Diabetes Care for Vulnerable Populations in Lebanon: Longitudinal Cohort Study. </w:t>
      </w:r>
      <w:r w:rsidRPr="009D2114">
        <w:rPr>
          <w:rFonts w:ascii="Times New Roman" w:hAnsi="Times New Roman" w:cs="Times New Roman"/>
          <w:b/>
          <w:sz w:val="24"/>
          <w:szCs w:val="24"/>
        </w:rPr>
        <w:t>JMIR Mhealth Uhealth</w:t>
      </w:r>
      <w:r w:rsidR="00917538" w:rsidRPr="009D2114">
        <w:rPr>
          <w:rFonts w:ascii="Times New Roman" w:hAnsi="Times New Roman" w:cs="Times New Roman"/>
          <w:sz w:val="24"/>
          <w:szCs w:val="24"/>
        </w:rPr>
        <w:t xml:space="preserve">, v. </w:t>
      </w:r>
      <w:r w:rsidRPr="009D2114">
        <w:rPr>
          <w:rFonts w:ascii="Times New Roman" w:hAnsi="Times New Roman" w:cs="Times New Roman"/>
          <w:sz w:val="24"/>
          <w:szCs w:val="24"/>
        </w:rPr>
        <w:t>5</w:t>
      </w:r>
      <w:r w:rsidR="00917538" w:rsidRPr="009D2114">
        <w:rPr>
          <w:rFonts w:ascii="Times New Roman" w:hAnsi="Times New Roman" w:cs="Times New Roman"/>
          <w:sz w:val="24"/>
          <w:szCs w:val="24"/>
        </w:rPr>
        <w:t xml:space="preserve">, n. </w:t>
      </w:r>
      <w:r w:rsidRPr="009D2114">
        <w:rPr>
          <w:rFonts w:ascii="Times New Roman" w:hAnsi="Times New Roman" w:cs="Times New Roman"/>
          <w:sz w:val="24"/>
          <w:szCs w:val="24"/>
        </w:rPr>
        <w:t>10</w:t>
      </w:r>
      <w:r w:rsidR="00917538" w:rsidRPr="009D2114">
        <w:rPr>
          <w:rFonts w:ascii="Times New Roman" w:hAnsi="Times New Roman" w:cs="Times New Roman"/>
          <w:sz w:val="24"/>
          <w:szCs w:val="24"/>
        </w:rPr>
        <w:t xml:space="preserve">, </w:t>
      </w:r>
      <w:r w:rsidRPr="009D2114">
        <w:rPr>
          <w:rFonts w:ascii="Times New Roman" w:hAnsi="Times New Roman" w:cs="Times New Roman"/>
          <w:sz w:val="24"/>
          <w:szCs w:val="24"/>
        </w:rPr>
        <w:t>e158</w:t>
      </w:r>
      <w:r w:rsidR="00917538" w:rsidRPr="009D2114">
        <w:rPr>
          <w:rFonts w:ascii="Times New Roman" w:hAnsi="Times New Roman" w:cs="Times New Roman"/>
          <w:sz w:val="24"/>
          <w:szCs w:val="24"/>
        </w:rPr>
        <w:t>, 2017.</w:t>
      </w:r>
    </w:p>
    <w:p w:rsidR="00EE2988" w:rsidRPr="009D2114" w:rsidRDefault="00EE2988" w:rsidP="00EE2988">
      <w:pPr>
        <w:spacing w:after="0" w:line="240" w:lineRule="auto"/>
        <w:rPr>
          <w:rFonts w:ascii="Times New Roman" w:hAnsi="Times New Roman" w:cs="Times New Roman"/>
          <w:sz w:val="24"/>
          <w:szCs w:val="24"/>
        </w:rPr>
      </w:pPr>
    </w:p>
    <w:p w:rsidR="00EE2988" w:rsidRPr="009D2114" w:rsidRDefault="00EE2988" w:rsidP="00EE2988">
      <w:pPr>
        <w:spacing w:after="0" w:line="240" w:lineRule="auto"/>
        <w:rPr>
          <w:rFonts w:ascii="Times New Roman" w:hAnsi="Times New Roman" w:cs="Times New Roman"/>
          <w:sz w:val="24"/>
          <w:szCs w:val="24"/>
        </w:rPr>
      </w:pPr>
      <w:r w:rsidRPr="009D2114">
        <w:rPr>
          <w:rFonts w:ascii="Times New Roman" w:hAnsi="Times New Roman" w:cs="Times New Roman"/>
          <w:bCs/>
          <w:sz w:val="24"/>
          <w:szCs w:val="24"/>
        </w:rPr>
        <w:t xml:space="preserve">DOU, Kaili et al. Patients’ Acceptance of Smartphone Health Technology for Chronic Disease Management: A Theoretical Model and Empirical Test. </w:t>
      </w:r>
      <w:r w:rsidRPr="009D2114">
        <w:rPr>
          <w:rFonts w:ascii="Times New Roman" w:hAnsi="Times New Roman" w:cs="Times New Roman"/>
          <w:b/>
          <w:bCs/>
          <w:sz w:val="24"/>
          <w:szCs w:val="24"/>
        </w:rPr>
        <w:t>JMIR mHealth and uHealth</w:t>
      </w:r>
      <w:r w:rsidRPr="009D2114">
        <w:rPr>
          <w:rFonts w:ascii="Times New Roman" w:hAnsi="Times New Roman" w:cs="Times New Roman"/>
          <w:bCs/>
          <w:sz w:val="24"/>
          <w:szCs w:val="24"/>
        </w:rPr>
        <w:t>, v. 5, n. 12, 2017.</w:t>
      </w:r>
    </w:p>
    <w:p w:rsidR="00F85DD2" w:rsidRPr="009D2114" w:rsidRDefault="00F85DD2" w:rsidP="00EE2988">
      <w:pPr>
        <w:spacing w:after="0" w:line="240" w:lineRule="auto"/>
        <w:rPr>
          <w:rFonts w:ascii="Times New Roman" w:hAnsi="Times New Roman" w:cs="Times New Roman"/>
          <w:sz w:val="24"/>
          <w:szCs w:val="24"/>
        </w:rPr>
      </w:pPr>
    </w:p>
    <w:p w:rsidR="00821F58" w:rsidRPr="009D2114" w:rsidRDefault="00821F58" w:rsidP="00EE2988">
      <w:pPr>
        <w:spacing w:after="0" w:line="240" w:lineRule="auto"/>
        <w:rPr>
          <w:rFonts w:ascii="Times New Roman" w:hAnsi="Times New Roman" w:cs="Times New Roman"/>
          <w:bCs/>
          <w:sz w:val="24"/>
          <w:szCs w:val="24"/>
        </w:rPr>
      </w:pPr>
      <w:r w:rsidRPr="009D2114">
        <w:rPr>
          <w:rFonts w:ascii="Times New Roman" w:hAnsi="Times New Roman" w:cs="Times New Roman"/>
          <w:bCs/>
          <w:sz w:val="24"/>
          <w:szCs w:val="24"/>
        </w:rPr>
        <w:t xml:space="preserve">DWIVEDI, Yogesh K. et al. A generalised adoption model for services: A cross-country comparison of mobile health (m-health). </w:t>
      </w:r>
      <w:r w:rsidRPr="009D2114">
        <w:rPr>
          <w:rFonts w:ascii="Times New Roman" w:hAnsi="Times New Roman" w:cs="Times New Roman"/>
          <w:b/>
          <w:bCs/>
          <w:sz w:val="24"/>
          <w:szCs w:val="24"/>
        </w:rPr>
        <w:t>Government Information Quarterly</w:t>
      </w:r>
      <w:r w:rsidRPr="009D2114">
        <w:rPr>
          <w:rFonts w:ascii="Times New Roman" w:hAnsi="Times New Roman" w:cs="Times New Roman"/>
          <w:bCs/>
          <w:sz w:val="24"/>
          <w:szCs w:val="24"/>
        </w:rPr>
        <w:t>, v. 33, n. 1, p. 174-187, 2016.</w:t>
      </w:r>
    </w:p>
    <w:p w:rsidR="00821F58" w:rsidRPr="009D2114" w:rsidRDefault="00821F58" w:rsidP="00EE2988">
      <w:pPr>
        <w:spacing w:after="0" w:line="240" w:lineRule="auto"/>
        <w:rPr>
          <w:rFonts w:ascii="Times New Roman" w:hAnsi="Times New Roman" w:cs="Times New Roman"/>
          <w:bCs/>
          <w:sz w:val="24"/>
          <w:szCs w:val="24"/>
        </w:rPr>
      </w:pPr>
    </w:p>
    <w:p w:rsidR="00B476E0" w:rsidRPr="009D2114" w:rsidRDefault="00B476E0" w:rsidP="00EE2988">
      <w:pPr>
        <w:spacing w:after="0" w:line="240" w:lineRule="auto"/>
        <w:rPr>
          <w:rFonts w:ascii="Times New Roman" w:hAnsi="Times New Roman" w:cs="Times New Roman"/>
          <w:sz w:val="24"/>
          <w:szCs w:val="24"/>
        </w:rPr>
      </w:pPr>
      <w:r w:rsidRPr="009D2114">
        <w:rPr>
          <w:rFonts w:ascii="Times New Roman" w:hAnsi="Times New Roman" w:cs="Times New Roman"/>
          <w:bCs/>
          <w:sz w:val="24"/>
          <w:szCs w:val="24"/>
        </w:rPr>
        <w:t xml:space="preserve">FEATHERMAN, Mauricio S.; PAVLOU, Paul A. Predicting e-services adoption: a perceived risk facet perspective. </w:t>
      </w:r>
      <w:r w:rsidRPr="009D2114">
        <w:rPr>
          <w:rFonts w:ascii="Times New Roman" w:hAnsi="Times New Roman" w:cs="Times New Roman"/>
          <w:b/>
          <w:bCs/>
          <w:sz w:val="24"/>
          <w:szCs w:val="24"/>
        </w:rPr>
        <w:t>International Journal of Human-Computer Studies</w:t>
      </w:r>
      <w:r w:rsidRPr="009D2114">
        <w:rPr>
          <w:rFonts w:ascii="Times New Roman" w:hAnsi="Times New Roman" w:cs="Times New Roman"/>
          <w:bCs/>
          <w:sz w:val="24"/>
          <w:szCs w:val="24"/>
        </w:rPr>
        <w:t>, n. 59, p. 451-474, 2003.</w:t>
      </w:r>
    </w:p>
    <w:p w:rsidR="00821F58" w:rsidRPr="009D2114" w:rsidRDefault="00821F58" w:rsidP="00EE2988">
      <w:pPr>
        <w:spacing w:after="0" w:line="240" w:lineRule="auto"/>
        <w:rPr>
          <w:rFonts w:ascii="Times New Roman" w:hAnsi="Times New Roman" w:cs="Times New Roman"/>
          <w:sz w:val="24"/>
          <w:szCs w:val="24"/>
        </w:rPr>
      </w:pPr>
    </w:p>
    <w:p w:rsidR="003D3AEC" w:rsidRPr="009D2114" w:rsidRDefault="006239E4" w:rsidP="00EE2988">
      <w:pPr>
        <w:spacing w:after="0" w:line="240" w:lineRule="auto"/>
        <w:rPr>
          <w:rFonts w:ascii="Times New Roman" w:hAnsi="Times New Roman" w:cs="Times New Roman"/>
          <w:sz w:val="24"/>
          <w:szCs w:val="24"/>
        </w:rPr>
      </w:pPr>
      <w:r w:rsidRPr="009D2114">
        <w:rPr>
          <w:rFonts w:ascii="Times New Roman" w:hAnsi="Times New Roman" w:cs="Times New Roman"/>
          <w:sz w:val="24"/>
          <w:szCs w:val="24"/>
        </w:rPr>
        <w:t>FISHBEIN</w:t>
      </w:r>
      <w:r w:rsidR="003D3AEC" w:rsidRPr="009D2114">
        <w:rPr>
          <w:rFonts w:ascii="Times New Roman" w:hAnsi="Times New Roman" w:cs="Times New Roman"/>
          <w:sz w:val="24"/>
          <w:szCs w:val="24"/>
        </w:rPr>
        <w:t xml:space="preserve">, </w:t>
      </w:r>
      <w:r w:rsidR="00D80F3E" w:rsidRPr="009D2114">
        <w:rPr>
          <w:rFonts w:ascii="Times New Roman" w:hAnsi="Times New Roman" w:cs="Times New Roman"/>
          <w:sz w:val="24"/>
          <w:szCs w:val="24"/>
        </w:rPr>
        <w:t>Joel N. et al.</w:t>
      </w:r>
      <w:r w:rsidR="003D3AEC" w:rsidRPr="009D2114">
        <w:rPr>
          <w:rFonts w:ascii="Times New Roman" w:hAnsi="Times New Roman" w:cs="Times New Roman"/>
          <w:sz w:val="24"/>
          <w:szCs w:val="24"/>
        </w:rPr>
        <w:t xml:space="preserve"> Mobile application to promote adherence to oral chemotherapy and symptom management: a protocol for design and development. </w:t>
      </w:r>
      <w:r w:rsidR="00736A57" w:rsidRPr="009D2114">
        <w:rPr>
          <w:rFonts w:ascii="Times New Roman" w:hAnsi="Times New Roman" w:cs="Times New Roman"/>
          <w:b/>
          <w:sz w:val="24"/>
          <w:szCs w:val="24"/>
        </w:rPr>
        <w:t xml:space="preserve">JMIR </w:t>
      </w:r>
      <w:r w:rsidR="004258AB" w:rsidRPr="009D2114">
        <w:rPr>
          <w:rFonts w:ascii="Times New Roman" w:hAnsi="Times New Roman" w:cs="Times New Roman"/>
          <w:b/>
          <w:sz w:val="24"/>
          <w:szCs w:val="24"/>
        </w:rPr>
        <w:t>R</w:t>
      </w:r>
      <w:r w:rsidR="00736A57" w:rsidRPr="009D2114">
        <w:rPr>
          <w:rFonts w:ascii="Times New Roman" w:hAnsi="Times New Roman" w:cs="Times New Roman"/>
          <w:b/>
          <w:sz w:val="24"/>
          <w:szCs w:val="24"/>
        </w:rPr>
        <w:t xml:space="preserve">esearch </w:t>
      </w:r>
      <w:r w:rsidR="004258AB" w:rsidRPr="009D2114">
        <w:rPr>
          <w:rFonts w:ascii="Times New Roman" w:hAnsi="Times New Roman" w:cs="Times New Roman"/>
          <w:b/>
          <w:sz w:val="24"/>
          <w:szCs w:val="24"/>
        </w:rPr>
        <w:t>p</w:t>
      </w:r>
      <w:r w:rsidR="00736A57" w:rsidRPr="009D2114">
        <w:rPr>
          <w:rFonts w:ascii="Times New Roman" w:hAnsi="Times New Roman" w:cs="Times New Roman"/>
          <w:b/>
          <w:sz w:val="24"/>
          <w:szCs w:val="24"/>
        </w:rPr>
        <w:t>rotocols</w:t>
      </w:r>
      <w:r w:rsidRPr="009D2114">
        <w:rPr>
          <w:rFonts w:ascii="Times New Roman" w:hAnsi="Times New Roman" w:cs="Times New Roman"/>
          <w:sz w:val="24"/>
          <w:szCs w:val="24"/>
        </w:rPr>
        <w:t>,</w:t>
      </w:r>
      <w:r w:rsidR="003D3AEC" w:rsidRPr="009D2114">
        <w:rPr>
          <w:rFonts w:ascii="Times New Roman" w:hAnsi="Times New Roman" w:cs="Times New Roman"/>
          <w:sz w:val="24"/>
          <w:szCs w:val="24"/>
        </w:rPr>
        <w:t xml:space="preserve"> </w:t>
      </w:r>
      <w:r w:rsidRPr="009D2114">
        <w:rPr>
          <w:rFonts w:ascii="Times New Roman" w:hAnsi="Times New Roman" w:cs="Times New Roman"/>
          <w:sz w:val="24"/>
          <w:szCs w:val="24"/>
        </w:rPr>
        <w:t xml:space="preserve">v. </w:t>
      </w:r>
      <w:r w:rsidR="003D3AEC" w:rsidRPr="009D2114">
        <w:rPr>
          <w:rFonts w:ascii="Times New Roman" w:hAnsi="Times New Roman" w:cs="Times New Roman"/>
          <w:sz w:val="24"/>
          <w:szCs w:val="24"/>
        </w:rPr>
        <w:t>6</w:t>
      </w:r>
      <w:r w:rsidRPr="009D2114">
        <w:rPr>
          <w:rFonts w:ascii="Times New Roman" w:hAnsi="Times New Roman" w:cs="Times New Roman"/>
          <w:sz w:val="24"/>
          <w:szCs w:val="24"/>
        </w:rPr>
        <w:t>,</w:t>
      </w:r>
      <w:r w:rsidR="007D03C3" w:rsidRPr="009D2114">
        <w:rPr>
          <w:rFonts w:ascii="Times New Roman" w:hAnsi="Times New Roman" w:cs="Times New Roman"/>
          <w:sz w:val="24"/>
          <w:szCs w:val="24"/>
        </w:rPr>
        <w:t xml:space="preserve"> e62, 2017.</w:t>
      </w:r>
    </w:p>
    <w:p w:rsidR="00F85DD2" w:rsidRPr="009D2114" w:rsidRDefault="00F85DD2" w:rsidP="00EE2988">
      <w:pPr>
        <w:spacing w:after="0" w:line="240" w:lineRule="auto"/>
        <w:rPr>
          <w:rFonts w:ascii="Times New Roman" w:hAnsi="Times New Roman" w:cs="Times New Roman"/>
          <w:sz w:val="24"/>
          <w:szCs w:val="24"/>
        </w:rPr>
      </w:pPr>
    </w:p>
    <w:p w:rsidR="003D3AEC" w:rsidRPr="009D2114" w:rsidRDefault="00CF5A9F" w:rsidP="00EE2988">
      <w:pPr>
        <w:spacing w:after="0" w:line="240" w:lineRule="auto"/>
        <w:rPr>
          <w:rFonts w:ascii="Times New Roman" w:hAnsi="Times New Roman" w:cs="Times New Roman"/>
          <w:sz w:val="24"/>
          <w:szCs w:val="24"/>
        </w:rPr>
      </w:pPr>
      <w:r w:rsidRPr="009D2114">
        <w:rPr>
          <w:rFonts w:ascii="Times New Roman" w:hAnsi="Times New Roman" w:cs="Times New Roman"/>
          <w:bCs/>
          <w:sz w:val="24"/>
          <w:szCs w:val="24"/>
        </w:rPr>
        <w:t xml:space="preserve">FISHBEIN, Martin; AJZEN, Icek. </w:t>
      </w:r>
      <w:r w:rsidRPr="009D2114">
        <w:rPr>
          <w:rFonts w:ascii="Times New Roman" w:hAnsi="Times New Roman" w:cs="Times New Roman"/>
          <w:b/>
          <w:bCs/>
          <w:sz w:val="24"/>
          <w:szCs w:val="24"/>
        </w:rPr>
        <w:t>Belief, attitude, intention and behavior: an introduction to theory and research</w:t>
      </w:r>
      <w:r w:rsidRPr="009D2114">
        <w:rPr>
          <w:rFonts w:ascii="Times New Roman" w:hAnsi="Times New Roman" w:cs="Times New Roman"/>
          <w:bCs/>
          <w:sz w:val="24"/>
          <w:szCs w:val="24"/>
        </w:rPr>
        <w:t>. Addison-Wesley, Reading, 1975.</w:t>
      </w:r>
    </w:p>
    <w:p w:rsidR="00F85DD2" w:rsidRPr="009D2114" w:rsidRDefault="00F85DD2" w:rsidP="00EE2988">
      <w:pPr>
        <w:spacing w:after="0" w:line="240" w:lineRule="auto"/>
        <w:rPr>
          <w:rFonts w:ascii="Times New Roman" w:hAnsi="Times New Roman" w:cs="Times New Roman"/>
          <w:sz w:val="24"/>
          <w:szCs w:val="24"/>
        </w:rPr>
      </w:pPr>
    </w:p>
    <w:p w:rsidR="00D63418" w:rsidRPr="009D2114" w:rsidRDefault="00D63418" w:rsidP="00D63418">
      <w:pPr>
        <w:pStyle w:val="Padro"/>
        <w:spacing w:after="0" w:line="240" w:lineRule="auto"/>
        <w:rPr>
          <w:rFonts w:ascii="Times New Roman" w:hAnsi="Times New Roman"/>
          <w:bCs/>
          <w:color w:val="auto"/>
          <w:sz w:val="24"/>
          <w:szCs w:val="24"/>
          <w:lang w:val="en-US"/>
        </w:rPr>
      </w:pPr>
      <w:r w:rsidRPr="009D2114">
        <w:rPr>
          <w:rFonts w:ascii="Times New Roman" w:hAnsi="Times New Roman"/>
          <w:bCs/>
          <w:color w:val="auto"/>
          <w:sz w:val="24"/>
          <w:szCs w:val="24"/>
          <w:lang w:val="en-US"/>
        </w:rPr>
        <w:t xml:space="preserve">FORNELL, Claes; LARCKER, David F. Evaluation of structural equation models with unobservable variables and measurement error: Algebra and statistics. </w:t>
      </w:r>
      <w:r w:rsidRPr="009D2114">
        <w:rPr>
          <w:rFonts w:ascii="Times New Roman" w:hAnsi="Times New Roman"/>
          <w:b/>
          <w:bCs/>
          <w:color w:val="auto"/>
          <w:sz w:val="24"/>
          <w:szCs w:val="24"/>
          <w:lang w:val="en-US"/>
        </w:rPr>
        <w:t>Journal of Marketing Research</w:t>
      </w:r>
      <w:r w:rsidRPr="009D2114">
        <w:rPr>
          <w:rFonts w:ascii="Times New Roman" w:hAnsi="Times New Roman"/>
          <w:bCs/>
          <w:color w:val="auto"/>
          <w:sz w:val="24"/>
          <w:szCs w:val="24"/>
          <w:lang w:val="en-US"/>
        </w:rPr>
        <w:t>, v. 18, n. 3, p. 382-388, 1981.</w:t>
      </w:r>
    </w:p>
    <w:p w:rsidR="00D63418" w:rsidRPr="009D2114" w:rsidRDefault="00D63418" w:rsidP="00EE2988">
      <w:pPr>
        <w:spacing w:after="0" w:line="240" w:lineRule="auto"/>
        <w:rPr>
          <w:rFonts w:ascii="Times New Roman" w:hAnsi="Times New Roman" w:cs="Times New Roman"/>
          <w:sz w:val="24"/>
          <w:szCs w:val="24"/>
        </w:rPr>
      </w:pPr>
    </w:p>
    <w:p w:rsidR="00130425" w:rsidRPr="009D2114" w:rsidRDefault="00130425" w:rsidP="00EE2988">
      <w:pPr>
        <w:spacing w:after="0" w:line="240" w:lineRule="auto"/>
        <w:rPr>
          <w:rFonts w:ascii="Times New Roman" w:hAnsi="Times New Roman" w:cs="Times New Roman"/>
          <w:bCs/>
          <w:sz w:val="24"/>
          <w:szCs w:val="24"/>
        </w:rPr>
      </w:pPr>
      <w:r w:rsidRPr="009D2114">
        <w:rPr>
          <w:rFonts w:ascii="Times New Roman" w:hAnsi="Times New Roman" w:cs="Times New Roman"/>
          <w:bCs/>
          <w:sz w:val="24"/>
          <w:szCs w:val="24"/>
        </w:rPr>
        <w:t>GAGNON, Marie-Pierre et aliae</w:t>
      </w:r>
      <w:r w:rsidRPr="009D2114">
        <w:rPr>
          <w:rFonts w:ascii="Times New Roman" w:hAnsi="Times New Roman" w:cs="Times New Roman"/>
          <w:bCs/>
          <w:i/>
          <w:sz w:val="24"/>
          <w:szCs w:val="24"/>
        </w:rPr>
        <w:t>.</w:t>
      </w:r>
      <w:r w:rsidRPr="009D2114">
        <w:rPr>
          <w:rFonts w:ascii="Times New Roman" w:hAnsi="Times New Roman" w:cs="Times New Roman"/>
          <w:bCs/>
          <w:sz w:val="24"/>
          <w:szCs w:val="24"/>
        </w:rPr>
        <w:t xml:space="preserve"> m-Health adoption by healthcare professionals: a systematic review. </w:t>
      </w:r>
      <w:r w:rsidRPr="009D2114">
        <w:rPr>
          <w:rFonts w:ascii="Times New Roman" w:hAnsi="Times New Roman" w:cs="Times New Roman"/>
          <w:b/>
          <w:bCs/>
          <w:sz w:val="24"/>
          <w:szCs w:val="24"/>
        </w:rPr>
        <w:t>Journal of the American Medical Informatics Association</w:t>
      </w:r>
      <w:r w:rsidRPr="009D2114">
        <w:rPr>
          <w:rFonts w:ascii="Times New Roman" w:hAnsi="Times New Roman" w:cs="Times New Roman"/>
          <w:bCs/>
          <w:sz w:val="24"/>
          <w:szCs w:val="24"/>
        </w:rPr>
        <w:t>, v. 23, n. 1, p. 212-220, 2016.</w:t>
      </w:r>
    </w:p>
    <w:p w:rsidR="00697D06" w:rsidRPr="009D2114" w:rsidRDefault="00697D06" w:rsidP="00EE2988">
      <w:pPr>
        <w:spacing w:after="0" w:line="240" w:lineRule="auto"/>
        <w:rPr>
          <w:rFonts w:ascii="Times New Roman" w:hAnsi="Times New Roman" w:cs="Times New Roman"/>
          <w:bCs/>
          <w:sz w:val="24"/>
          <w:szCs w:val="24"/>
        </w:rPr>
      </w:pPr>
    </w:p>
    <w:p w:rsidR="00697D06" w:rsidRPr="009D2114" w:rsidRDefault="00697D06" w:rsidP="00EE2988">
      <w:pPr>
        <w:spacing w:after="0" w:line="240" w:lineRule="auto"/>
        <w:rPr>
          <w:rFonts w:ascii="Times New Roman" w:hAnsi="Times New Roman" w:cs="Times New Roman"/>
          <w:bCs/>
          <w:sz w:val="24"/>
          <w:szCs w:val="24"/>
        </w:rPr>
      </w:pPr>
      <w:r w:rsidRPr="009D2114">
        <w:rPr>
          <w:rFonts w:ascii="Times New Roman" w:hAnsi="Times New Roman" w:cs="Times New Roman"/>
          <w:bCs/>
          <w:sz w:val="24"/>
          <w:szCs w:val="24"/>
          <w:lang w:val="en-US"/>
        </w:rPr>
        <w:t xml:space="preserve">HAIR, Joseph F. </w:t>
      </w:r>
      <w:r w:rsidRPr="009D2114">
        <w:rPr>
          <w:rFonts w:ascii="Times New Roman" w:hAnsi="Times New Roman" w:cs="Times New Roman"/>
          <w:bCs/>
          <w:i/>
          <w:sz w:val="24"/>
          <w:szCs w:val="24"/>
          <w:lang w:val="en-US"/>
        </w:rPr>
        <w:t>et al</w:t>
      </w:r>
      <w:r w:rsidRPr="009D2114">
        <w:rPr>
          <w:rFonts w:ascii="Times New Roman" w:hAnsi="Times New Roman" w:cs="Times New Roman"/>
          <w:bCs/>
          <w:sz w:val="24"/>
          <w:szCs w:val="24"/>
          <w:lang w:val="en-US"/>
        </w:rPr>
        <w:t xml:space="preserve">. </w:t>
      </w:r>
      <w:r w:rsidRPr="009D2114">
        <w:rPr>
          <w:rFonts w:ascii="Times New Roman" w:hAnsi="Times New Roman" w:cs="Times New Roman"/>
          <w:b/>
          <w:bCs/>
          <w:sz w:val="24"/>
          <w:szCs w:val="24"/>
          <w:lang w:val="en-US"/>
        </w:rPr>
        <w:t>A primer on Partial Least Squares Structural Equation Modelling (PLS-SEM)</w:t>
      </w:r>
      <w:r w:rsidRPr="009D2114">
        <w:rPr>
          <w:rFonts w:ascii="Times New Roman" w:hAnsi="Times New Roman" w:cs="Times New Roman"/>
          <w:bCs/>
          <w:sz w:val="24"/>
          <w:szCs w:val="24"/>
          <w:lang w:val="en-US"/>
        </w:rPr>
        <w:t xml:space="preserve">. </w:t>
      </w:r>
      <w:r w:rsidRPr="009D2114">
        <w:rPr>
          <w:rFonts w:ascii="Times New Roman" w:hAnsi="Times New Roman" w:cs="Times New Roman"/>
          <w:bCs/>
          <w:sz w:val="24"/>
          <w:szCs w:val="24"/>
        </w:rPr>
        <w:t>SAGE, 2014.</w:t>
      </w:r>
    </w:p>
    <w:p w:rsidR="001B47F9" w:rsidRPr="009D2114" w:rsidRDefault="001B47F9" w:rsidP="00EE2988">
      <w:pPr>
        <w:spacing w:after="0" w:line="240" w:lineRule="auto"/>
        <w:rPr>
          <w:rFonts w:ascii="Times New Roman" w:hAnsi="Times New Roman" w:cs="Times New Roman"/>
          <w:bCs/>
          <w:sz w:val="24"/>
          <w:szCs w:val="24"/>
        </w:rPr>
      </w:pPr>
    </w:p>
    <w:p w:rsidR="001B47F9" w:rsidRPr="009D2114" w:rsidRDefault="00697D06" w:rsidP="00EE2988">
      <w:pPr>
        <w:spacing w:after="0" w:line="240" w:lineRule="auto"/>
        <w:rPr>
          <w:rFonts w:ascii="Times New Roman" w:hAnsi="Times New Roman" w:cs="Times New Roman"/>
          <w:sz w:val="24"/>
          <w:szCs w:val="24"/>
        </w:rPr>
      </w:pPr>
      <w:r w:rsidRPr="009D2114">
        <w:rPr>
          <w:rFonts w:ascii="Times New Roman" w:hAnsi="Times New Roman" w:cs="Times New Roman"/>
          <w:bCs/>
          <w:sz w:val="24"/>
          <w:szCs w:val="24"/>
          <w:lang w:val="en-US"/>
        </w:rPr>
        <w:t>______</w:t>
      </w:r>
      <w:r w:rsidR="001B47F9" w:rsidRPr="009D2114">
        <w:rPr>
          <w:rFonts w:ascii="Times New Roman" w:hAnsi="Times New Roman" w:cs="Times New Roman"/>
          <w:bCs/>
          <w:sz w:val="24"/>
          <w:szCs w:val="24"/>
          <w:lang w:val="en-US"/>
        </w:rPr>
        <w:t xml:space="preserve"> </w:t>
      </w:r>
      <w:r w:rsidR="001B47F9" w:rsidRPr="009D2114">
        <w:rPr>
          <w:rFonts w:ascii="Times New Roman" w:hAnsi="Times New Roman" w:cs="Times New Roman"/>
          <w:b/>
          <w:bCs/>
          <w:sz w:val="24"/>
          <w:szCs w:val="24"/>
        </w:rPr>
        <w:t>Análise multivariada de dados</w:t>
      </w:r>
      <w:r w:rsidR="001B47F9" w:rsidRPr="009D2114">
        <w:rPr>
          <w:rFonts w:ascii="Times New Roman" w:hAnsi="Times New Roman" w:cs="Times New Roman"/>
          <w:bCs/>
          <w:sz w:val="24"/>
          <w:szCs w:val="24"/>
        </w:rPr>
        <w:t>. 6. ed. Tradução Adonai Schulp Sant`Anna. Porto Alegre: Bookman, 2009.</w:t>
      </w:r>
    </w:p>
    <w:p w:rsidR="00130425" w:rsidRPr="009D2114" w:rsidRDefault="00130425" w:rsidP="00EE2988">
      <w:pPr>
        <w:spacing w:after="0" w:line="240" w:lineRule="auto"/>
        <w:rPr>
          <w:rFonts w:ascii="Times New Roman" w:hAnsi="Times New Roman" w:cs="Times New Roman"/>
          <w:sz w:val="24"/>
          <w:szCs w:val="24"/>
        </w:rPr>
      </w:pPr>
    </w:p>
    <w:p w:rsidR="003D3AEC" w:rsidRPr="009D2114" w:rsidRDefault="00CC7506" w:rsidP="00EE2988">
      <w:pPr>
        <w:spacing w:after="0" w:line="240" w:lineRule="auto"/>
        <w:rPr>
          <w:rFonts w:ascii="Times New Roman" w:hAnsi="Times New Roman" w:cs="Times New Roman"/>
          <w:sz w:val="24"/>
          <w:szCs w:val="24"/>
        </w:rPr>
      </w:pPr>
      <w:r w:rsidRPr="009D2114">
        <w:rPr>
          <w:rFonts w:ascii="Times New Roman" w:hAnsi="Times New Roman" w:cs="Times New Roman"/>
          <w:sz w:val="24"/>
          <w:szCs w:val="24"/>
        </w:rPr>
        <w:t>HOSSAIN</w:t>
      </w:r>
      <w:r w:rsidR="003D3AEC" w:rsidRPr="009D2114">
        <w:rPr>
          <w:rFonts w:ascii="Times New Roman" w:hAnsi="Times New Roman" w:cs="Times New Roman"/>
          <w:sz w:val="24"/>
          <w:szCs w:val="24"/>
        </w:rPr>
        <w:t xml:space="preserve">, </w:t>
      </w:r>
      <w:r w:rsidR="00EE0287" w:rsidRPr="009D2114">
        <w:rPr>
          <w:rFonts w:ascii="Times New Roman" w:hAnsi="Times New Roman" w:cs="Times New Roman"/>
          <w:sz w:val="24"/>
          <w:szCs w:val="24"/>
        </w:rPr>
        <w:t>Nazmul</w:t>
      </w:r>
      <w:r w:rsidR="003D3AEC" w:rsidRPr="009D2114">
        <w:rPr>
          <w:rFonts w:ascii="Times New Roman" w:hAnsi="Times New Roman" w:cs="Times New Roman"/>
          <w:sz w:val="24"/>
          <w:szCs w:val="24"/>
        </w:rPr>
        <w:t xml:space="preserve"> et al. Factors influencing rural end-users’ acceptance of eHealth in developing countries: A study on Portable Health Clinic in Bangladesh. </w:t>
      </w:r>
      <w:r w:rsidR="00EE0287" w:rsidRPr="009D2114">
        <w:rPr>
          <w:rFonts w:ascii="Times New Roman" w:hAnsi="Times New Roman" w:cs="Times New Roman"/>
          <w:b/>
          <w:sz w:val="24"/>
          <w:szCs w:val="24"/>
        </w:rPr>
        <w:t>Telemedicine and e-Health</w:t>
      </w:r>
      <w:r w:rsidRPr="009D2114">
        <w:rPr>
          <w:rFonts w:ascii="Times New Roman" w:hAnsi="Times New Roman" w:cs="Times New Roman"/>
          <w:sz w:val="24"/>
          <w:szCs w:val="24"/>
        </w:rPr>
        <w:t>,</w:t>
      </w:r>
      <w:r w:rsidR="003D3AEC" w:rsidRPr="009D2114">
        <w:rPr>
          <w:rFonts w:ascii="Times New Roman" w:hAnsi="Times New Roman" w:cs="Times New Roman"/>
          <w:sz w:val="24"/>
          <w:szCs w:val="24"/>
        </w:rPr>
        <w:t xml:space="preserve"> </w:t>
      </w:r>
      <w:r w:rsidRPr="009D2114">
        <w:rPr>
          <w:rFonts w:ascii="Times New Roman" w:hAnsi="Times New Roman" w:cs="Times New Roman"/>
          <w:sz w:val="24"/>
          <w:szCs w:val="24"/>
        </w:rPr>
        <w:t xml:space="preserve">v. </w:t>
      </w:r>
      <w:r w:rsidR="003D3AEC" w:rsidRPr="009D2114">
        <w:rPr>
          <w:rFonts w:ascii="Times New Roman" w:hAnsi="Times New Roman" w:cs="Times New Roman"/>
          <w:sz w:val="24"/>
          <w:szCs w:val="24"/>
        </w:rPr>
        <w:t>25</w:t>
      </w:r>
      <w:r w:rsidRPr="009D2114">
        <w:rPr>
          <w:rFonts w:ascii="Times New Roman" w:hAnsi="Times New Roman" w:cs="Times New Roman"/>
          <w:sz w:val="24"/>
          <w:szCs w:val="24"/>
        </w:rPr>
        <w:t xml:space="preserve">, </w:t>
      </w:r>
      <w:r w:rsidR="00EE0287" w:rsidRPr="009D2114">
        <w:rPr>
          <w:rFonts w:ascii="Times New Roman" w:hAnsi="Times New Roman" w:cs="Times New Roman"/>
          <w:sz w:val="24"/>
          <w:szCs w:val="24"/>
        </w:rPr>
        <w:t xml:space="preserve">n. 3, </w:t>
      </w:r>
      <w:r w:rsidRPr="009D2114">
        <w:rPr>
          <w:rFonts w:ascii="Times New Roman" w:hAnsi="Times New Roman" w:cs="Times New Roman"/>
          <w:sz w:val="24"/>
          <w:szCs w:val="24"/>
        </w:rPr>
        <w:t xml:space="preserve">p. </w:t>
      </w:r>
      <w:r w:rsidR="003D3AEC" w:rsidRPr="009D2114">
        <w:rPr>
          <w:rFonts w:ascii="Times New Roman" w:hAnsi="Times New Roman" w:cs="Times New Roman"/>
          <w:sz w:val="24"/>
          <w:szCs w:val="24"/>
        </w:rPr>
        <w:t>221</w:t>
      </w:r>
      <w:r w:rsidRPr="009D2114">
        <w:rPr>
          <w:rFonts w:ascii="Times New Roman" w:hAnsi="Times New Roman" w:cs="Times New Roman"/>
          <w:sz w:val="24"/>
          <w:szCs w:val="24"/>
        </w:rPr>
        <w:t>-</w:t>
      </w:r>
      <w:r w:rsidR="0077777E" w:rsidRPr="009D2114">
        <w:rPr>
          <w:rFonts w:ascii="Times New Roman" w:hAnsi="Times New Roman" w:cs="Times New Roman"/>
          <w:sz w:val="24"/>
          <w:szCs w:val="24"/>
        </w:rPr>
        <w:t>229, 2018.</w:t>
      </w:r>
    </w:p>
    <w:p w:rsidR="008C3EE2" w:rsidRPr="009D2114" w:rsidRDefault="008C3EE2" w:rsidP="00EE2988">
      <w:pPr>
        <w:spacing w:after="0" w:line="240" w:lineRule="auto"/>
        <w:rPr>
          <w:rFonts w:ascii="Times New Roman" w:hAnsi="Times New Roman" w:cs="Times New Roman"/>
          <w:sz w:val="24"/>
          <w:szCs w:val="24"/>
        </w:rPr>
      </w:pPr>
    </w:p>
    <w:p w:rsidR="008C3EE2" w:rsidRPr="009D2114" w:rsidRDefault="008C3EE2" w:rsidP="00EE2988">
      <w:pPr>
        <w:spacing w:after="0" w:line="240" w:lineRule="auto"/>
        <w:rPr>
          <w:rFonts w:ascii="Times New Roman" w:hAnsi="Times New Roman" w:cs="Times New Roman"/>
          <w:sz w:val="24"/>
          <w:szCs w:val="24"/>
        </w:rPr>
      </w:pPr>
      <w:r w:rsidRPr="009D2114">
        <w:rPr>
          <w:rFonts w:ascii="Times New Roman" w:hAnsi="Times New Roman" w:cs="Times New Roman"/>
          <w:sz w:val="24"/>
          <w:szCs w:val="24"/>
        </w:rPr>
        <w:t xml:space="preserve">JIMERSON, Brittney H. </w:t>
      </w:r>
      <w:r w:rsidRPr="009D2114">
        <w:rPr>
          <w:rFonts w:ascii="Times New Roman" w:hAnsi="Times New Roman" w:cs="Times New Roman"/>
          <w:b/>
          <w:sz w:val="24"/>
          <w:szCs w:val="24"/>
        </w:rPr>
        <w:t>Improving ergonomic intervention implementation and adoption among caregivers in a healthcare system</w:t>
      </w:r>
      <w:r w:rsidRPr="009D2114">
        <w:rPr>
          <w:rFonts w:ascii="Times New Roman" w:hAnsi="Times New Roman" w:cs="Times New Roman"/>
          <w:sz w:val="24"/>
          <w:szCs w:val="24"/>
        </w:rPr>
        <w:t>. 121 f. Dissertation (Doctoral in Industrial and Systems Engineering), North Carolina Agricultural and Technical State University, United States, North Carolina, Greensboro, 2016.</w:t>
      </w:r>
    </w:p>
    <w:p w:rsidR="00EE2988" w:rsidRPr="009D2114" w:rsidRDefault="00EE2988" w:rsidP="00EE2988">
      <w:pPr>
        <w:spacing w:after="0" w:line="240" w:lineRule="auto"/>
        <w:rPr>
          <w:rFonts w:ascii="Times New Roman" w:hAnsi="Times New Roman" w:cs="Times New Roman"/>
          <w:sz w:val="24"/>
          <w:szCs w:val="24"/>
        </w:rPr>
      </w:pPr>
    </w:p>
    <w:p w:rsidR="00EE2988" w:rsidRPr="009D2114" w:rsidRDefault="00EE2988" w:rsidP="00EE2988">
      <w:pPr>
        <w:spacing w:after="0" w:line="240" w:lineRule="auto"/>
        <w:rPr>
          <w:rFonts w:ascii="Times New Roman" w:hAnsi="Times New Roman" w:cs="Times New Roman"/>
          <w:sz w:val="24"/>
          <w:szCs w:val="24"/>
        </w:rPr>
      </w:pPr>
      <w:r w:rsidRPr="009D2114">
        <w:rPr>
          <w:rFonts w:ascii="Times New Roman" w:hAnsi="Times New Roman" w:cs="Times New Roman"/>
          <w:bCs/>
          <w:sz w:val="24"/>
          <w:szCs w:val="24"/>
        </w:rPr>
        <w:t xml:space="preserve">KEEN, Stefanie M.; ROBERTS, Nicholas. Preliminary evidence for the use and efficacy of mobile health applications in managing posttraumatic stress disorder symptoms. </w:t>
      </w:r>
      <w:r w:rsidRPr="009D2114">
        <w:rPr>
          <w:rFonts w:ascii="Times New Roman" w:hAnsi="Times New Roman" w:cs="Times New Roman"/>
          <w:b/>
          <w:bCs/>
          <w:sz w:val="24"/>
          <w:szCs w:val="24"/>
        </w:rPr>
        <w:t>Journal Health Systems</w:t>
      </w:r>
      <w:r w:rsidRPr="009D2114">
        <w:rPr>
          <w:rFonts w:ascii="Times New Roman" w:hAnsi="Times New Roman" w:cs="Times New Roman"/>
          <w:bCs/>
          <w:sz w:val="24"/>
          <w:szCs w:val="24"/>
        </w:rPr>
        <w:t>, v.6, n. 2, p. 122-129, 2017.</w:t>
      </w:r>
    </w:p>
    <w:p w:rsidR="00F85DD2" w:rsidRPr="009D2114" w:rsidRDefault="00F85DD2" w:rsidP="00EE2988">
      <w:pPr>
        <w:spacing w:after="0" w:line="240" w:lineRule="auto"/>
        <w:rPr>
          <w:rFonts w:ascii="Times New Roman" w:hAnsi="Times New Roman" w:cs="Times New Roman"/>
          <w:sz w:val="24"/>
          <w:szCs w:val="24"/>
        </w:rPr>
      </w:pPr>
    </w:p>
    <w:p w:rsidR="003D3AEC" w:rsidRPr="009D2114" w:rsidRDefault="003D3AEC" w:rsidP="00EE2988">
      <w:pPr>
        <w:spacing w:after="0" w:line="240" w:lineRule="auto"/>
        <w:rPr>
          <w:rFonts w:ascii="Times New Roman" w:hAnsi="Times New Roman" w:cs="Times New Roman"/>
          <w:sz w:val="24"/>
          <w:szCs w:val="24"/>
        </w:rPr>
      </w:pPr>
      <w:r w:rsidRPr="009D2114">
        <w:rPr>
          <w:rFonts w:ascii="Times New Roman" w:hAnsi="Times New Roman" w:cs="Times New Roman"/>
          <w:sz w:val="24"/>
          <w:szCs w:val="24"/>
        </w:rPr>
        <w:lastRenderedPageBreak/>
        <w:t xml:space="preserve">KLINGBERGM, Anders et al. mHealth for Burn Injury Consultations in a Low-Resource Setting: An Acceptability Study Among Health Care Providers. </w:t>
      </w:r>
      <w:r w:rsidRPr="009D2114">
        <w:rPr>
          <w:rFonts w:ascii="Times New Roman" w:hAnsi="Times New Roman" w:cs="Times New Roman"/>
          <w:b/>
          <w:sz w:val="24"/>
          <w:szCs w:val="24"/>
        </w:rPr>
        <w:t>Telemedicine and e-Health</w:t>
      </w:r>
      <w:r w:rsidRPr="009D2114">
        <w:rPr>
          <w:rFonts w:ascii="Times New Roman" w:hAnsi="Times New Roman" w:cs="Times New Roman"/>
          <w:sz w:val="24"/>
          <w:szCs w:val="24"/>
        </w:rPr>
        <w:t>,</w:t>
      </w:r>
      <w:r w:rsidR="00B6024B" w:rsidRPr="009D2114">
        <w:rPr>
          <w:rFonts w:ascii="Times New Roman" w:hAnsi="Times New Roman" w:cs="Times New Roman"/>
          <w:sz w:val="24"/>
          <w:szCs w:val="24"/>
        </w:rPr>
        <w:t xml:space="preserve"> v. 0, n</w:t>
      </w:r>
      <w:r w:rsidR="00DD4ED3" w:rsidRPr="009D2114">
        <w:rPr>
          <w:rFonts w:ascii="Times New Roman" w:hAnsi="Times New Roman" w:cs="Times New Roman"/>
          <w:sz w:val="24"/>
          <w:szCs w:val="24"/>
        </w:rPr>
        <w:t>.</w:t>
      </w:r>
      <w:r w:rsidR="00B6024B" w:rsidRPr="009D2114">
        <w:rPr>
          <w:rFonts w:ascii="Times New Roman" w:hAnsi="Times New Roman" w:cs="Times New Roman"/>
          <w:sz w:val="24"/>
          <w:szCs w:val="24"/>
        </w:rPr>
        <w:t xml:space="preserve"> 0,</w:t>
      </w:r>
      <w:r w:rsidRPr="009D2114">
        <w:rPr>
          <w:rFonts w:ascii="Times New Roman" w:hAnsi="Times New Roman" w:cs="Times New Roman"/>
          <w:sz w:val="24"/>
          <w:szCs w:val="24"/>
        </w:rPr>
        <w:t xml:space="preserve"> 2019.</w:t>
      </w:r>
    </w:p>
    <w:p w:rsidR="00743B18" w:rsidRPr="009D2114" w:rsidRDefault="00743B18" w:rsidP="00EE2988">
      <w:pPr>
        <w:spacing w:after="0" w:line="240" w:lineRule="auto"/>
        <w:rPr>
          <w:rFonts w:ascii="Times New Roman" w:hAnsi="Times New Roman" w:cs="Times New Roman"/>
          <w:sz w:val="24"/>
          <w:szCs w:val="24"/>
        </w:rPr>
      </w:pPr>
    </w:p>
    <w:p w:rsidR="00743B18" w:rsidRPr="009D2114" w:rsidRDefault="00743B18" w:rsidP="00EE2988">
      <w:pPr>
        <w:spacing w:after="0" w:line="240" w:lineRule="auto"/>
        <w:rPr>
          <w:rFonts w:ascii="Times New Roman" w:hAnsi="Times New Roman" w:cs="Times New Roman"/>
          <w:bCs/>
          <w:sz w:val="24"/>
          <w:szCs w:val="24"/>
          <w:lang w:val="en-US"/>
        </w:rPr>
      </w:pPr>
      <w:r w:rsidRPr="009D2114">
        <w:rPr>
          <w:rFonts w:ascii="Times New Roman" w:hAnsi="Times New Roman" w:cs="Times New Roman"/>
          <w:bCs/>
          <w:sz w:val="24"/>
          <w:szCs w:val="24"/>
          <w:lang w:val="en-US"/>
        </w:rPr>
        <w:t xml:space="preserve">KUMAR, Santosh et al. Mobile health technology evaluation: the mHealth evidence workshop. </w:t>
      </w:r>
      <w:r w:rsidRPr="009D2114">
        <w:rPr>
          <w:rFonts w:ascii="Times New Roman" w:hAnsi="Times New Roman" w:cs="Times New Roman"/>
          <w:b/>
          <w:bCs/>
          <w:sz w:val="24"/>
          <w:szCs w:val="24"/>
          <w:lang w:val="en-US"/>
        </w:rPr>
        <w:t>American Journal Preventive Medicine</w:t>
      </w:r>
      <w:r w:rsidRPr="009D2114">
        <w:rPr>
          <w:rFonts w:ascii="Times New Roman" w:hAnsi="Times New Roman" w:cs="Times New Roman"/>
          <w:bCs/>
          <w:sz w:val="24"/>
          <w:szCs w:val="24"/>
          <w:lang w:val="en-US"/>
        </w:rPr>
        <w:t>, v. 45, n. 2, p. 228-36, 2013.</w:t>
      </w:r>
    </w:p>
    <w:p w:rsidR="006F300F" w:rsidRPr="009D2114" w:rsidRDefault="006F300F" w:rsidP="00EE2988">
      <w:pPr>
        <w:spacing w:after="0" w:line="240" w:lineRule="auto"/>
        <w:rPr>
          <w:rFonts w:ascii="Times New Roman" w:hAnsi="Times New Roman" w:cs="Times New Roman"/>
          <w:bCs/>
          <w:sz w:val="24"/>
          <w:szCs w:val="24"/>
          <w:lang w:val="en-US"/>
        </w:rPr>
      </w:pPr>
    </w:p>
    <w:p w:rsidR="00EE2988" w:rsidRPr="009D2114" w:rsidRDefault="00EE2988" w:rsidP="00EE2988">
      <w:pPr>
        <w:pStyle w:val="Padro"/>
        <w:spacing w:after="0" w:line="240" w:lineRule="auto"/>
        <w:rPr>
          <w:rFonts w:ascii="Times New Roman" w:hAnsi="Times New Roman"/>
          <w:bCs/>
          <w:color w:val="auto"/>
          <w:sz w:val="24"/>
          <w:szCs w:val="24"/>
        </w:rPr>
      </w:pPr>
      <w:r w:rsidRPr="009D2114">
        <w:rPr>
          <w:rFonts w:ascii="Times New Roman" w:hAnsi="Times New Roman"/>
          <w:bCs/>
          <w:color w:val="auto"/>
          <w:sz w:val="24"/>
          <w:szCs w:val="24"/>
        </w:rPr>
        <w:t xml:space="preserve">KUMMER, Tyge-F.; RECKER, Jan; BICK, Markus. Technology-induced anxiety: Manifestations, cultural influences, and its effect on the adoption of sensor-based technology in German and Australian hospitals. </w:t>
      </w:r>
      <w:r w:rsidRPr="009D2114">
        <w:rPr>
          <w:rFonts w:ascii="Times New Roman" w:hAnsi="Times New Roman"/>
          <w:b/>
          <w:bCs/>
          <w:color w:val="auto"/>
          <w:sz w:val="24"/>
          <w:szCs w:val="24"/>
        </w:rPr>
        <w:t>Information &amp; Management</w:t>
      </w:r>
      <w:r w:rsidRPr="009D2114">
        <w:rPr>
          <w:rFonts w:ascii="Times New Roman" w:hAnsi="Times New Roman"/>
          <w:bCs/>
          <w:color w:val="auto"/>
          <w:sz w:val="24"/>
          <w:szCs w:val="24"/>
        </w:rPr>
        <w:t>, v. 54, p. 73-89, 2017.</w:t>
      </w:r>
    </w:p>
    <w:p w:rsidR="00F85DD2" w:rsidRPr="009D2114" w:rsidRDefault="00F85DD2" w:rsidP="00EE2988">
      <w:pPr>
        <w:spacing w:after="0" w:line="240" w:lineRule="auto"/>
        <w:rPr>
          <w:rFonts w:ascii="Times New Roman" w:hAnsi="Times New Roman" w:cs="Times New Roman"/>
          <w:sz w:val="24"/>
          <w:szCs w:val="24"/>
        </w:rPr>
      </w:pPr>
    </w:p>
    <w:p w:rsidR="003D3AEC" w:rsidRPr="009D2114" w:rsidRDefault="003D3AEC" w:rsidP="00EE2988">
      <w:pPr>
        <w:spacing w:after="0" w:line="240" w:lineRule="auto"/>
        <w:rPr>
          <w:rFonts w:ascii="Times New Roman" w:hAnsi="Times New Roman" w:cs="Times New Roman"/>
          <w:sz w:val="24"/>
          <w:szCs w:val="24"/>
        </w:rPr>
      </w:pPr>
      <w:r w:rsidRPr="009D2114">
        <w:rPr>
          <w:rFonts w:ascii="Times New Roman" w:hAnsi="Times New Roman" w:cs="Times New Roman"/>
          <w:sz w:val="24"/>
          <w:szCs w:val="24"/>
        </w:rPr>
        <w:t xml:space="preserve">LEE, </w:t>
      </w:r>
      <w:r w:rsidR="000670BE" w:rsidRPr="009D2114">
        <w:rPr>
          <w:rFonts w:ascii="Times New Roman" w:hAnsi="Times New Roman" w:cs="Times New Roman"/>
          <w:sz w:val="24"/>
          <w:szCs w:val="24"/>
        </w:rPr>
        <w:t>Euehun</w:t>
      </w:r>
      <w:r w:rsidR="00C71650" w:rsidRPr="009D2114">
        <w:rPr>
          <w:rFonts w:ascii="Times New Roman" w:hAnsi="Times New Roman" w:cs="Times New Roman"/>
          <w:sz w:val="24"/>
          <w:szCs w:val="24"/>
        </w:rPr>
        <w:t>;</w:t>
      </w:r>
      <w:r w:rsidRPr="009D2114">
        <w:rPr>
          <w:rFonts w:ascii="Times New Roman" w:hAnsi="Times New Roman" w:cs="Times New Roman"/>
          <w:sz w:val="24"/>
          <w:szCs w:val="24"/>
        </w:rPr>
        <w:t xml:space="preserve"> </w:t>
      </w:r>
      <w:r w:rsidR="00C71650" w:rsidRPr="009D2114">
        <w:rPr>
          <w:rFonts w:ascii="Times New Roman" w:hAnsi="Times New Roman" w:cs="Times New Roman"/>
          <w:sz w:val="24"/>
          <w:szCs w:val="24"/>
        </w:rPr>
        <w:t>HAN</w:t>
      </w:r>
      <w:r w:rsidRPr="009D2114">
        <w:rPr>
          <w:rFonts w:ascii="Times New Roman" w:hAnsi="Times New Roman" w:cs="Times New Roman"/>
          <w:sz w:val="24"/>
          <w:szCs w:val="24"/>
        </w:rPr>
        <w:t>, S</w:t>
      </w:r>
      <w:r w:rsidR="000670BE" w:rsidRPr="009D2114">
        <w:rPr>
          <w:rFonts w:ascii="Times New Roman" w:hAnsi="Times New Roman" w:cs="Times New Roman"/>
          <w:sz w:val="24"/>
          <w:szCs w:val="24"/>
        </w:rPr>
        <w:t>emi</w:t>
      </w:r>
      <w:r w:rsidRPr="009D2114">
        <w:rPr>
          <w:rFonts w:ascii="Times New Roman" w:hAnsi="Times New Roman" w:cs="Times New Roman"/>
          <w:sz w:val="24"/>
          <w:szCs w:val="24"/>
        </w:rPr>
        <w:t>. Determinants of adoption of mobile hea</w:t>
      </w:r>
      <w:r w:rsidR="00C71650" w:rsidRPr="009D2114">
        <w:rPr>
          <w:rFonts w:ascii="Times New Roman" w:hAnsi="Times New Roman" w:cs="Times New Roman"/>
          <w:sz w:val="24"/>
          <w:szCs w:val="24"/>
        </w:rPr>
        <w:t xml:space="preserve">lth services. </w:t>
      </w:r>
      <w:r w:rsidR="000670BE" w:rsidRPr="009D2114">
        <w:rPr>
          <w:rFonts w:ascii="Times New Roman" w:hAnsi="Times New Roman" w:cs="Times New Roman"/>
          <w:b/>
          <w:sz w:val="24"/>
          <w:szCs w:val="24"/>
        </w:rPr>
        <w:t>Online Information Review</w:t>
      </w:r>
      <w:r w:rsidR="00C71650" w:rsidRPr="009D2114">
        <w:rPr>
          <w:rFonts w:ascii="Times New Roman" w:hAnsi="Times New Roman" w:cs="Times New Roman"/>
          <w:sz w:val="24"/>
          <w:szCs w:val="24"/>
        </w:rPr>
        <w:t xml:space="preserve">, v. </w:t>
      </w:r>
      <w:r w:rsidRPr="009D2114">
        <w:rPr>
          <w:rFonts w:ascii="Times New Roman" w:hAnsi="Times New Roman" w:cs="Times New Roman"/>
          <w:sz w:val="24"/>
          <w:szCs w:val="24"/>
        </w:rPr>
        <w:t>39</w:t>
      </w:r>
      <w:r w:rsidR="00B6650A" w:rsidRPr="009D2114">
        <w:rPr>
          <w:rFonts w:ascii="Times New Roman" w:hAnsi="Times New Roman" w:cs="Times New Roman"/>
          <w:sz w:val="24"/>
          <w:szCs w:val="24"/>
        </w:rPr>
        <w:t>, n. 4</w:t>
      </w:r>
      <w:r w:rsidR="00C71650" w:rsidRPr="009D2114">
        <w:rPr>
          <w:rFonts w:ascii="Times New Roman" w:hAnsi="Times New Roman" w:cs="Times New Roman"/>
          <w:sz w:val="24"/>
          <w:szCs w:val="24"/>
        </w:rPr>
        <w:t xml:space="preserve">, p. </w:t>
      </w:r>
      <w:r w:rsidR="007D03C3" w:rsidRPr="009D2114">
        <w:rPr>
          <w:rFonts w:ascii="Times New Roman" w:hAnsi="Times New Roman" w:cs="Times New Roman"/>
          <w:sz w:val="24"/>
          <w:szCs w:val="24"/>
        </w:rPr>
        <w:t>556-573, 2015.</w:t>
      </w:r>
    </w:p>
    <w:p w:rsidR="0077777E" w:rsidRPr="009D2114" w:rsidRDefault="0077777E" w:rsidP="00EE2988">
      <w:pPr>
        <w:spacing w:after="0" w:line="240" w:lineRule="auto"/>
        <w:rPr>
          <w:rFonts w:ascii="Times New Roman" w:hAnsi="Times New Roman" w:cs="Times New Roman"/>
          <w:sz w:val="24"/>
          <w:szCs w:val="24"/>
        </w:rPr>
      </w:pPr>
    </w:p>
    <w:p w:rsidR="003D3AEC" w:rsidRPr="009D2114" w:rsidRDefault="003D3AEC" w:rsidP="00EE2988">
      <w:pPr>
        <w:spacing w:after="0" w:line="240" w:lineRule="auto"/>
        <w:rPr>
          <w:rFonts w:ascii="Times New Roman" w:hAnsi="Times New Roman" w:cs="Times New Roman"/>
          <w:sz w:val="24"/>
          <w:szCs w:val="24"/>
        </w:rPr>
      </w:pPr>
      <w:r w:rsidRPr="009D2114">
        <w:rPr>
          <w:rFonts w:ascii="Times New Roman" w:hAnsi="Times New Roman" w:cs="Times New Roman"/>
          <w:sz w:val="24"/>
          <w:szCs w:val="24"/>
        </w:rPr>
        <w:t xml:space="preserve">LEUNG, Louis; CHEN, Cheng. E-health/m-health adoption and lifestyle improvements: Exploring the roles of technology readiness, the expectation-confirmation model, and health-related information activities. </w:t>
      </w:r>
      <w:r w:rsidRPr="009D2114">
        <w:rPr>
          <w:rFonts w:ascii="Times New Roman" w:hAnsi="Times New Roman" w:cs="Times New Roman"/>
          <w:b/>
          <w:sz w:val="24"/>
          <w:szCs w:val="24"/>
        </w:rPr>
        <w:t>Telecommunications Policy</w:t>
      </w:r>
      <w:r w:rsidRPr="009D2114">
        <w:rPr>
          <w:rFonts w:ascii="Times New Roman" w:hAnsi="Times New Roman" w:cs="Times New Roman"/>
          <w:sz w:val="24"/>
          <w:szCs w:val="24"/>
        </w:rPr>
        <w:t>, v. 43, n. 6, p. 5</w:t>
      </w:r>
      <w:r w:rsidR="00105E80" w:rsidRPr="009D2114">
        <w:rPr>
          <w:rFonts w:ascii="Times New Roman" w:hAnsi="Times New Roman" w:cs="Times New Roman"/>
          <w:sz w:val="24"/>
          <w:szCs w:val="24"/>
        </w:rPr>
        <w:t>63-575, 2019.</w:t>
      </w:r>
    </w:p>
    <w:p w:rsidR="001B47F9" w:rsidRPr="009D2114" w:rsidRDefault="001B47F9" w:rsidP="00EE2988">
      <w:pPr>
        <w:spacing w:after="0" w:line="240" w:lineRule="auto"/>
        <w:rPr>
          <w:rFonts w:ascii="Times New Roman" w:hAnsi="Times New Roman" w:cs="Times New Roman"/>
          <w:sz w:val="24"/>
          <w:szCs w:val="24"/>
        </w:rPr>
      </w:pPr>
    </w:p>
    <w:p w:rsidR="001B47F9" w:rsidRPr="009D2114" w:rsidRDefault="001B47F9" w:rsidP="00EE2988">
      <w:pPr>
        <w:pStyle w:val="Padro"/>
        <w:spacing w:after="0" w:line="240" w:lineRule="auto"/>
        <w:rPr>
          <w:rFonts w:ascii="Times New Roman" w:hAnsi="Times New Roman"/>
          <w:color w:val="auto"/>
          <w:sz w:val="24"/>
          <w:szCs w:val="24"/>
        </w:rPr>
      </w:pPr>
      <w:r w:rsidRPr="009D2114">
        <w:rPr>
          <w:rFonts w:ascii="Times New Roman" w:hAnsi="Times New Roman"/>
          <w:color w:val="auto"/>
          <w:sz w:val="24"/>
          <w:szCs w:val="24"/>
        </w:rPr>
        <w:t xml:space="preserve">LIMA, Cíntia C. B. </w:t>
      </w:r>
      <w:r w:rsidRPr="009D2114">
        <w:rPr>
          <w:rFonts w:ascii="Times New Roman" w:hAnsi="Times New Roman"/>
          <w:b/>
          <w:color w:val="auto"/>
          <w:sz w:val="24"/>
          <w:szCs w:val="24"/>
        </w:rPr>
        <w:t>Aplicativos móveis de interesse público: limites e possibilidades para a cidadania no Brasil</w:t>
      </w:r>
      <w:r w:rsidRPr="009D2114">
        <w:rPr>
          <w:rFonts w:ascii="Times New Roman" w:hAnsi="Times New Roman"/>
          <w:color w:val="auto"/>
          <w:sz w:val="24"/>
          <w:szCs w:val="24"/>
        </w:rPr>
        <w:t>. 2017. 239f. Dissertação (Mestrado em Comunicação) – Programa de Pós-Graduação em Comunicação, Faculdade de Comunicação, Universidade de Brasília, 2017.</w:t>
      </w:r>
    </w:p>
    <w:p w:rsidR="001B47F9" w:rsidRPr="009D2114" w:rsidRDefault="001B47F9" w:rsidP="00EE2988">
      <w:pPr>
        <w:spacing w:after="0" w:line="240" w:lineRule="auto"/>
        <w:rPr>
          <w:rFonts w:ascii="Times New Roman" w:hAnsi="Times New Roman" w:cs="Times New Roman"/>
          <w:sz w:val="24"/>
          <w:szCs w:val="24"/>
        </w:rPr>
      </w:pPr>
    </w:p>
    <w:p w:rsidR="001B47F9" w:rsidRPr="009D2114" w:rsidRDefault="001B47F9" w:rsidP="00EE2988">
      <w:pPr>
        <w:pStyle w:val="Padro"/>
        <w:spacing w:after="0" w:line="240" w:lineRule="auto"/>
        <w:rPr>
          <w:rFonts w:ascii="Times New Roman" w:hAnsi="Times New Roman"/>
          <w:bCs/>
          <w:color w:val="auto"/>
          <w:sz w:val="24"/>
          <w:szCs w:val="24"/>
          <w:lang w:val="en-US"/>
        </w:rPr>
      </w:pPr>
      <w:r w:rsidRPr="009D2114">
        <w:rPr>
          <w:rFonts w:ascii="Times New Roman" w:hAnsi="Times New Roman"/>
          <w:bCs/>
          <w:color w:val="auto"/>
          <w:sz w:val="24"/>
          <w:szCs w:val="24"/>
        </w:rPr>
        <w:t xml:space="preserve">LOPES, Juliana E.; HEIMANN, Candice. Uso das tecnologias da informação e comunicação nas ações médicas a distância: um caminho promissor a ser investido na saúde pública. </w:t>
      </w:r>
      <w:r w:rsidRPr="009D2114">
        <w:rPr>
          <w:rFonts w:ascii="Times New Roman" w:hAnsi="Times New Roman"/>
          <w:b/>
          <w:bCs/>
          <w:color w:val="auto"/>
          <w:sz w:val="24"/>
          <w:szCs w:val="24"/>
          <w:lang w:val="en-US"/>
        </w:rPr>
        <w:t>Journal of Health Informatics</w:t>
      </w:r>
      <w:r w:rsidRPr="009D2114">
        <w:rPr>
          <w:rFonts w:ascii="Times New Roman" w:hAnsi="Times New Roman"/>
          <w:bCs/>
          <w:color w:val="auto"/>
          <w:sz w:val="24"/>
          <w:szCs w:val="24"/>
          <w:lang w:val="en-US"/>
        </w:rPr>
        <w:t>, v. 8, n. 1, 2016.</w:t>
      </w:r>
    </w:p>
    <w:p w:rsidR="00F85DD2" w:rsidRPr="009D2114" w:rsidRDefault="00F85DD2" w:rsidP="00EE2988">
      <w:pPr>
        <w:spacing w:after="0" w:line="240" w:lineRule="auto"/>
        <w:rPr>
          <w:rFonts w:ascii="Times New Roman" w:hAnsi="Times New Roman" w:cs="Times New Roman"/>
          <w:sz w:val="24"/>
          <w:szCs w:val="24"/>
        </w:rPr>
      </w:pPr>
    </w:p>
    <w:p w:rsidR="001B47F9" w:rsidRPr="009D2114" w:rsidRDefault="00F932DA" w:rsidP="00EE2988">
      <w:pPr>
        <w:spacing w:after="0" w:line="240" w:lineRule="auto"/>
        <w:rPr>
          <w:rFonts w:ascii="Times New Roman" w:hAnsi="Times New Roman" w:cs="Times New Roman"/>
          <w:sz w:val="24"/>
          <w:szCs w:val="24"/>
        </w:rPr>
      </w:pPr>
      <w:r w:rsidRPr="009D2114">
        <w:rPr>
          <w:rFonts w:ascii="Times New Roman" w:hAnsi="Times New Roman" w:cs="Times New Roman"/>
          <w:sz w:val="24"/>
          <w:szCs w:val="24"/>
        </w:rPr>
        <w:t>MACDONALD,</w:t>
      </w:r>
      <w:r w:rsidR="003D3AEC" w:rsidRPr="009D2114">
        <w:rPr>
          <w:rFonts w:ascii="Times New Roman" w:hAnsi="Times New Roman" w:cs="Times New Roman"/>
          <w:sz w:val="24"/>
          <w:szCs w:val="24"/>
        </w:rPr>
        <w:t xml:space="preserve"> E</w:t>
      </w:r>
      <w:r w:rsidR="00CE7F17" w:rsidRPr="009D2114">
        <w:rPr>
          <w:rFonts w:ascii="Times New Roman" w:hAnsi="Times New Roman" w:cs="Times New Roman"/>
          <w:sz w:val="24"/>
          <w:szCs w:val="24"/>
        </w:rPr>
        <w:t>mma</w:t>
      </w:r>
      <w:r w:rsidRPr="009D2114">
        <w:rPr>
          <w:rFonts w:ascii="Times New Roman" w:hAnsi="Times New Roman" w:cs="Times New Roman"/>
          <w:sz w:val="24"/>
          <w:szCs w:val="24"/>
        </w:rPr>
        <w:t xml:space="preserve"> </w:t>
      </w:r>
      <w:r w:rsidR="003D3AEC" w:rsidRPr="009D2114">
        <w:rPr>
          <w:rFonts w:ascii="Times New Roman" w:hAnsi="Times New Roman" w:cs="Times New Roman"/>
          <w:sz w:val="24"/>
          <w:szCs w:val="24"/>
        </w:rPr>
        <w:t>M</w:t>
      </w:r>
      <w:r w:rsidRPr="009D2114">
        <w:rPr>
          <w:rFonts w:ascii="Times New Roman" w:hAnsi="Times New Roman" w:cs="Times New Roman"/>
          <w:sz w:val="24"/>
          <w:szCs w:val="24"/>
        </w:rPr>
        <w:t>.;</w:t>
      </w:r>
      <w:r w:rsidR="003D3AEC" w:rsidRPr="009D2114">
        <w:rPr>
          <w:rFonts w:ascii="Times New Roman" w:hAnsi="Times New Roman" w:cs="Times New Roman"/>
          <w:sz w:val="24"/>
          <w:szCs w:val="24"/>
        </w:rPr>
        <w:t xml:space="preserve"> </w:t>
      </w:r>
      <w:r w:rsidRPr="009D2114">
        <w:rPr>
          <w:rFonts w:ascii="Times New Roman" w:hAnsi="Times New Roman" w:cs="Times New Roman"/>
          <w:sz w:val="24"/>
          <w:szCs w:val="24"/>
        </w:rPr>
        <w:t>PERRIN,</w:t>
      </w:r>
      <w:r w:rsidR="003D3AEC" w:rsidRPr="009D2114">
        <w:rPr>
          <w:rFonts w:ascii="Times New Roman" w:hAnsi="Times New Roman" w:cs="Times New Roman"/>
          <w:sz w:val="24"/>
          <w:szCs w:val="24"/>
        </w:rPr>
        <w:t xml:space="preserve"> B</w:t>
      </w:r>
      <w:r w:rsidR="00CE7F17" w:rsidRPr="009D2114">
        <w:rPr>
          <w:rFonts w:ascii="Times New Roman" w:hAnsi="Times New Roman" w:cs="Times New Roman"/>
          <w:sz w:val="24"/>
          <w:szCs w:val="24"/>
        </w:rPr>
        <w:t>yron</w:t>
      </w:r>
      <w:r w:rsidRPr="009D2114">
        <w:rPr>
          <w:rFonts w:ascii="Times New Roman" w:hAnsi="Times New Roman" w:cs="Times New Roman"/>
          <w:sz w:val="24"/>
          <w:szCs w:val="24"/>
        </w:rPr>
        <w:t xml:space="preserve"> </w:t>
      </w:r>
      <w:r w:rsidR="003D3AEC" w:rsidRPr="009D2114">
        <w:rPr>
          <w:rFonts w:ascii="Times New Roman" w:hAnsi="Times New Roman" w:cs="Times New Roman"/>
          <w:sz w:val="24"/>
          <w:szCs w:val="24"/>
        </w:rPr>
        <w:t>M</w:t>
      </w:r>
      <w:r w:rsidRPr="009D2114">
        <w:rPr>
          <w:rFonts w:ascii="Times New Roman" w:hAnsi="Times New Roman" w:cs="Times New Roman"/>
          <w:sz w:val="24"/>
          <w:szCs w:val="24"/>
        </w:rPr>
        <w:t>.;</w:t>
      </w:r>
      <w:r w:rsidR="003D3AEC" w:rsidRPr="009D2114">
        <w:rPr>
          <w:rFonts w:ascii="Times New Roman" w:hAnsi="Times New Roman" w:cs="Times New Roman"/>
          <w:sz w:val="24"/>
          <w:szCs w:val="24"/>
        </w:rPr>
        <w:t xml:space="preserve"> </w:t>
      </w:r>
      <w:r w:rsidRPr="009D2114">
        <w:rPr>
          <w:rFonts w:ascii="Times New Roman" w:hAnsi="Times New Roman" w:cs="Times New Roman"/>
          <w:sz w:val="24"/>
          <w:szCs w:val="24"/>
        </w:rPr>
        <w:t>KINGSLEY,</w:t>
      </w:r>
      <w:r w:rsidR="003D3AEC" w:rsidRPr="009D2114">
        <w:rPr>
          <w:rFonts w:ascii="Times New Roman" w:hAnsi="Times New Roman" w:cs="Times New Roman"/>
          <w:sz w:val="24"/>
          <w:szCs w:val="24"/>
        </w:rPr>
        <w:t xml:space="preserve"> M</w:t>
      </w:r>
      <w:r w:rsidR="00CE7F17" w:rsidRPr="009D2114">
        <w:rPr>
          <w:rFonts w:ascii="Times New Roman" w:hAnsi="Times New Roman" w:cs="Times New Roman"/>
          <w:sz w:val="24"/>
          <w:szCs w:val="24"/>
        </w:rPr>
        <w:t>ichael</w:t>
      </w:r>
      <w:r w:rsidRPr="009D2114">
        <w:rPr>
          <w:rFonts w:ascii="Times New Roman" w:hAnsi="Times New Roman" w:cs="Times New Roman"/>
          <w:sz w:val="24"/>
          <w:szCs w:val="24"/>
        </w:rPr>
        <w:t xml:space="preserve"> </w:t>
      </w:r>
      <w:r w:rsidR="003D3AEC" w:rsidRPr="009D2114">
        <w:rPr>
          <w:rFonts w:ascii="Times New Roman" w:hAnsi="Times New Roman" w:cs="Times New Roman"/>
          <w:sz w:val="24"/>
          <w:szCs w:val="24"/>
        </w:rPr>
        <w:t>I.</w:t>
      </w:r>
      <w:r w:rsidR="00CE7F17" w:rsidRPr="009D2114">
        <w:rPr>
          <w:rFonts w:ascii="Times New Roman" w:hAnsi="Times New Roman" w:cs="Times New Roman"/>
          <w:sz w:val="24"/>
          <w:szCs w:val="24"/>
        </w:rPr>
        <w:t xml:space="preserve"> C.</w:t>
      </w:r>
      <w:r w:rsidR="003D3AEC" w:rsidRPr="009D2114">
        <w:rPr>
          <w:rFonts w:ascii="Times New Roman" w:hAnsi="Times New Roman" w:cs="Times New Roman"/>
          <w:sz w:val="24"/>
          <w:szCs w:val="24"/>
        </w:rPr>
        <w:t xml:space="preserve"> Enablers and barriers to using two-way information technology in the management of adults with diabetes: a descriptive systematic review. </w:t>
      </w:r>
      <w:r w:rsidR="00CE7F17" w:rsidRPr="009D2114">
        <w:rPr>
          <w:rFonts w:ascii="Times New Roman" w:hAnsi="Times New Roman" w:cs="Times New Roman"/>
          <w:b/>
          <w:sz w:val="24"/>
          <w:szCs w:val="24"/>
        </w:rPr>
        <w:t>Journal of Telemedicine and Telecare</w:t>
      </w:r>
      <w:r w:rsidR="00CE7F17" w:rsidRPr="009D2114">
        <w:rPr>
          <w:rFonts w:ascii="Times New Roman" w:hAnsi="Times New Roman" w:cs="Times New Roman"/>
          <w:sz w:val="24"/>
          <w:szCs w:val="24"/>
        </w:rPr>
        <w:t>, v. 1, n. 1,</w:t>
      </w:r>
      <w:r w:rsidR="003D3AEC" w:rsidRPr="009D2114">
        <w:rPr>
          <w:rFonts w:ascii="Times New Roman" w:hAnsi="Times New Roman" w:cs="Times New Roman"/>
          <w:sz w:val="24"/>
          <w:szCs w:val="24"/>
        </w:rPr>
        <w:t xml:space="preserve"> 2017.</w:t>
      </w:r>
    </w:p>
    <w:p w:rsidR="00EE2988" w:rsidRPr="009D2114" w:rsidRDefault="00EE2988" w:rsidP="00EE2988">
      <w:pPr>
        <w:spacing w:after="0" w:line="240" w:lineRule="auto"/>
        <w:rPr>
          <w:rFonts w:ascii="Times New Roman" w:hAnsi="Times New Roman" w:cs="Times New Roman"/>
          <w:sz w:val="24"/>
          <w:szCs w:val="24"/>
        </w:rPr>
      </w:pPr>
    </w:p>
    <w:p w:rsidR="00EE2988" w:rsidRPr="009D2114" w:rsidRDefault="00EE2988" w:rsidP="00EE2988">
      <w:pPr>
        <w:pStyle w:val="Padro"/>
        <w:spacing w:after="0" w:line="240" w:lineRule="auto"/>
        <w:rPr>
          <w:rFonts w:ascii="Times New Roman" w:hAnsi="Times New Roman"/>
          <w:bCs/>
          <w:color w:val="auto"/>
          <w:sz w:val="24"/>
          <w:szCs w:val="24"/>
        </w:rPr>
      </w:pPr>
      <w:r w:rsidRPr="009D2114">
        <w:rPr>
          <w:rFonts w:ascii="Times New Roman" w:hAnsi="Times New Roman"/>
          <w:bCs/>
          <w:color w:val="auto"/>
          <w:sz w:val="24"/>
          <w:szCs w:val="24"/>
        </w:rPr>
        <w:t xml:space="preserve">MARRIE, Ruth A. et al. Use of eHealth and mHealth technology by persons with multiple sclerosis. </w:t>
      </w:r>
      <w:r w:rsidRPr="009D2114">
        <w:rPr>
          <w:rFonts w:ascii="Times New Roman" w:hAnsi="Times New Roman"/>
          <w:b/>
          <w:bCs/>
          <w:color w:val="auto"/>
          <w:sz w:val="24"/>
          <w:szCs w:val="24"/>
        </w:rPr>
        <w:t>Multiple Sclerosis and Related Disorders</w:t>
      </w:r>
      <w:r w:rsidRPr="009D2114">
        <w:rPr>
          <w:rFonts w:ascii="Times New Roman" w:hAnsi="Times New Roman"/>
          <w:bCs/>
          <w:color w:val="auto"/>
          <w:sz w:val="24"/>
          <w:szCs w:val="24"/>
        </w:rPr>
        <w:t>, n. 27, p. 13-19, 2019.</w:t>
      </w:r>
    </w:p>
    <w:p w:rsidR="001B47F9" w:rsidRPr="009D2114" w:rsidRDefault="001B47F9" w:rsidP="00EE2988">
      <w:pPr>
        <w:spacing w:after="0" w:line="240" w:lineRule="auto"/>
        <w:rPr>
          <w:rFonts w:ascii="Times New Roman" w:hAnsi="Times New Roman" w:cs="Times New Roman"/>
          <w:sz w:val="24"/>
          <w:szCs w:val="24"/>
        </w:rPr>
      </w:pPr>
    </w:p>
    <w:p w:rsidR="003D3AEC" w:rsidRPr="009D2114" w:rsidRDefault="001B47F9" w:rsidP="00EE2988">
      <w:pPr>
        <w:pStyle w:val="Padro"/>
        <w:spacing w:after="0" w:line="240" w:lineRule="auto"/>
        <w:rPr>
          <w:rFonts w:ascii="Times New Roman" w:hAnsi="Times New Roman"/>
          <w:bCs/>
          <w:color w:val="auto"/>
          <w:sz w:val="24"/>
          <w:szCs w:val="24"/>
          <w:lang w:val="en-US"/>
        </w:rPr>
      </w:pPr>
      <w:r w:rsidRPr="009D2114">
        <w:rPr>
          <w:rFonts w:ascii="Times New Roman" w:hAnsi="Times New Roman"/>
          <w:bCs/>
          <w:color w:val="auto"/>
          <w:sz w:val="24"/>
          <w:szCs w:val="24"/>
          <w:lang w:val="en-US"/>
        </w:rPr>
        <w:t xml:space="preserve">MATTHEW-MAICH, Nancy et al. Designing, implementing, and evaluating mobile health technologies for managing chronic conditions in older adults: a scoping review. </w:t>
      </w:r>
      <w:r w:rsidRPr="009D2114">
        <w:rPr>
          <w:rFonts w:ascii="Times New Roman" w:hAnsi="Times New Roman"/>
          <w:b/>
          <w:bCs/>
          <w:color w:val="auto"/>
          <w:sz w:val="24"/>
          <w:szCs w:val="24"/>
          <w:lang w:val="en-US"/>
        </w:rPr>
        <w:t>JMIR mHealth and uHealth</w:t>
      </w:r>
      <w:r w:rsidRPr="009D2114">
        <w:rPr>
          <w:rFonts w:ascii="Times New Roman" w:hAnsi="Times New Roman"/>
          <w:bCs/>
          <w:color w:val="auto"/>
          <w:sz w:val="24"/>
          <w:szCs w:val="24"/>
          <w:lang w:val="en-US"/>
        </w:rPr>
        <w:t>, v. 4, n. 2, 2016.</w:t>
      </w:r>
      <w:r w:rsidR="003D3AEC" w:rsidRPr="009D2114">
        <w:rPr>
          <w:rFonts w:ascii="Times New Roman" w:hAnsi="Times New Roman"/>
          <w:sz w:val="24"/>
          <w:szCs w:val="24"/>
        </w:rPr>
        <w:t xml:space="preserve"> </w:t>
      </w:r>
    </w:p>
    <w:p w:rsidR="00F85DD2" w:rsidRPr="009D2114" w:rsidRDefault="00F85DD2" w:rsidP="00EE2988">
      <w:pPr>
        <w:spacing w:after="0" w:line="240" w:lineRule="auto"/>
        <w:rPr>
          <w:rFonts w:ascii="Times New Roman" w:hAnsi="Times New Roman" w:cs="Times New Roman"/>
          <w:sz w:val="24"/>
          <w:szCs w:val="24"/>
        </w:rPr>
      </w:pPr>
    </w:p>
    <w:p w:rsidR="003D3AEC" w:rsidRPr="009D2114" w:rsidRDefault="007C3D6D" w:rsidP="00EE2988">
      <w:pPr>
        <w:spacing w:after="0" w:line="240" w:lineRule="auto"/>
        <w:rPr>
          <w:rFonts w:ascii="Times New Roman" w:hAnsi="Times New Roman" w:cs="Times New Roman"/>
          <w:sz w:val="24"/>
          <w:szCs w:val="24"/>
        </w:rPr>
      </w:pPr>
      <w:r w:rsidRPr="009D2114">
        <w:rPr>
          <w:rFonts w:ascii="Times New Roman" w:hAnsi="Times New Roman" w:cs="Times New Roman"/>
          <w:sz w:val="24"/>
          <w:szCs w:val="24"/>
        </w:rPr>
        <w:t>MOORE,</w:t>
      </w:r>
      <w:r w:rsidR="003D3AEC" w:rsidRPr="009D2114">
        <w:rPr>
          <w:rFonts w:ascii="Times New Roman" w:hAnsi="Times New Roman" w:cs="Times New Roman"/>
          <w:sz w:val="24"/>
          <w:szCs w:val="24"/>
        </w:rPr>
        <w:t xml:space="preserve"> G</w:t>
      </w:r>
      <w:r w:rsidR="000614CE" w:rsidRPr="009D2114">
        <w:rPr>
          <w:rFonts w:ascii="Times New Roman" w:hAnsi="Times New Roman" w:cs="Times New Roman"/>
          <w:sz w:val="24"/>
          <w:szCs w:val="24"/>
        </w:rPr>
        <w:t>ary</w:t>
      </w:r>
      <w:r w:rsidRPr="009D2114">
        <w:rPr>
          <w:rFonts w:ascii="Times New Roman" w:hAnsi="Times New Roman" w:cs="Times New Roman"/>
          <w:sz w:val="24"/>
          <w:szCs w:val="24"/>
        </w:rPr>
        <w:t xml:space="preserve"> </w:t>
      </w:r>
      <w:r w:rsidR="003D3AEC" w:rsidRPr="009D2114">
        <w:rPr>
          <w:rFonts w:ascii="Times New Roman" w:hAnsi="Times New Roman" w:cs="Times New Roman"/>
          <w:sz w:val="24"/>
          <w:szCs w:val="24"/>
        </w:rPr>
        <w:t>C</w:t>
      </w:r>
      <w:r w:rsidR="000614CE" w:rsidRPr="009D2114">
        <w:rPr>
          <w:rFonts w:ascii="Times New Roman" w:hAnsi="Times New Roman" w:cs="Times New Roman"/>
          <w:sz w:val="24"/>
          <w:szCs w:val="24"/>
        </w:rPr>
        <w:t>.</w:t>
      </w:r>
      <w:r w:rsidR="003D3AEC" w:rsidRPr="009D2114">
        <w:rPr>
          <w:rFonts w:ascii="Times New Roman" w:hAnsi="Times New Roman" w:cs="Times New Roman"/>
          <w:sz w:val="24"/>
          <w:szCs w:val="24"/>
        </w:rPr>
        <w:t xml:space="preserve">; </w:t>
      </w:r>
      <w:r w:rsidRPr="009D2114">
        <w:rPr>
          <w:rFonts w:ascii="Times New Roman" w:hAnsi="Times New Roman" w:cs="Times New Roman"/>
          <w:sz w:val="24"/>
          <w:szCs w:val="24"/>
        </w:rPr>
        <w:t>BENBASAT,</w:t>
      </w:r>
      <w:r w:rsidR="003D3AEC" w:rsidRPr="009D2114">
        <w:rPr>
          <w:rFonts w:ascii="Times New Roman" w:hAnsi="Times New Roman" w:cs="Times New Roman"/>
          <w:sz w:val="24"/>
          <w:szCs w:val="24"/>
        </w:rPr>
        <w:t xml:space="preserve"> I</w:t>
      </w:r>
      <w:r w:rsidR="00CE6BA1" w:rsidRPr="009D2114">
        <w:rPr>
          <w:rFonts w:ascii="Times New Roman" w:hAnsi="Times New Roman" w:cs="Times New Roman"/>
          <w:sz w:val="24"/>
          <w:szCs w:val="24"/>
        </w:rPr>
        <w:t>zak</w:t>
      </w:r>
      <w:r w:rsidR="003D3AEC" w:rsidRPr="009D2114">
        <w:rPr>
          <w:rFonts w:ascii="Times New Roman" w:hAnsi="Times New Roman" w:cs="Times New Roman"/>
          <w:sz w:val="24"/>
          <w:szCs w:val="24"/>
        </w:rPr>
        <w:t xml:space="preserve">. Development of an instrument to measure the perceptions of adopting an information technology innovation. </w:t>
      </w:r>
      <w:r w:rsidR="000614CE" w:rsidRPr="009D2114">
        <w:rPr>
          <w:rFonts w:ascii="Times New Roman" w:hAnsi="Times New Roman" w:cs="Times New Roman"/>
          <w:b/>
          <w:sz w:val="24"/>
          <w:szCs w:val="24"/>
        </w:rPr>
        <w:t>Information Systems Research</w:t>
      </w:r>
      <w:r w:rsidRPr="009D2114">
        <w:rPr>
          <w:rFonts w:ascii="Times New Roman" w:hAnsi="Times New Roman" w:cs="Times New Roman"/>
          <w:sz w:val="24"/>
          <w:szCs w:val="24"/>
        </w:rPr>
        <w:t>,</w:t>
      </w:r>
      <w:r w:rsidR="003D3AEC" w:rsidRPr="009D2114">
        <w:rPr>
          <w:rFonts w:ascii="Times New Roman" w:hAnsi="Times New Roman" w:cs="Times New Roman"/>
          <w:sz w:val="24"/>
          <w:szCs w:val="24"/>
        </w:rPr>
        <w:t xml:space="preserve"> </w:t>
      </w:r>
      <w:r w:rsidRPr="009D2114">
        <w:rPr>
          <w:rFonts w:ascii="Times New Roman" w:hAnsi="Times New Roman" w:cs="Times New Roman"/>
          <w:sz w:val="24"/>
          <w:szCs w:val="24"/>
        </w:rPr>
        <w:t xml:space="preserve">v. </w:t>
      </w:r>
      <w:r w:rsidR="003D3AEC" w:rsidRPr="009D2114">
        <w:rPr>
          <w:rFonts w:ascii="Times New Roman" w:hAnsi="Times New Roman" w:cs="Times New Roman"/>
          <w:sz w:val="24"/>
          <w:szCs w:val="24"/>
        </w:rPr>
        <w:t>2</w:t>
      </w:r>
      <w:r w:rsidRPr="009D2114">
        <w:rPr>
          <w:rFonts w:ascii="Times New Roman" w:hAnsi="Times New Roman" w:cs="Times New Roman"/>
          <w:sz w:val="24"/>
          <w:szCs w:val="24"/>
        </w:rPr>
        <w:t xml:space="preserve">, p. </w:t>
      </w:r>
      <w:r w:rsidR="003D3AEC" w:rsidRPr="009D2114">
        <w:rPr>
          <w:rFonts w:ascii="Times New Roman" w:hAnsi="Times New Roman" w:cs="Times New Roman"/>
          <w:sz w:val="24"/>
          <w:szCs w:val="24"/>
        </w:rPr>
        <w:t>192</w:t>
      </w:r>
      <w:r w:rsidRPr="009D2114">
        <w:rPr>
          <w:rFonts w:ascii="Times New Roman" w:hAnsi="Times New Roman" w:cs="Times New Roman"/>
          <w:sz w:val="24"/>
          <w:szCs w:val="24"/>
        </w:rPr>
        <w:t>-</w:t>
      </w:r>
      <w:r w:rsidR="007D03C3" w:rsidRPr="009D2114">
        <w:rPr>
          <w:rFonts w:ascii="Times New Roman" w:hAnsi="Times New Roman" w:cs="Times New Roman"/>
          <w:sz w:val="24"/>
          <w:szCs w:val="24"/>
        </w:rPr>
        <w:t>222, 1991.</w:t>
      </w:r>
    </w:p>
    <w:p w:rsidR="00F85DD2" w:rsidRPr="009D2114" w:rsidRDefault="00F85DD2" w:rsidP="00EE2988">
      <w:pPr>
        <w:spacing w:after="0" w:line="240" w:lineRule="auto"/>
        <w:rPr>
          <w:rFonts w:ascii="Times New Roman" w:hAnsi="Times New Roman" w:cs="Times New Roman"/>
          <w:sz w:val="24"/>
          <w:szCs w:val="24"/>
        </w:rPr>
      </w:pPr>
    </w:p>
    <w:p w:rsidR="003D3AEC" w:rsidRPr="009D2114" w:rsidRDefault="003D3AEC" w:rsidP="00EE2988">
      <w:pPr>
        <w:spacing w:after="0" w:line="240" w:lineRule="auto"/>
        <w:rPr>
          <w:rFonts w:ascii="Times New Roman" w:hAnsi="Times New Roman" w:cs="Times New Roman"/>
          <w:sz w:val="24"/>
          <w:szCs w:val="24"/>
        </w:rPr>
      </w:pPr>
      <w:r w:rsidRPr="009D2114">
        <w:rPr>
          <w:rFonts w:ascii="Times New Roman" w:hAnsi="Times New Roman" w:cs="Times New Roman"/>
          <w:sz w:val="24"/>
          <w:szCs w:val="24"/>
        </w:rPr>
        <w:t>NG</w:t>
      </w:r>
      <w:r w:rsidR="00B6024B" w:rsidRPr="009D2114">
        <w:rPr>
          <w:rFonts w:ascii="Times New Roman" w:hAnsi="Times New Roman" w:cs="Times New Roman"/>
          <w:sz w:val="24"/>
          <w:szCs w:val="24"/>
        </w:rPr>
        <w:t>,</w:t>
      </w:r>
      <w:r w:rsidRPr="009D2114">
        <w:rPr>
          <w:rFonts w:ascii="Times New Roman" w:hAnsi="Times New Roman" w:cs="Times New Roman"/>
          <w:sz w:val="24"/>
          <w:szCs w:val="24"/>
        </w:rPr>
        <w:t xml:space="preserve"> D</w:t>
      </w:r>
      <w:r w:rsidR="00B6024B" w:rsidRPr="009D2114">
        <w:rPr>
          <w:rFonts w:ascii="Times New Roman" w:hAnsi="Times New Roman" w:cs="Times New Roman"/>
          <w:sz w:val="24"/>
          <w:szCs w:val="24"/>
        </w:rPr>
        <w:t>enise</w:t>
      </w:r>
      <w:r w:rsidRPr="009D2114">
        <w:rPr>
          <w:rFonts w:ascii="Times New Roman" w:hAnsi="Times New Roman" w:cs="Times New Roman"/>
          <w:sz w:val="24"/>
          <w:szCs w:val="24"/>
        </w:rPr>
        <w:t xml:space="preserve"> et al. What Is Being Used and Who Is Using It: Barriers to the Adoption of Smartphone Patient Experience Surveys. </w:t>
      </w:r>
      <w:r w:rsidR="00CE6BA1" w:rsidRPr="009D2114">
        <w:rPr>
          <w:rFonts w:ascii="Times New Roman" w:hAnsi="Times New Roman" w:cs="Times New Roman"/>
          <w:b/>
          <w:sz w:val="24"/>
          <w:szCs w:val="24"/>
        </w:rPr>
        <w:t>JMIR Formative Research</w:t>
      </w:r>
      <w:r w:rsidR="007D03C3" w:rsidRPr="009D2114">
        <w:rPr>
          <w:rFonts w:ascii="Times New Roman" w:hAnsi="Times New Roman" w:cs="Times New Roman"/>
          <w:sz w:val="24"/>
          <w:szCs w:val="24"/>
        </w:rPr>
        <w:t>,</w:t>
      </w:r>
      <w:r w:rsidRPr="009D2114">
        <w:rPr>
          <w:rFonts w:ascii="Times New Roman" w:hAnsi="Times New Roman" w:cs="Times New Roman"/>
          <w:sz w:val="24"/>
          <w:szCs w:val="24"/>
        </w:rPr>
        <w:t xml:space="preserve"> </w:t>
      </w:r>
      <w:r w:rsidR="007C3D6D" w:rsidRPr="009D2114">
        <w:rPr>
          <w:rFonts w:ascii="Times New Roman" w:hAnsi="Times New Roman" w:cs="Times New Roman"/>
          <w:sz w:val="24"/>
          <w:szCs w:val="24"/>
        </w:rPr>
        <w:t xml:space="preserve">v. </w:t>
      </w:r>
      <w:r w:rsidRPr="009D2114">
        <w:rPr>
          <w:rFonts w:ascii="Times New Roman" w:hAnsi="Times New Roman" w:cs="Times New Roman"/>
          <w:sz w:val="24"/>
          <w:szCs w:val="24"/>
        </w:rPr>
        <w:t>3</w:t>
      </w:r>
      <w:r w:rsidR="007C3D6D" w:rsidRPr="009D2114">
        <w:rPr>
          <w:rFonts w:ascii="Times New Roman" w:hAnsi="Times New Roman" w:cs="Times New Roman"/>
          <w:sz w:val="24"/>
          <w:szCs w:val="24"/>
        </w:rPr>
        <w:t xml:space="preserve">, n. </w:t>
      </w:r>
      <w:r w:rsidRPr="009D2114">
        <w:rPr>
          <w:rFonts w:ascii="Times New Roman" w:hAnsi="Times New Roman" w:cs="Times New Roman"/>
          <w:sz w:val="24"/>
          <w:szCs w:val="24"/>
        </w:rPr>
        <w:t>1</w:t>
      </w:r>
      <w:r w:rsidR="007C3D6D" w:rsidRPr="009D2114">
        <w:rPr>
          <w:rFonts w:ascii="Times New Roman" w:hAnsi="Times New Roman" w:cs="Times New Roman"/>
          <w:sz w:val="24"/>
          <w:szCs w:val="24"/>
        </w:rPr>
        <w:t xml:space="preserve">, </w:t>
      </w:r>
      <w:r w:rsidR="007D03C3" w:rsidRPr="009D2114">
        <w:rPr>
          <w:rFonts w:ascii="Times New Roman" w:hAnsi="Times New Roman" w:cs="Times New Roman"/>
          <w:sz w:val="24"/>
          <w:szCs w:val="24"/>
        </w:rPr>
        <w:t>e9922, 2019.</w:t>
      </w:r>
    </w:p>
    <w:p w:rsidR="00EE2988" w:rsidRPr="009D2114" w:rsidRDefault="00EE2988" w:rsidP="00EE2988">
      <w:pPr>
        <w:spacing w:after="0" w:line="240" w:lineRule="auto"/>
        <w:rPr>
          <w:rFonts w:ascii="Times New Roman" w:hAnsi="Times New Roman" w:cs="Times New Roman"/>
          <w:sz w:val="24"/>
          <w:szCs w:val="24"/>
        </w:rPr>
      </w:pPr>
    </w:p>
    <w:p w:rsidR="00EE2988" w:rsidRPr="009D2114" w:rsidRDefault="00EE2988" w:rsidP="00EE2988">
      <w:pPr>
        <w:spacing w:after="0" w:line="240" w:lineRule="auto"/>
        <w:rPr>
          <w:rFonts w:ascii="Times New Roman" w:hAnsi="Times New Roman" w:cs="Times New Roman"/>
          <w:sz w:val="24"/>
          <w:szCs w:val="24"/>
        </w:rPr>
      </w:pPr>
      <w:r w:rsidRPr="009D2114">
        <w:rPr>
          <w:rFonts w:ascii="Times New Roman" w:hAnsi="Times New Roman" w:cs="Times New Roman"/>
          <w:bCs/>
          <w:sz w:val="24"/>
          <w:szCs w:val="24"/>
        </w:rPr>
        <w:t xml:space="preserve">PHAM, Quynh; CAFAZZO, Joseph A.; FEIFER, Andrew. Adoption, Acceptability, and Effectiveness of a Mobile Health App for Personalized Prostate Cancer Survivorship Care: Protocol for a Realist Case Study of the Ned App. </w:t>
      </w:r>
      <w:r w:rsidRPr="009D2114">
        <w:rPr>
          <w:rFonts w:ascii="Times New Roman" w:hAnsi="Times New Roman" w:cs="Times New Roman"/>
          <w:b/>
          <w:bCs/>
          <w:sz w:val="24"/>
          <w:szCs w:val="24"/>
        </w:rPr>
        <w:t>JMIR Research Protocols</w:t>
      </w:r>
      <w:r w:rsidRPr="009D2114">
        <w:rPr>
          <w:rFonts w:ascii="Times New Roman" w:hAnsi="Times New Roman" w:cs="Times New Roman"/>
          <w:bCs/>
          <w:sz w:val="24"/>
          <w:szCs w:val="24"/>
        </w:rPr>
        <w:t>, v. 6, n. 10, p. 1-38, 2017.</w:t>
      </w:r>
    </w:p>
    <w:p w:rsidR="0090646A" w:rsidRPr="009D2114" w:rsidRDefault="0090646A" w:rsidP="00EE2988">
      <w:pPr>
        <w:spacing w:after="0" w:line="240" w:lineRule="auto"/>
        <w:rPr>
          <w:rFonts w:ascii="Times New Roman" w:hAnsi="Times New Roman" w:cs="Times New Roman"/>
          <w:sz w:val="24"/>
          <w:szCs w:val="24"/>
        </w:rPr>
      </w:pPr>
    </w:p>
    <w:p w:rsidR="0077777E" w:rsidRPr="009D2114" w:rsidRDefault="0077777E" w:rsidP="00EE2988">
      <w:pPr>
        <w:spacing w:after="0" w:line="240" w:lineRule="auto"/>
        <w:rPr>
          <w:rFonts w:ascii="Times New Roman" w:hAnsi="Times New Roman" w:cs="Times New Roman"/>
          <w:bCs/>
          <w:sz w:val="24"/>
          <w:szCs w:val="24"/>
        </w:rPr>
      </w:pPr>
      <w:r w:rsidRPr="009D2114">
        <w:rPr>
          <w:rFonts w:ascii="Times New Roman" w:hAnsi="Times New Roman" w:cs="Times New Roman"/>
          <w:bCs/>
          <w:sz w:val="24"/>
          <w:szCs w:val="24"/>
        </w:rPr>
        <w:lastRenderedPageBreak/>
        <w:t xml:space="preserve">PENG, Wei et al. A qualitative study of user perceptions of mobile health apps. </w:t>
      </w:r>
      <w:r w:rsidRPr="009D2114">
        <w:rPr>
          <w:rFonts w:ascii="Times New Roman" w:hAnsi="Times New Roman" w:cs="Times New Roman"/>
          <w:b/>
          <w:bCs/>
          <w:sz w:val="24"/>
          <w:szCs w:val="24"/>
        </w:rPr>
        <w:t>BMC Public Health</w:t>
      </w:r>
      <w:r w:rsidRPr="009D2114">
        <w:rPr>
          <w:rFonts w:ascii="Times New Roman" w:hAnsi="Times New Roman" w:cs="Times New Roman"/>
          <w:bCs/>
          <w:sz w:val="24"/>
          <w:szCs w:val="24"/>
        </w:rPr>
        <w:t>, v. 16, p. 11-58, 2016.</w:t>
      </w:r>
    </w:p>
    <w:p w:rsidR="006F300F" w:rsidRPr="009D2114" w:rsidRDefault="006F300F" w:rsidP="00EE2988">
      <w:pPr>
        <w:spacing w:after="0" w:line="240" w:lineRule="auto"/>
        <w:rPr>
          <w:rFonts w:ascii="Times New Roman" w:hAnsi="Times New Roman" w:cs="Times New Roman"/>
          <w:bCs/>
          <w:sz w:val="24"/>
          <w:szCs w:val="24"/>
        </w:rPr>
      </w:pPr>
    </w:p>
    <w:p w:rsidR="006F300F" w:rsidRPr="009D2114" w:rsidRDefault="006F300F" w:rsidP="006F300F">
      <w:pPr>
        <w:pStyle w:val="Padro"/>
        <w:spacing w:after="0" w:line="240" w:lineRule="auto"/>
        <w:jc w:val="both"/>
        <w:rPr>
          <w:rFonts w:ascii="Times New Roman" w:hAnsi="Times New Roman"/>
          <w:bCs/>
          <w:color w:val="auto"/>
          <w:sz w:val="24"/>
          <w:szCs w:val="24"/>
          <w:lang w:val="en-US"/>
        </w:rPr>
      </w:pPr>
      <w:r w:rsidRPr="009D2114">
        <w:rPr>
          <w:rFonts w:ascii="Times New Roman" w:hAnsi="Times New Roman"/>
          <w:bCs/>
          <w:color w:val="auto"/>
          <w:sz w:val="24"/>
          <w:szCs w:val="24"/>
          <w:lang w:val="en-US"/>
        </w:rPr>
        <w:t xml:space="preserve">RAYKOV, Tenko; MARCOULIDES, George A. A method for comparing completely standardized solutions in multiple groups. </w:t>
      </w:r>
      <w:r w:rsidRPr="009D2114">
        <w:rPr>
          <w:rFonts w:ascii="Times New Roman" w:hAnsi="Times New Roman"/>
          <w:b/>
          <w:bCs/>
          <w:color w:val="auto"/>
          <w:sz w:val="24"/>
          <w:szCs w:val="24"/>
          <w:lang w:val="en-US"/>
        </w:rPr>
        <w:t>Structural equation modeling</w:t>
      </w:r>
      <w:r w:rsidRPr="009D2114">
        <w:rPr>
          <w:rFonts w:ascii="Times New Roman" w:hAnsi="Times New Roman"/>
          <w:bCs/>
          <w:color w:val="auto"/>
          <w:sz w:val="24"/>
          <w:szCs w:val="24"/>
          <w:lang w:val="en-US"/>
        </w:rPr>
        <w:t>, v. 7, n. 2, p. 292-308, 2000.</w:t>
      </w:r>
    </w:p>
    <w:p w:rsidR="00743B18" w:rsidRPr="009D2114" w:rsidRDefault="00743B18" w:rsidP="00EE2988">
      <w:pPr>
        <w:spacing w:after="0" w:line="240" w:lineRule="auto"/>
        <w:rPr>
          <w:rFonts w:ascii="Times New Roman" w:hAnsi="Times New Roman" w:cs="Times New Roman"/>
          <w:bCs/>
          <w:sz w:val="24"/>
          <w:szCs w:val="24"/>
        </w:rPr>
      </w:pPr>
    </w:p>
    <w:p w:rsidR="00743B18" w:rsidRPr="009D2114" w:rsidRDefault="00743B18" w:rsidP="00EE2988">
      <w:pPr>
        <w:pStyle w:val="Padro"/>
        <w:spacing w:after="0" w:line="240" w:lineRule="auto"/>
        <w:rPr>
          <w:rFonts w:ascii="Times New Roman" w:hAnsi="Times New Roman"/>
          <w:bCs/>
          <w:color w:val="auto"/>
          <w:sz w:val="24"/>
          <w:szCs w:val="24"/>
          <w:lang w:val="en-US"/>
        </w:rPr>
      </w:pPr>
      <w:r w:rsidRPr="009D2114">
        <w:rPr>
          <w:rFonts w:ascii="Times New Roman" w:hAnsi="Times New Roman"/>
          <w:bCs/>
          <w:color w:val="auto"/>
          <w:sz w:val="24"/>
          <w:szCs w:val="24"/>
        </w:rPr>
        <w:t xml:space="preserve">ROCHA, Thiago A. H. et alia. Saúde Móvel: novas perspectivas para a oferta de serviços em saúde. </w:t>
      </w:r>
      <w:r w:rsidRPr="009D2114">
        <w:rPr>
          <w:rFonts w:ascii="Times New Roman" w:hAnsi="Times New Roman"/>
          <w:b/>
          <w:bCs/>
          <w:color w:val="auto"/>
          <w:sz w:val="24"/>
          <w:szCs w:val="24"/>
          <w:lang w:val="en-US"/>
        </w:rPr>
        <w:t>Epidemiololgia e Serviços de Saúde</w:t>
      </w:r>
      <w:r w:rsidRPr="009D2114">
        <w:rPr>
          <w:rFonts w:ascii="Times New Roman" w:hAnsi="Times New Roman"/>
          <w:bCs/>
          <w:color w:val="auto"/>
          <w:sz w:val="24"/>
          <w:szCs w:val="24"/>
          <w:lang w:val="en-US"/>
        </w:rPr>
        <w:t>, v. 25, n. 1, p. 159-170, 2016.</w:t>
      </w:r>
    </w:p>
    <w:p w:rsidR="00436C0A" w:rsidRPr="009D2114" w:rsidRDefault="00436C0A" w:rsidP="00EE2988">
      <w:pPr>
        <w:spacing w:after="0" w:line="240" w:lineRule="auto"/>
        <w:rPr>
          <w:rFonts w:ascii="Times New Roman" w:hAnsi="Times New Roman" w:cs="Times New Roman"/>
          <w:bCs/>
          <w:sz w:val="24"/>
          <w:szCs w:val="24"/>
        </w:rPr>
      </w:pPr>
    </w:p>
    <w:p w:rsidR="00436C0A" w:rsidRPr="009D2114" w:rsidRDefault="00436C0A" w:rsidP="00EE2988">
      <w:pPr>
        <w:spacing w:after="0" w:line="240" w:lineRule="auto"/>
        <w:rPr>
          <w:rFonts w:ascii="Times New Roman" w:hAnsi="Times New Roman" w:cs="Times New Roman"/>
          <w:sz w:val="24"/>
          <w:szCs w:val="24"/>
        </w:rPr>
      </w:pPr>
      <w:r w:rsidRPr="009D2114">
        <w:rPr>
          <w:rFonts w:ascii="Times New Roman" w:hAnsi="Times New Roman" w:cs="Times New Roman"/>
          <w:bCs/>
          <w:sz w:val="24"/>
          <w:szCs w:val="24"/>
          <w:lang w:val="en-US"/>
        </w:rPr>
        <w:t xml:space="preserve">SARNO, Flavio et al. </w:t>
      </w:r>
      <w:r w:rsidRPr="009D2114">
        <w:rPr>
          <w:rFonts w:ascii="Times New Roman" w:hAnsi="Times New Roman" w:cs="Times New Roman"/>
          <w:bCs/>
          <w:sz w:val="24"/>
          <w:szCs w:val="24"/>
        </w:rPr>
        <w:t xml:space="preserve">Mobile health e excesso de peso: uma revisão sistemática. </w:t>
      </w:r>
      <w:r w:rsidRPr="009D2114">
        <w:rPr>
          <w:rFonts w:ascii="Times New Roman" w:hAnsi="Times New Roman" w:cs="Times New Roman"/>
          <w:b/>
          <w:bCs/>
          <w:sz w:val="24"/>
          <w:szCs w:val="24"/>
        </w:rPr>
        <w:t>Revista Panam Salud Publica</w:t>
      </w:r>
      <w:r w:rsidRPr="009D2114">
        <w:rPr>
          <w:rFonts w:ascii="Times New Roman" w:hAnsi="Times New Roman" w:cs="Times New Roman"/>
          <w:bCs/>
          <w:sz w:val="24"/>
          <w:szCs w:val="24"/>
        </w:rPr>
        <w:t>, v. 35, n. 5/6, p. 424-431, 2014.</w:t>
      </w:r>
    </w:p>
    <w:p w:rsidR="00F85DD2" w:rsidRPr="009D2114" w:rsidRDefault="00F85DD2" w:rsidP="00EE2988">
      <w:pPr>
        <w:spacing w:after="0" w:line="240" w:lineRule="auto"/>
        <w:rPr>
          <w:rFonts w:ascii="Times New Roman" w:hAnsi="Times New Roman" w:cs="Times New Roman"/>
          <w:sz w:val="24"/>
          <w:szCs w:val="24"/>
        </w:rPr>
      </w:pPr>
    </w:p>
    <w:p w:rsidR="003D3AEC" w:rsidRPr="009D2114" w:rsidRDefault="00441D37" w:rsidP="00EE2988">
      <w:pPr>
        <w:spacing w:after="0" w:line="240" w:lineRule="auto"/>
        <w:rPr>
          <w:rFonts w:ascii="Times New Roman" w:hAnsi="Times New Roman" w:cs="Times New Roman"/>
          <w:sz w:val="24"/>
          <w:szCs w:val="24"/>
        </w:rPr>
      </w:pPr>
      <w:r w:rsidRPr="009D2114">
        <w:rPr>
          <w:rFonts w:ascii="Times New Roman" w:hAnsi="Times New Roman" w:cs="Times New Roman"/>
          <w:sz w:val="24"/>
          <w:szCs w:val="24"/>
        </w:rPr>
        <w:t>SCHNALL,</w:t>
      </w:r>
      <w:r w:rsidR="003D3AEC" w:rsidRPr="009D2114">
        <w:rPr>
          <w:rFonts w:ascii="Times New Roman" w:hAnsi="Times New Roman" w:cs="Times New Roman"/>
          <w:sz w:val="24"/>
          <w:szCs w:val="24"/>
        </w:rPr>
        <w:t xml:space="preserve"> R</w:t>
      </w:r>
      <w:r w:rsidR="009304D2" w:rsidRPr="009D2114">
        <w:rPr>
          <w:rFonts w:ascii="Times New Roman" w:hAnsi="Times New Roman" w:cs="Times New Roman"/>
          <w:sz w:val="24"/>
          <w:szCs w:val="24"/>
        </w:rPr>
        <w:t>ebecca</w:t>
      </w:r>
      <w:r w:rsidR="00824EBA" w:rsidRPr="009D2114">
        <w:rPr>
          <w:rFonts w:ascii="Times New Roman" w:hAnsi="Times New Roman" w:cs="Times New Roman"/>
          <w:sz w:val="24"/>
          <w:szCs w:val="24"/>
        </w:rPr>
        <w:t xml:space="preserve"> et al.</w:t>
      </w:r>
      <w:r w:rsidR="003D3AEC" w:rsidRPr="009D2114">
        <w:rPr>
          <w:rFonts w:ascii="Times New Roman" w:hAnsi="Times New Roman" w:cs="Times New Roman"/>
          <w:sz w:val="24"/>
          <w:szCs w:val="24"/>
        </w:rPr>
        <w:t xml:space="preserve"> Trust, perceived risk, perceived ease of use and perceived usefulness as factors related to mHealth technology use. </w:t>
      </w:r>
      <w:r w:rsidR="009304D2" w:rsidRPr="009D2114">
        <w:rPr>
          <w:rFonts w:ascii="Times New Roman" w:hAnsi="Times New Roman" w:cs="Times New Roman"/>
          <w:b/>
          <w:sz w:val="24"/>
          <w:szCs w:val="24"/>
        </w:rPr>
        <w:t>Studies in health technology and informatics</w:t>
      </w:r>
      <w:r w:rsidR="008071A8" w:rsidRPr="009D2114">
        <w:rPr>
          <w:rFonts w:ascii="Times New Roman" w:hAnsi="Times New Roman" w:cs="Times New Roman"/>
          <w:sz w:val="24"/>
          <w:szCs w:val="24"/>
        </w:rPr>
        <w:t>,</w:t>
      </w:r>
      <w:r w:rsidR="003D3AEC" w:rsidRPr="009D2114">
        <w:rPr>
          <w:rFonts w:ascii="Times New Roman" w:hAnsi="Times New Roman" w:cs="Times New Roman"/>
          <w:sz w:val="24"/>
          <w:szCs w:val="24"/>
        </w:rPr>
        <w:t xml:space="preserve"> </w:t>
      </w:r>
      <w:r w:rsidR="00145609" w:rsidRPr="009D2114">
        <w:rPr>
          <w:rFonts w:ascii="Times New Roman" w:hAnsi="Times New Roman" w:cs="Times New Roman"/>
          <w:sz w:val="24"/>
          <w:szCs w:val="24"/>
        </w:rPr>
        <w:t xml:space="preserve">n. </w:t>
      </w:r>
      <w:r w:rsidR="003D3AEC" w:rsidRPr="009D2114">
        <w:rPr>
          <w:rFonts w:ascii="Times New Roman" w:hAnsi="Times New Roman" w:cs="Times New Roman"/>
          <w:sz w:val="24"/>
          <w:szCs w:val="24"/>
        </w:rPr>
        <w:t>216</w:t>
      </w:r>
      <w:r w:rsidR="008071A8" w:rsidRPr="009D2114">
        <w:rPr>
          <w:rFonts w:ascii="Times New Roman" w:hAnsi="Times New Roman" w:cs="Times New Roman"/>
          <w:sz w:val="24"/>
          <w:szCs w:val="24"/>
        </w:rPr>
        <w:t xml:space="preserve">, p. </w:t>
      </w:r>
      <w:r w:rsidR="007D03C3" w:rsidRPr="009D2114">
        <w:rPr>
          <w:rFonts w:ascii="Times New Roman" w:hAnsi="Times New Roman" w:cs="Times New Roman"/>
          <w:sz w:val="24"/>
          <w:szCs w:val="24"/>
        </w:rPr>
        <w:t>467-471, 2015.</w:t>
      </w:r>
    </w:p>
    <w:p w:rsidR="004B15DA" w:rsidRPr="009D2114" w:rsidRDefault="004B15DA" w:rsidP="00EE2988">
      <w:pPr>
        <w:spacing w:after="0" w:line="240" w:lineRule="auto"/>
        <w:rPr>
          <w:rFonts w:ascii="Times New Roman" w:hAnsi="Times New Roman" w:cs="Times New Roman"/>
          <w:sz w:val="24"/>
          <w:szCs w:val="24"/>
        </w:rPr>
      </w:pPr>
    </w:p>
    <w:p w:rsidR="003D3AEC" w:rsidRPr="009D2114" w:rsidRDefault="00F51533" w:rsidP="00EE2988">
      <w:pPr>
        <w:spacing w:after="0" w:line="240" w:lineRule="auto"/>
        <w:rPr>
          <w:rFonts w:ascii="Times New Roman" w:hAnsi="Times New Roman" w:cs="Times New Roman"/>
          <w:sz w:val="24"/>
          <w:szCs w:val="24"/>
        </w:rPr>
      </w:pPr>
      <w:r w:rsidRPr="009D2114">
        <w:rPr>
          <w:rFonts w:ascii="Times New Roman" w:hAnsi="Times New Roman" w:cs="Times New Roman"/>
          <w:sz w:val="24"/>
          <w:szCs w:val="24"/>
        </w:rPr>
        <w:t>SUN</w:t>
      </w:r>
      <w:r w:rsidR="003D3AEC" w:rsidRPr="009D2114">
        <w:rPr>
          <w:rFonts w:ascii="Times New Roman" w:hAnsi="Times New Roman" w:cs="Times New Roman"/>
          <w:sz w:val="24"/>
          <w:szCs w:val="24"/>
        </w:rPr>
        <w:t xml:space="preserve">, </w:t>
      </w:r>
      <w:r w:rsidR="005D4FA5" w:rsidRPr="009D2114">
        <w:rPr>
          <w:rFonts w:ascii="Times New Roman" w:hAnsi="Times New Roman" w:cs="Times New Roman"/>
          <w:sz w:val="24"/>
          <w:szCs w:val="24"/>
        </w:rPr>
        <w:t>Yongqiang</w:t>
      </w:r>
      <w:r w:rsidR="00444256" w:rsidRPr="009D2114">
        <w:rPr>
          <w:rFonts w:ascii="Times New Roman" w:hAnsi="Times New Roman" w:cs="Times New Roman"/>
          <w:sz w:val="24"/>
          <w:szCs w:val="24"/>
        </w:rPr>
        <w:t xml:space="preserve"> et al</w:t>
      </w:r>
      <w:r w:rsidRPr="009D2114">
        <w:rPr>
          <w:rFonts w:ascii="Times New Roman" w:hAnsi="Times New Roman" w:cs="Times New Roman"/>
          <w:sz w:val="24"/>
          <w:szCs w:val="24"/>
        </w:rPr>
        <w:t>.</w:t>
      </w:r>
      <w:r w:rsidR="003D3AEC" w:rsidRPr="009D2114">
        <w:rPr>
          <w:rFonts w:ascii="Times New Roman" w:hAnsi="Times New Roman" w:cs="Times New Roman"/>
          <w:sz w:val="24"/>
          <w:szCs w:val="24"/>
        </w:rPr>
        <w:t xml:space="preserve"> Understanding the acceptance of mobile health services: a comparison and integration of alternative models. </w:t>
      </w:r>
      <w:r w:rsidR="00F615BF" w:rsidRPr="009D2114">
        <w:rPr>
          <w:rFonts w:ascii="Times New Roman" w:hAnsi="Times New Roman" w:cs="Times New Roman"/>
          <w:b/>
          <w:sz w:val="24"/>
          <w:szCs w:val="24"/>
        </w:rPr>
        <w:t>Journal of Electronic Commerce Research</w:t>
      </w:r>
      <w:r w:rsidRPr="009D2114">
        <w:rPr>
          <w:rFonts w:ascii="Times New Roman" w:hAnsi="Times New Roman" w:cs="Times New Roman"/>
          <w:sz w:val="24"/>
          <w:szCs w:val="24"/>
        </w:rPr>
        <w:t>,</w:t>
      </w:r>
      <w:r w:rsidR="003D3AEC" w:rsidRPr="009D2114">
        <w:rPr>
          <w:rFonts w:ascii="Times New Roman" w:hAnsi="Times New Roman" w:cs="Times New Roman"/>
          <w:sz w:val="24"/>
          <w:szCs w:val="24"/>
        </w:rPr>
        <w:t xml:space="preserve"> </w:t>
      </w:r>
      <w:r w:rsidRPr="009D2114">
        <w:rPr>
          <w:rFonts w:ascii="Times New Roman" w:hAnsi="Times New Roman" w:cs="Times New Roman"/>
          <w:sz w:val="24"/>
          <w:szCs w:val="24"/>
        </w:rPr>
        <w:t xml:space="preserve">v. </w:t>
      </w:r>
      <w:r w:rsidR="003D3AEC" w:rsidRPr="009D2114">
        <w:rPr>
          <w:rFonts w:ascii="Times New Roman" w:hAnsi="Times New Roman" w:cs="Times New Roman"/>
          <w:sz w:val="24"/>
          <w:szCs w:val="24"/>
        </w:rPr>
        <w:t>14</w:t>
      </w:r>
      <w:r w:rsidRPr="009D2114">
        <w:rPr>
          <w:rFonts w:ascii="Times New Roman" w:hAnsi="Times New Roman" w:cs="Times New Roman"/>
          <w:sz w:val="24"/>
          <w:szCs w:val="24"/>
        </w:rPr>
        <w:t xml:space="preserve">, </w:t>
      </w:r>
      <w:r w:rsidR="00F615BF" w:rsidRPr="009D2114">
        <w:rPr>
          <w:rFonts w:ascii="Times New Roman" w:hAnsi="Times New Roman" w:cs="Times New Roman"/>
          <w:sz w:val="24"/>
          <w:szCs w:val="24"/>
        </w:rPr>
        <w:t xml:space="preserve">n. 2, </w:t>
      </w:r>
      <w:r w:rsidRPr="009D2114">
        <w:rPr>
          <w:rFonts w:ascii="Times New Roman" w:hAnsi="Times New Roman" w:cs="Times New Roman"/>
          <w:sz w:val="24"/>
          <w:szCs w:val="24"/>
        </w:rPr>
        <w:t xml:space="preserve">p. </w:t>
      </w:r>
      <w:r w:rsidR="003D3AEC" w:rsidRPr="009D2114">
        <w:rPr>
          <w:rFonts w:ascii="Times New Roman" w:hAnsi="Times New Roman" w:cs="Times New Roman"/>
          <w:sz w:val="24"/>
          <w:szCs w:val="24"/>
        </w:rPr>
        <w:t>183</w:t>
      </w:r>
      <w:r w:rsidRPr="009D2114">
        <w:rPr>
          <w:rFonts w:ascii="Times New Roman" w:hAnsi="Times New Roman" w:cs="Times New Roman"/>
          <w:sz w:val="24"/>
          <w:szCs w:val="24"/>
        </w:rPr>
        <w:t>-</w:t>
      </w:r>
      <w:r w:rsidR="007D03C3" w:rsidRPr="009D2114">
        <w:rPr>
          <w:rFonts w:ascii="Times New Roman" w:hAnsi="Times New Roman" w:cs="Times New Roman"/>
          <w:sz w:val="24"/>
          <w:szCs w:val="24"/>
        </w:rPr>
        <w:t>199, 2013.</w:t>
      </w:r>
    </w:p>
    <w:p w:rsidR="00430EDB" w:rsidRPr="009D2114" w:rsidRDefault="00430EDB" w:rsidP="00430EDB">
      <w:pPr>
        <w:spacing w:after="0" w:line="240" w:lineRule="auto"/>
        <w:rPr>
          <w:rFonts w:ascii="Times New Roman" w:hAnsi="Times New Roman" w:cs="Times New Roman"/>
          <w:sz w:val="24"/>
          <w:szCs w:val="24"/>
        </w:rPr>
      </w:pPr>
    </w:p>
    <w:p w:rsidR="00F85DD2" w:rsidRPr="009D2114" w:rsidRDefault="00430EDB" w:rsidP="00430EDB">
      <w:pPr>
        <w:spacing w:after="0" w:line="240" w:lineRule="auto"/>
        <w:rPr>
          <w:rFonts w:ascii="Times New Roman" w:hAnsi="Times New Roman" w:cs="Times New Roman"/>
          <w:sz w:val="24"/>
          <w:szCs w:val="24"/>
        </w:rPr>
      </w:pPr>
      <w:r w:rsidRPr="009D2114">
        <w:rPr>
          <w:rFonts w:ascii="Times New Roman" w:hAnsi="Times New Roman" w:cs="Times New Roman"/>
          <w:sz w:val="24"/>
          <w:szCs w:val="24"/>
        </w:rPr>
        <w:t xml:space="preserve">STREET, Tamara D.; LACEY, Sarah J. Employee Perceptions of Workplace Health Promotion Programs: Comparison of a Tailored, Semi-Tailored, and Standardized Approach. </w:t>
      </w:r>
      <w:r w:rsidRPr="009D2114">
        <w:rPr>
          <w:rFonts w:ascii="Times New Roman" w:hAnsi="Times New Roman" w:cs="Times New Roman"/>
          <w:b/>
          <w:sz w:val="24"/>
          <w:szCs w:val="24"/>
        </w:rPr>
        <w:t>International journal of environmental research and public health</w:t>
      </w:r>
      <w:r w:rsidRPr="009D2114">
        <w:rPr>
          <w:rFonts w:ascii="Times New Roman" w:hAnsi="Times New Roman" w:cs="Times New Roman"/>
          <w:sz w:val="24"/>
          <w:szCs w:val="24"/>
        </w:rPr>
        <w:t>, v. 15, n. 5, p. 332-342, 2018.</w:t>
      </w:r>
    </w:p>
    <w:p w:rsidR="00430EDB" w:rsidRPr="009D2114" w:rsidRDefault="00430EDB" w:rsidP="00430EDB">
      <w:pPr>
        <w:spacing w:after="0" w:line="240" w:lineRule="auto"/>
        <w:rPr>
          <w:rFonts w:ascii="Times New Roman" w:hAnsi="Times New Roman" w:cs="Times New Roman"/>
          <w:sz w:val="24"/>
          <w:szCs w:val="24"/>
        </w:rPr>
      </w:pPr>
    </w:p>
    <w:p w:rsidR="00D8683E" w:rsidRPr="009D2114" w:rsidRDefault="00D8683E" w:rsidP="00430EDB">
      <w:pPr>
        <w:pStyle w:val="Padro"/>
        <w:spacing w:after="0" w:line="240" w:lineRule="auto"/>
        <w:rPr>
          <w:rFonts w:ascii="Times New Roman" w:hAnsi="Times New Roman"/>
          <w:bCs/>
          <w:color w:val="auto"/>
          <w:sz w:val="24"/>
          <w:szCs w:val="24"/>
        </w:rPr>
      </w:pPr>
      <w:r w:rsidRPr="009D2114">
        <w:rPr>
          <w:rFonts w:ascii="Times New Roman" w:hAnsi="Times New Roman"/>
          <w:bCs/>
          <w:color w:val="auto"/>
          <w:sz w:val="24"/>
          <w:szCs w:val="24"/>
        </w:rPr>
        <w:t xml:space="preserve">TAYLOR, Shirley; TODD, Peter. Decomposition and crossover effects in the theory of planned behaviour: A study of consumer adoption intentions. </w:t>
      </w:r>
      <w:r w:rsidRPr="009D2114">
        <w:rPr>
          <w:rFonts w:ascii="Times New Roman" w:hAnsi="Times New Roman"/>
          <w:b/>
          <w:bCs/>
          <w:color w:val="auto"/>
          <w:sz w:val="24"/>
          <w:szCs w:val="24"/>
        </w:rPr>
        <w:t>International Journal of Research in Marketing</w:t>
      </w:r>
      <w:r w:rsidRPr="009D2114">
        <w:rPr>
          <w:rFonts w:ascii="Times New Roman" w:hAnsi="Times New Roman"/>
          <w:bCs/>
          <w:color w:val="auto"/>
          <w:sz w:val="24"/>
          <w:szCs w:val="24"/>
        </w:rPr>
        <w:t>, v. 12, n. 2, p. 137-155, 1995.</w:t>
      </w:r>
    </w:p>
    <w:p w:rsidR="00D8683E" w:rsidRPr="009D2114" w:rsidRDefault="00D8683E" w:rsidP="00EE2988">
      <w:pPr>
        <w:pStyle w:val="Padro"/>
        <w:spacing w:after="0" w:line="240" w:lineRule="auto"/>
        <w:rPr>
          <w:rFonts w:ascii="Times New Roman" w:hAnsi="Times New Roman"/>
          <w:bCs/>
          <w:color w:val="auto"/>
          <w:sz w:val="24"/>
          <w:szCs w:val="24"/>
        </w:rPr>
      </w:pPr>
    </w:p>
    <w:p w:rsidR="004D3DD0" w:rsidRPr="009D2114" w:rsidRDefault="004D3DD0" w:rsidP="00EE2988">
      <w:pPr>
        <w:pStyle w:val="Padro"/>
        <w:spacing w:after="0" w:line="240" w:lineRule="auto"/>
        <w:rPr>
          <w:rFonts w:ascii="Times New Roman" w:hAnsi="Times New Roman"/>
          <w:bCs/>
          <w:color w:val="auto"/>
          <w:sz w:val="24"/>
          <w:szCs w:val="24"/>
        </w:rPr>
      </w:pPr>
      <w:r w:rsidRPr="009D2114">
        <w:rPr>
          <w:rFonts w:ascii="Times New Roman" w:hAnsi="Times New Roman"/>
          <w:bCs/>
          <w:color w:val="auto"/>
          <w:sz w:val="24"/>
          <w:szCs w:val="24"/>
        </w:rPr>
        <w:t xml:space="preserve">VENKATESH, </w:t>
      </w:r>
      <w:r w:rsidRPr="009D2114">
        <w:rPr>
          <w:rStyle w:val="apple-converted-space"/>
          <w:rFonts w:ascii="Times New Roman" w:hAnsi="Times New Roman"/>
          <w:color w:val="auto"/>
          <w:sz w:val="24"/>
          <w:szCs w:val="24"/>
        </w:rPr>
        <w:t>Viswanath et al</w:t>
      </w:r>
      <w:r w:rsidRPr="009D2114">
        <w:rPr>
          <w:rFonts w:ascii="Times New Roman" w:hAnsi="Times New Roman"/>
          <w:bCs/>
          <w:color w:val="auto"/>
          <w:sz w:val="24"/>
          <w:szCs w:val="24"/>
        </w:rPr>
        <w:t xml:space="preserve">. User acceptance of information technology: toward a unified view. </w:t>
      </w:r>
      <w:r w:rsidRPr="009D2114">
        <w:rPr>
          <w:rFonts w:ascii="Times New Roman" w:hAnsi="Times New Roman"/>
          <w:b/>
          <w:bCs/>
          <w:color w:val="auto"/>
          <w:sz w:val="24"/>
          <w:szCs w:val="24"/>
        </w:rPr>
        <w:t>MIS Quarterly</w:t>
      </w:r>
      <w:r w:rsidRPr="009D2114">
        <w:rPr>
          <w:rFonts w:ascii="Times New Roman" w:hAnsi="Times New Roman"/>
          <w:bCs/>
          <w:color w:val="auto"/>
          <w:sz w:val="24"/>
          <w:szCs w:val="24"/>
        </w:rPr>
        <w:t>, v. 27, n. 3, p. 425-478, 2003.</w:t>
      </w:r>
    </w:p>
    <w:p w:rsidR="004D3DD0" w:rsidRPr="009D2114" w:rsidRDefault="004D3DD0" w:rsidP="00EE2988">
      <w:pPr>
        <w:pStyle w:val="Padro"/>
        <w:spacing w:after="0" w:line="240" w:lineRule="auto"/>
        <w:rPr>
          <w:rFonts w:ascii="Times New Roman" w:hAnsi="Times New Roman"/>
          <w:bCs/>
          <w:color w:val="auto"/>
          <w:sz w:val="24"/>
          <w:szCs w:val="24"/>
        </w:rPr>
      </w:pPr>
    </w:p>
    <w:p w:rsidR="004D3DD0" w:rsidRPr="009D2114" w:rsidRDefault="004D3DD0" w:rsidP="00EE2988">
      <w:pPr>
        <w:pStyle w:val="Padro"/>
        <w:spacing w:after="0" w:line="240" w:lineRule="auto"/>
        <w:rPr>
          <w:rFonts w:ascii="Times New Roman" w:hAnsi="Times New Roman"/>
          <w:bCs/>
          <w:color w:val="auto"/>
          <w:sz w:val="24"/>
          <w:szCs w:val="24"/>
        </w:rPr>
      </w:pPr>
      <w:r w:rsidRPr="009D2114">
        <w:rPr>
          <w:rFonts w:ascii="Times New Roman" w:hAnsi="Times New Roman"/>
          <w:bCs/>
          <w:color w:val="auto"/>
          <w:sz w:val="24"/>
          <w:szCs w:val="24"/>
        </w:rPr>
        <w:t xml:space="preserve">VENKATESH, </w:t>
      </w:r>
      <w:r w:rsidRPr="009D2114">
        <w:rPr>
          <w:rStyle w:val="apple-converted-space"/>
          <w:rFonts w:ascii="Times New Roman" w:hAnsi="Times New Roman"/>
          <w:color w:val="auto"/>
          <w:sz w:val="24"/>
          <w:szCs w:val="24"/>
        </w:rPr>
        <w:t>Viswanath</w:t>
      </w:r>
      <w:r w:rsidRPr="009D2114">
        <w:rPr>
          <w:rFonts w:ascii="Times New Roman" w:hAnsi="Times New Roman"/>
          <w:bCs/>
          <w:color w:val="auto"/>
          <w:sz w:val="24"/>
          <w:szCs w:val="24"/>
        </w:rPr>
        <w:t xml:space="preserve">; DAVIS, Fred D. Theoretical extension of the technology acceptance model: four longitudinal field studies. </w:t>
      </w:r>
      <w:r w:rsidRPr="009D2114">
        <w:rPr>
          <w:rFonts w:ascii="Times New Roman" w:hAnsi="Times New Roman"/>
          <w:b/>
          <w:bCs/>
          <w:color w:val="auto"/>
          <w:sz w:val="24"/>
          <w:szCs w:val="24"/>
        </w:rPr>
        <w:t>Management Science</w:t>
      </w:r>
      <w:r w:rsidRPr="009D2114">
        <w:rPr>
          <w:rFonts w:ascii="Times New Roman" w:hAnsi="Times New Roman"/>
          <w:bCs/>
          <w:color w:val="auto"/>
          <w:sz w:val="24"/>
          <w:szCs w:val="24"/>
        </w:rPr>
        <w:t>, v. 46, n. 2, p. 186-204, 2000.</w:t>
      </w:r>
    </w:p>
    <w:p w:rsidR="004D3DD0" w:rsidRPr="009D2114" w:rsidRDefault="004D3DD0" w:rsidP="00EE2988">
      <w:pPr>
        <w:pStyle w:val="Padro"/>
        <w:spacing w:after="0" w:line="240" w:lineRule="auto"/>
        <w:rPr>
          <w:rFonts w:ascii="Times New Roman" w:hAnsi="Times New Roman"/>
          <w:bCs/>
          <w:color w:val="auto"/>
          <w:sz w:val="24"/>
          <w:szCs w:val="24"/>
        </w:rPr>
      </w:pPr>
    </w:p>
    <w:p w:rsidR="003D3AEC" w:rsidRPr="009D2114" w:rsidRDefault="009A7420" w:rsidP="00EE2988">
      <w:pPr>
        <w:spacing w:after="0" w:line="240" w:lineRule="auto"/>
        <w:rPr>
          <w:rFonts w:ascii="Times New Roman" w:hAnsi="Times New Roman" w:cs="Times New Roman"/>
          <w:sz w:val="24"/>
          <w:szCs w:val="24"/>
        </w:rPr>
      </w:pPr>
      <w:r w:rsidRPr="009D2114">
        <w:rPr>
          <w:rFonts w:ascii="Times New Roman" w:hAnsi="Times New Roman" w:cs="Times New Roman"/>
          <w:bCs/>
          <w:sz w:val="24"/>
          <w:szCs w:val="24"/>
        </w:rPr>
        <w:t xml:space="preserve">VENKATESH, </w:t>
      </w:r>
      <w:r w:rsidRPr="009D2114">
        <w:rPr>
          <w:rStyle w:val="apple-converted-space"/>
          <w:rFonts w:ascii="Times New Roman" w:hAnsi="Times New Roman" w:cs="Times New Roman"/>
          <w:sz w:val="24"/>
          <w:szCs w:val="24"/>
        </w:rPr>
        <w:t>Viswanath</w:t>
      </w:r>
      <w:r w:rsidRPr="009D2114">
        <w:rPr>
          <w:rFonts w:ascii="Times New Roman" w:hAnsi="Times New Roman" w:cs="Times New Roman"/>
          <w:bCs/>
          <w:sz w:val="24"/>
          <w:szCs w:val="24"/>
        </w:rPr>
        <w:t>; THONG, James Y. L.; XU, Xin.</w:t>
      </w:r>
      <w:r w:rsidR="003D3AEC" w:rsidRPr="009D2114">
        <w:rPr>
          <w:rFonts w:ascii="Times New Roman" w:hAnsi="Times New Roman" w:cs="Times New Roman"/>
          <w:sz w:val="24"/>
          <w:szCs w:val="24"/>
        </w:rPr>
        <w:t xml:space="preserve"> Unified theory of acceptance and use of technology: a synthesis and the road ahead. </w:t>
      </w:r>
      <w:r w:rsidR="009304D2" w:rsidRPr="009D2114">
        <w:rPr>
          <w:rFonts w:ascii="Times New Roman" w:hAnsi="Times New Roman" w:cs="Times New Roman"/>
          <w:b/>
          <w:sz w:val="24"/>
          <w:szCs w:val="24"/>
        </w:rPr>
        <w:t>Journal of the Association for Information Systems</w:t>
      </w:r>
      <w:r w:rsidR="00685A81" w:rsidRPr="009D2114">
        <w:rPr>
          <w:rFonts w:ascii="Times New Roman" w:hAnsi="Times New Roman" w:cs="Times New Roman"/>
          <w:sz w:val="24"/>
          <w:szCs w:val="24"/>
        </w:rPr>
        <w:t>,</w:t>
      </w:r>
      <w:r w:rsidR="003D3AEC" w:rsidRPr="009D2114">
        <w:rPr>
          <w:rFonts w:ascii="Times New Roman" w:hAnsi="Times New Roman" w:cs="Times New Roman"/>
          <w:sz w:val="24"/>
          <w:szCs w:val="24"/>
        </w:rPr>
        <w:t xml:space="preserve"> </w:t>
      </w:r>
      <w:r w:rsidR="00685A81" w:rsidRPr="009D2114">
        <w:rPr>
          <w:rFonts w:ascii="Times New Roman" w:hAnsi="Times New Roman" w:cs="Times New Roman"/>
          <w:sz w:val="24"/>
          <w:szCs w:val="24"/>
        </w:rPr>
        <w:t xml:space="preserve">v. </w:t>
      </w:r>
      <w:r w:rsidR="003D3AEC" w:rsidRPr="009D2114">
        <w:rPr>
          <w:rFonts w:ascii="Times New Roman" w:hAnsi="Times New Roman" w:cs="Times New Roman"/>
          <w:sz w:val="24"/>
          <w:szCs w:val="24"/>
        </w:rPr>
        <w:t>17</w:t>
      </w:r>
      <w:r w:rsidR="00685A81" w:rsidRPr="009D2114">
        <w:rPr>
          <w:rFonts w:ascii="Times New Roman" w:hAnsi="Times New Roman" w:cs="Times New Roman"/>
          <w:sz w:val="24"/>
          <w:szCs w:val="24"/>
        </w:rPr>
        <w:t>,</w:t>
      </w:r>
      <w:r w:rsidR="009304D2" w:rsidRPr="009D2114">
        <w:rPr>
          <w:rFonts w:ascii="Times New Roman" w:hAnsi="Times New Roman" w:cs="Times New Roman"/>
          <w:sz w:val="24"/>
          <w:szCs w:val="24"/>
        </w:rPr>
        <w:t xml:space="preserve"> n. 5,</w:t>
      </w:r>
      <w:r w:rsidR="00685A81" w:rsidRPr="009D2114">
        <w:rPr>
          <w:rFonts w:ascii="Times New Roman" w:hAnsi="Times New Roman" w:cs="Times New Roman"/>
          <w:sz w:val="24"/>
          <w:szCs w:val="24"/>
        </w:rPr>
        <w:t xml:space="preserve"> p. </w:t>
      </w:r>
      <w:r w:rsidR="003D3AEC" w:rsidRPr="009D2114">
        <w:rPr>
          <w:rFonts w:ascii="Times New Roman" w:hAnsi="Times New Roman" w:cs="Times New Roman"/>
          <w:sz w:val="24"/>
          <w:szCs w:val="24"/>
        </w:rPr>
        <w:t>328</w:t>
      </w:r>
      <w:r w:rsidR="00685A81" w:rsidRPr="009D2114">
        <w:rPr>
          <w:rFonts w:ascii="Times New Roman" w:hAnsi="Times New Roman" w:cs="Times New Roman"/>
          <w:sz w:val="24"/>
          <w:szCs w:val="24"/>
        </w:rPr>
        <w:t>-</w:t>
      </w:r>
      <w:r w:rsidR="0045361B" w:rsidRPr="009D2114">
        <w:rPr>
          <w:rFonts w:ascii="Times New Roman" w:hAnsi="Times New Roman" w:cs="Times New Roman"/>
          <w:sz w:val="24"/>
          <w:szCs w:val="24"/>
        </w:rPr>
        <w:t>376, 2016.</w:t>
      </w:r>
    </w:p>
    <w:p w:rsidR="00F85DD2" w:rsidRPr="009D2114" w:rsidRDefault="00F85DD2" w:rsidP="00EE2988">
      <w:pPr>
        <w:spacing w:after="0" w:line="240" w:lineRule="auto"/>
        <w:rPr>
          <w:rFonts w:ascii="Times New Roman" w:hAnsi="Times New Roman" w:cs="Times New Roman"/>
          <w:sz w:val="24"/>
          <w:szCs w:val="24"/>
        </w:rPr>
      </w:pPr>
    </w:p>
    <w:p w:rsidR="004B15DA" w:rsidRPr="009D2114" w:rsidRDefault="004B15DA" w:rsidP="00EE2988">
      <w:pPr>
        <w:spacing w:after="0" w:line="240" w:lineRule="auto"/>
        <w:rPr>
          <w:rFonts w:ascii="Times New Roman" w:hAnsi="Times New Roman" w:cs="Times New Roman"/>
          <w:sz w:val="24"/>
          <w:szCs w:val="24"/>
        </w:rPr>
      </w:pPr>
      <w:r w:rsidRPr="009D2114">
        <w:rPr>
          <w:rFonts w:ascii="Times New Roman" w:hAnsi="Times New Roman" w:cs="Times New Roman"/>
          <w:sz w:val="24"/>
          <w:szCs w:val="24"/>
        </w:rPr>
        <w:t xml:space="preserve">WILLIAMS, Michael D. et al. The unified theory of acceptance and use of technology (UTAUT): a literature review. </w:t>
      </w:r>
      <w:r w:rsidRPr="009D2114">
        <w:rPr>
          <w:rFonts w:ascii="Times New Roman" w:hAnsi="Times New Roman" w:cs="Times New Roman"/>
          <w:b/>
          <w:sz w:val="24"/>
          <w:szCs w:val="24"/>
        </w:rPr>
        <w:t>Journal of Enterprise Information Management</w:t>
      </w:r>
      <w:r w:rsidRPr="009D2114">
        <w:rPr>
          <w:rFonts w:ascii="Times New Roman" w:hAnsi="Times New Roman" w:cs="Times New Roman"/>
          <w:sz w:val="24"/>
          <w:szCs w:val="24"/>
        </w:rPr>
        <w:t>, v. 28, n. 3, p. 443-488, 2015.</w:t>
      </w:r>
    </w:p>
    <w:p w:rsidR="00F85DD2" w:rsidRPr="009D2114" w:rsidRDefault="00F85DD2" w:rsidP="00EE2988">
      <w:pPr>
        <w:spacing w:after="0" w:line="240" w:lineRule="auto"/>
        <w:rPr>
          <w:rFonts w:ascii="Times New Roman" w:hAnsi="Times New Roman" w:cs="Times New Roman"/>
          <w:sz w:val="24"/>
          <w:szCs w:val="24"/>
        </w:rPr>
      </w:pPr>
    </w:p>
    <w:p w:rsidR="003D3AEC" w:rsidRPr="009D2114" w:rsidRDefault="00ED14F4" w:rsidP="00EE2988">
      <w:pPr>
        <w:spacing w:after="0" w:line="240" w:lineRule="auto"/>
        <w:rPr>
          <w:rFonts w:ascii="Times New Roman" w:hAnsi="Times New Roman" w:cs="Times New Roman"/>
          <w:sz w:val="24"/>
          <w:szCs w:val="24"/>
        </w:rPr>
      </w:pPr>
      <w:r w:rsidRPr="009D2114">
        <w:rPr>
          <w:rFonts w:ascii="Times New Roman" w:hAnsi="Times New Roman" w:cs="Times New Roman"/>
          <w:sz w:val="24"/>
          <w:szCs w:val="24"/>
        </w:rPr>
        <w:t>XUE</w:t>
      </w:r>
      <w:r w:rsidR="003D3AEC" w:rsidRPr="009D2114">
        <w:rPr>
          <w:rFonts w:ascii="Times New Roman" w:hAnsi="Times New Roman" w:cs="Times New Roman"/>
          <w:sz w:val="24"/>
          <w:szCs w:val="24"/>
        </w:rPr>
        <w:t xml:space="preserve">, </w:t>
      </w:r>
      <w:r w:rsidR="0054227F" w:rsidRPr="009D2114">
        <w:rPr>
          <w:rFonts w:ascii="Times New Roman" w:hAnsi="Times New Roman" w:cs="Times New Roman"/>
          <w:sz w:val="24"/>
          <w:szCs w:val="24"/>
        </w:rPr>
        <w:t>Lishan et al</w:t>
      </w:r>
      <w:r w:rsidRPr="009D2114">
        <w:rPr>
          <w:rFonts w:ascii="Times New Roman" w:hAnsi="Times New Roman" w:cs="Times New Roman"/>
          <w:sz w:val="24"/>
          <w:szCs w:val="24"/>
        </w:rPr>
        <w:t>.</w:t>
      </w:r>
      <w:r w:rsidR="003D3AEC" w:rsidRPr="009D2114">
        <w:rPr>
          <w:rFonts w:ascii="Times New Roman" w:hAnsi="Times New Roman" w:cs="Times New Roman"/>
          <w:sz w:val="24"/>
          <w:szCs w:val="24"/>
        </w:rPr>
        <w:t xml:space="preserve"> An exploratory study of ageing women's perception on access to health informatics via a mobile phone-based</w:t>
      </w:r>
      <w:r w:rsidR="00D528D9" w:rsidRPr="009D2114">
        <w:rPr>
          <w:rFonts w:ascii="Times New Roman" w:hAnsi="Times New Roman" w:cs="Times New Roman"/>
          <w:sz w:val="24"/>
          <w:szCs w:val="24"/>
        </w:rPr>
        <w:t xml:space="preserve"> intervention. </w:t>
      </w:r>
      <w:r w:rsidR="0054227F" w:rsidRPr="009D2114">
        <w:rPr>
          <w:rFonts w:ascii="Times New Roman" w:hAnsi="Times New Roman" w:cs="Times New Roman"/>
          <w:b/>
          <w:sz w:val="24"/>
          <w:szCs w:val="24"/>
        </w:rPr>
        <w:t>International Journal of Medical Informatics</w:t>
      </w:r>
      <w:r w:rsidR="00D528D9" w:rsidRPr="009D2114">
        <w:rPr>
          <w:rFonts w:ascii="Times New Roman" w:hAnsi="Times New Roman" w:cs="Times New Roman"/>
          <w:sz w:val="24"/>
          <w:szCs w:val="24"/>
        </w:rPr>
        <w:t>,</w:t>
      </w:r>
      <w:r w:rsidR="003D3AEC" w:rsidRPr="009D2114">
        <w:rPr>
          <w:rFonts w:ascii="Times New Roman" w:hAnsi="Times New Roman" w:cs="Times New Roman"/>
          <w:sz w:val="24"/>
          <w:szCs w:val="24"/>
        </w:rPr>
        <w:t xml:space="preserve"> </w:t>
      </w:r>
      <w:r w:rsidR="0054227F" w:rsidRPr="009D2114">
        <w:rPr>
          <w:rFonts w:ascii="Times New Roman" w:hAnsi="Times New Roman" w:cs="Times New Roman"/>
          <w:sz w:val="24"/>
          <w:szCs w:val="24"/>
        </w:rPr>
        <w:t xml:space="preserve">v. </w:t>
      </w:r>
      <w:r w:rsidR="003D3AEC" w:rsidRPr="009D2114">
        <w:rPr>
          <w:rFonts w:ascii="Times New Roman" w:hAnsi="Times New Roman" w:cs="Times New Roman"/>
          <w:sz w:val="24"/>
          <w:szCs w:val="24"/>
        </w:rPr>
        <w:t>81</w:t>
      </w:r>
      <w:r w:rsidR="0054227F" w:rsidRPr="009D2114">
        <w:rPr>
          <w:rFonts w:ascii="Times New Roman" w:hAnsi="Times New Roman" w:cs="Times New Roman"/>
          <w:sz w:val="24"/>
          <w:szCs w:val="24"/>
        </w:rPr>
        <w:t>, n. 9,</w:t>
      </w:r>
      <w:r w:rsidR="003D3AEC" w:rsidRPr="009D2114">
        <w:rPr>
          <w:rFonts w:ascii="Times New Roman" w:hAnsi="Times New Roman" w:cs="Times New Roman"/>
          <w:sz w:val="24"/>
          <w:szCs w:val="24"/>
        </w:rPr>
        <w:t xml:space="preserve"> </w:t>
      </w:r>
      <w:r w:rsidRPr="009D2114">
        <w:rPr>
          <w:rFonts w:ascii="Times New Roman" w:hAnsi="Times New Roman" w:cs="Times New Roman"/>
          <w:sz w:val="24"/>
          <w:szCs w:val="24"/>
        </w:rPr>
        <w:t xml:space="preserve">p. </w:t>
      </w:r>
      <w:r w:rsidR="003D3AEC" w:rsidRPr="009D2114">
        <w:rPr>
          <w:rFonts w:ascii="Times New Roman" w:hAnsi="Times New Roman" w:cs="Times New Roman"/>
          <w:sz w:val="24"/>
          <w:szCs w:val="24"/>
        </w:rPr>
        <w:t>637</w:t>
      </w:r>
      <w:r w:rsidRPr="009D2114">
        <w:rPr>
          <w:rFonts w:ascii="Times New Roman" w:hAnsi="Times New Roman" w:cs="Times New Roman"/>
          <w:sz w:val="24"/>
          <w:szCs w:val="24"/>
        </w:rPr>
        <w:t>-</w:t>
      </w:r>
      <w:r w:rsidR="00D528D9" w:rsidRPr="009D2114">
        <w:rPr>
          <w:rFonts w:ascii="Times New Roman" w:hAnsi="Times New Roman" w:cs="Times New Roman"/>
          <w:sz w:val="24"/>
          <w:szCs w:val="24"/>
        </w:rPr>
        <w:t>648, 2012.</w:t>
      </w:r>
    </w:p>
    <w:sectPr w:rsidR="003D3AEC" w:rsidRPr="009D2114" w:rsidSect="00B17A45">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541" w:rsidRDefault="00B61541" w:rsidP="00210184">
      <w:pPr>
        <w:spacing w:after="0" w:line="240" w:lineRule="auto"/>
      </w:pPr>
      <w:r>
        <w:separator/>
      </w:r>
    </w:p>
  </w:endnote>
  <w:endnote w:type="continuationSeparator" w:id="0">
    <w:p w:rsidR="00B61541" w:rsidRDefault="00B61541" w:rsidP="0021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541" w:rsidRDefault="00B61541" w:rsidP="00210184">
      <w:pPr>
        <w:spacing w:after="0" w:line="240" w:lineRule="auto"/>
      </w:pPr>
      <w:r>
        <w:separator/>
      </w:r>
    </w:p>
  </w:footnote>
  <w:footnote w:type="continuationSeparator" w:id="0">
    <w:p w:rsidR="00B61541" w:rsidRDefault="00B61541" w:rsidP="002101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702A4"/>
    <w:multiLevelType w:val="hybridMultilevel"/>
    <w:tmpl w:val="DCF2CDD6"/>
    <w:lvl w:ilvl="0" w:tplc="A2D42EA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FFD191A"/>
    <w:multiLevelType w:val="hybridMultilevel"/>
    <w:tmpl w:val="BD5AA49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2CD5311D"/>
    <w:multiLevelType w:val="hybridMultilevel"/>
    <w:tmpl w:val="66AC6078"/>
    <w:lvl w:ilvl="0" w:tplc="926EEB96">
      <w:start w:val="1"/>
      <w:numFmt w:val="decimal"/>
      <w:lvlText w:val="%1.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BCD70E1"/>
    <w:multiLevelType w:val="multilevel"/>
    <w:tmpl w:val="12302C4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447C1CFE"/>
    <w:multiLevelType w:val="hybridMultilevel"/>
    <w:tmpl w:val="92F408A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644034C3"/>
    <w:multiLevelType w:val="multilevel"/>
    <w:tmpl w:val="C5224572"/>
    <w:lvl w:ilvl="0">
      <w:start w:val="1"/>
      <w:numFmt w:val="decimal"/>
      <w:pStyle w:val="Ttulo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EE85BB0"/>
    <w:multiLevelType w:val="hybridMultilevel"/>
    <w:tmpl w:val="92CAF4A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
  </w:num>
  <w:num w:numId="2">
    <w:abstractNumId w:val="5"/>
  </w:num>
  <w:num w:numId="3">
    <w:abstractNumId w:val="1"/>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974"/>
    <w:rsid w:val="00001509"/>
    <w:rsid w:val="00004163"/>
    <w:rsid w:val="000044D7"/>
    <w:rsid w:val="00012132"/>
    <w:rsid w:val="000158B6"/>
    <w:rsid w:val="00020FA2"/>
    <w:rsid w:val="000211F8"/>
    <w:rsid w:val="00023DC6"/>
    <w:rsid w:val="00024A60"/>
    <w:rsid w:val="00024EE9"/>
    <w:rsid w:val="000328B4"/>
    <w:rsid w:val="0003313F"/>
    <w:rsid w:val="00033466"/>
    <w:rsid w:val="00033A2C"/>
    <w:rsid w:val="00034426"/>
    <w:rsid w:val="00034B48"/>
    <w:rsid w:val="000353E5"/>
    <w:rsid w:val="0004026E"/>
    <w:rsid w:val="00040635"/>
    <w:rsid w:val="0004156A"/>
    <w:rsid w:val="000437DC"/>
    <w:rsid w:val="00050FE6"/>
    <w:rsid w:val="00051C42"/>
    <w:rsid w:val="000614CE"/>
    <w:rsid w:val="0006225F"/>
    <w:rsid w:val="00062640"/>
    <w:rsid w:val="0006359C"/>
    <w:rsid w:val="00063E9C"/>
    <w:rsid w:val="000670BE"/>
    <w:rsid w:val="000674E6"/>
    <w:rsid w:val="0007010C"/>
    <w:rsid w:val="0007076B"/>
    <w:rsid w:val="000778DC"/>
    <w:rsid w:val="00082643"/>
    <w:rsid w:val="0008561A"/>
    <w:rsid w:val="0008714B"/>
    <w:rsid w:val="00091626"/>
    <w:rsid w:val="00095D0C"/>
    <w:rsid w:val="0009638F"/>
    <w:rsid w:val="000977F1"/>
    <w:rsid w:val="000A18B7"/>
    <w:rsid w:val="000A1BC6"/>
    <w:rsid w:val="000A590C"/>
    <w:rsid w:val="000B1ED0"/>
    <w:rsid w:val="000B5300"/>
    <w:rsid w:val="000B5665"/>
    <w:rsid w:val="000B5838"/>
    <w:rsid w:val="000B68C0"/>
    <w:rsid w:val="000C49D1"/>
    <w:rsid w:val="000C5ABC"/>
    <w:rsid w:val="000D04E6"/>
    <w:rsid w:val="000E0C42"/>
    <w:rsid w:val="000E1B26"/>
    <w:rsid w:val="000E2189"/>
    <w:rsid w:val="000E3B96"/>
    <w:rsid w:val="000E4439"/>
    <w:rsid w:val="000E4C99"/>
    <w:rsid w:val="000E53A9"/>
    <w:rsid w:val="000E62F9"/>
    <w:rsid w:val="000F003A"/>
    <w:rsid w:val="000F4F8E"/>
    <w:rsid w:val="000F5C78"/>
    <w:rsid w:val="0010032F"/>
    <w:rsid w:val="001017AA"/>
    <w:rsid w:val="0010273E"/>
    <w:rsid w:val="001042D4"/>
    <w:rsid w:val="00105E80"/>
    <w:rsid w:val="00107D7B"/>
    <w:rsid w:val="00107DF4"/>
    <w:rsid w:val="00110382"/>
    <w:rsid w:val="00113391"/>
    <w:rsid w:val="00113EA7"/>
    <w:rsid w:val="001174FB"/>
    <w:rsid w:val="0012093F"/>
    <w:rsid w:val="0012106B"/>
    <w:rsid w:val="001277AF"/>
    <w:rsid w:val="00127F56"/>
    <w:rsid w:val="00130425"/>
    <w:rsid w:val="00135D4B"/>
    <w:rsid w:val="00141E9E"/>
    <w:rsid w:val="0014406C"/>
    <w:rsid w:val="00145609"/>
    <w:rsid w:val="00151263"/>
    <w:rsid w:val="001529CB"/>
    <w:rsid w:val="001537C8"/>
    <w:rsid w:val="00160B27"/>
    <w:rsid w:val="0016226B"/>
    <w:rsid w:val="0016282A"/>
    <w:rsid w:val="00164408"/>
    <w:rsid w:val="001660AA"/>
    <w:rsid w:val="001752E6"/>
    <w:rsid w:val="001755D2"/>
    <w:rsid w:val="00180451"/>
    <w:rsid w:val="00180B74"/>
    <w:rsid w:val="00181FD2"/>
    <w:rsid w:val="00182F71"/>
    <w:rsid w:val="001853ED"/>
    <w:rsid w:val="0018665B"/>
    <w:rsid w:val="0018687A"/>
    <w:rsid w:val="00190374"/>
    <w:rsid w:val="001905BD"/>
    <w:rsid w:val="0019594C"/>
    <w:rsid w:val="001973C6"/>
    <w:rsid w:val="001A0BB0"/>
    <w:rsid w:val="001A30EB"/>
    <w:rsid w:val="001A453C"/>
    <w:rsid w:val="001B47F9"/>
    <w:rsid w:val="001C32CF"/>
    <w:rsid w:val="001C496B"/>
    <w:rsid w:val="001C55CD"/>
    <w:rsid w:val="001C64D6"/>
    <w:rsid w:val="001D0568"/>
    <w:rsid w:val="001D4A9F"/>
    <w:rsid w:val="001E111E"/>
    <w:rsid w:val="001E3CCA"/>
    <w:rsid w:val="001E645F"/>
    <w:rsid w:val="001F0B9C"/>
    <w:rsid w:val="001F0F13"/>
    <w:rsid w:val="001F34C2"/>
    <w:rsid w:val="001F3562"/>
    <w:rsid w:val="001F53AB"/>
    <w:rsid w:val="001F578F"/>
    <w:rsid w:val="001F5827"/>
    <w:rsid w:val="00202EDE"/>
    <w:rsid w:val="00203448"/>
    <w:rsid w:val="00204C51"/>
    <w:rsid w:val="00205D5B"/>
    <w:rsid w:val="00210184"/>
    <w:rsid w:val="00210D88"/>
    <w:rsid w:val="00211B69"/>
    <w:rsid w:val="00213349"/>
    <w:rsid w:val="0021527B"/>
    <w:rsid w:val="002158E8"/>
    <w:rsid w:val="0021728F"/>
    <w:rsid w:val="00220E54"/>
    <w:rsid w:val="0022166F"/>
    <w:rsid w:val="002224AE"/>
    <w:rsid w:val="002252F4"/>
    <w:rsid w:val="002309D6"/>
    <w:rsid w:val="00231222"/>
    <w:rsid w:val="0023353E"/>
    <w:rsid w:val="0023557D"/>
    <w:rsid w:val="00235836"/>
    <w:rsid w:val="00236AC5"/>
    <w:rsid w:val="00237B1C"/>
    <w:rsid w:val="00242EA6"/>
    <w:rsid w:val="002456BE"/>
    <w:rsid w:val="00245727"/>
    <w:rsid w:val="00251DA6"/>
    <w:rsid w:val="00253221"/>
    <w:rsid w:val="002564DD"/>
    <w:rsid w:val="00257998"/>
    <w:rsid w:val="00257E42"/>
    <w:rsid w:val="00264559"/>
    <w:rsid w:val="0026790E"/>
    <w:rsid w:val="00274D45"/>
    <w:rsid w:val="00274F0B"/>
    <w:rsid w:val="00274FA4"/>
    <w:rsid w:val="0028076D"/>
    <w:rsid w:val="002812FE"/>
    <w:rsid w:val="00282A2E"/>
    <w:rsid w:val="00284958"/>
    <w:rsid w:val="002920CC"/>
    <w:rsid w:val="00294C1F"/>
    <w:rsid w:val="002B0F95"/>
    <w:rsid w:val="002B1B6A"/>
    <w:rsid w:val="002B29F0"/>
    <w:rsid w:val="002C1644"/>
    <w:rsid w:val="002C2622"/>
    <w:rsid w:val="002C2CBA"/>
    <w:rsid w:val="002C480A"/>
    <w:rsid w:val="002C7007"/>
    <w:rsid w:val="002D2C8B"/>
    <w:rsid w:val="002D5131"/>
    <w:rsid w:val="002D5991"/>
    <w:rsid w:val="002D61A8"/>
    <w:rsid w:val="002E0514"/>
    <w:rsid w:val="002E068D"/>
    <w:rsid w:val="002E46B4"/>
    <w:rsid w:val="002E59DB"/>
    <w:rsid w:val="002F6520"/>
    <w:rsid w:val="002F692E"/>
    <w:rsid w:val="00300206"/>
    <w:rsid w:val="00303602"/>
    <w:rsid w:val="00303B72"/>
    <w:rsid w:val="00303F99"/>
    <w:rsid w:val="00304BB8"/>
    <w:rsid w:val="003122D8"/>
    <w:rsid w:val="003157D7"/>
    <w:rsid w:val="00316436"/>
    <w:rsid w:val="003210DE"/>
    <w:rsid w:val="00321C19"/>
    <w:rsid w:val="0032256F"/>
    <w:rsid w:val="00325D2B"/>
    <w:rsid w:val="00325FFB"/>
    <w:rsid w:val="00326072"/>
    <w:rsid w:val="003269B6"/>
    <w:rsid w:val="003300F2"/>
    <w:rsid w:val="003362AC"/>
    <w:rsid w:val="00337F6C"/>
    <w:rsid w:val="00340654"/>
    <w:rsid w:val="00341873"/>
    <w:rsid w:val="00346C10"/>
    <w:rsid w:val="003510FA"/>
    <w:rsid w:val="00352F38"/>
    <w:rsid w:val="00353D49"/>
    <w:rsid w:val="00354F12"/>
    <w:rsid w:val="003568F8"/>
    <w:rsid w:val="0036444B"/>
    <w:rsid w:val="0037176D"/>
    <w:rsid w:val="00371775"/>
    <w:rsid w:val="0037199D"/>
    <w:rsid w:val="0037516F"/>
    <w:rsid w:val="00382B03"/>
    <w:rsid w:val="003864E2"/>
    <w:rsid w:val="00386513"/>
    <w:rsid w:val="00391082"/>
    <w:rsid w:val="00391901"/>
    <w:rsid w:val="00392748"/>
    <w:rsid w:val="0039481C"/>
    <w:rsid w:val="00394B38"/>
    <w:rsid w:val="003A1352"/>
    <w:rsid w:val="003A62B6"/>
    <w:rsid w:val="003B118F"/>
    <w:rsid w:val="003B1AC9"/>
    <w:rsid w:val="003B1CBC"/>
    <w:rsid w:val="003B2C33"/>
    <w:rsid w:val="003C1BC6"/>
    <w:rsid w:val="003C33B2"/>
    <w:rsid w:val="003D1FD2"/>
    <w:rsid w:val="003D31AA"/>
    <w:rsid w:val="003D3AEC"/>
    <w:rsid w:val="003D4024"/>
    <w:rsid w:val="003E1BBE"/>
    <w:rsid w:val="003E29CF"/>
    <w:rsid w:val="003F1816"/>
    <w:rsid w:val="003F6554"/>
    <w:rsid w:val="003F7290"/>
    <w:rsid w:val="003F7AA1"/>
    <w:rsid w:val="00401E89"/>
    <w:rsid w:val="004045E2"/>
    <w:rsid w:val="00406228"/>
    <w:rsid w:val="00406523"/>
    <w:rsid w:val="00416E7D"/>
    <w:rsid w:val="00423552"/>
    <w:rsid w:val="004258AB"/>
    <w:rsid w:val="00427B7B"/>
    <w:rsid w:val="0043097A"/>
    <w:rsid w:val="0043099E"/>
    <w:rsid w:val="00430AA6"/>
    <w:rsid w:val="00430EDB"/>
    <w:rsid w:val="004322E0"/>
    <w:rsid w:val="00436C0A"/>
    <w:rsid w:val="00437F0C"/>
    <w:rsid w:val="00441D37"/>
    <w:rsid w:val="00444256"/>
    <w:rsid w:val="00444C81"/>
    <w:rsid w:val="00444F72"/>
    <w:rsid w:val="00445777"/>
    <w:rsid w:val="00450913"/>
    <w:rsid w:val="00452D16"/>
    <w:rsid w:val="0045361B"/>
    <w:rsid w:val="0045712C"/>
    <w:rsid w:val="00461466"/>
    <w:rsid w:val="00461B15"/>
    <w:rsid w:val="00461FFA"/>
    <w:rsid w:val="00463FD4"/>
    <w:rsid w:val="00466BCF"/>
    <w:rsid w:val="00475793"/>
    <w:rsid w:val="00482A64"/>
    <w:rsid w:val="00485AB2"/>
    <w:rsid w:val="00486171"/>
    <w:rsid w:val="00496360"/>
    <w:rsid w:val="004974D9"/>
    <w:rsid w:val="004979B6"/>
    <w:rsid w:val="004A55D3"/>
    <w:rsid w:val="004A640E"/>
    <w:rsid w:val="004A6EC4"/>
    <w:rsid w:val="004A7F4B"/>
    <w:rsid w:val="004B0581"/>
    <w:rsid w:val="004B15DA"/>
    <w:rsid w:val="004B4FC7"/>
    <w:rsid w:val="004C0568"/>
    <w:rsid w:val="004C213C"/>
    <w:rsid w:val="004C2A55"/>
    <w:rsid w:val="004C3A02"/>
    <w:rsid w:val="004C5341"/>
    <w:rsid w:val="004C5A97"/>
    <w:rsid w:val="004C5DAC"/>
    <w:rsid w:val="004D153E"/>
    <w:rsid w:val="004D1570"/>
    <w:rsid w:val="004D1EBC"/>
    <w:rsid w:val="004D3DD0"/>
    <w:rsid w:val="004D5CC8"/>
    <w:rsid w:val="004E3DC4"/>
    <w:rsid w:val="004E72A5"/>
    <w:rsid w:val="004E7EE8"/>
    <w:rsid w:val="004F0354"/>
    <w:rsid w:val="004F16BB"/>
    <w:rsid w:val="004F17A9"/>
    <w:rsid w:val="004F6423"/>
    <w:rsid w:val="00501CF7"/>
    <w:rsid w:val="0050389F"/>
    <w:rsid w:val="00512B7A"/>
    <w:rsid w:val="00520127"/>
    <w:rsid w:val="00524B2E"/>
    <w:rsid w:val="00524F5D"/>
    <w:rsid w:val="00533D2A"/>
    <w:rsid w:val="005362A3"/>
    <w:rsid w:val="00537DEE"/>
    <w:rsid w:val="00537EF8"/>
    <w:rsid w:val="0054227F"/>
    <w:rsid w:val="005424B9"/>
    <w:rsid w:val="0054426D"/>
    <w:rsid w:val="00544D97"/>
    <w:rsid w:val="00545929"/>
    <w:rsid w:val="00546F7C"/>
    <w:rsid w:val="005479EE"/>
    <w:rsid w:val="0055154A"/>
    <w:rsid w:val="00552A3C"/>
    <w:rsid w:val="0055357A"/>
    <w:rsid w:val="005539AE"/>
    <w:rsid w:val="00556186"/>
    <w:rsid w:val="005630A8"/>
    <w:rsid w:val="00564676"/>
    <w:rsid w:val="00564DD5"/>
    <w:rsid w:val="00567CFF"/>
    <w:rsid w:val="0057143F"/>
    <w:rsid w:val="005723AB"/>
    <w:rsid w:val="00572737"/>
    <w:rsid w:val="005809BD"/>
    <w:rsid w:val="005810BB"/>
    <w:rsid w:val="005811EA"/>
    <w:rsid w:val="005818F8"/>
    <w:rsid w:val="005849EF"/>
    <w:rsid w:val="00584D9A"/>
    <w:rsid w:val="00586B8B"/>
    <w:rsid w:val="00587B32"/>
    <w:rsid w:val="00592B34"/>
    <w:rsid w:val="00595F1B"/>
    <w:rsid w:val="00596A2F"/>
    <w:rsid w:val="005A0051"/>
    <w:rsid w:val="005A044D"/>
    <w:rsid w:val="005A3009"/>
    <w:rsid w:val="005A3D7C"/>
    <w:rsid w:val="005A6956"/>
    <w:rsid w:val="005A7FF7"/>
    <w:rsid w:val="005B27C3"/>
    <w:rsid w:val="005B44B3"/>
    <w:rsid w:val="005B45DA"/>
    <w:rsid w:val="005C1400"/>
    <w:rsid w:val="005C1DC7"/>
    <w:rsid w:val="005C6484"/>
    <w:rsid w:val="005C6B2F"/>
    <w:rsid w:val="005D1E36"/>
    <w:rsid w:val="005D3AA2"/>
    <w:rsid w:val="005D4FA5"/>
    <w:rsid w:val="005E133B"/>
    <w:rsid w:val="005F2306"/>
    <w:rsid w:val="005F26C9"/>
    <w:rsid w:val="005F7200"/>
    <w:rsid w:val="005F79EC"/>
    <w:rsid w:val="005F7F2F"/>
    <w:rsid w:val="00604225"/>
    <w:rsid w:val="00604674"/>
    <w:rsid w:val="00607948"/>
    <w:rsid w:val="00607BC7"/>
    <w:rsid w:val="00607F77"/>
    <w:rsid w:val="00611774"/>
    <w:rsid w:val="0061195C"/>
    <w:rsid w:val="00622740"/>
    <w:rsid w:val="006231B0"/>
    <w:rsid w:val="00623776"/>
    <w:rsid w:val="006239E4"/>
    <w:rsid w:val="0063022E"/>
    <w:rsid w:val="006303BA"/>
    <w:rsid w:val="00630C1A"/>
    <w:rsid w:val="00630D44"/>
    <w:rsid w:val="00636B34"/>
    <w:rsid w:val="00640F72"/>
    <w:rsid w:val="00642353"/>
    <w:rsid w:val="00643812"/>
    <w:rsid w:val="00646B9F"/>
    <w:rsid w:val="00654498"/>
    <w:rsid w:val="00661180"/>
    <w:rsid w:val="006708A0"/>
    <w:rsid w:val="0067248C"/>
    <w:rsid w:val="0067289F"/>
    <w:rsid w:val="006762B0"/>
    <w:rsid w:val="00677967"/>
    <w:rsid w:val="006841EA"/>
    <w:rsid w:val="0068465B"/>
    <w:rsid w:val="00685A81"/>
    <w:rsid w:val="00687499"/>
    <w:rsid w:val="00691425"/>
    <w:rsid w:val="00696654"/>
    <w:rsid w:val="00697D06"/>
    <w:rsid w:val="006A07E1"/>
    <w:rsid w:val="006A120F"/>
    <w:rsid w:val="006A1EAF"/>
    <w:rsid w:val="006A2325"/>
    <w:rsid w:val="006A5660"/>
    <w:rsid w:val="006B4966"/>
    <w:rsid w:val="006B4E30"/>
    <w:rsid w:val="006C632E"/>
    <w:rsid w:val="006C7262"/>
    <w:rsid w:val="006C7B92"/>
    <w:rsid w:val="006D19F8"/>
    <w:rsid w:val="006D2823"/>
    <w:rsid w:val="006D42E4"/>
    <w:rsid w:val="006D7116"/>
    <w:rsid w:val="006D7B0F"/>
    <w:rsid w:val="006D7E6D"/>
    <w:rsid w:val="006D7FE9"/>
    <w:rsid w:val="006E0A95"/>
    <w:rsid w:val="006E3544"/>
    <w:rsid w:val="006E6018"/>
    <w:rsid w:val="006E69FC"/>
    <w:rsid w:val="006E6A1D"/>
    <w:rsid w:val="006F1BAC"/>
    <w:rsid w:val="006F1C55"/>
    <w:rsid w:val="006F300F"/>
    <w:rsid w:val="006F6449"/>
    <w:rsid w:val="007012FA"/>
    <w:rsid w:val="007020B9"/>
    <w:rsid w:val="00705DCF"/>
    <w:rsid w:val="00706BE7"/>
    <w:rsid w:val="00716195"/>
    <w:rsid w:val="00720632"/>
    <w:rsid w:val="00721717"/>
    <w:rsid w:val="007218E3"/>
    <w:rsid w:val="007277BA"/>
    <w:rsid w:val="007315DB"/>
    <w:rsid w:val="00732D4A"/>
    <w:rsid w:val="007344AD"/>
    <w:rsid w:val="007364C7"/>
    <w:rsid w:val="00736A57"/>
    <w:rsid w:val="0074050C"/>
    <w:rsid w:val="00743246"/>
    <w:rsid w:val="00743454"/>
    <w:rsid w:val="00743A51"/>
    <w:rsid w:val="00743B18"/>
    <w:rsid w:val="00743B5A"/>
    <w:rsid w:val="0074423A"/>
    <w:rsid w:val="00746A94"/>
    <w:rsid w:val="00757E26"/>
    <w:rsid w:val="00761190"/>
    <w:rsid w:val="007677CF"/>
    <w:rsid w:val="00776CC3"/>
    <w:rsid w:val="0077777E"/>
    <w:rsid w:val="0078252A"/>
    <w:rsid w:val="007864BA"/>
    <w:rsid w:val="007868E3"/>
    <w:rsid w:val="00787EFF"/>
    <w:rsid w:val="007929D9"/>
    <w:rsid w:val="00792B28"/>
    <w:rsid w:val="00792EEA"/>
    <w:rsid w:val="00794B9D"/>
    <w:rsid w:val="0079577A"/>
    <w:rsid w:val="007A1FE4"/>
    <w:rsid w:val="007A33D9"/>
    <w:rsid w:val="007A58DB"/>
    <w:rsid w:val="007A6E47"/>
    <w:rsid w:val="007A739A"/>
    <w:rsid w:val="007B12A7"/>
    <w:rsid w:val="007B4D9E"/>
    <w:rsid w:val="007B4F00"/>
    <w:rsid w:val="007B7B6E"/>
    <w:rsid w:val="007C0709"/>
    <w:rsid w:val="007C3D6D"/>
    <w:rsid w:val="007C3E9E"/>
    <w:rsid w:val="007C4B45"/>
    <w:rsid w:val="007C4FA5"/>
    <w:rsid w:val="007D03C3"/>
    <w:rsid w:val="007E16E1"/>
    <w:rsid w:val="007E188C"/>
    <w:rsid w:val="007E1AFA"/>
    <w:rsid w:val="007E4CC2"/>
    <w:rsid w:val="007F1308"/>
    <w:rsid w:val="007F2FA5"/>
    <w:rsid w:val="007F35B6"/>
    <w:rsid w:val="008017D0"/>
    <w:rsid w:val="00806B5B"/>
    <w:rsid w:val="008071A8"/>
    <w:rsid w:val="00807DC1"/>
    <w:rsid w:val="00810D39"/>
    <w:rsid w:val="00811CDC"/>
    <w:rsid w:val="00821F58"/>
    <w:rsid w:val="00823059"/>
    <w:rsid w:val="00824EBA"/>
    <w:rsid w:val="00827329"/>
    <w:rsid w:val="00830A8A"/>
    <w:rsid w:val="00832C9E"/>
    <w:rsid w:val="00834FBA"/>
    <w:rsid w:val="008353E2"/>
    <w:rsid w:val="008414E8"/>
    <w:rsid w:val="00843743"/>
    <w:rsid w:val="00845237"/>
    <w:rsid w:val="00850D19"/>
    <w:rsid w:val="0085138C"/>
    <w:rsid w:val="00855C9F"/>
    <w:rsid w:val="00860678"/>
    <w:rsid w:val="008633CB"/>
    <w:rsid w:val="00864165"/>
    <w:rsid w:val="00865251"/>
    <w:rsid w:val="00865977"/>
    <w:rsid w:val="00870A3E"/>
    <w:rsid w:val="00870D22"/>
    <w:rsid w:val="00870D4D"/>
    <w:rsid w:val="00871793"/>
    <w:rsid w:val="00871D0C"/>
    <w:rsid w:val="008765AC"/>
    <w:rsid w:val="0088013E"/>
    <w:rsid w:val="00882F37"/>
    <w:rsid w:val="00890420"/>
    <w:rsid w:val="00891526"/>
    <w:rsid w:val="00891884"/>
    <w:rsid w:val="008923B1"/>
    <w:rsid w:val="00892D71"/>
    <w:rsid w:val="00895765"/>
    <w:rsid w:val="008958D0"/>
    <w:rsid w:val="0089606A"/>
    <w:rsid w:val="0089614C"/>
    <w:rsid w:val="00896900"/>
    <w:rsid w:val="00896EDD"/>
    <w:rsid w:val="008A1294"/>
    <w:rsid w:val="008A32DE"/>
    <w:rsid w:val="008A330D"/>
    <w:rsid w:val="008A771B"/>
    <w:rsid w:val="008B34EA"/>
    <w:rsid w:val="008B4FCB"/>
    <w:rsid w:val="008B6DB1"/>
    <w:rsid w:val="008C048A"/>
    <w:rsid w:val="008C0EE9"/>
    <w:rsid w:val="008C348A"/>
    <w:rsid w:val="008C3EE2"/>
    <w:rsid w:val="008C44D9"/>
    <w:rsid w:val="008C4E0D"/>
    <w:rsid w:val="008D0313"/>
    <w:rsid w:val="008D1511"/>
    <w:rsid w:val="008D2B5E"/>
    <w:rsid w:val="008D2E5B"/>
    <w:rsid w:val="008D4784"/>
    <w:rsid w:val="008D5A64"/>
    <w:rsid w:val="008D60F3"/>
    <w:rsid w:val="008E26A1"/>
    <w:rsid w:val="008E5519"/>
    <w:rsid w:val="008E66B1"/>
    <w:rsid w:val="008F093B"/>
    <w:rsid w:val="008F0EB6"/>
    <w:rsid w:val="008F12E8"/>
    <w:rsid w:val="0090111D"/>
    <w:rsid w:val="00903552"/>
    <w:rsid w:val="00904C6D"/>
    <w:rsid w:val="00905C64"/>
    <w:rsid w:val="0090646A"/>
    <w:rsid w:val="009067F5"/>
    <w:rsid w:val="009120E5"/>
    <w:rsid w:val="009136EE"/>
    <w:rsid w:val="009162E3"/>
    <w:rsid w:val="00916AE0"/>
    <w:rsid w:val="00917538"/>
    <w:rsid w:val="00927534"/>
    <w:rsid w:val="00927D7A"/>
    <w:rsid w:val="009304D2"/>
    <w:rsid w:val="00930C0B"/>
    <w:rsid w:val="009315E4"/>
    <w:rsid w:val="00932EB8"/>
    <w:rsid w:val="009365F6"/>
    <w:rsid w:val="00937A1A"/>
    <w:rsid w:val="00940AE3"/>
    <w:rsid w:val="009439AF"/>
    <w:rsid w:val="00943F78"/>
    <w:rsid w:val="0095040C"/>
    <w:rsid w:val="00952181"/>
    <w:rsid w:val="00954196"/>
    <w:rsid w:val="00960C9C"/>
    <w:rsid w:val="0096232C"/>
    <w:rsid w:val="00963B8E"/>
    <w:rsid w:val="00964468"/>
    <w:rsid w:val="00966E82"/>
    <w:rsid w:val="0097147F"/>
    <w:rsid w:val="00971B26"/>
    <w:rsid w:val="0097262C"/>
    <w:rsid w:val="00972777"/>
    <w:rsid w:val="00977DAE"/>
    <w:rsid w:val="00980067"/>
    <w:rsid w:val="00980F25"/>
    <w:rsid w:val="00984D4F"/>
    <w:rsid w:val="009857E8"/>
    <w:rsid w:val="00985D50"/>
    <w:rsid w:val="009911C4"/>
    <w:rsid w:val="00994852"/>
    <w:rsid w:val="00995F5D"/>
    <w:rsid w:val="009962D4"/>
    <w:rsid w:val="009A68C1"/>
    <w:rsid w:val="009A7420"/>
    <w:rsid w:val="009B2CF4"/>
    <w:rsid w:val="009B2F18"/>
    <w:rsid w:val="009C0330"/>
    <w:rsid w:val="009C0677"/>
    <w:rsid w:val="009C0A10"/>
    <w:rsid w:val="009C14AE"/>
    <w:rsid w:val="009C1C33"/>
    <w:rsid w:val="009C279B"/>
    <w:rsid w:val="009C4249"/>
    <w:rsid w:val="009C59BE"/>
    <w:rsid w:val="009D1747"/>
    <w:rsid w:val="009D2114"/>
    <w:rsid w:val="009E24AB"/>
    <w:rsid w:val="009E4A82"/>
    <w:rsid w:val="009E59CA"/>
    <w:rsid w:val="009E6930"/>
    <w:rsid w:val="009F02B9"/>
    <w:rsid w:val="009F14E7"/>
    <w:rsid w:val="00A026D2"/>
    <w:rsid w:val="00A03485"/>
    <w:rsid w:val="00A06994"/>
    <w:rsid w:val="00A07C40"/>
    <w:rsid w:val="00A14D12"/>
    <w:rsid w:val="00A17784"/>
    <w:rsid w:val="00A224F4"/>
    <w:rsid w:val="00A22D9B"/>
    <w:rsid w:val="00A2318A"/>
    <w:rsid w:val="00A23B93"/>
    <w:rsid w:val="00A27218"/>
    <w:rsid w:val="00A32949"/>
    <w:rsid w:val="00A3442C"/>
    <w:rsid w:val="00A352C7"/>
    <w:rsid w:val="00A35986"/>
    <w:rsid w:val="00A37DA7"/>
    <w:rsid w:val="00A42796"/>
    <w:rsid w:val="00A436A0"/>
    <w:rsid w:val="00A46186"/>
    <w:rsid w:val="00A50243"/>
    <w:rsid w:val="00A53C65"/>
    <w:rsid w:val="00A62C8E"/>
    <w:rsid w:val="00A6599F"/>
    <w:rsid w:val="00A70ED3"/>
    <w:rsid w:val="00A74A39"/>
    <w:rsid w:val="00A82EA8"/>
    <w:rsid w:val="00A8354E"/>
    <w:rsid w:val="00A83AE1"/>
    <w:rsid w:val="00A841E0"/>
    <w:rsid w:val="00A842A3"/>
    <w:rsid w:val="00A847A1"/>
    <w:rsid w:val="00A84A1E"/>
    <w:rsid w:val="00A852AA"/>
    <w:rsid w:val="00A870BF"/>
    <w:rsid w:val="00A90D36"/>
    <w:rsid w:val="00A92247"/>
    <w:rsid w:val="00A9748A"/>
    <w:rsid w:val="00AA0AE4"/>
    <w:rsid w:val="00AA4166"/>
    <w:rsid w:val="00AA7C58"/>
    <w:rsid w:val="00AB5D4E"/>
    <w:rsid w:val="00AB7715"/>
    <w:rsid w:val="00AB77B9"/>
    <w:rsid w:val="00AC1B19"/>
    <w:rsid w:val="00AC3A02"/>
    <w:rsid w:val="00AC5444"/>
    <w:rsid w:val="00AC7BAB"/>
    <w:rsid w:val="00AD1121"/>
    <w:rsid w:val="00AD1A33"/>
    <w:rsid w:val="00AD3330"/>
    <w:rsid w:val="00AD3E5D"/>
    <w:rsid w:val="00AD6647"/>
    <w:rsid w:val="00AE4DA8"/>
    <w:rsid w:val="00AE691F"/>
    <w:rsid w:val="00AE72D7"/>
    <w:rsid w:val="00AE74C3"/>
    <w:rsid w:val="00AF07C4"/>
    <w:rsid w:val="00AF09D8"/>
    <w:rsid w:val="00AF0D77"/>
    <w:rsid w:val="00AF1F16"/>
    <w:rsid w:val="00AF385E"/>
    <w:rsid w:val="00AF5EC8"/>
    <w:rsid w:val="00AF783B"/>
    <w:rsid w:val="00AF7B18"/>
    <w:rsid w:val="00B003BE"/>
    <w:rsid w:val="00B04B6A"/>
    <w:rsid w:val="00B14643"/>
    <w:rsid w:val="00B14E19"/>
    <w:rsid w:val="00B17A45"/>
    <w:rsid w:val="00B218A3"/>
    <w:rsid w:val="00B2307F"/>
    <w:rsid w:val="00B24DDE"/>
    <w:rsid w:val="00B27F4B"/>
    <w:rsid w:val="00B375CC"/>
    <w:rsid w:val="00B4350D"/>
    <w:rsid w:val="00B45378"/>
    <w:rsid w:val="00B45E5F"/>
    <w:rsid w:val="00B46F52"/>
    <w:rsid w:val="00B476E0"/>
    <w:rsid w:val="00B5094A"/>
    <w:rsid w:val="00B50CBF"/>
    <w:rsid w:val="00B52712"/>
    <w:rsid w:val="00B54B58"/>
    <w:rsid w:val="00B54D08"/>
    <w:rsid w:val="00B56E79"/>
    <w:rsid w:val="00B57707"/>
    <w:rsid w:val="00B6024B"/>
    <w:rsid w:val="00B606A4"/>
    <w:rsid w:val="00B61541"/>
    <w:rsid w:val="00B61B7A"/>
    <w:rsid w:val="00B641A0"/>
    <w:rsid w:val="00B64935"/>
    <w:rsid w:val="00B6650A"/>
    <w:rsid w:val="00B67505"/>
    <w:rsid w:val="00B70CD4"/>
    <w:rsid w:val="00B71F7C"/>
    <w:rsid w:val="00B7601F"/>
    <w:rsid w:val="00B779E6"/>
    <w:rsid w:val="00B81794"/>
    <w:rsid w:val="00B820C1"/>
    <w:rsid w:val="00B86057"/>
    <w:rsid w:val="00B86936"/>
    <w:rsid w:val="00B90D41"/>
    <w:rsid w:val="00B93003"/>
    <w:rsid w:val="00B930FB"/>
    <w:rsid w:val="00B93619"/>
    <w:rsid w:val="00B94722"/>
    <w:rsid w:val="00B959DE"/>
    <w:rsid w:val="00B95D05"/>
    <w:rsid w:val="00BA0906"/>
    <w:rsid w:val="00BA170C"/>
    <w:rsid w:val="00BA1F95"/>
    <w:rsid w:val="00BA5298"/>
    <w:rsid w:val="00BA55CE"/>
    <w:rsid w:val="00BA5BBE"/>
    <w:rsid w:val="00BA5F90"/>
    <w:rsid w:val="00BB2880"/>
    <w:rsid w:val="00BB38C6"/>
    <w:rsid w:val="00BC34A6"/>
    <w:rsid w:val="00BC60F1"/>
    <w:rsid w:val="00BD01DE"/>
    <w:rsid w:val="00BD5EDD"/>
    <w:rsid w:val="00BD661C"/>
    <w:rsid w:val="00BD7421"/>
    <w:rsid w:val="00BD7BAA"/>
    <w:rsid w:val="00BE000E"/>
    <w:rsid w:val="00BE05DF"/>
    <w:rsid w:val="00BE5C83"/>
    <w:rsid w:val="00BE6008"/>
    <w:rsid w:val="00BE75B9"/>
    <w:rsid w:val="00BE7E2F"/>
    <w:rsid w:val="00BF0B15"/>
    <w:rsid w:val="00BF64F0"/>
    <w:rsid w:val="00C007A9"/>
    <w:rsid w:val="00C02FC5"/>
    <w:rsid w:val="00C0580B"/>
    <w:rsid w:val="00C1225B"/>
    <w:rsid w:val="00C12C0C"/>
    <w:rsid w:val="00C1345F"/>
    <w:rsid w:val="00C155BB"/>
    <w:rsid w:val="00C159A6"/>
    <w:rsid w:val="00C17960"/>
    <w:rsid w:val="00C221AE"/>
    <w:rsid w:val="00C22227"/>
    <w:rsid w:val="00C23A7B"/>
    <w:rsid w:val="00C24EC7"/>
    <w:rsid w:val="00C26797"/>
    <w:rsid w:val="00C26D3E"/>
    <w:rsid w:val="00C2715C"/>
    <w:rsid w:val="00C31058"/>
    <w:rsid w:val="00C3582D"/>
    <w:rsid w:val="00C3658C"/>
    <w:rsid w:val="00C37303"/>
    <w:rsid w:val="00C37865"/>
    <w:rsid w:val="00C47273"/>
    <w:rsid w:val="00C554B2"/>
    <w:rsid w:val="00C5774C"/>
    <w:rsid w:val="00C6187C"/>
    <w:rsid w:val="00C62F51"/>
    <w:rsid w:val="00C639DE"/>
    <w:rsid w:val="00C669F3"/>
    <w:rsid w:val="00C66A5D"/>
    <w:rsid w:val="00C66DEC"/>
    <w:rsid w:val="00C71650"/>
    <w:rsid w:val="00C74C77"/>
    <w:rsid w:val="00C776B7"/>
    <w:rsid w:val="00C807DB"/>
    <w:rsid w:val="00C84E8C"/>
    <w:rsid w:val="00C85E1F"/>
    <w:rsid w:val="00C86483"/>
    <w:rsid w:val="00C90A43"/>
    <w:rsid w:val="00C95ADE"/>
    <w:rsid w:val="00C960E5"/>
    <w:rsid w:val="00C97E53"/>
    <w:rsid w:val="00CA11DB"/>
    <w:rsid w:val="00CA4B82"/>
    <w:rsid w:val="00CA4D9C"/>
    <w:rsid w:val="00CA5033"/>
    <w:rsid w:val="00CB3232"/>
    <w:rsid w:val="00CB33F1"/>
    <w:rsid w:val="00CC0075"/>
    <w:rsid w:val="00CC19CC"/>
    <w:rsid w:val="00CC2310"/>
    <w:rsid w:val="00CC258C"/>
    <w:rsid w:val="00CC4DD3"/>
    <w:rsid w:val="00CC7506"/>
    <w:rsid w:val="00CD53AE"/>
    <w:rsid w:val="00CD6567"/>
    <w:rsid w:val="00CD6D5C"/>
    <w:rsid w:val="00CE2B22"/>
    <w:rsid w:val="00CE4C17"/>
    <w:rsid w:val="00CE6BA1"/>
    <w:rsid w:val="00CE7F17"/>
    <w:rsid w:val="00CF3718"/>
    <w:rsid w:val="00CF5A9F"/>
    <w:rsid w:val="00D0136E"/>
    <w:rsid w:val="00D018DF"/>
    <w:rsid w:val="00D02A27"/>
    <w:rsid w:val="00D02B30"/>
    <w:rsid w:val="00D048A9"/>
    <w:rsid w:val="00D04BCD"/>
    <w:rsid w:val="00D0523B"/>
    <w:rsid w:val="00D06AB6"/>
    <w:rsid w:val="00D1506E"/>
    <w:rsid w:val="00D20833"/>
    <w:rsid w:val="00D20B06"/>
    <w:rsid w:val="00D22E6F"/>
    <w:rsid w:val="00D367D7"/>
    <w:rsid w:val="00D36F79"/>
    <w:rsid w:val="00D40552"/>
    <w:rsid w:val="00D44F61"/>
    <w:rsid w:val="00D4541F"/>
    <w:rsid w:val="00D456E3"/>
    <w:rsid w:val="00D4704D"/>
    <w:rsid w:val="00D479D9"/>
    <w:rsid w:val="00D51487"/>
    <w:rsid w:val="00D526D0"/>
    <w:rsid w:val="00D528D9"/>
    <w:rsid w:val="00D57339"/>
    <w:rsid w:val="00D609BE"/>
    <w:rsid w:val="00D61DB3"/>
    <w:rsid w:val="00D63418"/>
    <w:rsid w:val="00D67326"/>
    <w:rsid w:val="00D70D27"/>
    <w:rsid w:val="00D758C8"/>
    <w:rsid w:val="00D77704"/>
    <w:rsid w:val="00D80F3E"/>
    <w:rsid w:val="00D8177F"/>
    <w:rsid w:val="00D82081"/>
    <w:rsid w:val="00D82B89"/>
    <w:rsid w:val="00D8354C"/>
    <w:rsid w:val="00D8683E"/>
    <w:rsid w:val="00D97450"/>
    <w:rsid w:val="00D97EF6"/>
    <w:rsid w:val="00DA1952"/>
    <w:rsid w:val="00DA1B2B"/>
    <w:rsid w:val="00DA3080"/>
    <w:rsid w:val="00DA5140"/>
    <w:rsid w:val="00DA6B44"/>
    <w:rsid w:val="00DA7084"/>
    <w:rsid w:val="00DB1E69"/>
    <w:rsid w:val="00DB22DF"/>
    <w:rsid w:val="00DC2025"/>
    <w:rsid w:val="00DC3FFE"/>
    <w:rsid w:val="00DC415F"/>
    <w:rsid w:val="00DC5F0A"/>
    <w:rsid w:val="00DD4ED3"/>
    <w:rsid w:val="00DE14BB"/>
    <w:rsid w:val="00DE1CE0"/>
    <w:rsid w:val="00DE544E"/>
    <w:rsid w:val="00DE6311"/>
    <w:rsid w:val="00DE640F"/>
    <w:rsid w:val="00DF07E5"/>
    <w:rsid w:val="00DF43C9"/>
    <w:rsid w:val="00E00A40"/>
    <w:rsid w:val="00E0171B"/>
    <w:rsid w:val="00E038F2"/>
    <w:rsid w:val="00E05125"/>
    <w:rsid w:val="00E12707"/>
    <w:rsid w:val="00E12866"/>
    <w:rsid w:val="00E13C4B"/>
    <w:rsid w:val="00E15AF7"/>
    <w:rsid w:val="00E15C38"/>
    <w:rsid w:val="00E16B5C"/>
    <w:rsid w:val="00E20E3A"/>
    <w:rsid w:val="00E223EF"/>
    <w:rsid w:val="00E2376B"/>
    <w:rsid w:val="00E244F1"/>
    <w:rsid w:val="00E2516A"/>
    <w:rsid w:val="00E26010"/>
    <w:rsid w:val="00E267F2"/>
    <w:rsid w:val="00E3282F"/>
    <w:rsid w:val="00E33FC1"/>
    <w:rsid w:val="00E34974"/>
    <w:rsid w:val="00E3529C"/>
    <w:rsid w:val="00E43951"/>
    <w:rsid w:val="00E45090"/>
    <w:rsid w:val="00E45302"/>
    <w:rsid w:val="00E47498"/>
    <w:rsid w:val="00E500F3"/>
    <w:rsid w:val="00E533FF"/>
    <w:rsid w:val="00E5541E"/>
    <w:rsid w:val="00E56A99"/>
    <w:rsid w:val="00E64DA9"/>
    <w:rsid w:val="00E7434F"/>
    <w:rsid w:val="00E753CA"/>
    <w:rsid w:val="00E765C3"/>
    <w:rsid w:val="00E77FE4"/>
    <w:rsid w:val="00E800E0"/>
    <w:rsid w:val="00E825A5"/>
    <w:rsid w:val="00E86907"/>
    <w:rsid w:val="00E93113"/>
    <w:rsid w:val="00E94E5A"/>
    <w:rsid w:val="00EA1712"/>
    <w:rsid w:val="00EA226A"/>
    <w:rsid w:val="00EA2EEA"/>
    <w:rsid w:val="00EA36A4"/>
    <w:rsid w:val="00EA399F"/>
    <w:rsid w:val="00EB1726"/>
    <w:rsid w:val="00EB4491"/>
    <w:rsid w:val="00EB4D0E"/>
    <w:rsid w:val="00EB5D34"/>
    <w:rsid w:val="00EB6365"/>
    <w:rsid w:val="00EC1DC9"/>
    <w:rsid w:val="00EC41AE"/>
    <w:rsid w:val="00EC551E"/>
    <w:rsid w:val="00EC5E99"/>
    <w:rsid w:val="00EC7A72"/>
    <w:rsid w:val="00ED14F4"/>
    <w:rsid w:val="00ED2D74"/>
    <w:rsid w:val="00ED36F8"/>
    <w:rsid w:val="00ED6516"/>
    <w:rsid w:val="00ED6F69"/>
    <w:rsid w:val="00EE01E8"/>
    <w:rsid w:val="00EE0287"/>
    <w:rsid w:val="00EE2988"/>
    <w:rsid w:val="00EF465E"/>
    <w:rsid w:val="00F0630C"/>
    <w:rsid w:val="00F071D0"/>
    <w:rsid w:val="00F11170"/>
    <w:rsid w:val="00F138A3"/>
    <w:rsid w:val="00F15786"/>
    <w:rsid w:val="00F2302C"/>
    <w:rsid w:val="00F263C4"/>
    <w:rsid w:val="00F263E3"/>
    <w:rsid w:val="00F2791E"/>
    <w:rsid w:val="00F33161"/>
    <w:rsid w:val="00F345FF"/>
    <w:rsid w:val="00F34885"/>
    <w:rsid w:val="00F43C2F"/>
    <w:rsid w:val="00F47979"/>
    <w:rsid w:val="00F51533"/>
    <w:rsid w:val="00F5292D"/>
    <w:rsid w:val="00F54B59"/>
    <w:rsid w:val="00F615BF"/>
    <w:rsid w:val="00F64A56"/>
    <w:rsid w:val="00F65F69"/>
    <w:rsid w:val="00F67EC1"/>
    <w:rsid w:val="00F76513"/>
    <w:rsid w:val="00F774D0"/>
    <w:rsid w:val="00F82C76"/>
    <w:rsid w:val="00F8380E"/>
    <w:rsid w:val="00F83963"/>
    <w:rsid w:val="00F83C2B"/>
    <w:rsid w:val="00F8432B"/>
    <w:rsid w:val="00F84740"/>
    <w:rsid w:val="00F8536C"/>
    <w:rsid w:val="00F85DD2"/>
    <w:rsid w:val="00F8620B"/>
    <w:rsid w:val="00F879EF"/>
    <w:rsid w:val="00F903B4"/>
    <w:rsid w:val="00F90680"/>
    <w:rsid w:val="00F9094B"/>
    <w:rsid w:val="00F932DA"/>
    <w:rsid w:val="00F95A28"/>
    <w:rsid w:val="00FA2446"/>
    <w:rsid w:val="00FA3155"/>
    <w:rsid w:val="00FA4A4D"/>
    <w:rsid w:val="00FB5D69"/>
    <w:rsid w:val="00FB6BEF"/>
    <w:rsid w:val="00FC20E6"/>
    <w:rsid w:val="00FC33B0"/>
    <w:rsid w:val="00FC38EC"/>
    <w:rsid w:val="00FC46C8"/>
    <w:rsid w:val="00FC7162"/>
    <w:rsid w:val="00FD25BC"/>
    <w:rsid w:val="00FE14F6"/>
    <w:rsid w:val="00FE78DB"/>
    <w:rsid w:val="00FF0EAE"/>
    <w:rsid w:val="00FF123B"/>
    <w:rsid w:val="00FF1E36"/>
    <w:rsid w:val="00FF2A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3E392-BB2C-4D5C-99A9-45260AD3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har"/>
    <w:uiPriority w:val="9"/>
    <w:unhideWhenUsed/>
    <w:qFormat/>
    <w:rsid w:val="00337F6C"/>
    <w:pPr>
      <w:keepNext/>
      <w:keepLines/>
      <w:numPr>
        <w:numId w:val="2"/>
      </w:numPr>
      <w:spacing w:after="0" w:line="360" w:lineRule="auto"/>
      <w:jc w:val="both"/>
      <w:outlineLvl w:val="3"/>
    </w:pPr>
    <w:rPr>
      <w:rFonts w:eastAsiaTheme="majorEastAsia" w:cstheme="majorBid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337F6C"/>
    <w:rPr>
      <w:rFonts w:eastAsiaTheme="majorEastAsia" w:cstheme="majorBidi"/>
      <w:iCs/>
      <w:sz w:val="24"/>
    </w:rPr>
  </w:style>
  <w:style w:type="paragraph" w:styleId="Textodenotadefim">
    <w:name w:val="endnote text"/>
    <w:basedOn w:val="Normal"/>
    <w:link w:val="TextodenotadefimChar"/>
    <w:uiPriority w:val="99"/>
    <w:semiHidden/>
    <w:unhideWhenUsed/>
    <w:rsid w:val="0021018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210184"/>
    <w:rPr>
      <w:sz w:val="20"/>
      <w:szCs w:val="20"/>
    </w:rPr>
  </w:style>
  <w:style w:type="character" w:styleId="Refdenotadefim">
    <w:name w:val="endnote reference"/>
    <w:basedOn w:val="Fontepargpadro"/>
    <w:uiPriority w:val="99"/>
    <w:semiHidden/>
    <w:unhideWhenUsed/>
    <w:rsid w:val="00210184"/>
    <w:rPr>
      <w:vertAlign w:val="superscript"/>
    </w:rPr>
  </w:style>
  <w:style w:type="paragraph" w:styleId="Textodenotaderodap">
    <w:name w:val="footnote text"/>
    <w:basedOn w:val="Normal"/>
    <w:link w:val="TextodenotaderodapChar"/>
    <w:unhideWhenUsed/>
    <w:rsid w:val="0021018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10184"/>
    <w:rPr>
      <w:sz w:val="20"/>
      <w:szCs w:val="20"/>
    </w:rPr>
  </w:style>
  <w:style w:type="character" w:styleId="Refdenotaderodap">
    <w:name w:val="footnote reference"/>
    <w:basedOn w:val="Fontepargpadro"/>
    <w:uiPriority w:val="99"/>
    <w:semiHidden/>
    <w:unhideWhenUsed/>
    <w:rsid w:val="00210184"/>
    <w:rPr>
      <w:vertAlign w:val="superscript"/>
    </w:rPr>
  </w:style>
  <w:style w:type="character" w:customStyle="1" w:styleId="Fontepargpadro1">
    <w:name w:val="Fonte parág. padrão1"/>
    <w:rsid w:val="00210184"/>
  </w:style>
  <w:style w:type="character" w:styleId="Hyperlink">
    <w:name w:val="Hyperlink"/>
    <w:rsid w:val="00210184"/>
    <w:rPr>
      <w:color w:val="0000FF"/>
      <w:u w:val="single"/>
    </w:rPr>
  </w:style>
  <w:style w:type="character" w:styleId="Forte">
    <w:name w:val="Strong"/>
    <w:uiPriority w:val="22"/>
    <w:qFormat/>
    <w:rsid w:val="004974D9"/>
    <w:rPr>
      <w:b/>
      <w:bCs/>
    </w:rPr>
  </w:style>
  <w:style w:type="paragraph" w:styleId="Legenda">
    <w:name w:val="caption"/>
    <w:basedOn w:val="Normal"/>
    <w:next w:val="Normal"/>
    <w:uiPriority w:val="35"/>
    <w:unhideWhenUsed/>
    <w:qFormat/>
    <w:rsid w:val="00721717"/>
    <w:pPr>
      <w:spacing w:after="200" w:line="240" w:lineRule="auto"/>
      <w:jc w:val="both"/>
    </w:pPr>
    <w:rPr>
      <w:rFonts w:ascii="Times New Roman" w:eastAsia="Times New Roman" w:hAnsi="Times New Roman" w:cs="Times New Roman"/>
      <w:i/>
      <w:iCs/>
      <w:color w:val="1F497D"/>
      <w:sz w:val="18"/>
      <w:szCs w:val="18"/>
      <w:lang w:eastAsia="pt-BR"/>
    </w:rPr>
  </w:style>
  <w:style w:type="paragraph" w:styleId="PargrafodaLista">
    <w:name w:val="List Paragraph"/>
    <w:basedOn w:val="Normal"/>
    <w:uiPriority w:val="34"/>
    <w:qFormat/>
    <w:rsid w:val="00721717"/>
    <w:pPr>
      <w:ind w:left="720"/>
      <w:contextualSpacing/>
    </w:pPr>
  </w:style>
  <w:style w:type="paragraph" w:customStyle="1" w:styleId="Default">
    <w:name w:val="Default"/>
    <w:rsid w:val="00B56E79"/>
    <w:pPr>
      <w:widowControl w:val="0"/>
      <w:tabs>
        <w:tab w:val="left" w:pos="709"/>
      </w:tabs>
      <w:suppressAutoHyphens/>
      <w:spacing w:after="0" w:line="240" w:lineRule="auto"/>
    </w:pPr>
    <w:rPr>
      <w:rFonts w:ascii="Times New Roman" w:eastAsia="DejaVu Sans" w:hAnsi="Times New Roman" w:cs="DejaVu Sans"/>
      <w:sz w:val="24"/>
      <w:szCs w:val="24"/>
      <w:lang w:eastAsia="zh-CN" w:bidi="hi-IN"/>
    </w:rPr>
  </w:style>
  <w:style w:type="paragraph" w:customStyle="1" w:styleId="Padro">
    <w:name w:val="Padrão"/>
    <w:rsid w:val="009D1747"/>
    <w:pPr>
      <w:tabs>
        <w:tab w:val="left" w:pos="709"/>
      </w:tabs>
      <w:suppressAutoHyphens/>
      <w:spacing w:line="259" w:lineRule="atLeast"/>
    </w:pPr>
    <w:rPr>
      <w:rFonts w:ascii="Calibri" w:eastAsia="DejaVu Sans" w:hAnsi="Calibri" w:cs="Times New Roman"/>
      <w:color w:val="00000A"/>
    </w:rPr>
  </w:style>
  <w:style w:type="table" w:customStyle="1" w:styleId="TabelaSimples21">
    <w:name w:val="Tabela Simples 21"/>
    <w:basedOn w:val="Tabelanormal"/>
    <w:uiPriority w:val="42"/>
    <w:rsid w:val="009D1747"/>
    <w:pPr>
      <w:spacing w:after="0" w:line="240" w:lineRule="auto"/>
    </w:pPr>
    <w:rPr>
      <w:rFonts w:ascii="Times New Roman" w:eastAsia="Times New Roman" w:hAnsi="Times New Roman" w:cs="Times New Roman"/>
      <w:sz w:val="20"/>
      <w:szCs w:val="20"/>
      <w:lang w:eastAsia="pt-B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comgrade">
    <w:name w:val="Table Grid"/>
    <w:basedOn w:val="Tabelanormal"/>
    <w:uiPriority w:val="39"/>
    <w:rsid w:val="00386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E7434F"/>
  </w:style>
  <w:style w:type="character" w:styleId="TextodoEspaoReservado">
    <w:name w:val="Placeholder Text"/>
    <w:basedOn w:val="Fontepargpadro"/>
    <w:uiPriority w:val="99"/>
    <w:semiHidden/>
    <w:rsid w:val="00AF07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13999">
      <w:bodyDiv w:val="1"/>
      <w:marLeft w:val="0"/>
      <w:marRight w:val="0"/>
      <w:marTop w:val="0"/>
      <w:marBottom w:val="0"/>
      <w:divBdr>
        <w:top w:val="none" w:sz="0" w:space="0" w:color="auto"/>
        <w:left w:val="none" w:sz="0" w:space="0" w:color="auto"/>
        <w:bottom w:val="none" w:sz="0" w:space="0" w:color="auto"/>
        <w:right w:val="none" w:sz="0" w:space="0" w:color="auto"/>
      </w:divBdr>
    </w:div>
    <w:div w:id="1307079993">
      <w:bodyDiv w:val="1"/>
      <w:marLeft w:val="0"/>
      <w:marRight w:val="0"/>
      <w:marTop w:val="0"/>
      <w:marBottom w:val="0"/>
      <w:divBdr>
        <w:top w:val="none" w:sz="0" w:space="0" w:color="auto"/>
        <w:left w:val="none" w:sz="0" w:space="0" w:color="auto"/>
        <w:bottom w:val="none" w:sz="0" w:space="0" w:color="auto"/>
        <w:right w:val="none" w:sz="0" w:space="0" w:color="auto"/>
      </w:divBdr>
    </w:div>
    <w:div w:id="183908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C1297-E6C0-4E64-9DD1-4F36DA75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3334</TotalTime>
  <Pages>18</Pages>
  <Words>7623</Words>
  <Characters>41167</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de Souza</dc:creator>
  <cp:keywords/>
  <dc:description/>
  <cp:lastModifiedBy>Rafael de Souza</cp:lastModifiedBy>
  <cp:revision>1063</cp:revision>
  <dcterms:created xsi:type="dcterms:W3CDTF">2019-06-23T15:00:00Z</dcterms:created>
  <dcterms:modified xsi:type="dcterms:W3CDTF">2019-08-21T02:01:00Z</dcterms:modified>
</cp:coreProperties>
</file>