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79BA" w14:textId="77777777" w:rsidR="009E2188" w:rsidRDefault="00BB1A35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ARÉA TEMÁTICA: ZOOLOGIA</w:t>
      </w:r>
    </w:p>
    <w:p w14:paraId="35928ABF" w14:textId="77777777" w:rsidR="009E2188" w:rsidRDefault="00BB1A35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SUBÁREA TEMÁTICA: EDUCAÇÃO</w:t>
      </w:r>
    </w:p>
    <w:p w14:paraId="51E18160" w14:textId="77777777" w:rsidR="009E2188" w:rsidRDefault="009E2188">
      <w:pPr>
        <w:spacing w:line="240" w:lineRule="auto"/>
        <w:jc w:val="both"/>
        <w:rPr>
          <w:b/>
          <w:sz w:val="20"/>
          <w:szCs w:val="20"/>
        </w:rPr>
      </w:pPr>
    </w:p>
    <w:p w14:paraId="532D1E5C" w14:textId="77777777" w:rsidR="009E2188" w:rsidRDefault="009E2188">
      <w:pPr>
        <w:spacing w:line="240" w:lineRule="auto"/>
        <w:jc w:val="center"/>
        <w:rPr>
          <w:b/>
          <w:sz w:val="20"/>
          <w:szCs w:val="20"/>
        </w:rPr>
      </w:pPr>
    </w:p>
    <w:p w14:paraId="04F28B23" w14:textId="77777777" w:rsidR="009E2188" w:rsidRDefault="00BB1A35" w:rsidP="00E10B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COLETA DE INSETOS COM ARMADILHAS RECICLÁVEIS COMO FERRAMENTA PEDAGÓGICA NO ENSINO DE ENTOMOLOGIA.</w:t>
      </w:r>
    </w:p>
    <w:p w14:paraId="67D07DC7" w14:textId="77777777" w:rsidR="009E2188" w:rsidRDefault="009E2188" w:rsidP="00E10B39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14:paraId="447620BF" w14:textId="77777777" w:rsidR="009E2188" w:rsidRDefault="009E2188" w:rsidP="00E10B39">
      <w:pPr>
        <w:spacing w:line="240" w:lineRule="auto"/>
        <w:jc w:val="center"/>
        <w:rPr>
          <w:b/>
          <w:sz w:val="20"/>
          <w:szCs w:val="20"/>
        </w:rPr>
      </w:pPr>
    </w:p>
    <w:p w14:paraId="02D316FB" w14:textId="1AE59FF2" w:rsidR="009E2188" w:rsidRDefault="00BB1A35" w:rsidP="00E10B39">
      <w:pPr>
        <w:spacing w:line="240" w:lineRule="auto"/>
        <w:jc w:val="center"/>
        <w:rPr>
          <w:color w:val="000000"/>
          <w:sz w:val="18"/>
          <w:szCs w:val="18"/>
          <w:vertAlign w:val="superscript"/>
        </w:rPr>
      </w:pPr>
      <w:r>
        <w:rPr>
          <w:color w:val="000000"/>
          <w:sz w:val="20"/>
          <w:szCs w:val="20"/>
        </w:rPr>
        <w:t>Ruana Luiza Silva de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0"/>
          <w:szCs w:val="20"/>
        </w:rPr>
        <w:t>Carvalho</w:t>
      </w:r>
      <w:r>
        <w:rPr>
          <w:sz w:val="20"/>
          <w:szCs w:val="20"/>
        </w:rPr>
        <w:t xml:space="preserve">¹, </w:t>
      </w:r>
      <w:r>
        <w:rPr>
          <w:color w:val="000000"/>
          <w:sz w:val="20"/>
          <w:szCs w:val="20"/>
        </w:rPr>
        <w:t>Weslley de Souza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0"/>
          <w:szCs w:val="20"/>
        </w:rPr>
        <w:t>Freire</w:t>
      </w:r>
      <w:r>
        <w:rPr>
          <w:sz w:val="20"/>
          <w:szCs w:val="20"/>
        </w:rPr>
        <w:t>²</w:t>
      </w:r>
      <w:r w:rsidR="009E04C4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Anielly</w:t>
      </w:r>
      <w:proofErr w:type="spellEnd"/>
      <w:r>
        <w:rPr>
          <w:color w:val="000000"/>
          <w:sz w:val="20"/>
          <w:szCs w:val="20"/>
        </w:rPr>
        <w:t xml:space="preserve"> Marcelino Barbosa</w:t>
      </w:r>
      <w:proofErr w:type="gramStart"/>
      <w:r>
        <w:rPr>
          <w:color w:val="000000"/>
          <w:sz w:val="24"/>
          <w:szCs w:val="24"/>
        </w:rPr>
        <w:t>³,</w:t>
      </w:r>
      <w:r>
        <w:rPr>
          <w:color w:val="000000"/>
          <w:sz w:val="20"/>
          <w:szCs w:val="20"/>
        </w:rPr>
        <w:t>Viviane</w:t>
      </w:r>
      <w:proofErr w:type="gramEnd"/>
      <w:r>
        <w:rPr>
          <w:color w:val="000000"/>
          <w:sz w:val="20"/>
          <w:szCs w:val="20"/>
        </w:rPr>
        <w:t xml:space="preserve"> Lúcia dos Santos Almeida de Melo</w:t>
      </w:r>
      <w:r>
        <w:rPr>
          <w:color w:val="000000"/>
          <w:sz w:val="18"/>
          <w:szCs w:val="18"/>
          <w:vertAlign w:val="superscript"/>
        </w:rPr>
        <w:t>4</w:t>
      </w:r>
    </w:p>
    <w:p w14:paraId="77255B9E" w14:textId="77777777" w:rsidR="00203551" w:rsidRPr="00203551" w:rsidRDefault="00BB1A35" w:rsidP="00E10B39">
      <w:pPr>
        <w:spacing w:line="240" w:lineRule="auto"/>
        <w:jc w:val="center"/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 xml:space="preserve">¹ Universidade de Pernambuco (UPE), </w:t>
      </w:r>
      <w:r w:rsidRPr="009168E2">
        <w:rPr>
          <w:i/>
          <w:iCs/>
          <w:sz w:val="20"/>
          <w:szCs w:val="20"/>
        </w:rPr>
        <w:t>Campus</w:t>
      </w:r>
      <w:r>
        <w:rPr>
          <w:sz w:val="20"/>
          <w:szCs w:val="20"/>
        </w:rPr>
        <w:t xml:space="preserve"> mata norte. E-mail: </w:t>
      </w:r>
      <w:hyperlink r:id="rId6" w:history="1">
        <w:r w:rsidR="00203551" w:rsidRPr="00FB7F9A">
          <w:rPr>
            <w:rStyle w:val="Hyperlink"/>
            <w:sz w:val="20"/>
            <w:szCs w:val="20"/>
          </w:rPr>
          <w:t>ruana.luiza@upe.br</w:t>
        </w:r>
      </w:hyperlink>
    </w:p>
    <w:p w14:paraId="6F38C4B1" w14:textId="77777777" w:rsidR="00203551" w:rsidRPr="00203551" w:rsidRDefault="00BB1A35" w:rsidP="00E10B39">
      <w:pPr>
        <w:spacing w:line="240" w:lineRule="auto"/>
        <w:jc w:val="center"/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 xml:space="preserve">² Universidade de Pernambuco (UPE), </w:t>
      </w:r>
      <w:r w:rsidRPr="009168E2">
        <w:rPr>
          <w:i/>
          <w:iCs/>
          <w:sz w:val="20"/>
          <w:szCs w:val="20"/>
        </w:rPr>
        <w:t>Campus</w:t>
      </w:r>
      <w:r>
        <w:rPr>
          <w:sz w:val="20"/>
          <w:szCs w:val="20"/>
        </w:rPr>
        <w:t xml:space="preserve"> mata norte</w:t>
      </w:r>
      <w:r>
        <w:rPr>
          <w:i/>
          <w:sz w:val="20"/>
          <w:szCs w:val="20"/>
        </w:rPr>
        <w:t xml:space="preserve">. </w:t>
      </w:r>
      <w:r>
        <w:rPr>
          <w:sz w:val="20"/>
          <w:szCs w:val="20"/>
        </w:rPr>
        <w:t xml:space="preserve">E-mail: </w:t>
      </w:r>
      <w:hyperlink r:id="rId7" w:history="1">
        <w:r w:rsidR="00203551" w:rsidRPr="00FB7F9A">
          <w:rPr>
            <w:rStyle w:val="Hyperlink"/>
            <w:sz w:val="20"/>
            <w:szCs w:val="20"/>
          </w:rPr>
          <w:t>weslley.freire@upe.br</w:t>
        </w:r>
      </w:hyperlink>
    </w:p>
    <w:p w14:paraId="6FDEBAA6" w14:textId="2297B43F" w:rsidR="009E2188" w:rsidRDefault="00BB1A35" w:rsidP="00E10B3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Universidade de Pernambuco (UPE), </w:t>
      </w:r>
      <w:r w:rsidRPr="009168E2">
        <w:rPr>
          <w:i/>
          <w:iCs/>
          <w:sz w:val="20"/>
          <w:szCs w:val="20"/>
        </w:rPr>
        <w:t>Campus</w:t>
      </w:r>
      <w:r>
        <w:rPr>
          <w:sz w:val="20"/>
          <w:szCs w:val="20"/>
        </w:rPr>
        <w:t xml:space="preserve"> mata norte</w:t>
      </w:r>
      <w:r>
        <w:rPr>
          <w:i/>
          <w:sz w:val="20"/>
          <w:szCs w:val="20"/>
        </w:rPr>
        <w:t xml:space="preserve">. </w:t>
      </w:r>
      <w:r>
        <w:rPr>
          <w:sz w:val="20"/>
          <w:szCs w:val="20"/>
        </w:rPr>
        <w:t xml:space="preserve">E-mail: </w:t>
      </w:r>
      <w:hyperlink r:id="rId8" w:history="1">
        <w:r w:rsidR="007D054C" w:rsidRPr="00FB7F9A">
          <w:rPr>
            <w:rStyle w:val="Hyperlink"/>
            <w:sz w:val="20"/>
            <w:szCs w:val="20"/>
          </w:rPr>
          <w:t>anielly.marcelino@upe.br</w:t>
        </w:r>
      </w:hyperlink>
    </w:p>
    <w:p w14:paraId="4EAB785A" w14:textId="77777777" w:rsidR="00007732" w:rsidRDefault="005F77D5" w:rsidP="00E10B3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⁴ Universidade de Pernambuco (UPE), </w:t>
      </w:r>
      <w:r w:rsidRPr="009168E2">
        <w:rPr>
          <w:i/>
          <w:iCs/>
          <w:sz w:val="20"/>
          <w:szCs w:val="20"/>
        </w:rPr>
        <w:t>Campus</w:t>
      </w:r>
      <w:r>
        <w:rPr>
          <w:sz w:val="20"/>
          <w:szCs w:val="20"/>
        </w:rPr>
        <w:t xml:space="preserve"> mata norte. E-mail: </w:t>
      </w:r>
      <w:hyperlink r:id="rId9" w:history="1">
        <w:r w:rsidR="007D054C" w:rsidRPr="00FB7F9A">
          <w:rPr>
            <w:rStyle w:val="Hyperlink"/>
            <w:sz w:val="20"/>
            <w:szCs w:val="20"/>
          </w:rPr>
          <w:t>viviane.almeida@upe.br</w:t>
        </w:r>
      </w:hyperlink>
    </w:p>
    <w:p w14:paraId="2334ECE3" w14:textId="77777777" w:rsidR="00007732" w:rsidRDefault="00007732">
      <w:pPr>
        <w:spacing w:line="240" w:lineRule="auto"/>
        <w:rPr>
          <w:sz w:val="20"/>
          <w:szCs w:val="20"/>
        </w:rPr>
      </w:pPr>
    </w:p>
    <w:p w14:paraId="40709249" w14:textId="77777777" w:rsidR="00584219" w:rsidRDefault="00584219">
      <w:pPr>
        <w:spacing w:line="240" w:lineRule="auto"/>
        <w:rPr>
          <w:b/>
          <w:sz w:val="20"/>
          <w:szCs w:val="20"/>
        </w:rPr>
      </w:pPr>
    </w:p>
    <w:p w14:paraId="39A8E1D9" w14:textId="77777777" w:rsidR="009E2188" w:rsidRDefault="00BB1A3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INTRODUÇÃO</w:t>
      </w:r>
    </w:p>
    <w:p w14:paraId="1EED07D1" w14:textId="77777777" w:rsidR="009E2188" w:rsidRDefault="00BB1A35" w:rsidP="00D26850">
      <w:pPr>
        <w:spacing w:line="240" w:lineRule="auto"/>
        <w:ind w:firstLine="56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Os artrópodes correspondem a 75% dos animais sobre a terra, sendo que, destes, 89% são insetos (</w:t>
      </w:r>
      <w:proofErr w:type="spellStart"/>
      <w:r>
        <w:rPr>
          <w:color w:val="000000"/>
          <w:sz w:val="20"/>
          <w:szCs w:val="20"/>
        </w:rPr>
        <w:t>Buzzi</w:t>
      </w:r>
      <w:proofErr w:type="spellEnd"/>
      <w:r>
        <w:rPr>
          <w:color w:val="000000"/>
          <w:sz w:val="20"/>
          <w:szCs w:val="20"/>
        </w:rPr>
        <w:t xml:space="preserve"> &amp; Miyazaki, 1993 apud Souza et al., 2018). Dessa forma, eles despertam interesse nas pessoas devido à grande diversidade de espécies, assim como as relações estabelecidas entre esses animais e o ser humano. </w:t>
      </w:r>
    </w:p>
    <w:p w14:paraId="0651A96E" w14:textId="77777777" w:rsidR="009E2188" w:rsidRDefault="00BB1A35" w:rsidP="00D26850">
      <w:pPr>
        <w:spacing w:line="240" w:lineRule="auto"/>
        <w:ind w:firstLine="56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Os insetos, habitando diversas localidades, conseguem rapidamente se adaptar e sobreviver entres regiões frias a de altas temperaturas, possuindo um papel fundamental no ecossistema, onde participam de várias interações ecológicas. Também ocupam quatro dos cinco níveis tróficos da cadeia alimentar: consumidores primários, consumidores secundários, produtores secundários e decompositores. (Camargo, A. J.A., et al, 2015). Vendo que cada espécie é importante, a sua perda afeta outros organismos. Alguns insetos podem ser considerados até como “espécies-chave”, ou seja, são capazes de interferir na existência de várias outras espécies que possam estar dentro da comunidade (</w:t>
      </w:r>
      <w:proofErr w:type="spellStart"/>
      <w:r>
        <w:rPr>
          <w:color w:val="000000"/>
          <w:sz w:val="20"/>
          <w:szCs w:val="20"/>
        </w:rPr>
        <w:t>Gullan</w:t>
      </w:r>
      <w:proofErr w:type="spellEnd"/>
      <w:r>
        <w:rPr>
          <w:color w:val="000000"/>
          <w:sz w:val="20"/>
          <w:szCs w:val="20"/>
        </w:rPr>
        <w:t xml:space="preserve">, P. J.; </w:t>
      </w:r>
      <w:proofErr w:type="spellStart"/>
      <w:r>
        <w:rPr>
          <w:color w:val="000000"/>
          <w:sz w:val="20"/>
          <w:szCs w:val="20"/>
        </w:rPr>
        <w:t>Cranston</w:t>
      </w:r>
      <w:proofErr w:type="spellEnd"/>
      <w:r>
        <w:rPr>
          <w:color w:val="000000"/>
          <w:sz w:val="20"/>
          <w:szCs w:val="20"/>
        </w:rPr>
        <w:t>, P.S, 2017).</w:t>
      </w:r>
    </w:p>
    <w:p w14:paraId="05DDA5E6" w14:textId="77777777" w:rsidR="009E2188" w:rsidRDefault="00BB1A35" w:rsidP="00D26850">
      <w:pPr>
        <w:spacing w:line="240" w:lineRule="auto"/>
        <w:ind w:firstLine="56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Dessa maneira, tendo em vista que parte das pessoas atribuem aos insetos uma visão negativa, este trabalho tem o intuito </w:t>
      </w:r>
      <w:r>
        <w:rPr>
          <w:sz w:val="20"/>
          <w:szCs w:val="20"/>
        </w:rPr>
        <w:t xml:space="preserve">demonstrar como a aula </w:t>
      </w:r>
      <w:r>
        <w:rPr>
          <w:color w:val="000000"/>
          <w:sz w:val="20"/>
          <w:szCs w:val="20"/>
        </w:rPr>
        <w:t>prática pode f</w:t>
      </w:r>
      <w:r>
        <w:rPr>
          <w:sz w:val="20"/>
          <w:szCs w:val="20"/>
        </w:rPr>
        <w:t>acilitar a compreensão dos conteúdos teóricos sobre</w:t>
      </w:r>
      <w:r>
        <w:rPr>
          <w:color w:val="000000"/>
          <w:sz w:val="20"/>
          <w:szCs w:val="20"/>
        </w:rPr>
        <w:t xml:space="preserve"> os insetos, enfatizando a sua importância demonstrando seus benefícios e os cuidados necessários ao convívio com estes animais. Segundo Glória (2019), </w:t>
      </w:r>
      <w:r>
        <w:rPr>
          <w:sz w:val="20"/>
          <w:szCs w:val="20"/>
        </w:rPr>
        <w:t>as aulas práticas são importantes visto que, para os alunos, é uma maneira de interação e aprendizagem direcionada ao ensino de Zoologia no qual é possível abranger uma vasta diversidade de conteúdos utilizando ferramentas didáticas para despertar a curiosidade ao estudo abordado.</w:t>
      </w:r>
    </w:p>
    <w:p w14:paraId="2332203A" w14:textId="77777777" w:rsidR="009E2188" w:rsidRDefault="00BB1A35" w:rsidP="00D26850">
      <w:pPr>
        <w:spacing w:line="240" w:lineRule="auto"/>
        <w:ind w:firstLine="56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Assim, a presente pesquisa teve por objetivo realizar atividade didática de coleta de insetos com armadilhas recicláveis, a fim de obter conhecimentos sobre a taxonomia destes organismos em nível de ordem. </w:t>
      </w:r>
    </w:p>
    <w:p w14:paraId="550B2956" w14:textId="77777777" w:rsidR="009E2188" w:rsidRDefault="009E2188" w:rsidP="00D26850">
      <w:pPr>
        <w:spacing w:line="240" w:lineRule="auto"/>
        <w:ind w:firstLine="566"/>
        <w:jc w:val="both"/>
        <w:rPr>
          <w:color w:val="000000"/>
        </w:rPr>
      </w:pPr>
    </w:p>
    <w:p w14:paraId="283DA109" w14:textId="77777777" w:rsidR="009E2188" w:rsidRDefault="00BB1A35" w:rsidP="00872C03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MATERIAL E MÉTODOS</w:t>
      </w:r>
    </w:p>
    <w:p w14:paraId="5F57931C" w14:textId="77777777" w:rsidR="009E2188" w:rsidRDefault="00BB1A35" w:rsidP="00E310D9">
      <w:pPr>
        <w:spacing w:line="240" w:lineRule="auto"/>
        <w:ind w:firstLine="56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 trabalho foi realizado na Zona Rural do município de Passira, localidade do Sítio Pedra Tapada, no estado de Pernambuco. A pesquisa foi organizada em duas partes, sendo inicialmente abordada no âmbito bibliográfico, por meio de uma revisão da literatura sobre o tema, </w:t>
      </w:r>
      <w:r>
        <w:rPr>
          <w:sz w:val="20"/>
          <w:szCs w:val="20"/>
        </w:rPr>
        <w:t>a partir de pesquisa no</w:t>
      </w:r>
      <w:r>
        <w:rPr>
          <w:color w:val="000000"/>
          <w:sz w:val="20"/>
          <w:szCs w:val="20"/>
        </w:rPr>
        <w:t xml:space="preserve"> Google Acadêmico e </w:t>
      </w:r>
      <w:proofErr w:type="spellStart"/>
      <w:r>
        <w:rPr>
          <w:color w:val="000000"/>
          <w:sz w:val="20"/>
          <w:szCs w:val="20"/>
        </w:rPr>
        <w:t>Scielo</w:t>
      </w:r>
      <w:proofErr w:type="spellEnd"/>
      <w:r>
        <w:rPr>
          <w:color w:val="000000"/>
          <w:sz w:val="20"/>
          <w:szCs w:val="20"/>
        </w:rPr>
        <w:t>. Posteriormente, procedeu-se à coleta dos animais,</w:t>
      </w:r>
      <w:r>
        <w:rPr>
          <w:sz w:val="20"/>
          <w:szCs w:val="20"/>
        </w:rPr>
        <w:t xml:space="preserve"> a partir de coleta ativa (</w:t>
      </w:r>
      <w:r>
        <w:rPr>
          <w:color w:val="000000"/>
          <w:sz w:val="20"/>
          <w:szCs w:val="20"/>
        </w:rPr>
        <w:t>captura usando pote de vidro)</w:t>
      </w:r>
      <w:r>
        <w:rPr>
          <w:sz w:val="20"/>
          <w:szCs w:val="20"/>
        </w:rPr>
        <w:t xml:space="preserve"> e passiva (com utilização de armadilhas aéreas e terrestres confeccionadas com garrafa pet). A coleta durou dois dias e foram utilizadas iscas atrativas de frutas fermentadas nas armadilhas aéreas e carne fermentada nas armadilhas terrestres.</w:t>
      </w:r>
    </w:p>
    <w:p w14:paraId="3DB385E5" w14:textId="77777777" w:rsidR="009E2188" w:rsidRDefault="00BB1A35" w:rsidP="00E310D9">
      <w:pPr>
        <w:spacing w:line="240" w:lineRule="auto"/>
        <w:ind w:firstLine="566"/>
        <w:jc w:val="both"/>
        <w:rPr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color w:val="000000"/>
          <w:sz w:val="20"/>
          <w:szCs w:val="20"/>
        </w:rPr>
        <w:t xml:space="preserve">Para confecção das armadilhas terrestres foram utilizadas garrafas pet de dois litros utilizadas foram cortadas ao meio e feitos alguns furos para escoamento de água, sendo a parte superior invertida </w:t>
      </w:r>
      <w:r>
        <w:rPr>
          <w:sz w:val="20"/>
          <w:szCs w:val="20"/>
        </w:rPr>
        <w:t>e encaixada na parte inferior, finalizando com a colocação das iscas de carne bovina e de frango. Estas armadilhas foram enterradas</w:t>
      </w:r>
      <w:r>
        <w:rPr>
          <w:color w:val="000000"/>
          <w:sz w:val="20"/>
          <w:szCs w:val="20"/>
        </w:rPr>
        <w:t xml:space="preserve"> no solo a uma profundidade de aproximadamente 15 cm. </w:t>
      </w:r>
    </w:p>
    <w:p w14:paraId="2B246B2C" w14:textId="77777777" w:rsidR="009E2188" w:rsidRDefault="00BB1A35" w:rsidP="00E310D9">
      <w:pPr>
        <w:spacing w:line="240" w:lineRule="auto"/>
        <w:ind w:firstLine="56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 seis armadilhas áreas com garrafas de 500ml.Nas garrafas foram </w:t>
      </w:r>
      <w:r>
        <w:rPr>
          <w:sz w:val="20"/>
          <w:szCs w:val="20"/>
        </w:rPr>
        <w:t>realizados</w:t>
      </w:r>
      <w:r>
        <w:rPr>
          <w:color w:val="000000"/>
          <w:sz w:val="20"/>
          <w:szCs w:val="20"/>
        </w:rPr>
        <w:t xml:space="preserve"> cortes triangulares no seu comprimento para que o ar circulasse facilitando a entrada de insetos, para a </w:t>
      </w:r>
      <w:r>
        <w:rPr>
          <w:color w:val="000000"/>
          <w:sz w:val="20"/>
          <w:szCs w:val="20"/>
        </w:rPr>
        <w:lastRenderedPageBreak/>
        <w:t xml:space="preserve">realização da captura. A isca utilizada foram pedaços de bananas que induziram moscas, abelhas e marimbondos até as armadilhas.  Dessa maneira, após a coleta os insetos foram armazenados em pequenos potes, separados, identificados e etiquetados de acordo com sua ordem, local e data de coleta colocados no freezer para serem congelados entre 6 a 24 horas e conservados </w:t>
      </w:r>
      <w:r>
        <w:rPr>
          <w:sz w:val="20"/>
          <w:szCs w:val="20"/>
        </w:rPr>
        <w:t>e</w:t>
      </w:r>
      <w:r>
        <w:rPr>
          <w:color w:val="000000"/>
          <w:sz w:val="20"/>
          <w:szCs w:val="20"/>
        </w:rPr>
        <w:t>m álcool 70% para identificados.</w:t>
      </w:r>
    </w:p>
    <w:p w14:paraId="2F304DAE" w14:textId="77777777" w:rsidR="009E2188" w:rsidRDefault="009E2188" w:rsidP="00E310D9">
      <w:pPr>
        <w:spacing w:line="240" w:lineRule="auto"/>
        <w:jc w:val="both"/>
        <w:rPr>
          <w:b/>
          <w:sz w:val="20"/>
          <w:szCs w:val="20"/>
        </w:rPr>
      </w:pPr>
    </w:p>
    <w:p w14:paraId="6B20C5C1" w14:textId="77777777" w:rsidR="009E2188" w:rsidRDefault="00BB1A35" w:rsidP="00872C03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RESULTADOS E DISCUSSÃO</w:t>
      </w:r>
    </w:p>
    <w:p w14:paraId="634F6A22" w14:textId="0EAF244F" w:rsidR="009E2188" w:rsidRDefault="00BB1A35">
      <w:pPr>
        <w:spacing w:line="240" w:lineRule="auto"/>
        <w:ind w:firstLine="566"/>
        <w:jc w:val="both"/>
        <w:rPr>
          <w:color w:val="000000"/>
          <w:sz w:val="20"/>
          <w:szCs w:val="20"/>
        </w:rPr>
      </w:pPr>
      <w:bookmarkStart w:id="1" w:name="_30j0zll" w:colFirst="0" w:colLast="0"/>
      <w:bookmarkEnd w:id="1"/>
      <w:r>
        <w:rPr>
          <w:color w:val="000000"/>
          <w:sz w:val="20"/>
          <w:szCs w:val="20"/>
        </w:rPr>
        <w:t>Com a identificação dos insetos capturados, foram encontrados no total 10 indivíduos, sendo três nas armadilhas terrestres, quatro nas armadilhas aéreas e três na coleta ativa. N</w:t>
      </w:r>
      <w:r w:rsidR="00F03186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="00373300">
        <w:rPr>
          <w:color w:val="000000"/>
          <w:sz w:val="20"/>
          <w:szCs w:val="20"/>
        </w:rPr>
        <w:t>tab</w:t>
      </w:r>
      <w:proofErr w:type="spellEnd"/>
      <w:r w:rsidR="0037330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1</w:t>
      </w:r>
      <w:proofErr w:type="gramEnd"/>
      <w:r>
        <w:rPr>
          <w:color w:val="000000"/>
          <w:sz w:val="20"/>
          <w:szCs w:val="20"/>
        </w:rPr>
        <w:t xml:space="preserve"> encontra-se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porcentagem dos insetos capturados por armadilhas. A distribuição dos organismos em nível de ordem resultou em três indivíduos da ordem </w:t>
      </w:r>
      <w:proofErr w:type="spellStart"/>
      <w:r>
        <w:rPr>
          <w:color w:val="000000"/>
          <w:sz w:val="20"/>
          <w:szCs w:val="20"/>
        </w:rPr>
        <w:t>Coleoptera</w:t>
      </w:r>
      <w:proofErr w:type="spellEnd"/>
      <w:r>
        <w:rPr>
          <w:color w:val="000000"/>
          <w:sz w:val="20"/>
          <w:szCs w:val="20"/>
        </w:rPr>
        <w:t xml:space="preserve">, três da ordem </w:t>
      </w:r>
      <w:proofErr w:type="spellStart"/>
      <w:r>
        <w:rPr>
          <w:color w:val="000000"/>
          <w:sz w:val="20"/>
          <w:szCs w:val="20"/>
        </w:rPr>
        <w:t>Hymenoptera</w:t>
      </w:r>
      <w:proofErr w:type="spellEnd"/>
      <w:r>
        <w:rPr>
          <w:color w:val="000000"/>
          <w:sz w:val="20"/>
          <w:szCs w:val="20"/>
        </w:rPr>
        <w:t xml:space="preserve">, dois da ordem </w:t>
      </w:r>
      <w:proofErr w:type="spellStart"/>
      <w:r>
        <w:rPr>
          <w:color w:val="000000"/>
          <w:sz w:val="20"/>
          <w:szCs w:val="20"/>
        </w:rPr>
        <w:t>Diptera</w:t>
      </w:r>
      <w:proofErr w:type="spellEnd"/>
      <w:r>
        <w:rPr>
          <w:color w:val="000000"/>
          <w:sz w:val="20"/>
          <w:szCs w:val="20"/>
        </w:rPr>
        <w:t xml:space="preserve">, um da ordem </w:t>
      </w:r>
      <w:proofErr w:type="spellStart"/>
      <w:r>
        <w:rPr>
          <w:color w:val="000000"/>
          <w:sz w:val="20"/>
          <w:szCs w:val="20"/>
        </w:rPr>
        <w:t>Hemiptera</w:t>
      </w:r>
      <w:proofErr w:type="spellEnd"/>
      <w:r>
        <w:rPr>
          <w:sz w:val="16"/>
          <w:szCs w:val="16"/>
        </w:rPr>
        <w:t xml:space="preserve"> </w:t>
      </w:r>
      <w:r>
        <w:rPr>
          <w:color w:val="000000"/>
          <w:sz w:val="20"/>
          <w:szCs w:val="20"/>
        </w:rPr>
        <w:t xml:space="preserve">e um da ordem </w:t>
      </w:r>
      <w:proofErr w:type="spellStart"/>
      <w:r>
        <w:rPr>
          <w:color w:val="000000"/>
          <w:sz w:val="20"/>
          <w:szCs w:val="20"/>
        </w:rPr>
        <w:t>Orthoptera</w:t>
      </w:r>
      <w:proofErr w:type="spellEnd"/>
      <w:r>
        <w:rPr>
          <w:color w:val="000000"/>
          <w:sz w:val="20"/>
          <w:szCs w:val="20"/>
        </w:rPr>
        <w:t xml:space="preserve">.  </w:t>
      </w:r>
    </w:p>
    <w:p w14:paraId="78A77F47" w14:textId="77777777" w:rsidR="009E2188" w:rsidRDefault="009E2188">
      <w:pPr>
        <w:spacing w:line="360" w:lineRule="auto"/>
        <w:ind w:firstLine="851"/>
        <w:jc w:val="both"/>
        <w:rPr>
          <w:color w:val="000000"/>
          <w:sz w:val="20"/>
          <w:szCs w:val="20"/>
        </w:rPr>
      </w:pPr>
    </w:p>
    <w:tbl>
      <w:tblPr>
        <w:tblStyle w:val="a"/>
        <w:tblW w:w="7890" w:type="dxa"/>
        <w:tblInd w:w="950" w:type="dxa"/>
        <w:tblLayout w:type="fixed"/>
        <w:tblLook w:val="0600" w:firstRow="0" w:lastRow="0" w:firstColumn="0" w:lastColumn="0" w:noHBand="1" w:noVBand="1"/>
      </w:tblPr>
      <w:tblGrid>
        <w:gridCol w:w="7890"/>
      </w:tblGrid>
      <w:tr w:rsidR="009E2188" w14:paraId="38CD1C0E" w14:textId="77777777">
        <w:trPr>
          <w:trHeight w:val="1727"/>
        </w:trPr>
        <w:tc>
          <w:tcPr>
            <w:tcW w:w="7890" w:type="dxa"/>
          </w:tcPr>
          <w:p w14:paraId="4CCABA55" w14:textId="77777777" w:rsidR="009E2188" w:rsidRDefault="009E2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  <w:tbl>
            <w:tblPr>
              <w:tblStyle w:val="a0"/>
              <w:tblW w:w="742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20"/>
              <w:gridCol w:w="2520"/>
              <w:gridCol w:w="2385"/>
            </w:tblGrid>
            <w:tr w:rsidR="009E2188" w14:paraId="55BBD100" w14:textId="77777777">
              <w:trPr>
                <w:trHeight w:val="99"/>
              </w:trPr>
              <w:tc>
                <w:tcPr>
                  <w:tcW w:w="2520" w:type="dxa"/>
                </w:tcPr>
                <w:p w14:paraId="185B2C51" w14:textId="77777777" w:rsidR="009E2188" w:rsidRDefault="00BB1A35">
                  <w:pPr>
                    <w:spacing w:line="240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TIPOS DE ARMADILHA</w:t>
                  </w:r>
                </w:p>
              </w:tc>
              <w:tc>
                <w:tcPr>
                  <w:tcW w:w="2520" w:type="dxa"/>
                </w:tcPr>
                <w:p w14:paraId="7CBFE64E" w14:textId="77777777" w:rsidR="009E2188" w:rsidRDefault="00BB1A35">
                  <w:pPr>
                    <w:spacing w:line="240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QUANTIDADE DE INDIVÍDUOS</w:t>
                  </w:r>
                </w:p>
              </w:tc>
              <w:tc>
                <w:tcPr>
                  <w:tcW w:w="2385" w:type="dxa"/>
                </w:tcPr>
                <w:p w14:paraId="68F33818" w14:textId="77777777" w:rsidR="009E2188" w:rsidRDefault="00BB1A35">
                  <w:pPr>
                    <w:spacing w:line="240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PORCENTAGEM</w:t>
                  </w:r>
                </w:p>
              </w:tc>
            </w:tr>
            <w:tr w:rsidR="009E2188" w14:paraId="688C902D" w14:textId="77777777">
              <w:trPr>
                <w:trHeight w:val="103"/>
              </w:trPr>
              <w:tc>
                <w:tcPr>
                  <w:tcW w:w="2520" w:type="dxa"/>
                </w:tcPr>
                <w:p w14:paraId="214DD680" w14:textId="77777777" w:rsidR="009E2188" w:rsidRDefault="00BB1A35">
                  <w:pPr>
                    <w:spacing w:line="240" w:lineRule="auto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Coleta ativa</w:t>
                  </w:r>
                </w:p>
              </w:tc>
              <w:tc>
                <w:tcPr>
                  <w:tcW w:w="2520" w:type="dxa"/>
                </w:tcPr>
                <w:p w14:paraId="422ABCC0" w14:textId="77777777" w:rsidR="009E2188" w:rsidRDefault="00BB1A35">
                  <w:pPr>
                    <w:spacing w:line="240" w:lineRule="auto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85" w:type="dxa"/>
                </w:tcPr>
                <w:p w14:paraId="7C97D9D4" w14:textId="77777777" w:rsidR="009E2188" w:rsidRDefault="00BB1A35">
                  <w:pPr>
                    <w:spacing w:line="240" w:lineRule="auto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30%</w:t>
                  </w:r>
                </w:p>
              </w:tc>
            </w:tr>
            <w:tr w:rsidR="009E2188" w14:paraId="3B46532D" w14:textId="77777777">
              <w:trPr>
                <w:trHeight w:val="99"/>
              </w:trPr>
              <w:tc>
                <w:tcPr>
                  <w:tcW w:w="2520" w:type="dxa"/>
                </w:tcPr>
                <w:p w14:paraId="7383F96B" w14:textId="77777777" w:rsidR="009E2188" w:rsidRDefault="00BB1A35">
                  <w:pPr>
                    <w:spacing w:line="240" w:lineRule="auto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Armadilha terrestre</w:t>
                  </w:r>
                </w:p>
              </w:tc>
              <w:tc>
                <w:tcPr>
                  <w:tcW w:w="2520" w:type="dxa"/>
                </w:tcPr>
                <w:p w14:paraId="29046D5E" w14:textId="77777777" w:rsidR="009E2188" w:rsidRDefault="00BB1A35">
                  <w:pPr>
                    <w:spacing w:line="240" w:lineRule="auto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2385" w:type="dxa"/>
                </w:tcPr>
                <w:p w14:paraId="29E46D6A" w14:textId="77777777" w:rsidR="009E2188" w:rsidRDefault="00BB1A35">
                  <w:pPr>
                    <w:spacing w:line="240" w:lineRule="auto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30%</w:t>
                  </w:r>
                </w:p>
              </w:tc>
            </w:tr>
            <w:tr w:rsidR="009E2188" w14:paraId="407E65A8" w14:textId="77777777">
              <w:trPr>
                <w:trHeight w:val="103"/>
              </w:trPr>
              <w:tc>
                <w:tcPr>
                  <w:tcW w:w="2520" w:type="dxa"/>
                </w:tcPr>
                <w:p w14:paraId="13F1ACC2" w14:textId="77777777" w:rsidR="009E2188" w:rsidRDefault="00BB1A35">
                  <w:pPr>
                    <w:spacing w:line="240" w:lineRule="auto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Armadilha aérea</w:t>
                  </w:r>
                </w:p>
              </w:tc>
              <w:tc>
                <w:tcPr>
                  <w:tcW w:w="2520" w:type="dxa"/>
                </w:tcPr>
                <w:p w14:paraId="397D45ED" w14:textId="77777777" w:rsidR="009E2188" w:rsidRDefault="00BB1A35">
                  <w:pPr>
                    <w:spacing w:line="240" w:lineRule="auto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85" w:type="dxa"/>
                </w:tcPr>
                <w:p w14:paraId="15F05876" w14:textId="77777777" w:rsidR="009E2188" w:rsidRDefault="00BB1A35">
                  <w:pPr>
                    <w:spacing w:line="240" w:lineRule="auto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40%</w:t>
                  </w:r>
                </w:p>
              </w:tc>
            </w:tr>
            <w:tr w:rsidR="009E2188" w14:paraId="3DB48156" w14:textId="77777777">
              <w:trPr>
                <w:trHeight w:val="99"/>
              </w:trPr>
              <w:tc>
                <w:tcPr>
                  <w:tcW w:w="2520" w:type="dxa"/>
                </w:tcPr>
                <w:p w14:paraId="4C0EC01D" w14:textId="77777777" w:rsidR="009E2188" w:rsidRDefault="00BB1A35">
                  <w:pPr>
                    <w:spacing w:line="240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520" w:type="dxa"/>
                </w:tcPr>
                <w:p w14:paraId="6CECE975" w14:textId="77777777" w:rsidR="009E2188" w:rsidRDefault="00BB1A35">
                  <w:pPr>
                    <w:spacing w:line="240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5" w:type="dxa"/>
                </w:tcPr>
                <w:p w14:paraId="57C50DEF" w14:textId="77777777" w:rsidR="009E2188" w:rsidRDefault="00BB1A35">
                  <w:pPr>
                    <w:spacing w:line="240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</w:tr>
          </w:tbl>
          <w:p w14:paraId="50D28F37" w14:textId="77777777" w:rsidR="009E2188" w:rsidRDefault="009E2188">
            <w:pPr>
              <w:spacing w:line="240" w:lineRule="auto"/>
              <w:rPr>
                <w:color w:val="000000"/>
              </w:rPr>
            </w:pPr>
          </w:p>
        </w:tc>
      </w:tr>
      <w:tr w:rsidR="009E2188" w14:paraId="5C489056" w14:textId="77777777">
        <w:trPr>
          <w:trHeight w:val="840"/>
        </w:trPr>
        <w:tc>
          <w:tcPr>
            <w:tcW w:w="7890" w:type="dxa"/>
          </w:tcPr>
          <w:p w14:paraId="2FBA0E38" w14:textId="6F1E5A14" w:rsidR="009E2188" w:rsidRDefault="00BB1A3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</w:t>
            </w:r>
            <w:r w:rsidR="0042292A">
              <w:rPr>
                <w:b/>
                <w:sz w:val="20"/>
                <w:szCs w:val="20"/>
              </w:rPr>
              <w:t>ela</w:t>
            </w:r>
            <w:r w:rsidR="00BD75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D7743">
              <w:rPr>
                <w:bCs/>
                <w:sz w:val="20"/>
                <w:szCs w:val="20"/>
              </w:rPr>
              <w:t>Resultados das coletas realizadas pelas armadilhas</w:t>
            </w:r>
          </w:p>
          <w:p w14:paraId="0FC0389D" w14:textId="77777777" w:rsidR="009E2188" w:rsidRDefault="00BB1A3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Fonte: </w:t>
            </w:r>
            <w:r w:rsidRPr="00AD7743">
              <w:rPr>
                <w:bCs/>
                <w:sz w:val="20"/>
                <w:szCs w:val="20"/>
              </w:rPr>
              <w:t>Autoria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66D62103" w14:textId="77777777" w:rsidR="009E2188" w:rsidRDefault="00BB1A35">
      <w:pPr>
        <w:spacing w:line="240" w:lineRule="auto"/>
        <w:ind w:firstLine="56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As seis armadilhas áreas capturaram os insetos da ordem </w:t>
      </w:r>
      <w:proofErr w:type="spellStart"/>
      <w:r>
        <w:rPr>
          <w:color w:val="000000"/>
          <w:sz w:val="20"/>
          <w:szCs w:val="20"/>
        </w:rPr>
        <w:t>Coleoptera</w:t>
      </w:r>
      <w:proofErr w:type="spellEnd"/>
      <w:r>
        <w:rPr>
          <w:color w:val="000000"/>
          <w:sz w:val="20"/>
          <w:szCs w:val="20"/>
        </w:rPr>
        <w:t xml:space="preserve"> (1), </w:t>
      </w:r>
      <w:proofErr w:type="spellStart"/>
      <w:r>
        <w:rPr>
          <w:color w:val="000000"/>
          <w:sz w:val="20"/>
          <w:szCs w:val="20"/>
        </w:rPr>
        <w:t>Diptera</w:t>
      </w:r>
      <w:proofErr w:type="spellEnd"/>
      <w:r>
        <w:rPr>
          <w:color w:val="000000"/>
          <w:sz w:val="20"/>
          <w:szCs w:val="20"/>
        </w:rPr>
        <w:t xml:space="preserve"> (1) e </w:t>
      </w:r>
      <w:proofErr w:type="spellStart"/>
      <w:r>
        <w:rPr>
          <w:color w:val="000000"/>
          <w:sz w:val="20"/>
          <w:szCs w:val="20"/>
        </w:rPr>
        <w:t>Hymenoptera</w:t>
      </w:r>
      <w:proofErr w:type="spellEnd"/>
      <w:r>
        <w:rPr>
          <w:color w:val="000000"/>
          <w:sz w:val="20"/>
          <w:szCs w:val="20"/>
        </w:rPr>
        <w:t xml:space="preserve"> (2) colocadas em dois dias diferentes, totalizando três insetos coletados no segundo dia.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 ordem </w:t>
      </w:r>
      <w:proofErr w:type="spellStart"/>
      <w:r>
        <w:rPr>
          <w:sz w:val="20"/>
          <w:szCs w:val="20"/>
        </w:rPr>
        <w:t>Coleoptera</w:t>
      </w:r>
      <w:proofErr w:type="spellEnd"/>
      <w:r>
        <w:rPr>
          <w:color w:val="000000"/>
          <w:sz w:val="20"/>
          <w:szCs w:val="20"/>
        </w:rPr>
        <w:t xml:space="preserve">, formada pelos besouros, apresentou uma grande quantidade </w:t>
      </w:r>
      <w:r>
        <w:rPr>
          <w:sz w:val="20"/>
          <w:szCs w:val="20"/>
        </w:rPr>
        <w:t>de organismos</w:t>
      </w:r>
      <w:r>
        <w:rPr>
          <w:color w:val="000000"/>
          <w:sz w:val="20"/>
          <w:szCs w:val="20"/>
        </w:rPr>
        <w:t xml:space="preserve">, cerca de 30%. </w:t>
      </w:r>
      <w:r>
        <w:rPr>
          <w:sz w:val="20"/>
          <w:szCs w:val="20"/>
        </w:rPr>
        <w:t>Esta ordem apresenta grande variedade de espécies que podem ocupar diversos habitats, tendo apenas o ambiente marinho como exceção (</w:t>
      </w:r>
      <w:proofErr w:type="spellStart"/>
      <w:r>
        <w:rPr>
          <w:sz w:val="20"/>
          <w:szCs w:val="20"/>
        </w:rPr>
        <w:t>Desuó</w:t>
      </w:r>
      <w:proofErr w:type="spellEnd"/>
      <w:r>
        <w:rPr>
          <w:sz w:val="20"/>
          <w:szCs w:val="20"/>
        </w:rPr>
        <w:t xml:space="preserve">, 2010). </w:t>
      </w:r>
      <w:r>
        <w:rPr>
          <w:color w:val="000000"/>
          <w:sz w:val="20"/>
          <w:szCs w:val="20"/>
        </w:rPr>
        <w:t xml:space="preserve">A ordem </w:t>
      </w:r>
      <w:proofErr w:type="spellStart"/>
      <w:r>
        <w:rPr>
          <w:color w:val="000000"/>
          <w:sz w:val="20"/>
          <w:szCs w:val="20"/>
        </w:rPr>
        <w:t>Hymenoptera</w:t>
      </w:r>
      <w:proofErr w:type="spellEnd"/>
      <w:r>
        <w:rPr>
          <w:color w:val="000000"/>
          <w:sz w:val="20"/>
          <w:szCs w:val="20"/>
        </w:rPr>
        <w:t xml:space="preserve">, constituída no trabalho por vespas, abelhas e formigas, também constituiu 30% dos insetos coletados no presente trabalho. Estudos relatam que a ordem </w:t>
      </w:r>
      <w:proofErr w:type="spellStart"/>
      <w:r>
        <w:rPr>
          <w:sz w:val="20"/>
          <w:szCs w:val="20"/>
        </w:rPr>
        <w:t>Hymenoptera</w:t>
      </w:r>
      <w:proofErr w:type="spellEnd"/>
      <w:r>
        <w:rPr>
          <w:sz w:val="20"/>
          <w:szCs w:val="20"/>
        </w:rPr>
        <w:t xml:space="preserve">, em estimativa, está entre uma das quatro maiores ordens de insetos juntamente com </w:t>
      </w:r>
      <w:proofErr w:type="spellStart"/>
      <w:r>
        <w:rPr>
          <w:sz w:val="20"/>
          <w:szCs w:val="20"/>
        </w:rPr>
        <w:t>Coleoptera</w:t>
      </w:r>
      <w:proofErr w:type="spellEnd"/>
      <w:r>
        <w:rPr>
          <w:sz w:val="20"/>
          <w:szCs w:val="20"/>
        </w:rPr>
        <w:t xml:space="preserve"> (Rafael et al. 2012).</w:t>
      </w:r>
      <w:r>
        <w:rPr>
          <w:color w:val="000000"/>
          <w:sz w:val="20"/>
          <w:szCs w:val="20"/>
        </w:rPr>
        <w:t xml:space="preserve"> As formigas são encontradas em diversos ambientes terrestres, com várias características. Já a ordem </w:t>
      </w:r>
      <w:proofErr w:type="spellStart"/>
      <w:r>
        <w:rPr>
          <w:sz w:val="20"/>
          <w:szCs w:val="20"/>
        </w:rPr>
        <w:t>Diptera</w:t>
      </w:r>
      <w:proofErr w:type="spellEnd"/>
      <w:r>
        <w:rPr>
          <w:sz w:val="20"/>
          <w:szCs w:val="20"/>
        </w:rPr>
        <w:t>, que inclui as moscas, também está entre os grupos de insetos mais diversificados, desde a ecologia até a variedade em espécies (Pinho, 2008).</w:t>
      </w:r>
    </w:p>
    <w:p w14:paraId="3FBD4DE7" w14:textId="77777777" w:rsidR="009E2188" w:rsidRDefault="009E2188">
      <w:pPr>
        <w:spacing w:line="240" w:lineRule="auto"/>
        <w:jc w:val="both"/>
        <w:rPr>
          <w:color w:val="FF0000"/>
          <w:sz w:val="20"/>
          <w:szCs w:val="20"/>
        </w:rPr>
      </w:pPr>
    </w:p>
    <w:p w14:paraId="5C625A47" w14:textId="77777777" w:rsidR="009E2188" w:rsidRDefault="00BB1A35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CONCLUSÕES</w:t>
      </w:r>
    </w:p>
    <w:p w14:paraId="442E3AF2" w14:textId="4F8BEE01" w:rsidR="009E2188" w:rsidRDefault="00BB1A35">
      <w:pPr>
        <w:spacing w:line="240" w:lineRule="auto"/>
        <w:ind w:firstLine="56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 estudo realizado neste trabalho retrata uma prática de Zoologia para identificar as ordens dos insetos, a partir do levantamento de dados adquiridos com as coletas </w:t>
      </w:r>
      <w:r>
        <w:rPr>
          <w:sz w:val="20"/>
          <w:szCs w:val="20"/>
        </w:rPr>
        <w:t>realizadas em campo e consequente identificação em laboratório</w:t>
      </w:r>
      <w:r>
        <w:rPr>
          <w:color w:val="000000"/>
          <w:sz w:val="20"/>
          <w:szCs w:val="20"/>
        </w:rPr>
        <w:t xml:space="preserve">. </w:t>
      </w:r>
      <w:r>
        <w:rPr>
          <w:sz w:val="20"/>
          <w:szCs w:val="20"/>
        </w:rPr>
        <w:t>Neste sentido, esta atividade se constituiu de uma relevante prática</w:t>
      </w:r>
      <w:r>
        <w:rPr>
          <w:color w:val="000000"/>
          <w:sz w:val="20"/>
          <w:szCs w:val="20"/>
          <w:highlight w:val="white"/>
        </w:rPr>
        <w:t xml:space="preserve"> para contribuir no processo de ensino-aprendizagem dos </w:t>
      </w:r>
      <w:r>
        <w:rPr>
          <w:sz w:val="20"/>
          <w:szCs w:val="20"/>
          <w:highlight w:val="white"/>
        </w:rPr>
        <w:t>estudantes</w:t>
      </w:r>
      <w:r>
        <w:rPr>
          <w:color w:val="000000"/>
          <w:sz w:val="20"/>
          <w:szCs w:val="20"/>
          <w:highlight w:val="white"/>
        </w:rPr>
        <w:t xml:space="preserve">, </w:t>
      </w:r>
      <w:r>
        <w:rPr>
          <w:sz w:val="20"/>
          <w:szCs w:val="20"/>
        </w:rPr>
        <w:t>aumentando</w:t>
      </w:r>
      <w:r>
        <w:rPr>
          <w:color w:val="000000"/>
          <w:sz w:val="20"/>
          <w:szCs w:val="20"/>
        </w:rPr>
        <w:t xml:space="preserve"> o caráter dinâmico </w:t>
      </w:r>
      <w:r>
        <w:rPr>
          <w:sz w:val="20"/>
          <w:szCs w:val="20"/>
        </w:rPr>
        <w:t>na abordagem</w:t>
      </w:r>
      <w:r>
        <w:rPr>
          <w:color w:val="000000"/>
          <w:sz w:val="20"/>
          <w:szCs w:val="20"/>
        </w:rPr>
        <w:t xml:space="preserve"> em entomologia</w:t>
      </w:r>
      <w:r w:rsidR="009168E2">
        <w:rPr>
          <w:color w:val="000000"/>
          <w:sz w:val="20"/>
          <w:szCs w:val="20"/>
        </w:rPr>
        <w:t xml:space="preserve"> e representando uma ferramenta pedagógica de grande eficiência para futuros professores</w:t>
      </w:r>
      <w:r>
        <w:rPr>
          <w:color w:val="000000"/>
          <w:sz w:val="20"/>
          <w:szCs w:val="20"/>
        </w:rPr>
        <w:t>.</w:t>
      </w:r>
    </w:p>
    <w:p w14:paraId="3C9837FF" w14:textId="77777777" w:rsidR="009E2188" w:rsidRDefault="009E2188">
      <w:pPr>
        <w:spacing w:line="240" w:lineRule="auto"/>
        <w:ind w:firstLine="567"/>
        <w:jc w:val="both"/>
        <w:rPr>
          <w:sz w:val="20"/>
          <w:szCs w:val="20"/>
        </w:rPr>
      </w:pPr>
    </w:p>
    <w:p w14:paraId="36A9028F" w14:textId="77777777" w:rsidR="009E2188" w:rsidRDefault="00BB1A35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REFERÊNCIAS </w:t>
      </w:r>
    </w:p>
    <w:p w14:paraId="0CD40863" w14:textId="77777777" w:rsidR="009E2188" w:rsidRDefault="00BB1A35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Periódicos:</w:t>
      </w:r>
    </w:p>
    <w:p w14:paraId="3D5268AD" w14:textId="77777777" w:rsidR="009E2188" w:rsidRDefault="00BB1A35" w:rsidP="00992E84">
      <w:pPr>
        <w:spacing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Pinho, L.C. 2008. </w:t>
      </w:r>
      <w:proofErr w:type="spellStart"/>
      <w:r>
        <w:rPr>
          <w:sz w:val="20"/>
          <w:szCs w:val="20"/>
        </w:rPr>
        <w:t>Diptera</w:t>
      </w:r>
      <w:proofErr w:type="spellEnd"/>
      <w:r>
        <w:rPr>
          <w:sz w:val="20"/>
          <w:szCs w:val="20"/>
        </w:rPr>
        <w:t xml:space="preserve">. In: Guia on-line: Identificação de larvas de Insetos Aquáticos do Estado de São Paulo. </w:t>
      </w:r>
      <w:proofErr w:type="spellStart"/>
      <w:r>
        <w:rPr>
          <w:sz w:val="20"/>
          <w:szCs w:val="20"/>
        </w:rPr>
        <w:t>Froehlich</w:t>
      </w:r>
      <w:proofErr w:type="spellEnd"/>
      <w:r>
        <w:rPr>
          <w:sz w:val="20"/>
          <w:szCs w:val="20"/>
        </w:rPr>
        <w:t xml:space="preserve">, C.G. (org.). Disponível em: </w:t>
      </w:r>
      <w:hyperlink r:id="rId10">
        <w:r>
          <w:rPr>
            <w:color w:val="0000FF"/>
            <w:sz w:val="20"/>
            <w:szCs w:val="20"/>
            <w:u w:val="single"/>
          </w:rPr>
          <w:t>http://sites.ffclrp.usp.br/aguadoce/guiaonline</w:t>
        </w:r>
      </w:hyperlink>
      <w:r>
        <w:rPr>
          <w:b/>
          <w:sz w:val="20"/>
          <w:szCs w:val="20"/>
        </w:rPr>
        <w:t>.</w:t>
      </w:r>
    </w:p>
    <w:p w14:paraId="1D867CDB" w14:textId="77777777" w:rsidR="009E2188" w:rsidRDefault="00BB1A35" w:rsidP="00992E84">
      <w:pPr>
        <w:spacing w:line="240" w:lineRule="auto"/>
        <w:jc w:val="both"/>
        <w:rPr>
          <w:sz w:val="20"/>
          <w:szCs w:val="20"/>
        </w:rPr>
      </w:pPr>
      <w:proofErr w:type="spellStart"/>
      <w:r>
        <w:rPr>
          <w:color w:val="222222"/>
          <w:sz w:val="20"/>
          <w:szCs w:val="20"/>
          <w:highlight w:val="white"/>
        </w:rPr>
        <w:t>Desuó</w:t>
      </w:r>
      <w:proofErr w:type="spellEnd"/>
      <w:r>
        <w:rPr>
          <w:color w:val="222222"/>
          <w:sz w:val="20"/>
          <w:szCs w:val="20"/>
          <w:highlight w:val="white"/>
        </w:rPr>
        <w:t xml:space="preserve">, I. C., </w:t>
      </w:r>
      <w:proofErr w:type="spellStart"/>
      <w:r>
        <w:rPr>
          <w:color w:val="222222"/>
          <w:sz w:val="20"/>
          <w:szCs w:val="20"/>
          <w:highlight w:val="white"/>
        </w:rPr>
        <w:t>Nishiuchi</w:t>
      </w:r>
      <w:proofErr w:type="spellEnd"/>
      <w:r>
        <w:rPr>
          <w:color w:val="222222"/>
          <w:sz w:val="20"/>
          <w:szCs w:val="20"/>
          <w:highlight w:val="white"/>
        </w:rPr>
        <w:t xml:space="preserve">, A. S., Gomes, G., &amp; Gomes, L. (2010). Ordem </w:t>
      </w:r>
      <w:proofErr w:type="spellStart"/>
      <w:r>
        <w:rPr>
          <w:color w:val="222222"/>
          <w:sz w:val="20"/>
          <w:szCs w:val="20"/>
          <w:highlight w:val="white"/>
        </w:rPr>
        <w:t>COleOptera</w:t>
      </w:r>
      <w:proofErr w:type="spellEnd"/>
      <w:r>
        <w:rPr>
          <w:color w:val="222222"/>
          <w:sz w:val="20"/>
          <w:szCs w:val="20"/>
          <w:highlight w:val="white"/>
        </w:rPr>
        <w:t xml:space="preserve">: </w:t>
      </w:r>
      <w:proofErr w:type="spellStart"/>
      <w:r>
        <w:rPr>
          <w:color w:val="222222"/>
          <w:sz w:val="20"/>
          <w:szCs w:val="20"/>
          <w:highlight w:val="white"/>
        </w:rPr>
        <w:t>aspeCtOs</w:t>
      </w:r>
      <w:proofErr w:type="spellEnd"/>
      <w:r>
        <w:rPr>
          <w:color w:val="222222"/>
          <w:sz w:val="20"/>
          <w:szCs w:val="20"/>
          <w:highlight w:val="white"/>
        </w:rPr>
        <w:t xml:space="preserve"> Gerais e </w:t>
      </w:r>
      <w:proofErr w:type="spellStart"/>
      <w:r>
        <w:rPr>
          <w:color w:val="222222"/>
          <w:sz w:val="20"/>
          <w:szCs w:val="20"/>
          <w:highlight w:val="white"/>
        </w:rPr>
        <w:t>apliCaçãO</w:t>
      </w:r>
      <w:proofErr w:type="spellEnd"/>
      <w:r>
        <w:rPr>
          <w:color w:val="222222"/>
          <w:sz w:val="20"/>
          <w:szCs w:val="20"/>
          <w:highlight w:val="white"/>
        </w:rPr>
        <w:t xml:space="preserve"> na </w:t>
      </w:r>
      <w:proofErr w:type="spellStart"/>
      <w:r>
        <w:rPr>
          <w:color w:val="222222"/>
          <w:sz w:val="20"/>
          <w:szCs w:val="20"/>
          <w:highlight w:val="white"/>
        </w:rPr>
        <w:t>impOrtânCia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FOrense</w:t>
      </w:r>
      <w:proofErr w:type="spellEnd"/>
      <w:r>
        <w:rPr>
          <w:color w:val="222222"/>
          <w:sz w:val="20"/>
          <w:szCs w:val="20"/>
          <w:highlight w:val="white"/>
        </w:rPr>
        <w:t>. </w:t>
      </w:r>
      <w:r>
        <w:rPr>
          <w:i/>
          <w:color w:val="222222"/>
          <w:sz w:val="20"/>
          <w:szCs w:val="20"/>
          <w:highlight w:val="white"/>
        </w:rPr>
        <w:t xml:space="preserve">Novas tendencias e </w:t>
      </w:r>
      <w:proofErr w:type="spellStart"/>
      <w:r>
        <w:rPr>
          <w:i/>
          <w:color w:val="222222"/>
          <w:sz w:val="20"/>
          <w:szCs w:val="20"/>
          <w:highlight w:val="white"/>
        </w:rPr>
        <w:t>teconologias</w:t>
      </w:r>
      <w:proofErr w:type="spellEnd"/>
      <w:r>
        <w:rPr>
          <w:i/>
          <w:color w:val="222222"/>
          <w:sz w:val="20"/>
          <w:szCs w:val="20"/>
          <w:highlight w:val="white"/>
        </w:rPr>
        <w:t xml:space="preserve"> nas </w:t>
      </w:r>
      <w:proofErr w:type="spellStart"/>
      <w:r>
        <w:rPr>
          <w:i/>
          <w:color w:val="222222"/>
          <w:sz w:val="20"/>
          <w:szCs w:val="20"/>
          <w:highlight w:val="white"/>
        </w:rPr>
        <w:t>ciencias</w:t>
      </w:r>
      <w:proofErr w:type="spellEnd"/>
      <w:r>
        <w:rPr>
          <w:i/>
          <w:color w:val="222222"/>
          <w:sz w:val="20"/>
          <w:szCs w:val="20"/>
          <w:highlight w:val="white"/>
        </w:rPr>
        <w:t xml:space="preserve"> criminais. Brasil. </w:t>
      </w:r>
      <w:proofErr w:type="spellStart"/>
      <w:r>
        <w:rPr>
          <w:i/>
          <w:color w:val="222222"/>
          <w:sz w:val="20"/>
          <w:szCs w:val="20"/>
          <w:highlight w:val="white"/>
        </w:rPr>
        <w:t>Technical</w:t>
      </w:r>
      <w:proofErr w:type="spellEnd"/>
      <w:r>
        <w:rPr>
          <w:i/>
          <w:color w:val="222222"/>
          <w:sz w:val="20"/>
          <w:szCs w:val="20"/>
          <w:highlight w:val="white"/>
        </w:rPr>
        <w:t xml:space="preserve"> books</w:t>
      </w:r>
      <w:r>
        <w:rPr>
          <w:color w:val="222222"/>
          <w:sz w:val="20"/>
          <w:szCs w:val="20"/>
          <w:highlight w:val="white"/>
        </w:rPr>
        <w:t>, 183-207.</w:t>
      </w:r>
      <w:r>
        <w:rPr>
          <w:sz w:val="20"/>
          <w:szCs w:val="20"/>
        </w:rPr>
        <w:t xml:space="preserve"> </w:t>
      </w:r>
    </w:p>
    <w:p w14:paraId="4B70A663" w14:textId="77777777" w:rsidR="009E2188" w:rsidRDefault="00BB1A35" w:rsidP="00992E84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Livros:</w:t>
      </w:r>
    </w:p>
    <w:p w14:paraId="3BAC1316" w14:textId="77777777" w:rsidR="009E2188" w:rsidRDefault="00BB1A35" w:rsidP="00992E84">
      <w:pPr>
        <w:spacing w:line="240" w:lineRule="auto"/>
        <w:ind w:right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BUZZI, Z.J.; MIYAZAKI, R.D. </w:t>
      </w:r>
      <w:r>
        <w:rPr>
          <w:b/>
          <w:color w:val="000000"/>
          <w:sz w:val="20"/>
          <w:szCs w:val="20"/>
        </w:rPr>
        <w:t xml:space="preserve">Entomologia didática. </w:t>
      </w:r>
      <w:r>
        <w:rPr>
          <w:color w:val="000000"/>
          <w:sz w:val="20"/>
          <w:szCs w:val="20"/>
        </w:rPr>
        <w:t xml:space="preserve">Curitiba: UFPR, 262p. 1993.CAMARGO, A. J.A., et al, </w:t>
      </w:r>
      <w:r>
        <w:rPr>
          <w:b/>
          <w:color w:val="000000"/>
          <w:sz w:val="20"/>
          <w:szCs w:val="20"/>
        </w:rPr>
        <w:t xml:space="preserve">Coleções Entomológicas Legislação brasileira, coleta, curadoria e taxonomia para </w:t>
      </w:r>
      <w:r>
        <w:rPr>
          <w:b/>
          <w:color w:val="000000"/>
          <w:sz w:val="20"/>
          <w:szCs w:val="20"/>
        </w:rPr>
        <w:lastRenderedPageBreak/>
        <w:t>as principais ordens</w:t>
      </w:r>
      <w:r>
        <w:rPr>
          <w:color w:val="000000"/>
          <w:sz w:val="20"/>
          <w:szCs w:val="20"/>
        </w:rPr>
        <w:t>. 1. ed. Embrapa Brasília, DF: Embrapa, 2015. 118 p. ISBN 978-85-7035-3887.</w:t>
      </w:r>
    </w:p>
    <w:p w14:paraId="5364F4C7" w14:textId="77777777" w:rsidR="009E2188" w:rsidRDefault="00BB1A35" w:rsidP="00992E84">
      <w:pPr>
        <w:spacing w:line="240" w:lineRule="auto"/>
        <w:ind w:right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GULLAN, P. J. CRANSTON, P. S. </w:t>
      </w:r>
      <w:r>
        <w:rPr>
          <w:b/>
          <w:color w:val="000000"/>
          <w:sz w:val="20"/>
          <w:szCs w:val="20"/>
        </w:rPr>
        <w:t>Insetos: fundamentos da entomologia</w:t>
      </w:r>
      <w:r>
        <w:rPr>
          <w:color w:val="000000"/>
          <w:sz w:val="20"/>
          <w:szCs w:val="20"/>
        </w:rPr>
        <w:t xml:space="preserve">. Com ilustrações de Karina H. </w:t>
      </w:r>
      <w:proofErr w:type="spellStart"/>
      <w:r>
        <w:rPr>
          <w:color w:val="000000"/>
          <w:sz w:val="20"/>
          <w:szCs w:val="20"/>
        </w:rPr>
        <w:t>McInnes</w:t>
      </w:r>
      <w:proofErr w:type="spellEnd"/>
      <w:r>
        <w:rPr>
          <w:color w:val="000000"/>
          <w:sz w:val="20"/>
          <w:szCs w:val="20"/>
        </w:rPr>
        <w:t xml:space="preserve">; Tradução e Revisão Técnica Eduardo da Silva Alves dos Santos, Sonia Maria Marques </w:t>
      </w:r>
      <w:proofErr w:type="spellStart"/>
      <w:r>
        <w:rPr>
          <w:color w:val="000000"/>
          <w:sz w:val="20"/>
          <w:szCs w:val="20"/>
        </w:rPr>
        <w:t>Hoenen</w:t>
      </w:r>
      <w:proofErr w:type="spellEnd"/>
      <w:r>
        <w:rPr>
          <w:color w:val="000000"/>
          <w:sz w:val="20"/>
          <w:szCs w:val="20"/>
        </w:rPr>
        <w:t xml:space="preserve"> – 5. ed. Rio de Janeiro: Roca, 2017</w:t>
      </w:r>
      <w:r>
        <w:rPr>
          <w:sz w:val="20"/>
          <w:szCs w:val="20"/>
        </w:rPr>
        <w:t xml:space="preserve">Rafael, J.A., Melo, G.A.R., Carvalho, C.J.B., </w:t>
      </w:r>
      <w:proofErr w:type="spellStart"/>
      <w:r>
        <w:rPr>
          <w:sz w:val="20"/>
          <w:szCs w:val="20"/>
        </w:rPr>
        <w:t>Casari</w:t>
      </w:r>
      <w:proofErr w:type="spellEnd"/>
      <w:r>
        <w:rPr>
          <w:sz w:val="20"/>
          <w:szCs w:val="20"/>
        </w:rPr>
        <w:t>, S. &amp; Constantino, R. (Eds.). 2012. Insetos do Brasil: Diversidade e Taxonomia. Ribeirão Preto, Holos, 810 p</w:t>
      </w:r>
      <w:r>
        <w:rPr>
          <w:color w:val="000000"/>
          <w:sz w:val="20"/>
          <w:szCs w:val="20"/>
        </w:rPr>
        <w:t>.</w:t>
      </w:r>
    </w:p>
    <w:p w14:paraId="630F6290" w14:textId="77777777" w:rsidR="009E2188" w:rsidRDefault="00BB1A35" w:rsidP="00992E84">
      <w:pPr>
        <w:spacing w:line="240" w:lineRule="auto"/>
        <w:ind w:right="283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Teses e Dissertações:</w:t>
      </w:r>
    </w:p>
    <w:p w14:paraId="60451A35" w14:textId="77777777" w:rsidR="009E2188" w:rsidRDefault="00BB1A35" w:rsidP="00992E84">
      <w:pPr>
        <w:spacing w:line="240" w:lineRule="auto"/>
        <w:jc w:val="both"/>
        <w:rPr>
          <w:color w:val="000000"/>
          <w:sz w:val="20"/>
          <w:szCs w:val="20"/>
          <w:shd w:val="clear" w:color="auto" w:fill="F9F2F4"/>
        </w:rPr>
      </w:pPr>
      <w:r>
        <w:rPr>
          <w:color w:val="222222"/>
          <w:sz w:val="20"/>
          <w:szCs w:val="20"/>
          <w:highlight w:val="white"/>
        </w:rPr>
        <w:t xml:space="preserve">GLÓRIA, I. A. de S. Aula prática como ferramenta pedagógica para aprendizagem significativa no </w:t>
      </w:r>
      <w:r>
        <w:rPr>
          <w:color w:val="000000"/>
          <w:sz w:val="20"/>
          <w:szCs w:val="20"/>
          <w:highlight w:val="white"/>
        </w:rPr>
        <w:t xml:space="preserve">ensino de zoologia. Amazonas, 2019. </w:t>
      </w:r>
      <w:proofErr w:type="spellStart"/>
      <w:r>
        <w:rPr>
          <w:color w:val="000000"/>
          <w:sz w:val="20"/>
          <w:szCs w:val="20"/>
          <w:highlight w:val="white"/>
        </w:rPr>
        <w:t>Disponivel</w:t>
      </w:r>
      <w:proofErr w:type="spellEnd"/>
      <w:r>
        <w:rPr>
          <w:color w:val="000000"/>
          <w:sz w:val="20"/>
          <w:szCs w:val="20"/>
          <w:highlight w:val="white"/>
        </w:rPr>
        <w:t xml:space="preserve"> em: </w:t>
      </w:r>
      <w:hyperlink r:id="rId11">
        <w:r>
          <w:rPr>
            <w:color w:val="0000FF"/>
            <w:sz w:val="20"/>
            <w:szCs w:val="20"/>
            <w:u w:val="single"/>
            <w:shd w:val="clear" w:color="auto" w:fill="F9F2F4"/>
          </w:rPr>
          <w:t>http://repositorioinstitucional.uea.edu.br//handle/riuea/1729</w:t>
        </w:r>
      </w:hyperlink>
    </w:p>
    <w:p w14:paraId="560B52AC" w14:textId="77777777" w:rsidR="009E2188" w:rsidRDefault="00BB1A35" w:rsidP="00992E84">
      <w:pPr>
        <w:spacing w:after="206" w:line="240" w:lineRule="auto"/>
        <w:ind w:right="28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LAWRENCE, J. F. &amp; BRITTON, E. B. 1991. </w:t>
      </w:r>
      <w:proofErr w:type="spellStart"/>
      <w:r>
        <w:rPr>
          <w:color w:val="000000"/>
          <w:sz w:val="20"/>
          <w:szCs w:val="20"/>
        </w:rPr>
        <w:t>Coleoptera</w:t>
      </w:r>
      <w:proofErr w:type="spellEnd"/>
      <w:r>
        <w:rPr>
          <w:color w:val="000000"/>
          <w:sz w:val="20"/>
          <w:szCs w:val="20"/>
        </w:rPr>
        <w:t>. </w:t>
      </w:r>
      <w:r>
        <w:rPr>
          <w:i/>
          <w:color w:val="000000"/>
          <w:sz w:val="20"/>
          <w:szCs w:val="20"/>
        </w:rPr>
        <w:t>In</w:t>
      </w:r>
      <w:r>
        <w:rPr>
          <w:color w:val="000000"/>
          <w:sz w:val="20"/>
          <w:szCs w:val="20"/>
        </w:rPr>
        <w:t>: NAUMANN, I. ed.</w:t>
      </w:r>
      <w:r>
        <w:rPr>
          <w:b/>
          <w:color w:val="000000"/>
          <w:sz w:val="20"/>
          <w:szCs w:val="20"/>
        </w:rPr>
        <w:t xml:space="preserve"> The </w:t>
      </w:r>
      <w:proofErr w:type="spellStart"/>
      <w:r>
        <w:rPr>
          <w:b/>
          <w:color w:val="000000"/>
          <w:sz w:val="20"/>
          <w:szCs w:val="20"/>
        </w:rPr>
        <w:t>Insects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of</w:t>
      </w:r>
      <w:proofErr w:type="spellEnd"/>
      <w:r>
        <w:rPr>
          <w:b/>
          <w:color w:val="000000"/>
          <w:sz w:val="20"/>
          <w:szCs w:val="20"/>
        </w:rPr>
        <w:t xml:space="preserve"> Australia.</w:t>
      </w:r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textbook</w:t>
      </w:r>
      <w:proofErr w:type="spellEnd"/>
      <w:r>
        <w:rPr>
          <w:color w:val="000000"/>
          <w:sz w:val="20"/>
          <w:szCs w:val="20"/>
        </w:rPr>
        <w:t xml:space="preserve"> for </w:t>
      </w:r>
      <w:proofErr w:type="spellStart"/>
      <w:r>
        <w:rPr>
          <w:color w:val="000000"/>
          <w:sz w:val="20"/>
          <w:szCs w:val="20"/>
        </w:rPr>
        <w:t>students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and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research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workers</w:t>
      </w:r>
      <w:proofErr w:type="spellEnd"/>
      <w:r>
        <w:rPr>
          <w:color w:val="000000"/>
          <w:sz w:val="20"/>
          <w:szCs w:val="20"/>
        </w:rPr>
        <w:t xml:space="preserve">. v.2. Melbourne, Melbourne </w:t>
      </w:r>
      <w:proofErr w:type="spellStart"/>
      <w:r>
        <w:rPr>
          <w:color w:val="000000"/>
          <w:sz w:val="20"/>
          <w:szCs w:val="20"/>
        </w:rPr>
        <w:t>University</w:t>
      </w:r>
      <w:proofErr w:type="spellEnd"/>
      <w:r>
        <w:rPr>
          <w:color w:val="000000"/>
          <w:sz w:val="20"/>
          <w:szCs w:val="20"/>
        </w:rPr>
        <w:t xml:space="preserve"> (CSIRO), p. 543-683.</w:t>
      </w:r>
    </w:p>
    <w:sectPr w:rsidR="009E2188">
      <w:headerReference w:type="default" r:id="rId12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C48D" w14:textId="77777777" w:rsidR="0022403A" w:rsidRDefault="0022403A">
      <w:pPr>
        <w:spacing w:line="240" w:lineRule="auto"/>
      </w:pPr>
      <w:r>
        <w:separator/>
      </w:r>
    </w:p>
  </w:endnote>
  <w:endnote w:type="continuationSeparator" w:id="0">
    <w:p w14:paraId="0E983B2D" w14:textId="77777777" w:rsidR="0022403A" w:rsidRDefault="00224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41C43" w14:textId="77777777" w:rsidR="0022403A" w:rsidRDefault="0022403A">
      <w:pPr>
        <w:spacing w:line="240" w:lineRule="auto"/>
      </w:pPr>
      <w:r>
        <w:separator/>
      </w:r>
    </w:p>
  </w:footnote>
  <w:footnote w:type="continuationSeparator" w:id="0">
    <w:p w14:paraId="15AC3FDD" w14:textId="77777777" w:rsidR="0022403A" w:rsidRDefault="00224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49B0" w14:textId="77777777" w:rsidR="009E2188" w:rsidRDefault="00BB1A35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3FBDCA73" wp14:editId="6F0C84CD">
          <wp:extent cx="1776095" cy="798195"/>
          <wp:effectExtent l="0" t="0" r="0" b="0"/>
          <wp:docPr id="1" name="image1.png" descr="Logo_CORR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CORR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88"/>
    <w:rsid w:val="00007732"/>
    <w:rsid w:val="000F5C5F"/>
    <w:rsid w:val="001D1EFD"/>
    <w:rsid w:val="00203551"/>
    <w:rsid w:val="0022403A"/>
    <w:rsid w:val="00274D92"/>
    <w:rsid w:val="002F6216"/>
    <w:rsid w:val="00332AD5"/>
    <w:rsid w:val="00373300"/>
    <w:rsid w:val="00410034"/>
    <w:rsid w:val="0042292A"/>
    <w:rsid w:val="00584219"/>
    <w:rsid w:val="005F77D5"/>
    <w:rsid w:val="007D054C"/>
    <w:rsid w:val="00872C03"/>
    <w:rsid w:val="009168E2"/>
    <w:rsid w:val="00992E84"/>
    <w:rsid w:val="009B6A9E"/>
    <w:rsid w:val="009E04C4"/>
    <w:rsid w:val="009E2188"/>
    <w:rsid w:val="00A973BB"/>
    <w:rsid w:val="00AD7743"/>
    <w:rsid w:val="00BB1A35"/>
    <w:rsid w:val="00BD75A5"/>
    <w:rsid w:val="00D26850"/>
    <w:rsid w:val="00E10B39"/>
    <w:rsid w:val="00E310D9"/>
    <w:rsid w:val="00E5001F"/>
    <w:rsid w:val="00E673D4"/>
    <w:rsid w:val="00F03186"/>
    <w:rsid w:val="00F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EAD5"/>
  <w15:docId w15:val="{E57BD6D0-3FB6-DF49-857F-27EBA31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8421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elly.marcelino@upe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eslley.freire@upe.br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ana.luiza@upe.br" TargetMode="External"/><Relationship Id="rId11" Type="http://schemas.openxmlformats.org/officeDocument/2006/relationships/hyperlink" Target="http://repositorioinstitucional.uea.edu.br//handle/riuea/1729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sites.ffclrp.usp.br/aguadoce/guiaonlin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iviane.almeida@upe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6768</Characters>
  <Application>Microsoft Office Word</Application>
  <DocSecurity>0</DocSecurity>
  <Lines>131</Lines>
  <Paragraphs>49</Paragraphs>
  <ScaleCrop>false</ScaleCrop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ruana luiza</dc:creator>
  <cp:lastModifiedBy>ruana luiza</cp:lastModifiedBy>
  <cp:revision>2</cp:revision>
  <dcterms:created xsi:type="dcterms:W3CDTF">2023-08-16T02:03:00Z</dcterms:created>
  <dcterms:modified xsi:type="dcterms:W3CDTF">2023-08-16T02:03:00Z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2ef6ab209c8b34d9b5cd36c0cbc0dde72b68c009312fa76880cc73175501a77c</vt:lpwstr>
  </property>
</Properties>
</file>