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B6" w:rsidRPr="006020BC" w:rsidRDefault="00E82641" w:rsidP="00D534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D5340E" w:rsidRPr="006020BC">
        <w:rPr>
          <w:rFonts w:ascii="Arial" w:hAnsi="Arial" w:cs="Arial"/>
          <w:b/>
        </w:rPr>
        <w:t xml:space="preserve">QUALIDADE DE VIDA EM PORTADORES DE DISFUNÇÕES TEMPOROMANDIBULARES </w:t>
      </w:r>
    </w:p>
    <w:p w:rsidR="00237D23" w:rsidRPr="006020BC" w:rsidRDefault="00237D23" w:rsidP="00D5340E">
      <w:pPr>
        <w:jc w:val="both"/>
        <w:rPr>
          <w:rFonts w:ascii="Arial" w:hAnsi="Arial" w:cs="Arial"/>
        </w:rPr>
      </w:pPr>
      <w:r w:rsidRPr="006020BC">
        <w:rPr>
          <w:rFonts w:ascii="Arial" w:hAnsi="Arial" w:cs="Arial"/>
        </w:rPr>
        <w:t xml:space="preserve">Janille </w:t>
      </w:r>
      <w:proofErr w:type="spellStart"/>
      <w:r w:rsidRPr="006020BC">
        <w:rPr>
          <w:rFonts w:ascii="Arial" w:hAnsi="Arial" w:cs="Arial"/>
        </w:rPr>
        <w:t>Karem</w:t>
      </w:r>
      <w:proofErr w:type="spellEnd"/>
      <w:r w:rsidRPr="006020BC">
        <w:rPr>
          <w:rFonts w:ascii="Arial" w:hAnsi="Arial" w:cs="Arial"/>
        </w:rPr>
        <w:t xml:space="preserve"> Moura Santos¹; Antônia </w:t>
      </w:r>
      <w:proofErr w:type="spellStart"/>
      <w:r w:rsidRPr="006020BC">
        <w:rPr>
          <w:rFonts w:ascii="Arial" w:hAnsi="Arial" w:cs="Arial"/>
        </w:rPr>
        <w:t>Janayna</w:t>
      </w:r>
      <w:proofErr w:type="spellEnd"/>
      <w:r w:rsidRPr="006020BC">
        <w:rPr>
          <w:rFonts w:ascii="Arial" w:hAnsi="Arial" w:cs="Arial"/>
        </w:rPr>
        <w:t xml:space="preserve"> Marques Rocha¹; </w:t>
      </w:r>
      <w:proofErr w:type="spellStart"/>
      <w:r w:rsidRPr="006020BC">
        <w:rPr>
          <w:rFonts w:ascii="Arial" w:hAnsi="Arial" w:cs="Arial"/>
        </w:rPr>
        <w:t>Byanca</w:t>
      </w:r>
      <w:proofErr w:type="spellEnd"/>
      <w:r w:rsidRPr="006020BC">
        <w:rPr>
          <w:rFonts w:ascii="Arial" w:hAnsi="Arial" w:cs="Arial"/>
        </w:rPr>
        <w:t xml:space="preserve"> Bárbara Sousa Furtado¹; </w:t>
      </w:r>
      <w:r w:rsidR="007C60B6" w:rsidRPr="006020BC">
        <w:rPr>
          <w:rFonts w:ascii="Arial" w:hAnsi="Arial" w:cs="Arial"/>
        </w:rPr>
        <w:t xml:space="preserve">Francisca Jéssica Barbosa Parente¹; </w:t>
      </w:r>
      <w:proofErr w:type="spellStart"/>
      <w:r w:rsidR="007C60B6" w:rsidRPr="006020BC">
        <w:rPr>
          <w:rFonts w:ascii="Arial" w:hAnsi="Arial" w:cs="Arial"/>
        </w:rPr>
        <w:t>Rinna</w:t>
      </w:r>
      <w:proofErr w:type="spellEnd"/>
      <w:r w:rsidR="007C60B6" w:rsidRPr="006020BC">
        <w:rPr>
          <w:rFonts w:ascii="Arial" w:hAnsi="Arial" w:cs="Arial"/>
        </w:rPr>
        <w:t xml:space="preserve"> Rocha Lopes².</w:t>
      </w:r>
    </w:p>
    <w:p w:rsidR="007C60B6" w:rsidRPr="006020BC" w:rsidRDefault="007C60B6" w:rsidP="007C60B6">
      <w:pPr>
        <w:rPr>
          <w:rFonts w:ascii="Arial" w:hAnsi="Arial" w:cs="Arial"/>
        </w:rPr>
      </w:pPr>
      <w:r w:rsidRPr="006020BC">
        <w:rPr>
          <w:rFonts w:ascii="Arial" w:hAnsi="Arial" w:cs="Arial"/>
        </w:rPr>
        <w:t>1. Acadêmicas d</w:t>
      </w:r>
      <w:r w:rsidR="00277898" w:rsidRPr="006020BC">
        <w:rPr>
          <w:rFonts w:ascii="Arial" w:hAnsi="Arial" w:cs="Arial"/>
        </w:rPr>
        <w:t>o Curso de Fisioterapia da</w:t>
      </w:r>
      <w:r w:rsidRPr="006020BC">
        <w:rPr>
          <w:rFonts w:ascii="Arial" w:hAnsi="Arial" w:cs="Arial"/>
        </w:rPr>
        <w:t xml:space="preserve"> Faculdade Maurício de Nassau;</w:t>
      </w:r>
      <w:r w:rsidRPr="006020BC">
        <w:rPr>
          <w:rFonts w:ascii="Arial" w:hAnsi="Arial" w:cs="Arial"/>
        </w:rPr>
        <w:br/>
      </w:r>
      <w:r w:rsidR="00277898" w:rsidRPr="006020BC">
        <w:rPr>
          <w:rFonts w:ascii="Arial" w:hAnsi="Arial" w:cs="Arial"/>
        </w:rPr>
        <w:t>2. Docente do Curso de Fisioterapia da</w:t>
      </w:r>
      <w:r w:rsidRPr="006020BC">
        <w:rPr>
          <w:rFonts w:ascii="Arial" w:hAnsi="Arial" w:cs="Arial"/>
        </w:rPr>
        <w:t xml:space="preserve"> Faculdade Maurício de Nassau.</w:t>
      </w:r>
    </w:p>
    <w:p w:rsidR="007C60B6" w:rsidRPr="006020BC" w:rsidRDefault="007C60B6" w:rsidP="004A5128">
      <w:pPr>
        <w:pStyle w:val="NormalWeb"/>
        <w:spacing w:before="0" w:beforeAutospacing="0" w:after="160" w:afterAutospacing="0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:rsidR="00994658" w:rsidRPr="00A21DE0" w:rsidRDefault="00D5340E" w:rsidP="007C4F71">
      <w:pPr>
        <w:pStyle w:val="NormalWeb"/>
        <w:spacing w:before="0" w:beforeAutospacing="0" w:after="160" w:afterAutospacing="0"/>
        <w:jc w:val="both"/>
        <w:rPr>
          <w:sz w:val="22"/>
          <w:szCs w:val="22"/>
        </w:rPr>
      </w:pPr>
      <w:r w:rsidRPr="00A21DE0">
        <w:rPr>
          <w:rFonts w:ascii="Arial" w:hAnsi="Arial" w:cs="Arial"/>
          <w:b/>
          <w:sz w:val="22"/>
          <w:szCs w:val="22"/>
        </w:rPr>
        <w:t xml:space="preserve">Introdução: </w:t>
      </w:r>
      <w:r w:rsidRPr="00A21DE0">
        <w:rPr>
          <w:rFonts w:ascii="Arial" w:hAnsi="Arial" w:cs="Arial"/>
          <w:color w:val="000000"/>
          <w:sz w:val="22"/>
          <w:szCs w:val="22"/>
        </w:rPr>
        <w:t>A Disfunção Temporomandibular (DTM), pode ser definida como um conjunto de manifestações clínicas de má função mandibular, associadas ou não à dor que são geradas por agentes agressores à integridade morfológica ou funcional do Sistema Temporomandibular</w:t>
      </w:r>
      <w:r w:rsidR="004A5128" w:rsidRPr="00A21DE0">
        <w:rPr>
          <w:rFonts w:ascii="Arial" w:hAnsi="Arial" w:cs="Arial"/>
          <w:color w:val="000000"/>
          <w:sz w:val="22"/>
          <w:szCs w:val="22"/>
        </w:rPr>
        <w:t>.</w:t>
      </w:r>
      <w:r w:rsidR="00497861" w:rsidRPr="00A21DE0">
        <w:rPr>
          <w:rFonts w:ascii="Arial" w:hAnsi="Arial" w:cs="Arial"/>
          <w:color w:val="000000"/>
          <w:sz w:val="22"/>
          <w:szCs w:val="22"/>
        </w:rPr>
        <w:t xml:space="preserve"> Dentre os sinais e sintomas clínicos na DTM, pode-se evidenciar cefaleia, mialgias, sensibilidade à palpação dos músculos mastigatórios e das articulações temporomandibulares, zumbido, ruídos articulares durante os movimentos condilares e movimentos mandibulares limitados ou assimétricos. </w:t>
      </w:r>
      <w:r w:rsidR="00277898" w:rsidRPr="00A21DE0">
        <w:rPr>
          <w:rFonts w:ascii="Arial" w:hAnsi="Arial" w:cs="Arial"/>
          <w:color w:val="000000"/>
          <w:sz w:val="22"/>
          <w:szCs w:val="22"/>
        </w:rPr>
        <w:t xml:space="preserve">Por provocar desequilíbrios no bem-estar físico, no psicológico, mental, social e ambiental, os sinais e sintomas da DTM interferem </w:t>
      </w:r>
      <w:r w:rsidR="0011789E" w:rsidRPr="00A21DE0">
        <w:rPr>
          <w:rFonts w:ascii="Arial" w:hAnsi="Arial" w:cs="Arial"/>
          <w:color w:val="000000"/>
          <w:sz w:val="22"/>
          <w:szCs w:val="22"/>
        </w:rPr>
        <w:t xml:space="preserve">diretamente </w:t>
      </w:r>
      <w:r w:rsidR="00277898" w:rsidRPr="00A21DE0">
        <w:rPr>
          <w:rFonts w:ascii="Arial" w:hAnsi="Arial" w:cs="Arial"/>
          <w:color w:val="000000"/>
          <w:sz w:val="22"/>
          <w:szCs w:val="22"/>
        </w:rPr>
        <w:t>na qualidade de vida</w:t>
      </w:r>
      <w:r w:rsidR="00E507E7" w:rsidRPr="00A21DE0">
        <w:rPr>
          <w:rFonts w:ascii="Arial" w:hAnsi="Arial" w:cs="Arial"/>
          <w:color w:val="000000"/>
          <w:sz w:val="22"/>
          <w:szCs w:val="22"/>
        </w:rPr>
        <w:t xml:space="preserve"> (QV)</w:t>
      </w:r>
      <w:r w:rsidR="00277898" w:rsidRPr="00A21DE0">
        <w:rPr>
          <w:rFonts w:ascii="Arial" w:hAnsi="Arial" w:cs="Arial"/>
          <w:color w:val="000000"/>
          <w:sz w:val="22"/>
          <w:szCs w:val="22"/>
        </w:rPr>
        <w:t xml:space="preserve"> dos indivíduos que sofrem desta disfunção.</w:t>
      </w:r>
      <w:r w:rsidR="00277898" w:rsidRPr="00A21DE0">
        <w:rPr>
          <w:rFonts w:ascii="Arial" w:hAnsi="Arial" w:cs="Arial"/>
          <w:b/>
          <w:sz w:val="22"/>
          <w:szCs w:val="22"/>
        </w:rPr>
        <w:t xml:space="preserve"> </w:t>
      </w:r>
      <w:r w:rsidR="00F46690" w:rsidRPr="00A21DE0">
        <w:rPr>
          <w:rFonts w:ascii="Arial" w:hAnsi="Arial" w:cs="Arial"/>
          <w:b/>
          <w:sz w:val="22"/>
          <w:szCs w:val="22"/>
        </w:rPr>
        <w:t xml:space="preserve">Objetivos: </w:t>
      </w:r>
      <w:r w:rsidR="00627DB4" w:rsidRPr="00A21DE0">
        <w:rPr>
          <w:rFonts w:ascii="Arial" w:hAnsi="Arial" w:cs="Arial"/>
          <w:sz w:val="22"/>
          <w:szCs w:val="22"/>
        </w:rPr>
        <w:t xml:space="preserve">Avaliar a qualidade de vida em portadores de disfunções temporomandibulares. </w:t>
      </w:r>
      <w:r w:rsidR="00627DB4" w:rsidRPr="00A21DE0">
        <w:rPr>
          <w:rFonts w:ascii="Arial" w:hAnsi="Arial" w:cs="Arial"/>
          <w:b/>
          <w:sz w:val="22"/>
          <w:szCs w:val="22"/>
        </w:rPr>
        <w:t>Métodos:</w:t>
      </w:r>
      <w:r w:rsidR="00277898" w:rsidRPr="00A21DE0">
        <w:rPr>
          <w:rFonts w:ascii="Arial" w:hAnsi="Arial" w:cs="Arial"/>
          <w:b/>
          <w:sz w:val="22"/>
          <w:szCs w:val="22"/>
        </w:rPr>
        <w:t xml:space="preserve"> </w:t>
      </w:r>
      <w:r w:rsidR="00627DB4" w:rsidRPr="00A21DE0">
        <w:rPr>
          <w:rFonts w:ascii="Arial" w:hAnsi="Arial" w:cs="Arial"/>
          <w:sz w:val="22"/>
          <w:szCs w:val="22"/>
        </w:rPr>
        <w:t xml:space="preserve">Trata-se de uma revisão integrativa onde foram pesquisados artigos nas bases de dados Scielo, </w:t>
      </w:r>
      <w:proofErr w:type="spellStart"/>
      <w:r w:rsidR="00627DB4" w:rsidRPr="00A21DE0">
        <w:rPr>
          <w:rFonts w:ascii="Arial" w:hAnsi="Arial" w:cs="Arial"/>
          <w:sz w:val="22"/>
          <w:szCs w:val="22"/>
        </w:rPr>
        <w:t>Bireme</w:t>
      </w:r>
      <w:proofErr w:type="spellEnd"/>
      <w:r w:rsidR="00627DB4" w:rsidRPr="00A21DE0">
        <w:rPr>
          <w:rFonts w:ascii="Arial" w:hAnsi="Arial" w:cs="Arial"/>
          <w:sz w:val="22"/>
          <w:szCs w:val="22"/>
        </w:rPr>
        <w:t xml:space="preserve"> e Lilacs, através dos descritores Transtornos da Articulação Temporomandibular, Qualidade de Vida e Fisioterapia</w:t>
      </w:r>
      <w:r w:rsidR="006F7857" w:rsidRPr="00A21DE0">
        <w:rPr>
          <w:rFonts w:ascii="Arial" w:hAnsi="Arial" w:cs="Arial"/>
          <w:sz w:val="22"/>
          <w:szCs w:val="22"/>
        </w:rPr>
        <w:t>. Foram encontrados 67 artigos e utilizados</w:t>
      </w:r>
      <w:r w:rsidR="00237D23" w:rsidRPr="00A21DE0">
        <w:rPr>
          <w:rFonts w:ascii="Arial" w:hAnsi="Arial" w:cs="Arial"/>
          <w:sz w:val="22"/>
          <w:szCs w:val="22"/>
        </w:rPr>
        <w:t xml:space="preserve"> como critério de inclusão somente artigos publicados entre os anos de 2006 a 2016 nos idiomas português e inglês e como critérios de exclusão artigos que se tratassem de r</w:t>
      </w:r>
      <w:r w:rsidR="0017628C" w:rsidRPr="00A21DE0">
        <w:rPr>
          <w:rFonts w:ascii="Arial" w:hAnsi="Arial" w:cs="Arial"/>
          <w:sz w:val="22"/>
          <w:szCs w:val="22"/>
        </w:rPr>
        <w:t xml:space="preserve">evisão de literatura. Sendo selecionados </w:t>
      </w:r>
      <w:r w:rsidR="00237D23" w:rsidRPr="00A21DE0">
        <w:rPr>
          <w:rFonts w:ascii="Arial" w:hAnsi="Arial" w:cs="Arial"/>
          <w:sz w:val="22"/>
          <w:szCs w:val="22"/>
        </w:rPr>
        <w:t>para a elaboração desse estudo apenas 7 artigos.</w:t>
      </w:r>
      <w:r w:rsidR="007C60B6" w:rsidRPr="00A21DE0">
        <w:rPr>
          <w:rFonts w:ascii="Arial" w:hAnsi="Arial" w:cs="Arial"/>
          <w:sz w:val="22"/>
          <w:szCs w:val="22"/>
        </w:rPr>
        <w:t xml:space="preserve"> </w:t>
      </w:r>
      <w:r w:rsidR="007C60B6" w:rsidRPr="00A21DE0">
        <w:rPr>
          <w:rFonts w:ascii="Arial" w:hAnsi="Arial" w:cs="Arial"/>
          <w:b/>
          <w:sz w:val="22"/>
          <w:szCs w:val="22"/>
        </w:rPr>
        <w:t>Resultados:</w:t>
      </w:r>
      <w:r w:rsidR="00592F3B" w:rsidRPr="00A21DE0">
        <w:rPr>
          <w:rFonts w:ascii="Arial" w:hAnsi="Arial" w:cs="Arial"/>
          <w:b/>
          <w:sz w:val="22"/>
          <w:szCs w:val="22"/>
        </w:rPr>
        <w:t xml:space="preserve"> </w:t>
      </w:r>
      <w:r w:rsidR="00F40947" w:rsidRPr="00A21DE0">
        <w:rPr>
          <w:rFonts w:ascii="Arial" w:hAnsi="Arial" w:cs="Arial"/>
          <w:sz w:val="22"/>
          <w:szCs w:val="22"/>
        </w:rPr>
        <w:t xml:space="preserve">A prevalência de </w:t>
      </w:r>
      <w:r w:rsidR="00916892" w:rsidRPr="00A21DE0">
        <w:rPr>
          <w:rFonts w:ascii="Arial" w:hAnsi="Arial" w:cs="Arial"/>
          <w:sz w:val="22"/>
          <w:szCs w:val="22"/>
        </w:rPr>
        <w:t xml:space="preserve">DTM </w:t>
      </w:r>
      <w:r w:rsidR="00F40947" w:rsidRPr="00A21DE0">
        <w:rPr>
          <w:rFonts w:ascii="Arial" w:hAnsi="Arial" w:cs="Arial"/>
          <w:sz w:val="22"/>
          <w:szCs w:val="22"/>
        </w:rPr>
        <w:t>foi verificada através das respostas às perguntas específicas do questionário do Índice Clínico de Fonseca</w:t>
      </w:r>
      <w:r w:rsidR="00AB47B3" w:rsidRPr="00A21DE0">
        <w:rPr>
          <w:rFonts w:ascii="Arial" w:hAnsi="Arial" w:cs="Arial"/>
          <w:sz w:val="22"/>
          <w:szCs w:val="22"/>
        </w:rPr>
        <w:t xml:space="preserve"> que </w:t>
      </w:r>
      <w:r w:rsidR="00916892" w:rsidRPr="00A21DE0">
        <w:rPr>
          <w:rFonts w:ascii="Arial" w:hAnsi="Arial" w:cs="Arial"/>
          <w:sz w:val="22"/>
          <w:szCs w:val="22"/>
        </w:rPr>
        <w:t xml:space="preserve">caracteriza </w:t>
      </w:r>
      <w:r w:rsidR="00AB47B3" w:rsidRPr="00A21DE0">
        <w:rPr>
          <w:rFonts w:ascii="Arial" w:hAnsi="Arial" w:cs="Arial"/>
          <w:sz w:val="22"/>
          <w:szCs w:val="22"/>
        </w:rPr>
        <w:t xml:space="preserve">os graus </w:t>
      </w:r>
      <w:r w:rsidR="00366369" w:rsidRPr="00A21DE0">
        <w:rPr>
          <w:rFonts w:ascii="Arial" w:hAnsi="Arial" w:cs="Arial"/>
          <w:sz w:val="22"/>
          <w:szCs w:val="22"/>
        </w:rPr>
        <w:t xml:space="preserve">de DTM. </w:t>
      </w:r>
      <w:r w:rsidR="00AB47B3" w:rsidRPr="00A21DE0">
        <w:rPr>
          <w:rFonts w:ascii="Arial" w:hAnsi="Arial" w:cs="Arial"/>
          <w:sz w:val="22"/>
          <w:szCs w:val="22"/>
        </w:rPr>
        <w:t>Para avaliação d</w:t>
      </w:r>
      <w:r w:rsidR="00E507E7" w:rsidRPr="00A21DE0">
        <w:rPr>
          <w:rFonts w:ascii="Arial" w:hAnsi="Arial" w:cs="Arial"/>
          <w:sz w:val="22"/>
          <w:szCs w:val="22"/>
        </w:rPr>
        <w:t>o impacto da QV</w:t>
      </w:r>
      <w:r w:rsidR="00916892" w:rsidRPr="00A21DE0">
        <w:rPr>
          <w:rFonts w:ascii="Arial" w:hAnsi="Arial" w:cs="Arial"/>
          <w:sz w:val="22"/>
          <w:szCs w:val="22"/>
        </w:rPr>
        <w:t>, foi utilizado o questionário SF36 composto de</w:t>
      </w:r>
      <w:r w:rsidR="00366369" w:rsidRPr="00A21DE0">
        <w:rPr>
          <w:rFonts w:ascii="Arial" w:hAnsi="Arial" w:cs="Arial"/>
          <w:sz w:val="22"/>
          <w:szCs w:val="22"/>
        </w:rPr>
        <w:t xml:space="preserve"> 11 perguntas fechadas e tem como propósito avaliar 8 domínios </w:t>
      </w:r>
      <w:r w:rsidR="00002BA8" w:rsidRPr="00A21DE0">
        <w:rPr>
          <w:rFonts w:ascii="Arial" w:hAnsi="Arial" w:cs="Arial"/>
          <w:sz w:val="22"/>
          <w:szCs w:val="22"/>
        </w:rPr>
        <w:t>divididos em 2 grupos: o físico e o m</w:t>
      </w:r>
      <w:r w:rsidR="00366369" w:rsidRPr="00A21DE0">
        <w:rPr>
          <w:rFonts w:ascii="Arial" w:hAnsi="Arial" w:cs="Arial"/>
          <w:sz w:val="22"/>
          <w:szCs w:val="22"/>
        </w:rPr>
        <w:t>ental</w:t>
      </w:r>
      <w:r w:rsidR="00002BA8" w:rsidRPr="00A21DE0">
        <w:rPr>
          <w:rFonts w:ascii="Arial" w:hAnsi="Arial" w:cs="Arial"/>
          <w:sz w:val="22"/>
          <w:szCs w:val="22"/>
        </w:rPr>
        <w:t>.</w:t>
      </w:r>
      <w:r w:rsidR="00366369" w:rsidRPr="00A21DE0">
        <w:rPr>
          <w:rFonts w:ascii="Arial" w:hAnsi="Arial" w:cs="Arial"/>
          <w:sz w:val="22"/>
          <w:szCs w:val="22"/>
        </w:rPr>
        <w:t xml:space="preserve"> A pontuação varia de 0 a 100, ou seja, do pior para o melhor estado e saúde. </w:t>
      </w:r>
      <w:r w:rsidR="00916892" w:rsidRPr="00A21DE0">
        <w:rPr>
          <w:rFonts w:ascii="Arial" w:hAnsi="Arial" w:cs="Arial"/>
          <w:sz w:val="22"/>
          <w:szCs w:val="22"/>
        </w:rPr>
        <w:t xml:space="preserve"> </w:t>
      </w:r>
      <w:r w:rsidR="00366369" w:rsidRPr="00A21DE0">
        <w:rPr>
          <w:rFonts w:ascii="Arial" w:hAnsi="Arial" w:cs="Arial"/>
          <w:sz w:val="22"/>
          <w:szCs w:val="22"/>
        </w:rPr>
        <w:t xml:space="preserve">No estudo </w:t>
      </w:r>
      <w:r w:rsidR="00592F3B" w:rsidRPr="00A21DE0">
        <w:rPr>
          <w:rFonts w:ascii="Arial" w:hAnsi="Arial" w:cs="Arial"/>
          <w:sz w:val="22"/>
          <w:szCs w:val="22"/>
        </w:rPr>
        <w:t>foi possível constatar que as alterações causadas</w:t>
      </w:r>
      <w:r w:rsidR="00E507E7" w:rsidRPr="00A21DE0">
        <w:rPr>
          <w:rFonts w:ascii="Arial" w:hAnsi="Arial" w:cs="Arial"/>
          <w:sz w:val="22"/>
          <w:szCs w:val="22"/>
        </w:rPr>
        <w:t xml:space="preserve"> pela DTM </w:t>
      </w:r>
      <w:r w:rsidR="00E507E7" w:rsidRPr="00A21DE0">
        <w:rPr>
          <w:rFonts w:ascii="Arial" w:hAnsi="Arial" w:cs="Arial"/>
          <w:color w:val="000000"/>
          <w:sz w:val="22"/>
          <w:szCs w:val="22"/>
        </w:rPr>
        <w:t>leva</w:t>
      </w:r>
      <w:r w:rsidR="00A21DE0" w:rsidRPr="00A21DE0">
        <w:rPr>
          <w:rFonts w:ascii="Arial" w:hAnsi="Arial" w:cs="Arial"/>
          <w:color w:val="000000"/>
          <w:sz w:val="22"/>
          <w:szCs w:val="22"/>
        </w:rPr>
        <w:t>m</w:t>
      </w:r>
      <w:r w:rsidR="00E507E7" w:rsidRPr="00A21DE0">
        <w:rPr>
          <w:rFonts w:ascii="Arial" w:hAnsi="Arial" w:cs="Arial"/>
          <w:color w:val="000000"/>
          <w:sz w:val="22"/>
          <w:szCs w:val="22"/>
        </w:rPr>
        <w:t xml:space="preserve"> </w:t>
      </w:r>
      <w:r w:rsidR="00592F3B" w:rsidRPr="00A21DE0">
        <w:rPr>
          <w:rFonts w:ascii="Arial" w:hAnsi="Arial" w:cs="Arial"/>
          <w:color w:val="000000"/>
          <w:sz w:val="22"/>
          <w:szCs w:val="22"/>
        </w:rPr>
        <w:t>a um e</w:t>
      </w:r>
      <w:r w:rsidR="00002BA8" w:rsidRPr="00A21DE0">
        <w:rPr>
          <w:rFonts w:ascii="Arial" w:hAnsi="Arial" w:cs="Arial"/>
          <w:color w:val="000000"/>
          <w:sz w:val="22"/>
          <w:szCs w:val="22"/>
        </w:rPr>
        <w:t>feito negativo na função social e</w:t>
      </w:r>
      <w:r w:rsidR="00592F3B" w:rsidRPr="00A21DE0">
        <w:rPr>
          <w:rFonts w:ascii="Arial" w:hAnsi="Arial" w:cs="Arial"/>
          <w:color w:val="000000"/>
          <w:sz w:val="22"/>
          <w:szCs w:val="22"/>
        </w:rPr>
        <w:t xml:space="preserve"> na saúde e</w:t>
      </w:r>
      <w:r w:rsidR="00002BA8" w:rsidRPr="00A21DE0">
        <w:rPr>
          <w:rFonts w:ascii="Arial" w:hAnsi="Arial" w:cs="Arial"/>
          <w:color w:val="000000"/>
          <w:sz w:val="22"/>
          <w:szCs w:val="22"/>
        </w:rPr>
        <w:t>mocional.</w:t>
      </w:r>
      <w:r w:rsidR="00592F3B" w:rsidRPr="00A21DE0">
        <w:rPr>
          <w:rFonts w:ascii="Arial" w:hAnsi="Arial" w:cs="Arial"/>
          <w:color w:val="000000"/>
          <w:sz w:val="22"/>
          <w:szCs w:val="22"/>
        </w:rPr>
        <w:t xml:space="preserve"> </w:t>
      </w:r>
      <w:r w:rsidR="007C60B6" w:rsidRPr="00A21DE0">
        <w:rPr>
          <w:rFonts w:ascii="Arial" w:hAnsi="Arial" w:cs="Arial"/>
          <w:b/>
          <w:sz w:val="22"/>
          <w:szCs w:val="22"/>
        </w:rPr>
        <w:t>Conclusão</w:t>
      </w:r>
      <w:r w:rsidR="00A21DE0" w:rsidRPr="00A21DE0">
        <w:rPr>
          <w:rFonts w:ascii="Arial" w:hAnsi="Arial" w:cs="Arial"/>
          <w:b/>
          <w:sz w:val="22"/>
          <w:szCs w:val="22"/>
        </w:rPr>
        <w:t xml:space="preserve">: </w:t>
      </w:r>
      <w:r w:rsidR="00994658" w:rsidRPr="00A21DE0">
        <w:rPr>
          <w:rFonts w:ascii="Arial" w:hAnsi="Arial" w:cs="Arial"/>
          <w:b/>
          <w:sz w:val="22"/>
          <w:szCs w:val="22"/>
        </w:rPr>
        <w:t xml:space="preserve"> </w:t>
      </w:r>
      <w:r w:rsidR="00A86157" w:rsidRPr="00A21DE0">
        <w:rPr>
          <w:rFonts w:ascii="Arial" w:hAnsi="Arial" w:cs="Arial"/>
          <w:sz w:val="22"/>
          <w:szCs w:val="22"/>
        </w:rPr>
        <w:t>A DTM interfere</w:t>
      </w:r>
      <w:r w:rsidR="00994658" w:rsidRPr="00A21DE0">
        <w:rPr>
          <w:rFonts w:ascii="Arial" w:hAnsi="Arial" w:cs="Arial"/>
          <w:sz w:val="22"/>
          <w:szCs w:val="22"/>
        </w:rPr>
        <w:t xml:space="preserve"> em diversos aspectos na vida do indivíduo que a porta,</w:t>
      </w:r>
      <w:r w:rsidR="00366369" w:rsidRPr="00A21DE0">
        <w:rPr>
          <w:rFonts w:ascii="Arial" w:hAnsi="Arial" w:cs="Arial"/>
          <w:sz w:val="22"/>
          <w:szCs w:val="22"/>
        </w:rPr>
        <w:t xml:space="preserve"> trazendo vários acometimentos </w:t>
      </w:r>
      <w:r w:rsidR="00994658" w:rsidRPr="00A21DE0">
        <w:rPr>
          <w:rFonts w:ascii="Arial" w:hAnsi="Arial" w:cs="Arial"/>
          <w:sz w:val="22"/>
          <w:szCs w:val="22"/>
        </w:rPr>
        <w:t xml:space="preserve">para a saúde do mesmo, sendo uma delas a dor. </w:t>
      </w:r>
      <w:r w:rsidR="00C434A7" w:rsidRPr="00A21DE0">
        <w:rPr>
          <w:rFonts w:ascii="Arial" w:hAnsi="Arial" w:cs="Arial"/>
          <w:sz w:val="22"/>
          <w:szCs w:val="22"/>
        </w:rPr>
        <w:t>A dor gera relevantes transtornos na vida dos portadores, alterando assim sua relação no âmbito social, de vida diária e com os outros.</w:t>
      </w:r>
      <w:r w:rsidR="00C434A7" w:rsidRPr="00A21DE0">
        <w:rPr>
          <w:rFonts w:ascii="Arial" w:hAnsi="Arial" w:cs="Arial"/>
          <w:color w:val="000000"/>
          <w:sz w:val="22"/>
          <w:szCs w:val="22"/>
        </w:rPr>
        <w:t xml:space="preserve"> </w:t>
      </w:r>
      <w:r w:rsidR="00994658" w:rsidRPr="00A21DE0">
        <w:rPr>
          <w:rFonts w:ascii="Arial" w:hAnsi="Arial" w:cs="Arial"/>
          <w:color w:val="000000"/>
          <w:sz w:val="22"/>
          <w:szCs w:val="22"/>
        </w:rPr>
        <w:t>Pode-se</w:t>
      </w:r>
      <w:r w:rsidR="00E507E7" w:rsidRPr="00A21DE0">
        <w:rPr>
          <w:rFonts w:ascii="Arial" w:hAnsi="Arial" w:cs="Arial"/>
          <w:color w:val="000000"/>
          <w:sz w:val="22"/>
          <w:szCs w:val="22"/>
        </w:rPr>
        <w:t xml:space="preserve"> afirmar que a QV</w:t>
      </w:r>
      <w:r w:rsidR="00994658" w:rsidRPr="00A21DE0">
        <w:rPr>
          <w:rFonts w:ascii="Arial" w:hAnsi="Arial" w:cs="Arial"/>
          <w:color w:val="000000"/>
          <w:sz w:val="22"/>
          <w:szCs w:val="22"/>
        </w:rPr>
        <w:t xml:space="preserve"> desses pacientes é alterada positivamente através </w:t>
      </w:r>
      <w:r w:rsidR="00C434A7" w:rsidRPr="00A21DE0">
        <w:rPr>
          <w:rFonts w:ascii="Arial" w:hAnsi="Arial" w:cs="Arial"/>
          <w:color w:val="000000"/>
          <w:sz w:val="22"/>
          <w:szCs w:val="22"/>
        </w:rPr>
        <w:t>da intervenção da fisioterapia no tratamento dessa disfunção, por meio de recursos cin</w:t>
      </w:r>
      <w:r w:rsidR="00277898" w:rsidRPr="00A21DE0">
        <w:rPr>
          <w:rFonts w:ascii="Arial" w:hAnsi="Arial" w:cs="Arial"/>
          <w:color w:val="000000"/>
          <w:sz w:val="22"/>
          <w:szCs w:val="22"/>
        </w:rPr>
        <w:t xml:space="preserve">esioterápicos, eletroterápicos e outros a serem pesquisados, visando diminuir esses sintomas que tanto prejudica o bem-estar dos acometidos. </w:t>
      </w:r>
    </w:p>
    <w:p w:rsidR="004A5128" w:rsidRPr="006020BC" w:rsidRDefault="004A5128" w:rsidP="004A5128">
      <w:pPr>
        <w:pStyle w:val="NormalWeb"/>
        <w:spacing w:before="0" w:beforeAutospacing="0" w:after="160" w:afterAutospacing="0"/>
        <w:jc w:val="both"/>
        <w:rPr>
          <w:rFonts w:ascii="Arial" w:hAnsi="Arial" w:cs="Arial"/>
          <w:sz w:val="22"/>
          <w:szCs w:val="22"/>
        </w:rPr>
      </w:pPr>
    </w:p>
    <w:p w:rsidR="00D5340E" w:rsidRPr="006020BC" w:rsidRDefault="00D5340E" w:rsidP="00D5340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D5340E" w:rsidRPr="00602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4BE8"/>
    <w:multiLevelType w:val="hybridMultilevel"/>
    <w:tmpl w:val="45647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F4A9D"/>
    <w:multiLevelType w:val="hybridMultilevel"/>
    <w:tmpl w:val="D0C0E5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57"/>
    <w:rsid w:val="00002BA8"/>
    <w:rsid w:val="000B2821"/>
    <w:rsid w:val="0011789E"/>
    <w:rsid w:val="0017628C"/>
    <w:rsid w:val="00237D23"/>
    <w:rsid w:val="00277898"/>
    <w:rsid w:val="002C6D57"/>
    <w:rsid w:val="003161A2"/>
    <w:rsid w:val="00366369"/>
    <w:rsid w:val="00426199"/>
    <w:rsid w:val="00485C15"/>
    <w:rsid w:val="00497861"/>
    <w:rsid w:val="004A5128"/>
    <w:rsid w:val="00592F3B"/>
    <w:rsid w:val="006020BC"/>
    <w:rsid w:val="00627DB4"/>
    <w:rsid w:val="006F7857"/>
    <w:rsid w:val="007C4F71"/>
    <w:rsid w:val="007C60B6"/>
    <w:rsid w:val="008913B6"/>
    <w:rsid w:val="008B5C96"/>
    <w:rsid w:val="008E0A01"/>
    <w:rsid w:val="00916892"/>
    <w:rsid w:val="00994658"/>
    <w:rsid w:val="009F6880"/>
    <w:rsid w:val="00A21DE0"/>
    <w:rsid w:val="00A86157"/>
    <w:rsid w:val="00AB47B3"/>
    <w:rsid w:val="00C434A7"/>
    <w:rsid w:val="00CC5C31"/>
    <w:rsid w:val="00D5340E"/>
    <w:rsid w:val="00D8601F"/>
    <w:rsid w:val="00E507E7"/>
    <w:rsid w:val="00E82641"/>
    <w:rsid w:val="00F40947"/>
    <w:rsid w:val="00F4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0C40"/>
  <w15:chartTrackingRefBased/>
  <w15:docId w15:val="{8451C5D6-F79D-4A1A-92F1-D1758B17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C60B6"/>
    <w:pPr>
      <w:ind w:left="720"/>
      <w:contextualSpacing/>
    </w:pPr>
  </w:style>
  <w:style w:type="character" w:customStyle="1" w:styleId="apple-tab-span">
    <w:name w:val="apple-tab-span"/>
    <w:basedOn w:val="Fontepargpadro"/>
    <w:rsid w:val="0099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Janille Moura</dc:creator>
  <cp:keywords/>
  <dc:description/>
  <cp:lastModifiedBy>Janille Moura</cp:lastModifiedBy>
  <cp:revision>7</cp:revision>
  <dcterms:created xsi:type="dcterms:W3CDTF">2017-10-02T15:26:00Z</dcterms:created>
  <dcterms:modified xsi:type="dcterms:W3CDTF">2017-10-14T20:01:00Z</dcterms:modified>
</cp:coreProperties>
</file>