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431CB" w14:textId="7E5D91DD" w:rsidR="009F1DE4" w:rsidRPr="00FE7E2D" w:rsidRDefault="00816233" w:rsidP="009F1DE4">
      <w:pPr>
        <w:spacing w:after="0"/>
        <w:jc w:val="center"/>
        <w:rPr>
          <w:rFonts w:cstheme="minorHAnsi"/>
          <w:sz w:val="24"/>
          <w:szCs w:val="24"/>
        </w:rPr>
      </w:pPr>
      <w:r w:rsidRPr="00FE7E2D">
        <w:rPr>
          <w:rFonts w:cstheme="minorHAnsi"/>
          <w:b/>
          <w:bCs/>
          <w:sz w:val="24"/>
          <w:szCs w:val="24"/>
        </w:rPr>
        <w:t>ANALISE DA VELOCIDADE NA EXECUÇÃO DE UM TESTE NO FUTEBOL COM E SEM A BOLA</w:t>
      </w:r>
    </w:p>
    <w:p w14:paraId="16671669" w14:textId="36C475DC" w:rsidR="009F1DE4" w:rsidRPr="0068717E" w:rsidRDefault="00567EAD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Matheus Ferreira Pires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Marília Rocha Magalhães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Franciel José Arantes</w:t>
      </w:r>
      <w:r w:rsidR="009F1DE4" w:rsidRPr="0068717E">
        <w:rPr>
          <w:rFonts w:cstheme="minorHAnsi"/>
          <w:sz w:val="24"/>
          <w:szCs w:val="24"/>
          <w:vertAlign w:val="superscript"/>
        </w:rPr>
        <w:t>3</w:t>
      </w:r>
      <w:r w:rsidR="009F1DE4" w:rsidRPr="0068717E">
        <w:rPr>
          <w:rFonts w:cstheme="minorHAnsi"/>
          <w:sz w:val="24"/>
          <w:szCs w:val="24"/>
        </w:rPr>
        <w:t xml:space="preserve"> 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58511E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567EAD">
        <w:rPr>
          <w:rFonts w:cstheme="minorHAnsi"/>
          <w:sz w:val="24"/>
          <w:szCs w:val="24"/>
        </w:rPr>
        <w:t>matheuspires1212@outlook.com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4728EE03" w14:textId="083FC5DB" w:rsidR="00567EAD" w:rsidRDefault="00B63464" w:rsidP="00567EAD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567EAD" w:rsidRPr="00567EAD">
        <w:rPr>
          <w:rFonts w:cstheme="minorHAnsi"/>
          <w:sz w:val="20"/>
          <w:szCs w:val="20"/>
        </w:rPr>
        <w:t>Graduando em Educação Física, Centro Universitário do Cerrado (UNICERP), Patrocínio/MG, Brasil</w:t>
      </w:r>
      <w:r w:rsidR="00A729B8">
        <w:rPr>
          <w:rFonts w:cstheme="minorHAnsi"/>
          <w:sz w:val="20"/>
          <w:szCs w:val="20"/>
        </w:rPr>
        <w:t>;</w:t>
      </w:r>
    </w:p>
    <w:p w14:paraId="530CDDBB" w14:textId="451A717A" w:rsidR="00567EAD" w:rsidRDefault="00A729B8" w:rsidP="00567EAD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vertAlign w:val="superscript"/>
        </w:rPr>
        <w:t xml:space="preserve">2 </w:t>
      </w:r>
      <w:r w:rsidR="00567EAD" w:rsidRPr="00567EAD">
        <w:rPr>
          <w:rFonts w:cstheme="minorHAnsi"/>
          <w:sz w:val="20"/>
          <w:szCs w:val="20"/>
        </w:rPr>
        <w:t>Mestre em Educação Física, Centro Universitário do Cerrado Patrocínio (UNICERP), Departamento de Educação Física, Patrocínio/MG, Brasil</w:t>
      </w:r>
      <w:r w:rsidR="00567EAD">
        <w:rPr>
          <w:rFonts w:cstheme="minorHAnsi"/>
          <w:sz w:val="20"/>
          <w:szCs w:val="20"/>
        </w:rPr>
        <w:t>;</w:t>
      </w:r>
    </w:p>
    <w:p w14:paraId="1937342B" w14:textId="60F66AD5" w:rsidR="00B63464" w:rsidRPr="0068717E" w:rsidRDefault="00A729B8" w:rsidP="00567EAD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vertAlign w:val="superscript"/>
        </w:rPr>
        <w:t>3</w:t>
      </w:r>
      <w:r w:rsidR="00B63464" w:rsidRPr="0068717E">
        <w:rPr>
          <w:rFonts w:cstheme="minorHAnsi"/>
          <w:sz w:val="20"/>
          <w:szCs w:val="20"/>
        </w:rPr>
        <w:t xml:space="preserve"> </w:t>
      </w:r>
      <w:r w:rsidR="00567EAD" w:rsidRPr="00567EAD">
        <w:rPr>
          <w:rFonts w:cstheme="minorHAnsi"/>
          <w:sz w:val="20"/>
          <w:szCs w:val="20"/>
        </w:rPr>
        <w:t>Mestre em Ciências, Faculdade Presidente Antônio Carlos de Uberlândia (UNIPAC), Departamento de Educação Física, Uberlândia/MG, Brasil</w:t>
      </w:r>
      <w:r w:rsidR="00567EAD">
        <w:rPr>
          <w:rFonts w:cstheme="minorHAnsi"/>
          <w:sz w:val="20"/>
          <w:szCs w:val="20"/>
        </w:rPr>
        <w:t>;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1AA5857F" w:rsidR="009F1DE4" w:rsidRPr="00CD2CE3" w:rsidRDefault="009F1DE4" w:rsidP="00C34E07">
      <w:pPr>
        <w:spacing w:after="120"/>
        <w:jc w:val="both"/>
        <w:rPr>
          <w:rFonts w:cstheme="minorHAnsi"/>
          <w:sz w:val="24"/>
          <w:szCs w:val="24"/>
        </w:rPr>
      </w:pPr>
      <w:r w:rsidRPr="00CD2CE3">
        <w:rPr>
          <w:rFonts w:cstheme="minorHAnsi"/>
          <w:b/>
          <w:bCs/>
          <w:sz w:val="24"/>
          <w:szCs w:val="24"/>
        </w:rPr>
        <w:t>Introdução:</w:t>
      </w:r>
      <w:r w:rsidRPr="00CD2CE3">
        <w:rPr>
          <w:rFonts w:cstheme="minorHAnsi"/>
          <w:sz w:val="24"/>
          <w:szCs w:val="24"/>
        </w:rPr>
        <w:t xml:space="preserve"> </w:t>
      </w:r>
      <w:r w:rsidR="00567EAD" w:rsidRPr="00CD2CE3">
        <w:rPr>
          <w:rFonts w:cstheme="minorHAnsi"/>
          <w:sz w:val="24"/>
          <w:szCs w:val="24"/>
        </w:rPr>
        <w:t>No futebol atual, acontecem diversas mudanças para melhorar o estilo de jogo, dentre essas mudanças podemos citar a movimentação dos jogadores no campo durante o jogo, tanto com a condução de bola</w:t>
      </w:r>
      <w:r w:rsidR="001C00B5" w:rsidRPr="00CD2CE3">
        <w:rPr>
          <w:rFonts w:cstheme="minorHAnsi"/>
          <w:sz w:val="24"/>
          <w:szCs w:val="24"/>
        </w:rPr>
        <w:t xml:space="preserve"> (CCB)</w:t>
      </w:r>
      <w:r w:rsidR="00567EAD" w:rsidRPr="00CD2CE3">
        <w:rPr>
          <w:rFonts w:cstheme="minorHAnsi"/>
          <w:sz w:val="24"/>
          <w:szCs w:val="24"/>
        </w:rPr>
        <w:t xml:space="preserve">, sem condução de bola </w:t>
      </w:r>
      <w:r w:rsidR="001C00B5" w:rsidRPr="00CD2CE3">
        <w:rPr>
          <w:rFonts w:cstheme="minorHAnsi"/>
          <w:sz w:val="24"/>
          <w:szCs w:val="24"/>
        </w:rPr>
        <w:t xml:space="preserve">(SCB) </w:t>
      </w:r>
      <w:r w:rsidR="00567EAD" w:rsidRPr="00CD2CE3">
        <w:rPr>
          <w:rFonts w:cstheme="minorHAnsi"/>
          <w:sz w:val="24"/>
          <w:szCs w:val="24"/>
        </w:rPr>
        <w:t>e com mudança de direção.</w:t>
      </w:r>
      <w:r w:rsidRPr="00CD2CE3">
        <w:rPr>
          <w:rFonts w:cstheme="minorHAnsi"/>
          <w:sz w:val="24"/>
          <w:szCs w:val="24"/>
        </w:rPr>
        <w:t xml:space="preserve"> </w:t>
      </w:r>
      <w:r w:rsidRPr="00CD2CE3">
        <w:rPr>
          <w:rFonts w:cstheme="minorHAnsi"/>
          <w:b/>
          <w:bCs/>
          <w:sz w:val="24"/>
          <w:szCs w:val="24"/>
        </w:rPr>
        <w:t>Objetivo:</w:t>
      </w:r>
      <w:r w:rsidRPr="00CD2CE3">
        <w:rPr>
          <w:rFonts w:cstheme="minorHAnsi"/>
          <w:sz w:val="24"/>
          <w:szCs w:val="24"/>
        </w:rPr>
        <w:t xml:space="preserve"> </w:t>
      </w:r>
      <w:r w:rsidR="00567EAD" w:rsidRPr="00CD2CE3">
        <w:rPr>
          <w:rFonts w:cstheme="minorHAnsi"/>
          <w:sz w:val="24"/>
          <w:szCs w:val="24"/>
        </w:rPr>
        <w:t xml:space="preserve">Verificar se existe associação na realização de um teste com e sem a condução da bola em jogadores amadores de futebol. </w:t>
      </w:r>
      <w:r w:rsidRPr="00CD2CE3">
        <w:rPr>
          <w:rFonts w:cstheme="minorHAnsi"/>
          <w:b/>
          <w:bCs/>
          <w:sz w:val="24"/>
          <w:szCs w:val="24"/>
        </w:rPr>
        <w:t>Metodologia:</w:t>
      </w:r>
      <w:r w:rsidRPr="00CD2CE3">
        <w:rPr>
          <w:rFonts w:cstheme="minorHAnsi"/>
          <w:sz w:val="24"/>
          <w:szCs w:val="24"/>
        </w:rPr>
        <w:t xml:space="preserve"> </w:t>
      </w:r>
      <w:r w:rsidR="00970C2A" w:rsidRPr="00CD2CE3">
        <w:rPr>
          <w:rFonts w:cstheme="minorHAnsi"/>
          <w:sz w:val="24"/>
          <w:szCs w:val="24"/>
        </w:rPr>
        <w:t>20 voluntários homens</w:t>
      </w:r>
      <w:r w:rsidR="00C34E07" w:rsidRPr="00CD2CE3">
        <w:rPr>
          <w:rFonts w:cstheme="minorHAnsi"/>
          <w:sz w:val="24"/>
          <w:szCs w:val="24"/>
        </w:rPr>
        <w:t xml:space="preserve"> (</w:t>
      </w:r>
      <w:r w:rsidR="00C34E07" w:rsidRPr="00CD2CE3">
        <w:rPr>
          <w:rFonts w:cs="Times New Roman"/>
          <w:sz w:val="24"/>
          <w:szCs w:val="24"/>
        </w:rPr>
        <w:t xml:space="preserve">21,95 </w:t>
      </w:r>
      <w:r w:rsidR="00C34E07" w:rsidRPr="00CD2CE3">
        <w:rPr>
          <w:rFonts w:cs="Times New Roman"/>
          <w:sz w:val="24"/>
          <w:szCs w:val="24"/>
        </w:rPr>
        <w:sym w:font="Symbol" w:char="F0B1"/>
      </w:r>
      <w:r w:rsidR="00C34E07" w:rsidRPr="00CD2CE3">
        <w:rPr>
          <w:rFonts w:cs="Times New Roman"/>
          <w:sz w:val="24"/>
          <w:szCs w:val="24"/>
        </w:rPr>
        <w:t xml:space="preserve"> 2,70 anos, 1,76 </w:t>
      </w:r>
      <w:r w:rsidR="00C34E07" w:rsidRPr="00CD2CE3">
        <w:rPr>
          <w:rFonts w:cs="Times New Roman"/>
          <w:sz w:val="24"/>
          <w:szCs w:val="24"/>
        </w:rPr>
        <w:sym w:font="Symbol" w:char="F0B1"/>
      </w:r>
      <w:r w:rsidR="00C34E07" w:rsidRPr="00CD2CE3">
        <w:rPr>
          <w:rFonts w:cs="Times New Roman"/>
          <w:sz w:val="24"/>
          <w:szCs w:val="24"/>
        </w:rPr>
        <w:t xml:space="preserve"> 0,08 m, 71,69 </w:t>
      </w:r>
      <w:r w:rsidR="00C34E07" w:rsidRPr="00CD2CE3">
        <w:rPr>
          <w:rFonts w:cs="Times New Roman"/>
          <w:sz w:val="24"/>
          <w:szCs w:val="24"/>
        </w:rPr>
        <w:sym w:font="Symbol" w:char="F0B1"/>
      </w:r>
      <w:r w:rsidR="00C34E07" w:rsidRPr="00CD2CE3">
        <w:rPr>
          <w:rFonts w:cs="Times New Roman"/>
          <w:sz w:val="24"/>
          <w:szCs w:val="24"/>
        </w:rPr>
        <w:t xml:space="preserve"> 13,09 kg e 23,11 </w:t>
      </w:r>
      <w:r w:rsidR="00C34E07" w:rsidRPr="00CD2CE3">
        <w:rPr>
          <w:rFonts w:cs="Times New Roman"/>
          <w:sz w:val="24"/>
          <w:szCs w:val="24"/>
        </w:rPr>
        <w:sym w:font="Symbol" w:char="F0B1"/>
      </w:r>
      <w:r w:rsidR="00C34E07" w:rsidRPr="00CD2CE3">
        <w:rPr>
          <w:rFonts w:cs="Times New Roman"/>
          <w:sz w:val="24"/>
          <w:szCs w:val="24"/>
        </w:rPr>
        <w:t xml:space="preserve"> 3,75 kg/m</w:t>
      </w:r>
      <w:r w:rsidR="00C34E07" w:rsidRPr="00CD2CE3">
        <w:rPr>
          <w:rFonts w:cs="Times New Roman"/>
          <w:sz w:val="24"/>
          <w:szCs w:val="24"/>
          <w:vertAlign w:val="superscript"/>
        </w:rPr>
        <w:t>2</w:t>
      </w:r>
      <w:r w:rsidR="00C34E07" w:rsidRPr="00CD2CE3">
        <w:rPr>
          <w:rFonts w:cstheme="minorHAnsi"/>
          <w:sz w:val="24"/>
          <w:szCs w:val="24"/>
        </w:rPr>
        <w:t xml:space="preserve">) </w:t>
      </w:r>
      <w:r w:rsidR="00970C2A" w:rsidRPr="00CD2CE3">
        <w:rPr>
          <w:rFonts w:cstheme="minorHAnsi"/>
          <w:sz w:val="24"/>
          <w:szCs w:val="24"/>
        </w:rPr>
        <w:t xml:space="preserve">praticantes de futebol, </w:t>
      </w:r>
      <w:r w:rsidR="00C34E07" w:rsidRPr="00CD2CE3">
        <w:rPr>
          <w:rFonts w:cstheme="minorHAnsi"/>
          <w:sz w:val="24"/>
          <w:szCs w:val="24"/>
        </w:rPr>
        <w:t>participaram do estudo</w:t>
      </w:r>
      <w:r w:rsidR="005D4F1E" w:rsidRPr="00CD2CE3">
        <w:rPr>
          <w:rFonts w:cstheme="minorHAnsi"/>
          <w:sz w:val="24"/>
          <w:szCs w:val="24"/>
        </w:rPr>
        <w:t>, ao qual envolvia realizar no menor tempo possível, dois testes com mudança de direção CCB e SCB</w:t>
      </w:r>
      <w:r w:rsidR="00970C2A" w:rsidRPr="00CD2CE3">
        <w:rPr>
          <w:rFonts w:cstheme="minorHAnsi"/>
          <w:sz w:val="24"/>
          <w:szCs w:val="24"/>
        </w:rPr>
        <w:t xml:space="preserve">. </w:t>
      </w:r>
      <w:r w:rsidR="005D4F1E" w:rsidRPr="00CD2CE3">
        <w:rPr>
          <w:rFonts w:cstheme="minorHAnsi"/>
          <w:sz w:val="24"/>
          <w:szCs w:val="24"/>
        </w:rPr>
        <w:t xml:space="preserve">Os testes foram realizados em apenas um dia, de forma randomizada e contrabalanceada, com intervalo de cinco minutos entre eles. Após </w:t>
      </w:r>
      <w:r w:rsidR="00970C2A" w:rsidRPr="00CD2CE3">
        <w:rPr>
          <w:rFonts w:cstheme="minorHAnsi"/>
          <w:sz w:val="24"/>
          <w:szCs w:val="24"/>
        </w:rPr>
        <w:t xml:space="preserve">10 minutos de aquecimento de forma padronizada, </w:t>
      </w:r>
      <w:r w:rsidR="005D4F1E" w:rsidRPr="00CD2CE3">
        <w:rPr>
          <w:rFonts w:cstheme="minorHAnsi"/>
          <w:sz w:val="24"/>
          <w:szCs w:val="24"/>
        </w:rPr>
        <w:t xml:space="preserve">ao comando do </w:t>
      </w:r>
      <w:r w:rsidR="004152E8" w:rsidRPr="00CD2CE3">
        <w:rPr>
          <w:rFonts w:cstheme="minorHAnsi"/>
          <w:sz w:val="24"/>
          <w:szCs w:val="24"/>
        </w:rPr>
        <w:t>pesquisador</w:t>
      </w:r>
      <w:r w:rsidR="005D4F1E" w:rsidRPr="00CD2CE3">
        <w:rPr>
          <w:rFonts w:cstheme="minorHAnsi"/>
          <w:sz w:val="24"/>
          <w:szCs w:val="24"/>
        </w:rPr>
        <w:t>, os voluntários deveriam</w:t>
      </w:r>
      <w:r w:rsidR="004152E8" w:rsidRPr="00CD2CE3">
        <w:rPr>
          <w:rFonts w:cstheme="minorHAnsi"/>
          <w:sz w:val="24"/>
          <w:szCs w:val="24"/>
        </w:rPr>
        <w:t xml:space="preserve"> </w:t>
      </w:r>
      <w:r w:rsidR="00816233" w:rsidRPr="00CD2CE3">
        <w:rPr>
          <w:rFonts w:cstheme="minorHAnsi"/>
          <w:sz w:val="24"/>
          <w:szCs w:val="24"/>
        </w:rPr>
        <w:t xml:space="preserve">passar por </w:t>
      </w:r>
      <w:r w:rsidR="005D4F1E" w:rsidRPr="00CD2CE3">
        <w:rPr>
          <w:rFonts w:cstheme="minorHAnsi"/>
          <w:sz w:val="24"/>
          <w:szCs w:val="24"/>
        </w:rPr>
        <w:t>oito</w:t>
      </w:r>
      <w:r w:rsidR="00816233" w:rsidRPr="00CD2CE3">
        <w:rPr>
          <w:rFonts w:cstheme="minorHAnsi"/>
          <w:sz w:val="24"/>
          <w:szCs w:val="24"/>
        </w:rPr>
        <w:t xml:space="preserve"> cones que fo</w:t>
      </w:r>
      <w:r w:rsidR="005D4F1E" w:rsidRPr="00CD2CE3">
        <w:rPr>
          <w:rFonts w:cstheme="minorHAnsi"/>
          <w:sz w:val="24"/>
          <w:szCs w:val="24"/>
        </w:rPr>
        <w:t>ram</w:t>
      </w:r>
      <w:r w:rsidR="00816233" w:rsidRPr="00CD2CE3">
        <w:rPr>
          <w:rFonts w:cstheme="minorHAnsi"/>
          <w:sz w:val="24"/>
          <w:szCs w:val="24"/>
        </w:rPr>
        <w:t xml:space="preserve"> colocado</w:t>
      </w:r>
      <w:r w:rsidR="005D4F1E" w:rsidRPr="00CD2CE3">
        <w:rPr>
          <w:rFonts w:cstheme="minorHAnsi"/>
          <w:sz w:val="24"/>
          <w:szCs w:val="24"/>
        </w:rPr>
        <w:t>s</w:t>
      </w:r>
      <w:r w:rsidR="00816233" w:rsidRPr="00CD2CE3">
        <w:rPr>
          <w:rFonts w:cstheme="minorHAnsi"/>
          <w:sz w:val="24"/>
          <w:szCs w:val="24"/>
        </w:rPr>
        <w:t xml:space="preserve"> em forma de circuito no campo</w:t>
      </w:r>
      <w:r w:rsidR="004152E8" w:rsidRPr="00CD2CE3">
        <w:rPr>
          <w:rFonts w:cstheme="minorHAnsi"/>
          <w:sz w:val="24"/>
          <w:szCs w:val="24"/>
        </w:rPr>
        <w:t xml:space="preserve"> em linha reta como também </w:t>
      </w:r>
      <w:r w:rsidR="00816233" w:rsidRPr="00CD2CE3">
        <w:rPr>
          <w:rFonts w:cstheme="minorHAnsi"/>
          <w:sz w:val="24"/>
          <w:szCs w:val="24"/>
        </w:rPr>
        <w:t>em zigue-zague, portanto o voluntario deveria correr em linha reta e fazer mudanças de direção</w:t>
      </w:r>
      <w:r w:rsidR="005D4F1E" w:rsidRPr="00CD2CE3">
        <w:rPr>
          <w:rFonts w:cstheme="minorHAnsi"/>
          <w:sz w:val="24"/>
          <w:szCs w:val="24"/>
        </w:rPr>
        <w:t xml:space="preserve"> CCB e SCB</w:t>
      </w:r>
      <w:r w:rsidR="00816233" w:rsidRPr="00CD2CE3">
        <w:rPr>
          <w:rFonts w:cstheme="minorHAnsi"/>
          <w:sz w:val="24"/>
          <w:szCs w:val="24"/>
        </w:rPr>
        <w:t xml:space="preserve">. </w:t>
      </w:r>
      <w:r w:rsidR="005D4F1E" w:rsidRPr="00CD2CE3">
        <w:rPr>
          <w:rFonts w:cstheme="minorHAnsi"/>
          <w:sz w:val="24"/>
          <w:szCs w:val="24"/>
        </w:rPr>
        <w:t>O tempo final em duas tentativas foram registrados, gerando valores médios para cada condição, assim como para o valor pico entre as duas tentativas para cada uma das condições.</w:t>
      </w:r>
      <w:r w:rsidR="005D4F1E" w:rsidRPr="00CD2CE3">
        <w:rPr>
          <w:rFonts w:cstheme="minorHAnsi"/>
          <w:color w:val="C00000"/>
          <w:sz w:val="24"/>
          <w:szCs w:val="24"/>
        </w:rPr>
        <w:t xml:space="preserve"> </w:t>
      </w:r>
      <w:r w:rsidRPr="00CD2CE3">
        <w:rPr>
          <w:rFonts w:cstheme="minorHAnsi"/>
          <w:b/>
          <w:bCs/>
          <w:sz w:val="24"/>
          <w:szCs w:val="24"/>
        </w:rPr>
        <w:t>Resultados:</w:t>
      </w:r>
      <w:r w:rsidRPr="00CD2CE3">
        <w:rPr>
          <w:rFonts w:cstheme="minorHAnsi"/>
          <w:sz w:val="24"/>
          <w:szCs w:val="24"/>
        </w:rPr>
        <w:t xml:space="preserve"> </w:t>
      </w:r>
      <w:r w:rsidR="001C00B5" w:rsidRPr="00CD2CE3">
        <w:rPr>
          <w:rFonts w:cstheme="minorHAnsi"/>
          <w:sz w:val="24"/>
          <w:szCs w:val="24"/>
        </w:rPr>
        <w:t xml:space="preserve">Foi observada uma correlação baixa (r = 0,41) entre os valores médios e entre os valores picos (r = 0,35) sendo que a regressão apontou que o teste SCB pode explicar apenas 17% </w:t>
      </w:r>
      <w:r w:rsidR="00FB247B" w:rsidRPr="00CD2CE3">
        <w:rPr>
          <w:rFonts w:cstheme="minorHAnsi"/>
          <w:sz w:val="24"/>
          <w:szCs w:val="24"/>
        </w:rPr>
        <w:t xml:space="preserve">(valor médio) e 12% (valor pico) </w:t>
      </w:r>
      <w:r w:rsidR="001C00B5" w:rsidRPr="00CD2CE3">
        <w:rPr>
          <w:rFonts w:cstheme="minorHAnsi"/>
          <w:sz w:val="24"/>
          <w:szCs w:val="24"/>
        </w:rPr>
        <w:t>do tempo do teste CCB</w:t>
      </w:r>
      <w:r w:rsidR="00E24106" w:rsidRPr="00CD2CE3">
        <w:rPr>
          <w:rFonts w:cstheme="minorHAnsi"/>
          <w:sz w:val="24"/>
          <w:szCs w:val="24"/>
        </w:rPr>
        <w:t>,</w:t>
      </w:r>
      <w:r w:rsidR="001C00B5" w:rsidRPr="00CD2CE3">
        <w:rPr>
          <w:rFonts w:cstheme="minorHAnsi"/>
          <w:sz w:val="24"/>
          <w:szCs w:val="24"/>
        </w:rPr>
        <w:t xml:space="preserve"> sendo uma explicação baixa para afirmar que indivíduos executantes de teste com mudança de direção com a bola teriam os valores semelhantes sem a bola. </w:t>
      </w:r>
      <w:r w:rsidRPr="00CD2CE3">
        <w:rPr>
          <w:rFonts w:cstheme="minorHAnsi"/>
          <w:b/>
          <w:bCs/>
          <w:sz w:val="24"/>
          <w:szCs w:val="24"/>
        </w:rPr>
        <w:t>Conclusão:</w:t>
      </w:r>
      <w:r w:rsidRPr="00CD2CE3">
        <w:rPr>
          <w:rFonts w:cstheme="minorHAnsi"/>
          <w:sz w:val="24"/>
          <w:szCs w:val="24"/>
        </w:rPr>
        <w:t xml:space="preserve"> </w:t>
      </w:r>
      <w:r w:rsidR="001C00B5" w:rsidRPr="00CD2CE3">
        <w:rPr>
          <w:rFonts w:cs="Times New Roman"/>
          <w:sz w:val="24"/>
          <w:szCs w:val="24"/>
        </w:rPr>
        <w:t xml:space="preserve">Conclui-se que o teste CCB e SCB não possui uma associação </w:t>
      </w:r>
      <w:r w:rsidR="00DD47C1" w:rsidRPr="00CD2CE3">
        <w:rPr>
          <w:rFonts w:cs="Times New Roman"/>
          <w:sz w:val="24"/>
          <w:szCs w:val="24"/>
        </w:rPr>
        <w:t>alta</w:t>
      </w:r>
      <w:r w:rsidR="00DD47C1" w:rsidRPr="00CD2CE3">
        <w:rPr>
          <w:rFonts w:cs="Times New Roman"/>
          <w:color w:val="FF0000"/>
          <w:sz w:val="24"/>
          <w:szCs w:val="24"/>
        </w:rPr>
        <w:t xml:space="preserve"> </w:t>
      </w:r>
      <w:r w:rsidR="001C00B5" w:rsidRPr="00CD2CE3">
        <w:rPr>
          <w:rFonts w:cs="Times New Roman"/>
          <w:sz w:val="24"/>
          <w:szCs w:val="24"/>
        </w:rPr>
        <w:t>entre os mesmos,</w:t>
      </w:r>
      <w:r w:rsidRPr="00CD2CE3">
        <w:rPr>
          <w:rFonts w:cstheme="minorHAnsi"/>
          <w:sz w:val="24"/>
          <w:szCs w:val="24"/>
        </w:rPr>
        <w:t xml:space="preserve"> </w:t>
      </w:r>
      <w:r w:rsidR="001C00B5" w:rsidRPr="00CD2CE3">
        <w:rPr>
          <w:rFonts w:cstheme="minorHAnsi"/>
          <w:sz w:val="24"/>
          <w:szCs w:val="24"/>
        </w:rPr>
        <w:t xml:space="preserve">portanto </w:t>
      </w:r>
      <w:r w:rsidR="001C00B5" w:rsidRPr="00CD2CE3">
        <w:rPr>
          <w:rFonts w:cs="Times New Roman"/>
          <w:sz w:val="24"/>
          <w:szCs w:val="24"/>
        </w:rPr>
        <w:t>não necessariamente o sujeito que é mais rápido SCB é o indivíduo mais veloz durante a CCB</w:t>
      </w:r>
      <w:r w:rsidR="001C00B5" w:rsidRPr="00CD2CE3">
        <w:rPr>
          <w:rFonts w:cstheme="minorHAnsi"/>
          <w:sz w:val="24"/>
          <w:szCs w:val="24"/>
        </w:rPr>
        <w:t>.</w:t>
      </w:r>
    </w:p>
    <w:p w14:paraId="22C34D71" w14:textId="5AFAA4FF" w:rsidR="009F1DE4" w:rsidRDefault="009F1DE4" w:rsidP="001C00B5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1C00B5" w:rsidRPr="001C00B5">
        <w:rPr>
          <w:rFonts w:cstheme="minorHAnsi"/>
          <w:sz w:val="24"/>
          <w:szCs w:val="24"/>
        </w:rPr>
        <w:t>Avaliação do rendimento</w:t>
      </w:r>
      <w:r w:rsidR="001F7BE9">
        <w:rPr>
          <w:rFonts w:cstheme="minorHAnsi"/>
          <w:sz w:val="24"/>
          <w:szCs w:val="24"/>
        </w:rPr>
        <w:t xml:space="preserve">. </w:t>
      </w:r>
      <w:r w:rsidR="001C00B5" w:rsidRPr="001C00B5">
        <w:rPr>
          <w:rFonts w:cstheme="minorHAnsi"/>
          <w:sz w:val="24"/>
          <w:szCs w:val="24"/>
        </w:rPr>
        <w:t>Desempenho esportivo</w:t>
      </w:r>
      <w:r w:rsidR="001F7BE9">
        <w:rPr>
          <w:rFonts w:cstheme="minorHAnsi"/>
          <w:sz w:val="24"/>
          <w:szCs w:val="24"/>
        </w:rPr>
        <w:t xml:space="preserve">. </w:t>
      </w:r>
      <w:r w:rsidR="001C00B5" w:rsidRPr="001C00B5">
        <w:rPr>
          <w:rFonts w:cstheme="minorHAnsi"/>
          <w:sz w:val="24"/>
          <w:szCs w:val="24"/>
        </w:rPr>
        <w:t>Esportes de Equipe</w:t>
      </w:r>
    </w:p>
    <w:p w14:paraId="69904B30" w14:textId="77777777" w:rsidR="001F7BE9" w:rsidRPr="0068717E" w:rsidRDefault="001F7BE9" w:rsidP="001C00B5">
      <w:pPr>
        <w:spacing w:after="0"/>
        <w:jc w:val="both"/>
        <w:rPr>
          <w:rFonts w:cstheme="minorHAnsi"/>
          <w:sz w:val="24"/>
          <w:szCs w:val="24"/>
        </w:rPr>
      </w:pPr>
    </w:p>
    <w:p w14:paraId="4AC508D5" w14:textId="6043E0B2" w:rsidR="009F1DE4" w:rsidRPr="009F1DE4" w:rsidRDefault="00B63464">
      <w:pPr>
        <w:rPr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Financiamento:</w:t>
      </w:r>
      <w:r w:rsidRPr="0068717E">
        <w:rPr>
          <w:rFonts w:cstheme="minorHAnsi"/>
          <w:sz w:val="24"/>
          <w:szCs w:val="24"/>
        </w:rPr>
        <w:t xml:space="preserve"> </w:t>
      </w:r>
      <w:r w:rsidR="001F7BE9">
        <w:rPr>
          <w:rFonts w:cstheme="minorHAnsi"/>
          <w:sz w:val="24"/>
          <w:szCs w:val="24"/>
        </w:rPr>
        <w:t>Não houve financiamento.</w:t>
      </w:r>
    </w:p>
    <w:sectPr w:rsidR="009F1DE4" w:rsidRPr="009F1DE4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98C8B" w14:textId="77777777" w:rsidR="00931589" w:rsidRDefault="00931589" w:rsidP="00E21086">
      <w:pPr>
        <w:spacing w:after="0" w:line="240" w:lineRule="auto"/>
      </w:pPr>
      <w:r>
        <w:separator/>
      </w:r>
    </w:p>
  </w:endnote>
  <w:endnote w:type="continuationSeparator" w:id="0">
    <w:p w14:paraId="3FA45649" w14:textId="77777777" w:rsidR="00931589" w:rsidRDefault="00931589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FB47A" w14:textId="77777777" w:rsidR="00931589" w:rsidRDefault="00931589" w:rsidP="00E21086">
      <w:pPr>
        <w:spacing w:after="0" w:line="240" w:lineRule="auto"/>
      </w:pPr>
      <w:r>
        <w:separator/>
      </w:r>
    </w:p>
  </w:footnote>
  <w:footnote w:type="continuationSeparator" w:id="0">
    <w:p w14:paraId="05F65E1B" w14:textId="77777777" w:rsidR="00931589" w:rsidRDefault="00931589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AwtjQ2tzAzMTI0MTdR0lEKTi0uzszPAykwrAUArQ3+kSwAAAA="/>
  </w:docVars>
  <w:rsids>
    <w:rsidRoot w:val="009F1DE4"/>
    <w:rsid w:val="00055AAD"/>
    <w:rsid w:val="00067D24"/>
    <w:rsid w:val="000C5F1D"/>
    <w:rsid w:val="001C00B5"/>
    <w:rsid w:val="001F7BE9"/>
    <w:rsid w:val="00230065"/>
    <w:rsid w:val="0026113C"/>
    <w:rsid w:val="003502A6"/>
    <w:rsid w:val="004152E8"/>
    <w:rsid w:val="00493C8E"/>
    <w:rsid w:val="00567EAD"/>
    <w:rsid w:val="005D4F1E"/>
    <w:rsid w:val="0068717E"/>
    <w:rsid w:val="006D25CA"/>
    <w:rsid w:val="006F3B8D"/>
    <w:rsid w:val="00721F0D"/>
    <w:rsid w:val="00816233"/>
    <w:rsid w:val="008B4245"/>
    <w:rsid w:val="00931589"/>
    <w:rsid w:val="0096547F"/>
    <w:rsid w:val="00970C2A"/>
    <w:rsid w:val="009E3B95"/>
    <w:rsid w:val="009F1DE4"/>
    <w:rsid w:val="009F56AB"/>
    <w:rsid w:val="00A02D7E"/>
    <w:rsid w:val="00A448DB"/>
    <w:rsid w:val="00A729B8"/>
    <w:rsid w:val="00B63464"/>
    <w:rsid w:val="00C34E07"/>
    <w:rsid w:val="00C5602B"/>
    <w:rsid w:val="00C612C8"/>
    <w:rsid w:val="00CD2CE3"/>
    <w:rsid w:val="00D14C4E"/>
    <w:rsid w:val="00DD47C1"/>
    <w:rsid w:val="00E21086"/>
    <w:rsid w:val="00E24106"/>
    <w:rsid w:val="00ED4C31"/>
    <w:rsid w:val="00F044F1"/>
    <w:rsid w:val="00F26A63"/>
    <w:rsid w:val="00F51F16"/>
    <w:rsid w:val="00FB247B"/>
    <w:rsid w:val="00F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397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Matheus Ferreira</cp:lastModifiedBy>
  <cp:revision>14</cp:revision>
  <cp:lastPrinted>2020-10-30T14:15:00Z</cp:lastPrinted>
  <dcterms:created xsi:type="dcterms:W3CDTF">2022-10-21T16:03:00Z</dcterms:created>
  <dcterms:modified xsi:type="dcterms:W3CDTF">2022-10-21T22:45:00Z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