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bCs/>
          <w:color w:val="000000" w:themeColor="text1"/>
          <w:sz w:val="24"/>
          <w:szCs w:val="24"/>
        </w:rPr>
      </w:pPr>
      <w:r>
        <w:rPr>
          <w:rFonts w:cs="Arial" w:ascii="Arial" w:hAnsi="Arial"/>
          <w:b/>
          <w:bCs/>
          <w:color w:val="000000" w:themeColor="text1"/>
          <w:sz w:val="24"/>
          <w:szCs w:val="24"/>
        </w:rPr>
        <w:t>ONCONHECER: RELATO DE EXPERIÊNCIA DE PARTICIPAÇÃO EM PROJETO DE EXTENSÃO</w:t>
      </w:r>
    </w:p>
    <w:p>
      <w:pPr>
        <w:pStyle w:val="Normal"/>
        <w:jc w:val="center"/>
        <w:rPr/>
      </w:pPr>
      <w:r>
        <w:rPr>
          <w:rFonts w:cs="Arial" w:ascii="Arial" w:hAnsi="Arial"/>
          <w:sz w:val="24"/>
          <w:szCs w:val="24"/>
        </w:rPr>
        <w:t xml:space="preserve">Diego Torres Ramos </w:t>
      </w:r>
      <w:r>
        <w:rPr>
          <w:rFonts w:cs="Arial" w:ascii="Arial" w:hAnsi="Arial"/>
          <w:sz w:val="24"/>
          <w:szCs w:val="24"/>
        </w:rPr>
        <w:t>Roberto de Lima</w:t>
      </w:r>
      <w:r>
        <w:rPr>
          <w:rFonts w:eastAsia="Times New Roman" w:cs="Arial" w:ascii="Arial" w:hAnsi="Arial"/>
          <w:sz w:val="20"/>
          <w:szCs w:val="20"/>
          <w:vertAlign w:val="superscript"/>
          <w:lang w:eastAsia="zh-CN"/>
        </w:rPr>
        <w:t xml:space="preserve"> </w:t>
      </w:r>
      <w:r>
        <w:rPr>
          <w:rFonts w:cs="Arial" w:ascii="Arial" w:hAnsi="Arial"/>
          <w:sz w:val="24"/>
          <w:szCs w:val="24"/>
        </w:rPr>
        <w:t>, Fernanda da Costa Ferreira Guerra</w:t>
      </w:r>
      <w:r>
        <w:rPr>
          <w:rFonts w:eastAsia="Times New Roman" w:cs="Arial" w:ascii="Arial" w:hAnsi="Arial"/>
          <w:sz w:val="20"/>
          <w:szCs w:val="20"/>
          <w:vertAlign w:val="superscript"/>
          <w:lang w:eastAsia="zh-CN"/>
        </w:rPr>
        <w:t xml:space="preserve"> </w:t>
      </w:r>
      <w:r>
        <w:rPr>
          <w:rFonts w:cs="Arial" w:ascii="Arial" w:hAnsi="Arial"/>
          <w:sz w:val="24"/>
          <w:szCs w:val="24"/>
        </w:rPr>
        <w:t>, Karen Nayara de Souza Braz</w:t>
      </w:r>
      <w:r>
        <w:rPr>
          <w:rFonts w:eastAsia="Times New Roman" w:cs="Arial" w:ascii="Arial" w:hAnsi="Arial"/>
          <w:sz w:val="20"/>
          <w:szCs w:val="20"/>
          <w:vertAlign w:val="superscript"/>
          <w:lang w:eastAsia="zh-CN"/>
        </w:rPr>
        <w:t xml:space="preserve"> </w:t>
      </w:r>
      <w:r>
        <w:rPr>
          <w:rFonts w:cs="Arial" w:ascii="Arial" w:hAnsi="Arial"/>
          <w:sz w:val="24"/>
          <w:szCs w:val="24"/>
        </w:rPr>
        <w:t>, Julia Ribeiro Borges</w:t>
      </w:r>
      <w:r>
        <w:rPr>
          <w:rFonts w:eastAsia="Times New Roman" w:cs="Arial" w:ascii="Arial" w:hAnsi="Arial"/>
          <w:sz w:val="20"/>
          <w:szCs w:val="20"/>
          <w:vertAlign w:val="superscript"/>
          <w:lang w:eastAsia="zh-CN"/>
        </w:rPr>
        <w:t xml:space="preserve"> </w:t>
      </w:r>
      <w:r>
        <w:rPr>
          <w:rFonts w:cs="Arial" w:ascii="Arial" w:hAnsi="Arial"/>
          <w:sz w:val="24"/>
          <w:szCs w:val="24"/>
        </w:rPr>
        <w:t>, Renata Fontoura dos Santos</w:t>
      </w:r>
      <w:r>
        <w:rPr>
          <w:rFonts w:eastAsia="Times New Roman" w:cs="Arial" w:ascii="Arial" w:hAnsi="Arial"/>
          <w:sz w:val="20"/>
          <w:szCs w:val="20"/>
          <w:vertAlign w:val="superscript"/>
          <w:lang w:eastAsia="zh-CN"/>
        </w:rPr>
        <w:t xml:space="preserve"> </w:t>
      </w:r>
      <w:r>
        <w:rPr>
          <w:rFonts w:cs="Arial" w:ascii="Arial" w:hAnsi="Arial"/>
          <w:sz w:val="24"/>
          <w:szCs w:val="24"/>
        </w:rPr>
        <w:t>, Aline Morandi Alessio.</w:t>
      </w:r>
    </w:p>
    <w:p>
      <w:pPr>
        <w:pStyle w:val="Normal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>Universidade Federal do Mato Grosso, MT, Brasil.</w:t>
      </w:r>
    </w:p>
    <w:p>
      <w:pPr>
        <w:pStyle w:val="Normal"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>Introdução e objetivos:</w:t>
      </w:r>
      <w:r>
        <w:rPr>
          <w:rFonts w:cs="Arial" w:ascii="Arial" w:hAnsi="Arial"/>
          <w:sz w:val="24"/>
          <w:szCs w:val="24"/>
        </w:rPr>
        <w:t xml:space="preserve"> As doenças e agravos não transmissíveis são os principais responsáveis pelo adoecimento e óbito da população no mundo, com destaque para o câncer. A prevenção é muito importante para evitar que a doença se desenvolva e para que haja um diagnóstico precoce, o que aumenta as chances de cura do paciente. Desse modo, a Liga Acadêmica de Oncologia de Sinop (LAONCO) realizou o projeto de extensão “Onconhecer”, no intuito de promover informação, aprimoramento e desenvolvimento dos ligantes sobre as neoplasias mais prevalentes em nosso país e difundido tal conhecimento para a população, focando em promoção e prevenção, a fim de levar informação à sociedade. Para tanto, é utilizado plataformas virtuais como o Youtube, </w:t>
      </w:r>
      <w:r>
        <w:rPr>
          <w:rFonts w:cs="Arial" w:ascii="Arial" w:hAnsi="Arial"/>
          <w:color w:val="000000" w:themeColor="text1"/>
          <w:sz w:val="24"/>
          <w:szCs w:val="24"/>
        </w:rPr>
        <w:t xml:space="preserve">Instagram e WhatsApp na disseminação das informações. </w:t>
      </w:r>
      <w:r>
        <w:rPr>
          <w:rFonts w:cs="Arial" w:ascii="Arial" w:hAnsi="Arial"/>
          <w:b/>
          <w:bCs/>
          <w:color w:val="000000" w:themeColor="text1"/>
          <w:sz w:val="24"/>
          <w:szCs w:val="24"/>
        </w:rPr>
        <w:t>Relato de Experiência:</w:t>
      </w:r>
      <w:r>
        <w:rPr>
          <w:rFonts w:cs="Arial" w:ascii="Arial" w:hAnsi="Arial"/>
          <w:color w:val="000000" w:themeColor="text1"/>
          <w:sz w:val="24"/>
          <w:szCs w:val="24"/>
        </w:rPr>
        <w:t xml:space="preserve"> O projeto Webinar Onconh</w:t>
      </w:r>
      <w:r>
        <w:rPr>
          <w:rFonts w:cs="Arial" w:ascii="Arial" w:hAnsi="Arial"/>
          <w:color w:val="000000" w:themeColor="text1"/>
          <w:sz w:val="24"/>
          <w:szCs w:val="24"/>
        </w:rPr>
        <w:t>e</w:t>
      </w:r>
      <w:r>
        <w:rPr>
          <w:rFonts w:cs="Arial" w:ascii="Arial" w:hAnsi="Arial"/>
          <w:color w:val="000000" w:themeColor="text1"/>
          <w:sz w:val="24"/>
          <w:szCs w:val="24"/>
        </w:rPr>
        <w:t>cer foi um conjunto de encontros realizados em plataforma online de streamming, trazendo a discussão de casos clínicos e temas oncológicos, em plataformas abertas como o youtube, para a população. As reuniões foram ministradas por alunos de medicina e ligantes da liga de oncologia de Sinop, sendo supervisionados por profissionais da área, que fundamentava</w:t>
      </w:r>
      <w:r>
        <w:rPr>
          <w:rFonts w:cs="Arial" w:ascii="Arial" w:hAnsi="Arial"/>
          <w:color w:val="000000" w:themeColor="text1"/>
          <w:sz w:val="24"/>
          <w:szCs w:val="24"/>
        </w:rPr>
        <w:t>m</w:t>
      </w:r>
      <w:r>
        <w:rPr>
          <w:rFonts w:cs="Arial" w:ascii="Arial" w:hAnsi="Arial"/>
          <w:color w:val="000000" w:themeColor="text1"/>
          <w:sz w:val="24"/>
          <w:szCs w:val="24"/>
        </w:rPr>
        <w:t xml:space="preserve"> as discussões e orientavam as apresentações. Os conteúdos foram ofertados ao vivo para a comunidade em geral e no final os participantes possuíam um canal livre para a realização de perguntas e debaterem amplamente os temas; não somente apontando dúvidas, mas apresentando questionamentos sobre diversos assuntos relacionados com a disciplina exposta. </w:t>
      </w:r>
      <w:r>
        <w:rPr>
          <w:rFonts w:cs="Arial" w:ascii="Arial" w:hAnsi="Arial"/>
          <w:b/>
          <w:bCs/>
          <w:sz w:val="24"/>
          <w:szCs w:val="24"/>
        </w:rPr>
        <w:t>Conclusão:</w:t>
      </w:r>
      <w:r>
        <w:rPr>
          <w:rFonts w:cs="Arial" w:ascii="Arial" w:hAnsi="Arial"/>
          <w:sz w:val="24"/>
          <w:szCs w:val="24"/>
        </w:rPr>
        <w:t xml:space="preserve"> Assim, o projeto proporcionou a construção de conhecimentos relacionados a temas da oncologia pouco elucidados e o aprofundamento a respeito dos cânceres mais comuns. Ademais, aperfeiçoou as habilidades de oratória dos ligantes, disseminou informações para acadêmicos da área de saúde e para sociedade a respeito dessas patologias visando um diagnóstico precoce, um tratamento adequado e menor incidência de complicações.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Palavras-chave:</w:t>
      </w:r>
      <w:r>
        <w:rPr>
          <w:rFonts w:cs="Arial" w:ascii="Arial" w:hAnsi="Arial"/>
          <w:sz w:val="24"/>
          <w:szCs w:val="24"/>
        </w:rPr>
        <w:t xml:space="preserve"> Neoplasia, Prevenção, Intervenção.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Nº de Protocolo do CEP ou CEUA:</w:t>
      </w:r>
      <w:r>
        <w:rPr>
          <w:rFonts w:cs="Arial" w:ascii="Arial" w:hAnsi="Arial"/>
          <w:sz w:val="24"/>
          <w:szCs w:val="24"/>
        </w:rPr>
        <w:t xml:space="preserve"> não se aplica. 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Fonte financiadora</w:t>
      </w:r>
      <w:r>
        <w:rPr>
          <w:rFonts w:cs="Arial" w:ascii="Arial" w:hAnsi="Arial"/>
          <w:sz w:val="24"/>
          <w:szCs w:val="24"/>
        </w:rPr>
        <w:t>: não se aplica.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160"/>
        <w:jc w:val="both"/>
        <w:rPr/>
      </w:pPr>
      <w:r>
        <w:rPr/>
      </w:r>
    </w:p>
    <w:sectPr>
      <w:type w:val="nextPage"/>
      <w:pgSz w:w="11906" w:h="16838"/>
      <w:pgMar w:left="1701" w:right="1701" w:header="720" w:top="1417" w:footer="72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Application>LibreOffice/6.2.0.3$Windows_X86_64 LibreOffice_project/98c6a8a1c6c7b144ce3cc729e34964b47ce25d62</Application>
  <Pages>2</Pages>
  <Words>361</Words>
  <Characters>2060</Characters>
  <CharactersWithSpaces>2415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2020-09-26T18:47:00Z</dcterms:created>
  <dc:creator>fcfguerra1000@outlook.com</dc:creator>
  <dc:description/>
  <dc:language>pt-BR</dc:language>
  <cp:lastModifiedBy/>
  <dcterms:modified xsi:type="dcterms:W3CDTF">2020-09-26T19:34:01Z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