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177A9" w14:textId="77777777" w:rsidR="00272CBD" w:rsidRPr="0074065B" w:rsidRDefault="00272CBD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Style w:val="Nenhum"/>
          <w:b/>
          <w:bCs/>
        </w:rPr>
      </w:pPr>
    </w:p>
    <w:p w14:paraId="651177AA" w14:textId="77777777" w:rsidR="00272CBD" w:rsidRPr="0074065B" w:rsidRDefault="003C150D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Style w:val="Nenhum"/>
        </w:rPr>
      </w:pPr>
      <w:r w:rsidRPr="0074065B">
        <w:rPr>
          <w:rStyle w:val="Nenhum"/>
          <w:b/>
          <w:bCs/>
        </w:rPr>
        <w:t>Análise Crítica da Influência das Redes Sociais no Uso de Produtos com Ácidos Orgânicos e seus Riscos  </w:t>
      </w:r>
    </w:p>
    <w:p w14:paraId="651177AB" w14:textId="77777777" w:rsidR="00272CBD" w:rsidRPr="0074065B" w:rsidRDefault="00272CBD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Style w:val="Nenhum"/>
        </w:rPr>
      </w:pPr>
    </w:p>
    <w:p w14:paraId="651177AD" w14:textId="632C481F" w:rsidR="00272CBD" w:rsidRPr="0074065B" w:rsidRDefault="003C150D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Style w:val="Nenhum"/>
          <w:i/>
          <w:iCs/>
        </w:rPr>
      </w:pPr>
      <w:r w:rsidRPr="0074065B">
        <w:rPr>
          <w:rStyle w:val="Nenhum"/>
          <w:i/>
          <w:iCs/>
        </w:rPr>
        <w:t xml:space="preserve">Beatriz Batista Felício, Helena Pereira de Souza, Julia Oliveira Faria de Macedo, </w:t>
      </w:r>
      <w:proofErr w:type="spellStart"/>
      <w:r w:rsidRPr="0074065B">
        <w:rPr>
          <w:rStyle w:val="Nenhum"/>
          <w:i/>
          <w:iCs/>
        </w:rPr>
        <w:t>Nayanne</w:t>
      </w:r>
      <w:proofErr w:type="spellEnd"/>
      <w:r w:rsidRPr="0074065B">
        <w:rPr>
          <w:rStyle w:val="Nenhum"/>
          <w:i/>
          <w:iCs/>
        </w:rPr>
        <w:t xml:space="preserve"> Santos da Silva</w:t>
      </w:r>
      <w:r w:rsidR="001F3E97" w:rsidRPr="0074065B">
        <w:rPr>
          <w:rStyle w:val="Nenhum"/>
          <w:i/>
          <w:iCs/>
        </w:rPr>
        <w:t>, Ana Cecília Furtado</w:t>
      </w:r>
    </w:p>
    <w:p w14:paraId="651177AE" w14:textId="74F50324" w:rsidR="00272CBD" w:rsidRPr="0074065B" w:rsidRDefault="003C150D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Style w:val="Nenhum"/>
          <w:i/>
          <w:iCs/>
        </w:rPr>
      </w:pPr>
      <w:r w:rsidRPr="0074065B">
        <w:rPr>
          <w:rStyle w:val="Nenhum"/>
          <w:i/>
          <w:iCs/>
        </w:rPr>
        <w:t>Orientador</w:t>
      </w:r>
      <w:r w:rsidR="001F3E97" w:rsidRPr="0074065B">
        <w:rPr>
          <w:rStyle w:val="Nenhum"/>
          <w:i/>
          <w:iCs/>
        </w:rPr>
        <w:t xml:space="preserve">: </w:t>
      </w:r>
      <w:r w:rsidRPr="0074065B">
        <w:rPr>
          <w:rStyle w:val="Nenhum"/>
          <w:i/>
          <w:iCs/>
        </w:rPr>
        <w:t>Bruno Guedes Fonseca</w:t>
      </w:r>
    </w:p>
    <w:p w14:paraId="651177AF" w14:textId="77777777" w:rsidR="00272CBD" w:rsidRPr="0074065B" w:rsidRDefault="003C150D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Style w:val="Nenhum"/>
          <w:i/>
          <w:iCs/>
        </w:rPr>
      </w:pPr>
      <w:r w:rsidRPr="0074065B">
        <w:rPr>
          <w:rStyle w:val="Nenhum"/>
          <w:i/>
          <w:iCs/>
        </w:rPr>
        <w:t>Centro Universitário Teresa D’Ávila - UNIFATEA</w:t>
      </w:r>
    </w:p>
    <w:p w14:paraId="72FBF594" w14:textId="110C4270" w:rsidR="007877A8" w:rsidRPr="00BC4F0B" w:rsidRDefault="003C150D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Style w:val="Nenhum"/>
          <w:sz w:val="20"/>
          <w:szCs w:val="20"/>
        </w:rPr>
      </w:pPr>
      <w:r w:rsidRPr="0074065B">
        <w:rPr>
          <w:rStyle w:val="Nenhum"/>
          <w:i/>
          <w:iCs/>
        </w:rPr>
        <w:t>juliafmaccedo@gmail.com</w:t>
      </w:r>
    </w:p>
    <w:p w14:paraId="5163617A" w14:textId="77777777" w:rsidR="00EA65DE" w:rsidRDefault="00EA65DE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Style w:val="Nenhum"/>
          <w:b/>
          <w:bCs/>
        </w:rPr>
      </w:pPr>
    </w:p>
    <w:p w14:paraId="651177B5" w14:textId="77777777" w:rsidR="00272CBD" w:rsidRPr="0074065B" w:rsidRDefault="003C150D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Style w:val="Nenhum"/>
          <w:rFonts w:ascii="Calibri" w:eastAsia="Calibri" w:hAnsi="Calibri" w:cs="Calibri"/>
          <w:sz w:val="22"/>
          <w:szCs w:val="22"/>
        </w:rPr>
      </w:pPr>
      <w:r w:rsidRPr="0074065B">
        <w:rPr>
          <w:rStyle w:val="Nenhum"/>
          <w:b/>
          <w:bCs/>
        </w:rPr>
        <w:t>RESUMO</w:t>
      </w:r>
    </w:p>
    <w:p w14:paraId="2AD2CAB3" w14:textId="3C638C17" w:rsidR="002B238B" w:rsidRPr="002B238B" w:rsidRDefault="002B238B" w:rsidP="002B238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</w:pPr>
      <w:r w:rsidRPr="002B238B">
        <w:t>A pressão estética sobre o público feminino tem aumentado de maneira alarmante nos últimos anos, resultando em um crescimento significativo do capital nas indústrias de cosméticos e clínicas de estética. Apesar desse lucro, muitas mulheres se sentem cada vez mais inseguras e insatisfeitas com sua aparência, buscando incessantemente a perfeição e promovendo comparações entre si. Impulsionadas por essa pressão, são levadas por publicidades e propagandas de influenciadores a consumir excessivamente produtos conhecidos como dermocosméticos, incluindo aqueles que contêm ácidos que promovem a renovação celular através da esfoliação química.</w:t>
      </w:r>
      <w:r>
        <w:t xml:space="preserve"> </w:t>
      </w:r>
      <w:r w:rsidRPr="002B238B">
        <w:t>Apesar de vários estudos sobre o assunto, observam-se os potenciais riscos que tais produtos podem causar à pele, que vão desde irritações até lesões, principalmente quando utilizados de maneira inadequada, sem o devido acompanhamento e de forma indiscriminada. Nesse contexto, influenciadores de redes sociais, juntamente com marcas, propagandas e sites, influenciam os consumidores na tomada de decisão de compra.</w:t>
      </w:r>
      <w:r>
        <w:t xml:space="preserve"> </w:t>
      </w:r>
      <w:r w:rsidRPr="002B238B">
        <w:t xml:space="preserve">O presente estudo propõe uma análise das interações em páginas dedicadas a </w:t>
      </w:r>
      <w:proofErr w:type="spellStart"/>
      <w:r w:rsidRPr="002B238B">
        <w:t>skincare</w:t>
      </w:r>
      <w:proofErr w:type="spellEnd"/>
      <w:r w:rsidRPr="002B238B">
        <w:t xml:space="preserve"> e rotinas de beleza nas principais redes sociais. Foram examinados 200 comentários em postagens sobre ácidos orgânicos, divididos igualmente entre 100 comentários feitos em perfis de influenciadores digitais e 100 em perfis de profissionais da saúde, levando em consideração dúvidas, efeitos colaterais e resultados positivos. Com base nessa análise, foi realizada uma comparação e levantamento de dados a fim de visualizar os principais depoimentos e queixas dos internautas nas redes sociais</w:t>
      </w:r>
      <w:r>
        <w:t>.</w:t>
      </w:r>
    </w:p>
    <w:p w14:paraId="02403E4C" w14:textId="77777777" w:rsidR="00BC4F0B" w:rsidRDefault="00BC4F0B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enhum"/>
          <w:color w:val="FF0000"/>
          <w:sz w:val="20"/>
          <w:szCs w:val="20"/>
          <w:u w:color="FF0000"/>
        </w:rPr>
      </w:pPr>
    </w:p>
    <w:p w14:paraId="651177BB" w14:textId="1E5D7438" w:rsidR="00272CBD" w:rsidRPr="0074065B" w:rsidRDefault="003C150D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enhum"/>
        </w:rPr>
      </w:pPr>
      <w:r w:rsidRPr="0074065B">
        <w:rPr>
          <w:rStyle w:val="Nenhum"/>
          <w:b/>
          <w:bCs/>
        </w:rPr>
        <w:t>Palavras-chave:</w:t>
      </w:r>
      <w:r w:rsidRPr="0074065B">
        <w:rPr>
          <w:rStyle w:val="Nenhum"/>
        </w:rPr>
        <w:t xml:space="preserve"> Mídias Digitais. Ácidos Orgânicos. Consumo Consciente. Riscos à Saúde. Influência Digital.</w:t>
      </w:r>
    </w:p>
    <w:p w14:paraId="651177BD" w14:textId="77777777" w:rsidR="00272CBD" w:rsidRDefault="00272CBD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enhum"/>
          <w:rFonts w:ascii="Arimo" w:eastAsia="Arimo" w:hAnsi="Arimo" w:cs="Arimo"/>
          <w:sz w:val="20"/>
          <w:szCs w:val="20"/>
        </w:rPr>
      </w:pPr>
    </w:p>
    <w:p w14:paraId="67FB2A23" w14:textId="77777777" w:rsidR="00EA65DE" w:rsidRDefault="00EA65DE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enhum"/>
          <w:rFonts w:ascii="Arimo" w:eastAsia="Arimo" w:hAnsi="Arimo" w:cs="Arimo"/>
          <w:sz w:val="20"/>
          <w:szCs w:val="20"/>
        </w:rPr>
      </w:pPr>
    </w:p>
    <w:p w14:paraId="0AE7AF54" w14:textId="77777777" w:rsidR="00EA65DE" w:rsidRPr="0074065B" w:rsidRDefault="00EA65DE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enhum"/>
          <w:rFonts w:ascii="Arimo" w:eastAsia="Arimo" w:hAnsi="Arimo" w:cs="Arimo"/>
          <w:sz w:val="20"/>
          <w:szCs w:val="20"/>
        </w:rPr>
      </w:pPr>
    </w:p>
    <w:p w14:paraId="651177BE" w14:textId="7E1EE275" w:rsidR="00272CBD" w:rsidRPr="0074065B" w:rsidRDefault="003C150D" w:rsidP="002B238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Style w:val="Nenhum"/>
          <w:rFonts w:ascii="Helvetica Neue" w:eastAsia="Helvetica Neue" w:hAnsi="Helvetica Neue" w:cs="Helvetica Neue"/>
        </w:rPr>
      </w:pPr>
      <w:r w:rsidRPr="0074065B">
        <w:rPr>
          <w:rStyle w:val="Nenhum"/>
          <w:b/>
          <w:bCs/>
        </w:rPr>
        <w:t>INTRODUÇÃO</w:t>
      </w:r>
    </w:p>
    <w:p w14:paraId="6183AE9E" w14:textId="77777777" w:rsidR="00C752AB" w:rsidRPr="00C752AB" w:rsidRDefault="00F46C12" w:rsidP="00C752A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</w:pPr>
      <w:r>
        <w:rPr>
          <w:rStyle w:val="Nenhum"/>
        </w:rPr>
        <w:tab/>
      </w:r>
      <w:r w:rsidR="00C752AB" w:rsidRPr="00C752AB">
        <w:t>Os dermocosméticos são produtos que contêm ativos farmacológicos em concentrações adequadas para o tratamento da pele, necessitando de comprovação de eficácia. No entanto, tais produtos não são reconhecidos pela Agência Nacional de Vigilância Sanitária (ANVISA), mas continuam a ser utilizados pelo público e por profissionais da área da beleza, caracterizando esses produtos como comprometidos com a performance de suas formulações (BRASIL, 2022).</w:t>
      </w:r>
    </w:p>
    <w:p w14:paraId="13CECCD3" w14:textId="3C1FF28F" w:rsidR="00C752AB" w:rsidRPr="00C752AB" w:rsidRDefault="00C752AB" w:rsidP="00C752A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</w:pPr>
      <w:r>
        <w:tab/>
      </w:r>
      <w:r w:rsidRPr="00C752AB">
        <w:t>De acordo com a Resolução Colegiada RDC n° 752, de 19 de setembro de 2022 (BRASIL, 2022), a ANVISA divide a categoria de cosméticos em produtos de Grau 1 e produtos de Grau 2. Os do tipo 1 não precisam ter sua eficácia comprovada, pois possuem propriedades básicas ou elementares em sua formulação. Já os produtos de tipo 2 exigem comprovação de segurança e/ou eficácia e devem conter informações adicionais, como modo de uso, cuidados e restrições. Exemplos de cosméticos de grau 2 incluem os ácidos orgânicos, como retinol, ácido glicólico e ácido salicílico, que necessitam apresentar comprovações que garantam suas respectivas propostas, assim como a segurança de seu uso pelo público. Além disso, devem incluir informações sobre cuidados, modo e restrições de uso. Esses produtos não requerem receita médica e podem ser encontrados em drogarias e lojas especializadas, sendo, portanto, de venda livre e de fácil acesso, o que facilita que muitos consumidores adquiram esses produtos sem a devida orientação</w:t>
      </w:r>
      <w:r w:rsidR="00AF2BA1">
        <w:t xml:space="preserve"> </w:t>
      </w:r>
      <w:r w:rsidR="00AF2BA1" w:rsidRPr="00C752AB">
        <w:t>(BRASIL, 2022)</w:t>
      </w:r>
      <w:r w:rsidRPr="00C752AB">
        <w:t>.</w:t>
      </w:r>
    </w:p>
    <w:p w14:paraId="7F9483EE" w14:textId="3925BAEC" w:rsidR="00C752AB" w:rsidRPr="00C752AB" w:rsidRDefault="00C752AB" w:rsidP="00C752A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</w:pPr>
      <w:r>
        <w:tab/>
      </w:r>
      <w:r w:rsidRPr="00C752AB">
        <w:t xml:space="preserve">A comercialização de dermocosméticos nas redes sociais tem crescido de forma acelerada e, com esse aumento, surgem preocupações sobre o uso inadequado de produtos de </w:t>
      </w:r>
      <w:proofErr w:type="spellStart"/>
      <w:r w:rsidRPr="00C752AB">
        <w:t>skincare</w:t>
      </w:r>
      <w:proofErr w:type="spellEnd"/>
      <w:r w:rsidRPr="00C752AB">
        <w:t xml:space="preserve"> (Ribeiro, 2020). Com a popularização dos dermocosméticos, muitos consumidores estão adquirindo itens sem a devida orientação de profissionais de saúde. Essa tendência pode levar ao uso inconsequente, excessivo e inadequado desses produtos, uma vez que muitos não estão cientes dos potenciais riscos que essas substâncias podem causar (SILVA; OLIVEIRA; MESQUITA, 2022).</w:t>
      </w:r>
    </w:p>
    <w:p w14:paraId="7F963406" w14:textId="1560014A" w:rsidR="00C752AB" w:rsidRPr="00C752AB" w:rsidRDefault="00C752AB" w:rsidP="00C752A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</w:pPr>
      <w:r>
        <w:tab/>
      </w:r>
      <w:r w:rsidRPr="00C752AB">
        <w:t xml:space="preserve">Diante disso, o objetivo do presente estudo é promover uma análise crítica sobre a influência e as consequências do uso de produtos dermocosméticos contendo ácidos orgânicos por meio das redes sociais e compreender como os influenciadores digitais impactam as decisões de compra dos consumidores engajados no movimento de </w:t>
      </w:r>
      <w:proofErr w:type="spellStart"/>
      <w:r w:rsidRPr="00C752AB">
        <w:t>skincare</w:t>
      </w:r>
      <w:proofErr w:type="spellEnd"/>
    </w:p>
    <w:p w14:paraId="651177C5" w14:textId="4056C00B" w:rsidR="00272CBD" w:rsidRDefault="003C150D" w:rsidP="00C752A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Style w:val="Nenhum"/>
        </w:rPr>
      </w:pPr>
      <w:r w:rsidRPr="0074065B">
        <w:rPr>
          <w:rStyle w:val="Nenhum"/>
        </w:rPr>
        <w:t>.</w:t>
      </w:r>
    </w:p>
    <w:p w14:paraId="393426AE" w14:textId="77777777" w:rsidR="004F4BDF" w:rsidRDefault="004F4BDF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Style w:val="Nenhum"/>
          <w:b/>
          <w:bCs/>
        </w:rPr>
      </w:pPr>
    </w:p>
    <w:p w14:paraId="7AB55138" w14:textId="77777777" w:rsidR="00BA7AE2" w:rsidRDefault="00BA7AE2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Style w:val="Nenhum"/>
          <w:b/>
          <w:bCs/>
        </w:rPr>
      </w:pPr>
    </w:p>
    <w:p w14:paraId="651177C6" w14:textId="67FEE8C1" w:rsidR="00272CBD" w:rsidRPr="0074065B" w:rsidRDefault="003C150D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Style w:val="Nenhum"/>
          <w:sz w:val="20"/>
          <w:szCs w:val="20"/>
        </w:rPr>
      </w:pPr>
      <w:r w:rsidRPr="0074065B">
        <w:rPr>
          <w:rStyle w:val="Nenhum"/>
          <w:b/>
          <w:bCs/>
        </w:rPr>
        <w:lastRenderedPageBreak/>
        <w:t>MÉTODO</w:t>
      </w:r>
    </w:p>
    <w:p w14:paraId="2A06DDE7" w14:textId="2E6C02C5" w:rsidR="002A4A68" w:rsidRDefault="00F0018E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Style w:val="Nenhum"/>
          <w:sz w:val="26"/>
          <w:szCs w:val="26"/>
        </w:rPr>
      </w:pPr>
      <w:r>
        <w:rPr>
          <w:rStyle w:val="Nenhum"/>
          <w:shd w:val="clear" w:color="auto" w:fill="FFFFFF"/>
        </w:rPr>
        <w:tab/>
      </w:r>
      <w:r w:rsidR="001A156C" w:rsidRPr="001A156C">
        <w:rPr>
          <w:shd w:val="clear" w:color="auto" w:fill="FFFFFF"/>
        </w:rPr>
        <w:t xml:space="preserve">Para a realização deste trabalho, foram analisadas reportagens sobre o termo "dermocosméticos" e o uso inadequado desses produtos, especialmente aqueles à base de ácidos orgânicos, em mulheres e crianças. A coleta de matérias em sites de saúde e beleza foi fundamental para identificar os riscos e efeitos adversos associados a esses produtos, sustentando assim a tese crítica em relação ao uso de ácidos. Além disso, foram realizadas pesquisas analíticas em páginas focadas em </w:t>
      </w:r>
      <w:proofErr w:type="spellStart"/>
      <w:r w:rsidR="001A156C" w:rsidRPr="001A156C">
        <w:rPr>
          <w:shd w:val="clear" w:color="auto" w:fill="FFFFFF"/>
        </w:rPr>
        <w:t>skincare</w:t>
      </w:r>
      <w:proofErr w:type="spellEnd"/>
      <w:r w:rsidR="001A156C" w:rsidRPr="001A156C">
        <w:rPr>
          <w:shd w:val="clear" w:color="auto" w:fill="FFFFFF"/>
        </w:rPr>
        <w:t xml:space="preserve"> e rotinas de beleza nas principais redes sociais, como Instagram e TikTok, para compreender melhor as discussões e práticas em torno do tema</w:t>
      </w:r>
      <w:r w:rsidR="003C150D" w:rsidRPr="0074065B">
        <w:rPr>
          <w:rStyle w:val="Nenhum"/>
          <w:shd w:val="clear" w:color="auto" w:fill="FFFFFF"/>
        </w:rPr>
        <w:t xml:space="preserve">. </w:t>
      </w:r>
    </w:p>
    <w:p w14:paraId="6EA6A1B2" w14:textId="77777777" w:rsidR="004A5432" w:rsidRPr="007877A8" w:rsidRDefault="004A5432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Style w:val="Nenhum"/>
          <w:sz w:val="26"/>
          <w:szCs w:val="26"/>
        </w:rPr>
      </w:pPr>
    </w:p>
    <w:p w14:paraId="651177C8" w14:textId="3A401372" w:rsidR="00272CBD" w:rsidRPr="0074065B" w:rsidRDefault="003C150D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Style w:val="Nenhum"/>
          <w:sz w:val="20"/>
          <w:szCs w:val="20"/>
        </w:rPr>
      </w:pPr>
      <w:r w:rsidRPr="0074065B">
        <w:rPr>
          <w:rStyle w:val="Nenhum"/>
          <w:b/>
          <w:bCs/>
        </w:rPr>
        <w:t>RESULTADOS E DISCUSSÕES</w:t>
      </w:r>
    </w:p>
    <w:p w14:paraId="24BA4473" w14:textId="77777777" w:rsidR="00932C5C" w:rsidRPr="00932C5C" w:rsidRDefault="00E575BD" w:rsidP="00932C5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</w:pPr>
      <w:r>
        <w:rPr>
          <w:rStyle w:val="Nenhum"/>
          <w:shd w:val="clear" w:color="auto" w:fill="FFFFFF"/>
        </w:rPr>
        <w:tab/>
      </w:r>
      <w:r w:rsidR="00932C5C" w:rsidRPr="00932C5C">
        <w:t>Com o aumento da demanda midiática, a preocupação com a estética tem ganhado maior visibilidade e se tornado um assunto recorrente nas plataformas digitais. Influenciadores digitais desempenham um papel crucial nesse crescimento, pois o mercado de cuidados estéticos tem ganhado popularidade não apenas entre mulheres adultas, mas também entre o público infantil (</w:t>
      </w:r>
      <w:proofErr w:type="spellStart"/>
      <w:r w:rsidR="00932C5C" w:rsidRPr="00932C5C">
        <w:t>Rackham</w:t>
      </w:r>
      <w:proofErr w:type="spellEnd"/>
      <w:r w:rsidR="00932C5C" w:rsidRPr="00932C5C">
        <w:t>, 2024). Na rede social TikTok, por exemplo, circulam milhares de vídeos de crianças mostrando suas rotinas de cuidados com a pele e os produtos que utilizam. Além do público infantil, a pressão estética afeta diretamente mulheres em todo o mundo, visto que os padrões sociais considerados aceitáveis são mais rígidos para o público feminino. Esse comportamento leva mulheres, desde muito jovens, a buscarem a perfeição estética, especialmente em relação à aparência da pele, juventude, viço e naturalidade. Consequentemente, isso impulsiona a compra de produtos contendo ácidos orgânicos, como ácido salicílico, glicólico e retinol, que compõem as principais formulações dos dermocosméticos mais vendidos (Oliveira, 2022).</w:t>
      </w:r>
    </w:p>
    <w:p w14:paraId="18E0B3F7" w14:textId="23E761A8" w:rsidR="00932C5C" w:rsidRPr="00932C5C" w:rsidRDefault="00932C5C" w:rsidP="00932C5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</w:pPr>
      <w:r>
        <w:tab/>
      </w:r>
      <w:r w:rsidRPr="00932C5C">
        <w:t>Apesar de diversos estudos e comprovações exigidos pela ANVISA, os potenciais riscos dos produtos cosméticos à base de ácidos orgânicos são notáveis, incluindo irritações, ressecamento excessivo, ardência, sensibilidade à luz, queimação e lesões na pele, especialmente quando usados de forma inadequada, sem acompanhamento profissional e de maneira indiscriminada (Silva; Oliveira; Mesquita, 2022). Nesse contexto, os "</w:t>
      </w:r>
      <w:proofErr w:type="spellStart"/>
      <w:r w:rsidRPr="00932C5C">
        <w:t>skinfluencers</w:t>
      </w:r>
      <w:proofErr w:type="spellEnd"/>
      <w:r w:rsidRPr="00932C5C">
        <w:t>"</w:t>
      </w:r>
      <w:r>
        <w:t xml:space="preserve">, </w:t>
      </w:r>
      <w:r w:rsidRPr="00932C5C">
        <w:t xml:space="preserve">termo usado para descrever influenciadores digitais cujo conteúdo é focado em </w:t>
      </w:r>
      <w:proofErr w:type="spellStart"/>
      <w:r w:rsidRPr="00932C5C">
        <w:t>skincare</w:t>
      </w:r>
      <w:proofErr w:type="spellEnd"/>
      <w:r w:rsidRPr="00932C5C">
        <w:t xml:space="preserve">, juntamente com grandes marcas, propagandas e sites, influenciam as decisões de compra dos consumidores de produtos de beleza. Hoje, é sabido que as marcas de dermocosméticos ganham popularidade ao investir em parcerias e conteúdo programado para redes sociais, com </w:t>
      </w:r>
      <w:r w:rsidRPr="00932C5C">
        <w:lastRenderedPageBreak/>
        <w:t>abordagens atrativas e persuasivas para o público-alvo (Ribeiro, 2020; Bento, 2024). O consumidor, por sua vez, tende a confiar mais nas opiniões e experiências compartilhadas online, muitas vezes preferindo esses relatos a procurar orientação de profissionais habilitados.</w:t>
      </w:r>
    </w:p>
    <w:p w14:paraId="7F64C971" w14:textId="751FFFDA" w:rsidR="00932C5C" w:rsidRDefault="00932C5C" w:rsidP="00932C5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</w:pPr>
      <w:r w:rsidRPr="00932C5C">
        <w:t>Embora os anúncios publicitários enfatizem os benefícios dos cosméticos, estimulando sua compra e uso, relatos publicados em comentários e vídeos de desabafo mostram pessoas confusas, com dúvidas sobre o uso e relatando efeitos colaterais decorrentes do uso desses produtos. As redes sociais, enquanto canais eficazes para a promoção de produtos, também se tornaram plataformas onde usuários compartilham experiências negativas e preocupações</w:t>
      </w:r>
      <w:r w:rsidR="003A1972">
        <w:t xml:space="preserve"> (Dos Santos; Xavier; </w:t>
      </w:r>
      <w:proofErr w:type="spellStart"/>
      <w:r w:rsidR="003A1972">
        <w:t>Joanguete</w:t>
      </w:r>
      <w:proofErr w:type="spellEnd"/>
      <w:r w:rsidR="003A1972">
        <w:t>, 2024)</w:t>
      </w:r>
      <w:r w:rsidRPr="00932C5C">
        <w:t>.</w:t>
      </w:r>
    </w:p>
    <w:p w14:paraId="5890F587" w14:textId="03580D11" w:rsidR="00932C5C" w:rsidRPr="00932C5C" w:rsidRDefault="0033467E" w:rsidP="00932C5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</w:pPr>
      <w:r>
        <w:tab/>
      </w:r>
      <w:r w:rsidR="00932C5C" w:rsidRPr="00932C5C">
        <w:t>As redes sociais influenciam a percepção dos consumidores sobre a segurança e eficácia dos produtos com ácidos orgânicos em suas formulações. Influenciadores frequentemente divulgam os benefícios de tais produtos, muitas vezes minimizando ou ignorando os riscos potenciais, o que pode resultar em consumo sem a devida consciência e conhecimento, além de uso inadequado (Silva; Oliveira; Mesquita, 2022).</w:t>
      </w:r>
    </w:p>
    <w:p w14:paraId="564C60B3" w14:textId="63F9F3C8" w:rsidR="00DD74C3" w:rsidRPr="00932C5C" w:rsidRDefault="0033467E" w:rsidP="00932C5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Style w:val="Nenhum"/>
        </w:rPr>
      </w:pPr>
      <w:r>
        <w:tab/>
      </w:r>
      <w:r w:rsidR="00932C5C" w:rsidRPr="00932C5C">
        <w:t>No presente estudo, foram analisados 200 comentários em publicações sobre ácidos orgânicos, divididos igualmente entre páginas de influenciadores digitais e páginas de profissionais da saúde, considerando dúvidas, efeitos indesejados e resultados positivos, conforme apresentado na Tabela 1</w:t>
      </w:r>
      <w:r w:rsidR="00DD74C3">
        <w:rPr>
          <w:rStyle w:val="Nenhum"/>
          <w:shd w:val="clear" w:color="auto" w:fill="FFFFFF"/>
        </w:rPr>
        <w:t>.</w:t>
      </w:r>
    </w:p>
    <w:p w14:paraId="45817337" w14:textId="77777777" w:rsidR="00DD6C8F" w:rsidRDefault="00DD6C8F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Style w:val="Nenhum"/>
          <w:shd w:val="clear" w:color="auto" w:fill="FFFFFF"/>
        </w:rPr>
      </w:pPr>
    </w:p>
    <w:p w14:paraId="12871D60" w14:textId="5D4C60C4" w:rsidR="00444BB0" w:rsidRDefault="00DD74C3" w:rsidP="00AB364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enhum"/>
        </w:rPr>
      </w:pPr>
      <w:r w:rsidRPr="00AB7E77">
        <w:rPr>
          <w:rStyle w:val="Nenhum"/>
          <w:b/>
          <w:bCs/>
        </w:rPr>
        <w:t>Tabela 1:</w:t>
      </w:r>
      <w:r>
        <w:rPr>
          <w:rStyle w:val="Nenhum"/>
        </w:rPr>
        <w:t xml:space="preserve"> </w:t>
      </w:r>
      <w:r w:rsidR="0010468A" w:rsidRPr="0010468A">
        <w:t>Distribuição quantitativa de relatos e desabafos sobre o uso de dermocosméticos contendo ácidos orgânicos, encontrados nas redes sociais</w:t>
      </w:r>
      <w:r w:rsidR="00DD6C8F">
        <w:rPr>
          <w:rStyle w:val="Nenhum"/>
        </w:rPr>
        <w:t>.</w:t>
      </w:r>
    </w:p>
    <w:p w14:paraId="3CF83B08" w14:textId="77777777" w:rsidR="00AB364E" w:rsidRDefault="00AB364E" w:rsidP="00AB364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enhum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1971"/>
      </w:tblGrid>
      <w:tr w:rsidR="007A6B4F" w14:paraId="615A7B24" w14:textId="77777777" w:rsidTr="00C000FF">
        <w:tc>
          <w:tcPr>
            <w:tcW w:w="2972" w:type="dxa"/>
            <w:shd w:val="clear" w:color="auto" w:fill="D9D9D9" w:themeFill="background1" w:themeFillShade="D9"/>
          </w:tcPr>
          <w:p w14:paraId="5574C0FC" w14:textId="77777777" w:rsidR="007A6B4F" w:rsidRDefault="007A6B4F" w:rsidP="007129A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both"/>
              <w:rPr>
                <w:rStyle w:val="Nenhum"/>
              </w:rPr>
            </w:pPr>
          </w:p>
        </w:tc>
        <w:tc>
          <w:tcPr>
            <w:tcW w:w="6082" w:type="dxa"/>
            <w:gridSpan w:val="3"/>
            <w:shd w:val="clear" w:color="auto" w:fill="D9D9D9" w:themeFill="background1" w:themeFillShade="D9"/>
            <w:vAlign w:val="center"/>
          </w:tcPr>
          <w:p w14:paraId="13272F9E" w14:textId="21581F68" w:rsidR="007A6B4F" w:rsidRDefault="007A6B4F" w:rsidP="007A6B4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center"/>
              <w:rPr>
                <w:rStyle w:val="Nenhum"/>
              </w:rPr>
            </w:pPr>
            <w:r w:rsidRPr="00577C36">
              <w:rPr>
                <w:rFonts w:eastAsia="Aptos"/>
                <w:b/>
                <w:bCs/>
                <w:kern w:val="2"/>
                <w:sz w:val="22"/>
                <w:szCs w:val="22"/>
                <w:bdr w:val="none" w:sz="0" w:space="0" w:color="auto"/>
                <w14:ligatures w14:val="standardContextual"/>
              </w:rPr>
              <w:t>Conteúdo dos Relatos</w:t>
            </w:r>
          </w:p>
        </w:tc>
      </w:tr>
      <w:tr w:rsidR="00C22026" w14:paraId="7C31154D" w14:textId="77777777" w:rsidTr="00C000FF">
        <w:tc>
          <w:tcPr>
            <w:tcW w:w="2972" w:type="dxa"/>
          </w:tcPr>
          <w:p w14:paraId="6732FD80" w14:textId="4B54E2E5" w:rsidR="00C22026" w:rsidRDefault="00C22026" w:rsidP="007129A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both"/>
              <w:rPr>
                <w:rStyle w:val="Nenhum"/>
              </w:rPr>
            </w:pPr>
            <w:r w:rsidRPr="00577C36">
              <w:rPr>
                <w:rFonts w:eastAsia="Aptos"/>
                <w:b/>
                <w:bCs/>
                <w:kern w:val="2"/>
                <w:sz w:val="22"/>
                <w:szCs w:val="22"/>
                <w:bdr w:val="none" w:sz="0" w:space="0" w:color="auto"/>
                <w14:ligatures w14:val="standardContextual"/>
              </w:rPr>
              <w:t>Tipo de Perfil Analisado</w:t>
            </w:r>
            <w:r w:rsidRPr="00577C36">
              <w:rPr>
                <w:rFonts w:eastAsia="Aptos"/>
                <w:kern w:val="2"/>
                <w:sz w:val="22"/>
                <w:szCs w:val="22"/>
                <w:bdr w:val="none" w:sz="0" w:space="0" w:color="auto"/>
                <w14:ligatures w14:val="standardContextual"/>
              </w:rPr>
              <w:t xml:space="preserve">                 </w:t>
            </w:r>
            <w:r>
              <w:rPr>
                <w:rFonts w:eastAsia="Aptos"/>
                <w:kern w:val="2"/>
                <w:sz w:val="22"/>
                <w:szCs w:val="22"/>
                <w:bdr w:val="none" w:sz="0" w:space="0" w:color="auto"/>
                <w14:ligatures w14:val="standardContextual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2A340725" w14:textId="58DCD893" w:rsidR="00C22026" w:rsidRPr="007A6B4F" w:rsidRDefault="00C22026" w:rsidP="007A6B4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center"/>
              <w:rPr>
                <w:rStyle w:val="Nenhum"/>
                <w:b/>
                <w:bCs/>
              </w:rPr>
            </w:pPr>
            <w:r w:rsidRPr="007A6B4F">
              <w:rPr>
                <w:rFonts w:eastAsia="Aptos"/>
                <w:b/>
                <w:bCs/>
                <w:kern w:val="2"/>
                <w:sz w:val="22"/>
                <w:szCs w:val="22"/>
                <w:bdr w:val="none" w:sz="0" w:space="0" w:color="auto"/>
                <w14:ligatures w14:val="standardContextual"/>
              </w:rPr>
              <w:t>Dúvidas</w:t>
            </w:r>
          </w:p>
        </w:tc>
        <w:tc>
          <w:tcPr>
            <w:tcW w:w="2268" w:type="dxa"/>
            <w:vAlign w:val="center"/>
          </w:tcPr>
          <w:p w14:paraId="2902E2A5" w14:textId="2B6D7617" w:rsidR="00C22026" w:rsidRPr="007A6B4F" w:rsidRDefault="00C22026" w:rsidP="007A6B4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center"/>
              <w:rPr>
                <w:rStyle w:val="Nenhum"/>
                <w:b/>
                <w:bCs/>
              </w:rPr>
            </w:pPr>
            <w:r w:rsidRPr="007A6B4F">
              <w:rPr>
                <w:rStyle w:val="Nenhum"/>
                <w:b/>
                <w:bCs/>
              </w:rPr>
              <w:t>Efeitos Indesejáveis</w:t>
            </w:r>
          </w:p>
        </w:tc>
        <w:tc>
          <w:tcPr>
            <w:tcW w:w="1971" w:type="dxa"/>
            <w:vAlign w:val="center"/>
          </w:tcPr>
          <w:p w14:paraId="6EBDA35D" w14:textId="244B4552" w:rsidR="00C22026" w:rsidRPr="007A6B4F" w:rsidRDefault="00C22026" w:rsidP="007A6B4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center"/>
              <w:rPr>
                <w:rStyle w:val="Nenhum"/>
                <w:b/>
                <w:bCs/>
              </w:rPr>
            </w:pPr>
            <w:r w:rsidRPr="007A6B4F">
              <w:rPr>
                <w:rStyle w:val="Nenhum"/>
                <w:b/>
                <w:bCs/>
              </w:rPr>
              <w:t>Efeitos Positivos</w:t>
            </w:r>
          </w:p>
        </w:tc>
      </w:tr>
      <w:tr w:rsidR="00C22026" w14:paraId="7B8E91AF" w14:textId="77777777" w:rsidTr="00C000FF">
        <w:tc>
          <w:tcPr>
            <w:tcW w:w="2972" w:type="dxa"/>
          </w:tcPr>
          <w:p w14:paraId="020B282F" w14:textId="38E1F042" w:rsidR="00C22026" w:rsidRPr="007A6B4F" w:rsidRDefault="00C22026" w:rsidP="007129A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both"/>
              <w:rPr>
                <w:rStyle w:val="Nenhum"/>
              </w:rPr>
            </w:pPr>
            <w:r w:rsidRPr="007A6B4F">
              <w:rPr>
                <w:rFonts w:eastAsia="Aptos"/>
                <w:kern w:val="2"/>
                <w:sz w:val="22"/>
                <w:szCs w:val="22"/>
                <w:bdr w:val="none" w:sz="0" w:space="0" w:color="auto"/>
                <w14:ligatures w14:val="standardContextual"/>
              </w:rPr>
              <w:t xml:space="preserve">Influenciadores*                                     </w:t>
            </w:r>
          </w:p>
        </w:tc>
        <w:tc>
          <w:tcPr>
            <w:tcW w:w="1843" w:type="dxa"/>
            <w:vAlign w:val="center"/>
          </w:tcPr>
          <w:p w14:paraId="01113446" w14:textId="36C88119" w:rsidR="00C22026" w:rsidRDefault="00C22026" w:rsidP="007A6B4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center"/>
              <w:rPr>
                <w:rStyle w:val="Nenhum"/>
              </w:rPr>
            </w:pPr>
            <w:r>
              <w:rPr>
                <w:rStyle w:val="Nenhum"/>
              </w:rPr>
              <w:t>66</w:t>
            </w:r>
          </w:p>
        </w:tc>
        <w:tc>
          <w:tcPr>
            <w:tcW w:w="2268" w:type="dxa"/>
            <w:vAlign w:val="center"/>
          </w:tcPr>
          <w:p w14:paraId="0C0F0075" w14:textId="2E77C72B" w:rsidR="00C22026" w:rsidRDefault="00C22026" w:rsidP="007A6B4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center"/>
              <w:rPr>
                <w:rStyle w:val="Nenhum"/>
              </w:rPr>
            </w:pPr>
            <w:r>
              <w:rPr>
                <w:rStyle w:val="Nenhum"/>
              </w:rPr>
              <w:t>17</w:t>
            </w:r>
          </w:p>
        </w:tc>
        <w:tc>
          <w:tcPr>
            <w:tcW w:w="1971" w:type="dxa"/>
            <w:vAlign w:val="center"/>
          </w:tcPr>
          <w:p w14:paraId="36913442" w14:textId="309DC586" w:rsidR="00C22026" w:rsidRDefault="00C22026" w:rsidP="007A6B4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center"/>
              <w:rPr>
                <w:rStyle w:val="Nenhum"/>
              </w:rPr>
            </w:pPr>
            <w:r>
              <w:rPr>
                <w:rStyle w:val="Nenhum"/>
              </w:rPr>
              <w:t>17</w:t>
            </w:r>
          </w:p>
        </w:tc>
      </w:tr>
      <w:tr w:rsidR="00C22026" w14:paraId="2DF7B3BA" w14:textId="77777777" w:rsidTr="00C000FF">
        <w:tc>
          <w:tcPr>
            <w:tcW w:w="2972" w:type="dxa"/>
          </w:tcPr>
          <w:p w14:paraId="2777E475" w14:textId="16F4B847" w:rsidR="00C22026" w:rsidRPr="007A6B4F" w:rsidRDefault="00C22026" w:rsidP="007129A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both"/>
              <w:rPr>
                <w:rStyle w:val="Nenhum"/>
              </w:rPr>
            </w:pPr>
            <w:r w:rsidRPr="007A6B4F">
              <w:rPr>
                <w:rFonts w:eastAsia="Aptos"/>
                <w:kern w:val="2"/>
                <w:sz w:val="22"/>
                <w:szCs w:val="22"/>
                <w:bdr w:val="none" w:sz="0" w:space="0" w:color="auto"/>
                <w14:ligatures w14:val="standardContextual"/>
              </w:rPr>
              <w:t xml:space="preserve">Profissionais da Saúde*                         </w:t>
            </w:r>
          </w:p>
        </w:tc>
        <w:tc>
          <w:tcPr>
            <w:tcW w:w="1843" w:type="dxa"/>
            <w:vAlign w:val="center"/>
          </w:tcPr>
          <w:p w14:paraId="3D8415F9" w14:textId="798570F4" w:rsidR="00C22026" w:rsidRDefault="00C22026" w:rsidP="007A6B4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center"/>
              <w:rPr>
                <w:rStyle w:val="Nenhum"/>
              </w:rPr>
            </w:pPr>
            <w:r>
              <w:rPr>
                <w:rStyle w:val="Nenhum"/>
              </w:rPr>
              <w:t>80</w:t>
            </w:r>
          </w:p>
        </w:tc>
        <w:tc>
          <w:tcPr>
            <w:tcW w:w="2268" w:type="dxa"/>
            <w:vAlign w:val="center"/>
          </w:tcPr>
          <w:p w14:paraId="0F4BD783" w14:textId="52A7CB60" w:rsidR="00C22026" w:rsidRDefault="00C22026" w:rsidP="007A6B4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center"/>
              <w:rPr>
                <w:rStyle w:val="Nenhum"/>
              </w:rPr>
            </w:pPr>
            <w:r>
              <w:rPr>
                <w:rStyle w:val="Nenhum"/>
              </w:rPr>
              <w:t>12</w:t>
            </w:r>
          </w:p>
        </w:tc>
        <w:tc>
          <w:tcPr>
            <w:tcW w:w="1971" w:type="dxa"/>
            <w:vAlign w:val="center"/>
          </w:tcPr>
          <w:p w14:paraId="6B977F33" w14:textId="3902DF21" w:rsidR="00C22026" w:rsidRDefault="00C22026" w:rsidP="007A6B4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center"/>
              <w:rPr>
                <w:rStyle w:val="Nenhum"/>
              </w:rPr>
            </w:pPr>
            <w:r>
              <w:rPr>
                <w:rStyle w:val="Nenhum"/>
              </w:rPr>
              <w:t>08</w:t>
            </w:r>
          </w:p>
        </w:tc>
      </w:tr>
    </w:tbl>
    <w:p w14:paraId="12C5AC7A" w14:textId="10019478" w:rsidR="00577C36" w:rsidRDefault="00721FAF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Style w:val="Nenhum"/>
          <w:sz w:val="20"/>
          <w:szCs w:val="20"/>
          <w:shd w:val="clear" w:color="auto" w:fill="FFFFFF"/>
        </w:rPr>
      </w:pPr>
      <w:r>
        <w:rPr>
          <w:rStyle w:val="Nenhum"/>
          <w:sz w:val="20"/>
          <w:szCs w:val="20"/>
          <w:shd w:val="clear" w:color="auto" w:fill="FFFFFF"/>
        </w:rPr>
        <w:t>*Considerando 100 comentários.</w:t>
      </w:r>
    </w:p>
    <w:p w14:paraId="2DE3E371" w14:textId="77777777" w:rsidR="00EC6D3C" w:rsidRPr="00EC4996" w:rsidRDefault="00EC6D3C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Style w:val="Nenhum"/>
          <w:sz w:val="20"/>
          <w:szCs w:val="20"/>
          <w:shd w:val="clear" w:color="auto" w:fill="FFFFFF"/>
        </w:rPr>
      </w:pPr>
    </w:p>
    <w:p w14:paraId="4B69035A" w14:textId="4882D7AB" w:rsidR="004E09FE" w:rsidRPr="004E09FE" w:rsidRDefault="001D2D60" w:rsidP="004E09F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</w:pPr>
      <w:r>
        <w:rPr>
          <w:rStyle w:val="Nenhum"/>
        </w:rPr>
        <w:tab/>
      </w:r>
      <w:r w:rsidR="004E09FE" w:rsidRPr="004E09FE">
        <w:t>De acordo com a Tabela 1, em relação aos comentários em páginas de influenciadores nas redes sociais, aproximadamente 66% dos usuários expressaram dúvidas sobre o uso, aplicação, interações entre produtos e outros questionamentos. Os comentários restantes se dividem de forma equilibrada: metade relata experiências e efeitos positivos no uso, enquanto a outra metade menciona efeitos colaterais e reações indesejadas.</w:t>
      </w:r>
      <w:r w:rsidR="004E09FE">
        <w:t xml:space="preserve"> </w:t>
      </w:r>
      <w:r w:rsidR="004E09FE" w:rsidRPr="004E09FE">
        <w:t xml:space="preserve">Já nas páginas de profissionais da saúde, observou-se uma menor quantidade de seguidores e interações. Nesses </w:t>
      </w:r>
      <w:r w:rsidR="004E09FE" w:rsidRPr="004E09FE">
        <w:lastRenderedPageBreak/>
        <w:t>perfis, a proporção de comentários com dúvidas é ainda maior, chegando a cerca de 80%. Entre os demais, 12% relataram experiências negativas e 8% mencionaram efeitos positivos.</w:t>
      </w:r>
    </w:p>
    <w:p w14:paraId="16B260F3" w14:textId="5E989EA0" w:rsidR="004E09FE" w:rsidRPr="004E09FE" w:rsidRDefault="004E09FE" w:rsidP="004E09F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</w:pPr>
      <w:r>
        <w:tab/>
      </w:r>
      <w:r w:rsidRPr="004E09FE">
        <w:t>Esses dados indicam que muitos internautas demonstram incertezas e insegurança quanto ao uso de produtos contendo ácidos orgânicos, refletindo uma falta de conhecimento generalizada, o que pode levar ao uso indevido e a possíveis reações adversas.</w:t>
      </w:r>
    </w:p>
    <w:p w14:paraId="199276A7" w14:textId="200A425C" w:rsidR="00B35B3A" w:rsidRPr="0074065B" w:rsidRDefault="004E09FE" w:rsidP="004E09F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Style w:val="Nenhum"/>
        </w:rPr>
      </w:pPr>
      <w:r>
        <w:tab/>
      </w:r>
      <w:r w:rsidRPr="004E09FE">
        <w:t>Assim, torna-se essencial o acompanhamento e/ou orientação médica ou dermatológica ao utilizar esses produtos. Nas plataformas digitais, observa-se uma discrepância entre as recomendações dos profissionais da saúde, que enfatizam a personalização e cautela no tratamento da pele, e a abordagem mais genérica e comercial promovida por influenciadores</w:t>
      </w:r>
      <w:r w:rsidR="003C150D" w:rsidRPr="0074065B">
        <w:rPr>
          <w:rStyle w:val="Nenhum"/>
        </w:rPr>
        <w:t>.</w:t>
      </w:r>
    </w:p>
    <w:p w14:paraId="5BBEBE8F" w14:textId="77777777" w:rsidR="004E09FE" w:rsidRDefault="004E09FE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Style w:val="Nenhum"/>
          <w:b/>
          <w:bCs/>
        </w:rPr>
      </w:pPr>
    </w:p>
    <w:p w14:paraId="651177E7" w14:textId="44A07BEB" w:rsidR="00272CBD" w:rsidRPr="0074065B" w:rsidRDefault="003C150D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Style w:val="Nenhum"/>
        </w:rPr>
      </w:pPr>
      <w:r w:rsidRPr="0074065B">
        <w:rPr>
          <w:rStyle w:val="Nenhum"/>
          <w:b/>
          <w:bCs/>
        </w:rPr>
        <w:t>CONSIDERAÇÕES FINAIS</w:t>
      </w:r>
    </w:p>
    <w:p w14:paraId="75B97C76" w14:textId="15BD636D" w:rsidR="00440929" w:rsidRPr="00440929" w:rsidRDefault="003C150D" w:rsidP="0044092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</w:pPr>
      <w:r>
        <w:rPr>
          <w:rStyle w:val="Nenhum"/>
        </w:rPr>
        <w:tab/>
      </w:r>
      <w:r w:rsidR="00440929" w:rsidRPr="00440929">
        <w:t xml:space="preserve">As redes sociais desempenham um </w:t>
      </w:r>
      <w:r w:rsidR="00B6631B">
        <w:t xml:space="preserve">importante </w:t>
      </w:r>
      <w:r w:rsidR="00440929" w:rsidRPr="00440929">
        <w:t>papel na disseminação de informações sobre produtos com ácidos orgânicos, impactando diretamente o consumo desses dermocosméticos. No entanto, é essencial que os consumidores estejam conscientes dos potenciais riscos associados ao uso inadequado desses produtos e busquem informações em fontes confiáveis e seguras.</w:t>
      </w:r>
    </w:p>
    <w:p w14:paraId="679C8501" w14:textId="6C7EA00F" w:rsidR="00440929" w:rsidRPr="00440929" w:rsidRDefault="00440929" w:rsidP="0044092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</w:pPr>
      <w:r>
        <w:tab/>
      </w:r>
      <w:r w:rsidR="00B6631B">
        <w:t xml:space="preserve">Os </w:t>
      </w:r>
      <w:r w:rsidR="004A5432">
        <w:t>i</w:t>
      </w:r>
      <w:r w:rsidRPr="00440929">
        <w:t xml:space="preserve">nfluenciadores digitais e profissionais de saúde compartilham a responsabilidade de fornecer orientações fundamentadas sobre o uso de produtos de </w:t>
      </w:r>
      <w:proofErr w:type="spellStart"/>
      <w:r w:rsidRPr="00440929">
        <w:t>skincare</w:t>
      </w:r>
      <w:proofErr w:type="spellEnd"/>
      <w:r w:rsidRPr="00440929">
        <w:t>, especialmente aqueles que contêm ácidos como retinol, ácido glicólico e ácido salicílico. Para que o consumo seja seguro, é fundamental que influenciadores priorizem informações transparentes e realistas, evitando a simplificação dos benefícios e enfatizando também os cuidados e contraindicações.</w:t>
      </w:r>
      <w:r w:rsidR="004A5432">
        <w:t xml:space="preserve"> Os c</w:t>
      </w:r>
      <w:r w:rsidRPr="00440929">
        <w:t>onsumidores devem ser incentivados a seguir as instruções contidas nas embalagens dos produtos e, preferencialmente, consultar um dermatologista ou profissional de saúde antes de introduzir novos ácidos orgânicos em suas rotinas de cuidados. Dessa forma, o uso de dermocosméticos pode ser feito de forma mais segura, promovendo resultados positivos para a pele e prevenindo efeitos adversos. Assim, é possível equilibrar a busca por resultados estéticos com práticas de saúde conscientes e responsáveis, que alinhem a popularidade dos dermocosméticos com a segurança do consumidor</w:t>
      </w:r>
    </w:p>
    <w:p w14:paraId="4A2CA33B" w14:textId="43E2A109" w:rsidR="00440929" w:rsidRDefault="003C150D" w:rsidP="0044092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Style w:val="Nenhum"/>
        </w:rPr>
      </w:pPr>
      <w:r w:rsidRPr="0074065B">
        <w:rPr>
          <w:rStyle w:val="Nenhum"/>
        </w:rPr>
        <w:t>.</w:t>
      </w:r>
    </w:p>
    <w:p w14:paraId="651177EA" w14:textId="12EA9C62" w:rsidR="00272CBD" w:rsidRPr="0074065B" w:rsidRDefault="003C150D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Style w:val="Nenhum"/>
          <w:b/>
          <w:bCs/>
        </w:rPr>
      </w:pPr>
      <w:r w:rsidRPr="0074065B">
        <w:rPr>
          <w:rStyle w:val="Nenhum"/>
          <w:b/>
          <w:bCs/>
        </w:rPr>
        <w:t>REFERÊNCIAS</w:t>
      </w:r>
    </w:p>
    <w:p w14:paraId="7BE35E73" w14:textId="77777777" w:rsidR="00AB41CC" w:rsidRPr="006647F5" w:rsidRDefault="00AB41CC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enhum"/>
        </w:rPr>
      </w:pPr>
      <w:r w:rsidRPr="00231C03">
        <w:t xml:space="preserve">BENTO SANTANA, R. </w:t>
      </w:r>
      <w:r w:rsidRPr="00231C03">
        <w:rPr>
          <w:b/>
          <w:bCs/>
        </w:rPr>
        <w:t>A influência das redes sociais no processo de compra de produtos de beleza</w:t>
      </w:r>
      <w:r w:rsidRPr="00231C03">
        <w:t>. 2024. Tese (Doutorado).</w:t>
      </w:r>
    </w:p>
    <w:p w14:paraId="58A6883D" w14:textId="77777777" w:rsidR="00AB41CC" w:rsidRDefault="00AB41CC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14:paraId="5CAB5384" w14:textId="18037B86" w:rsidR="00AB41CC" w:rsidRPr="006647F5" w:rsidRDefault="00AB41CC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 w:rsidRPr="00BF5A9A">
        <w:lastRenderedPageBreak/>
        <w:t xml:space="preserve">BRASIL. Ministério da Saúde. Agência Nacional de Vigilância Sanitária. </w:t>
      </w:r>
      <w:r w:rsidRPr="00BF5A9A">
        <w:rPr>
          <w:b/>
          <w:bCs/>
        </w:rPr>
        <w:t>Resolução de Diretoria Colegiada (RDC) n° 752, de 19 de setembro de 2022</w:t>
      </w:r>
      <w:r w:rsidRPr="00BF5A9A">
        <w:rPr>
          <w:i/>
          <w:iCs/>
        </w:rPr>
        <w:t>.</w:t>
      </w:r>
      <w:r w:rsidRPr="00BF5A9A">
        <w:t xml:space="preserve"> Estabelece os requisitos para a regularização de produtos de higiene pessoal, cosméticos e perfumes. Diário Oficial da União, Brasília, DF, 20 set. 2022. Disponível em: https://www.in.gov.br/web/dou/-/resolucao-rdc-n-752-de-19-de-setembro-de-2022-432303013. </w:t>
      </w:r>
      <w:r w:rsidRPr="00380334">
        <w:t xml:space="preserve">Acesso em: 4 </w:t>
      </w:r>
      <w:r>
        <w:t xml:space="preserve">de novembro de </w:t>
      </w:r>
      <w:r w:rsidRPr="00380334">
        <w:t>2024</w:t>
      </w:r>
      <w:r w:rsidRPr="006647F5">
        <w:rPr>
          <w:rStyle w:val="Nenhum"/>
        </w:rPr>
        <w:t>.</w:t>
      </w:r>
    </w:p>
    <w:p w14:paraId="3C0EF25A" w14:textId="77777777" w:rsidR="00AB41CC" w:rsidRDefault="00AB41CC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14:paraId="33AFE4F7" w14:textId="07C56DB8" w:rsidR="00AB41CC" w:rsidRPr="006647F5" w:rsidRDefault="00AB41CC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enhum"/>
        </w:rPr>
      </w:pPr>
      <w:r w:rsidRPr="0025617D">
        <w:t xml:space="preserve">DOS SANTOS, </w:t>
      </w:r>
      <w:proofErr w:type="spellStart"/>
      <w:r w:rsidRPr="0025617D">
        <w:t>Diovana</w:t>
      </w:r>
      <w:proofErr w:type="spellEnd"/>
      <w:r w:rsidRPr="0025617D">
        <w:t xml:space="preserve"> Vieira; XAVIER, Alice; JOANGUETE, Celestino. Transparência</w:t>
      </w:r>
      <w:r w:rsidRPr="00055ADD">
        <w:t xml:space="preserve"> nas mídias: a importância da sinalização de publicidade e os desafios dos consumidores. </w:t>
      </w:r>
      <w:r w:rsidRPr="004B05C2">
        <w:t xml:space="preserve">In: </w:t>
      </w:r>
      <w:r w:rsidRPr="004B05C2">
        <w:rPr>
          <w:b/>
          <w:bCs/>
        </w:rPr>
        <w:t xml:space="preserve">Encontro Virtual da </w:t>
      </w:r>
      <w:proofErr w:type="spellStart"/>
      <w:r w:rsidRPr="004B05C2">
        <w:rPr>
          <w:b/>
          <w:bCs/>
        </w:rPr>
        <w:t>ABCiber</w:t>
      </w:r>
      <w:proofErr w:type="spellEnd"/>
      <w:r w:rsidRPr="004B05C2">
        <w:t>, 2024</w:t>
      </w:r>
      <w:r w:rsidRPr="006647F5">
        <w:rPr>
          <w:rStyle w:val="Nenhum"/>
        </w:rPr>
        <w:t>.</w:t>
      </w:r>
    </w:p>
    <w:p w14:paraId="1A6C7E7D" w14:textId="77777777" w:rsidR="00AB41CC" w:rsidRDefault="00AB41CC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14:paraId="7DEFB4CA" w14:textId="24743D9D" w:rsidR="00AB41CC" w:rsidRPr="006647F5" w:rsidRDefault="00AB41CC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enhum"/>
        </w:rPr>
      </w:pPr>
      <w:r w:rsidRPr="00380334">
        <w:t xml:space="preserve">OLIVEIRA, C. </w:t>
      </w:r>
      <w:r w:rsidRPr="00380334">
        <w:rPr>
          <w:b/>
          <w:bCs/>
        </w:rPr>
        <w:t>Afinal, o que são dermocosméticos?</w:t>
      </w:r>
      <w:r w:rsidRPr="00380334">
        <w:t xml:space="preserve"> Elle.com.br, 2022. Disponível em: </w:t>
      </w:r>
      <w:hyperlink r:id="rId7" w:tgtFrame="_new" w:history="1">
        <w:r w:rsidRPr="00380334">
          <w:rPr>
            <w:rStyle w:val="Hyperlink"/>
          </w:rPr>
          <w:t>https://elle.com.br/beleza/afinal-o-que-sao-dermocosmeticos</w:t>
        </w:r>
      </w:hyperlink>
      <w:r w:rsidRPr="00380334">
        <w:t xml:space="preserve">. </w:t>
      </w:r>
      <w:r w:rsidRPr="00CA5F83">
        <w:t xml:space="preserve">Acesso em: </w:t>
      </w:r>
      <w:r w:rsidRPr="00CA5F83">
        <w:t>30 de outubro de</w:t>
      </w:r>
      <w:r w:rsidRPr="00CA5F83">
        <w:t xml:space="preserve"> 2024.</w:t>
      </w:r>
      <w:r w:rsidRPr="006647F5">
        <w:rPr>
          <w:rStyle w:val="Nenhum"/>
        </w:rPr>
        <w:t xml:space="preserve"> </w:t>
      </w:r>
    </w:p>
    <w:p w14:paraId="7B284E5D" w14:textId="77777777" w:rsidR="00AB41CC" w:rsidRDefault="00AB41CC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14:paraId="6FF79A26" w14:textId="4F3D3BB4" w:rsidR="00AB41CC" w:rsidRPr="00055ADD" w:rsidRDefault="00AB41CC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 w:rsidRPr="00CA5F83">
        <w:t xml:space="preserve">RACKHAM, A. </w:t>
      </w:r>
      <w:r w:rsidRPr="00CA5F83">
        <w:rPr>
          <w:b/>
          <w:bCs/>
        </w:rPr>
        <w:t>O alerta de dermatologistas contra o perigoso uso de cremes 'da moda' por crianças</w:t>
      </w:r>
      <w:r w:rsidRPr="00CA5F83">
        <w:t xml:space="preserve">. BBC News, 2024. Disponível em: </w:t>
      </w:r>
      <w:hyperlink r:id="rId8" w:tgtFrame="_new" w:history="1">
        <w:r w:rsidRPr="00CA5F83">
          <w:rPr>
            <w:rStyle w:val="Hyperlink"/>
          </w:rPr>
          <w:t>https://www.bbc.com/portuguese/articles/cmmgld5365zo</w:t>
        </w:r>
      </w:hyperlink>
      <w:r w:rsidRPr="00CA5F83">
        <w:t xml:space="preserve">. </w:t>
      </w:r>
      <w:r w:rsidRPr="00055ADD">
        <w:t xml:space="preserve">Acesso em: </w:t>
      </w:r>
      <w:r w:rsidRPr="00CA5F83">
        <w:t>30 de outubro de 2024</w:t>
      </w:r>
      <w:r w:rsidRPr="00055ADD">
        <w:t>.</w:t>
      </w:r>
    </w:p>
    <w:p w14:paraId="1AEA1E7D" w14:textId="77777777" w:rsidR="00AB41CC" w:rsidRDefault="00AB41CC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14:paraId="08E18BE2" w14:textId="54534E27" w:rsidR="00AB41CC" w:rsidRPr="006647F5" w:rsidRDefault="00AB41CC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enhum"/>
        </w:rPr>
      </w:pPr>
      <w:r w:rsidRPr="004B05C2">
        <w:t>RIBEIRO, P</w:t>
      </w:r>
      <w:r>
        <w:t>.</w:t>
      </w:r>
      <w:r w:rsidRPr="004B05C2">
        <w:t>A</w:t>
      </w:r>
      <w:r>
        <w:t>.</w:t>
      </w:r>
      <w:r w:rsidRPr="004B05C2">
        <w:t>M</w:t>
      </w:r>
      <w:r>
        <w:t>.</w:t>
      </w:r>
      <w:r w:rsidRPr="004B05C2">
        <w:t>C</w:t>
      </w:r>
      <w:r>
        <w:t>.</w:t>
      </w:r>
      <w:r w:rsidRPr="004B05C2">
        <w:t xml:space="preserve"> </w:t>
      </w:r>
      <w:r w:rsidRPr="004B05C2">
        <w:rPr>
          <w:b/>
          <w:bCs/>
        </w:rPr>
        <w:t>O poder dos influenciadores digitais na escolha de produtos de cuidado de pele</w:t>
      </w:r>
      <w:r w:rsidRPr="004B05C2">
        <w:t>. 2020. Dissertação (Mestrado) – Universidade do Porto, Portugal</w:t>
      </w:r>
      <w:r w:rsidRPr="006647F5">
        <w:rPr>
          <w:rStyle w:val="Nenhum"/>
        </w:rPr>
        <w:t>.</w:t>
      </w:r>
    </w:p>
    <w:p w14:paraId="7D8067A4" w14:textId="77777777" w:rsidR="00AB41CC" w:rsidRDefault="00AB41CC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14:paraId="4FC01C1E" w14:textId="22A05F9A" w:rsidR="00AB41CC" w:rsidRDefault="00AB41CC" w:rsidP="007129A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Style w:val="Nenhum"/>
        </w:rPr>
      </w:pPr>
      <w:r w:rsidRPr="00AB41CC">
        <w:t xml:space="preserve">SILVA, B.I.O.F.; OLIVEIRA, M.E.V.; MESQUITA, A.C.T. </w:t>
      </w:r>
      <w:r w:rsidRPr="00AB41CC">
        <w:rPr>
          <w:b/>
          <w:bCs/>
        </w:rPr>
        <w:t>Avaliação dos riscos químicos ao uso irracional de formulações dermatológicas contendo ácidos: revisão sistemática</w:t>
      </w:r>
      <w:r w:rsidRPr="00AB41CC">
        <w:t>. 2022. Trabalho de Conclusão de Curso (Graduação em Farmácia) – Universidade Federal de Pernambuco, Recife, 2022</w:t>
      </w:r>
      <w:r w:rsidRPr="006647F5">
        <w:rPr>
          <w:rStyle w:val="Nenhum"/>
        </w:rPr>
        <w:t>.</w:t>
      </w:r>
    </w:p>
    <w:sectPr w:rsidR="00AB41CC">
      <w:headerReference w:type="default" r:id="rId9"/>
      <w:footerReference w:type="default" r:id="rId10"/>
      <w:pgSz w:w="11900" w:h="16840"/>
      <w:pgMar w:top="1985" w:right="1418" w:bottom="1134" w:left="1418" w:header="22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16D72" w14:textId="77777777" w:rsidR="00B80541" w:rsidRDefault="00B80541">
      <w:r>
        <w:separator/>
      </w:r>
    </w:p>
  </w:endnote>
  <w:endnote w:type="continuationSeparator" w:id="0">
    <w:p w14:paraId="0EA44A2C" w14:textId="77777777" w:rsidR="00B80541" w:rsidRDefault="00B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Cambria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177F6" w14:textId="77777777" w:rsidR="00272CBD" w:rsidRDefault="00272CBD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E123E" w14:textId="77777777" w:rsidR="00B80541" w:rsidRDefault="00B80541">
      <w:r>
        <w:separator/>
      </w:r>
    </w:p>
  </w:footnote>
  <w:footnote w:type="continuationSeparator" w:id="0">
    <w:p w14:paraId="0AD0B62B" w14:textId="77777777" w:rsidR="00B80541" w:rsidRDefault="00B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177F5" w14:textId="77777777" w:rsidR="00272CBD" w:rsidRDefault="003C150D">
    <w:pPr>
      <w:pStyle w:val="Corpo"/>
      <w:tabs>
        <w:tab w:val="center" w:pos="4535"/>
        <w:tab w:val="right" w:pos="9020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51177F7" wp14:editId="651177F8">
          <wp:simplePos x="0" y="0"/>
          <wp:positionH relativeFrom="page">
            <wp:posOffset>956944</wp:posOffset>
          </wp:positionH>
          <wp:positionV relativeFrom="page">
            <wp:posOffset>421007</wp:posOffset>
          </wp:positionV>
          <wp:extent cx="2062480" cy="435610"/>
          <wp:effectExtent l="0" t="0" r="0" b="0"/>
          <wp:wrapNone/>
          <wp:docPr id="1073741826" name="officeArt object" descr="Logo horizontal Form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horizontal Forms.png" descr="Logo horizontal Forms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480" cy="4356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enhum"/>
        <w:rFonts w:ascii="Helvetica Neue" w:hAnsi="Helvetica Neue"/>
      </w:rPr>
      <w:tab/>
    </w:r>
    <w:r>
      <w:rPr>
        <w:rStyle w:val="Nenhum"/>
        <w:rFonts w:ascii="Helvetica Neue" w:hAnsi="Helvetica Neue"/>
      </w:rPr>
      <w:tab/>
    </w:r>
    <w:r>
      <w:rPr>
        <w:rStyle w:val="Nenhum"/>
        <w:rFonts w:ascii="Helvetica Neue" w:hAnsi="Helvetica Neue"/>
        <w:noProof/>
      </w:rPr>
      <w:drawing>
        <wp:inline distT="0" distB="0" distL="0" distR="0" wp14:anchorId="651177F9" wp14:editId="651177FA">
          <wp:extent cx="1478915" cy="894715"/>
          <wp:effectExtent l="0" t="0" r="0" b="0"/>
          <wp:docPr id="1073741825" name="officeArt object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, nome da empresaDescrição gerada automaticamente" descr="Logotipo, nome da empresaDescrição gerada automa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8915" cy="8947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BD"/>
    <w:rsid w:val="00055ADD"/>
    <w:rsid w:val="000A1A92"/>
    <w:rsid w:val="000B032C"/>
    <w:rsid w:val="00100126"/>
    <w:rsid w:val="0010468A"/>
    <w:rsid w:val="00197FED"/>
    <w:rsid w:val="001A156C"/>
    <w:rsid w:val="001A4EA2"/>
    <w:rsid w:val="001B39F4"/>
    <w:rsid w:val="001B412F"/>
    <w:rsid w:val="001D2D60"/>
    <w:rsid w:val="001F3E97"/>
    <w:rsid w:val="002002AF"/>
    <w:rsid w:val="00210A5B"/>
    <w:rsid w:val="00231C03"/>
    <w:rsid w:val="00252115"/>
    <w:rsid w:val="0025617D"/>
    <w:rsid w:val="00272CBD"/>
    <w:rsid w:val="002A4A68"/>
    <w:rsid w:val="002B238B"/>
    <w:rsid w:val="002C1D04"/>
    <w:rsid w:val="002C52E9"/>
    <w:rsid w:val="002E6B55"/>
    <w:rsid w:val="0033467E"/>
    <w:rsid w:val="00356E8B"/>
    <w:rsid w:val="00377630"/>
    <w:rsid w:val="00380334"/>
    <w:rsid w:val="003A1972"/>
    <w:rsid w:val="003C150D"/>
    <w:rsid w:val="003F17E2"/>
    <w:rsid w:val="00421B62"/>
    <w:rsid w:val="00440929"/>
    <w:rsid w:val="00444BB0"/>
    <w:rsid w:val="00464B82"/>
    <w:rsid w:val="004A5432"/>
    <w:rsid w:val="004B05C2"/>
    <w:rsid w:val="004E09FE"/>
    <w:rsid w:val="004F44EA"/>
    <w:rsid w:val="004F4BDF"/>
    <w:rsid w:val="004F644A"/>
    <w:rsid w:val="00502A82"/>
    <w:rsid w:val="00561865"/>
    <w:rsid w:val="00577C36"/>
    <w:rsid w:val="005A0659"/>
    <w:rsid w:val="006647F5"/>
    <w:rsid w:val="00672728"/>
    <w:rsid w:val="006E741C"/>
    <w:rsid w:val="007129A4"/>
    <w:rsid w:val="00721FAF"/>
    <w:rsid w:val="0074065B"/>
    <w:rsid w:val="00751DF0"/>
    <w:rsid w:val="00772A22"/>
    <w:rsid w:val="007877A8"/>
    <w:rsid w:val="007A6B4F"/>
    <w:rsid w:val="00842C27"/>
    <w:rsid w:val="00873112"/>
    <w:rsid w:val="00932C5C"/>
    <w:rsid w:val="00947FEF"/>
    <w:rsid w:val="009B20F8"/>
    <w:rsid w:val="00A033BA"/>
    <w:rsid w:val="00A16A14"/>
    <w:rsid w:val="00A21E5B"/>
    <w:rsid w:val="00A369F4"/>
    <w:rsid w:val="00A563E1"/>
    <w:rsid w:val="00A84E77"/>
    <w:rsid w:val="00A92631"/>
    <w:rsid w:val="00AB364E"/>
    <w:rsid w:val="00AB41CC"/>
    <w:rsid w:val="00AB7E77"/>
    <w:rsid w:val="00AC4198"/>
    <w:rsid w:val="00AF2BA1"/>
    <w:rsid w:val="00B35B3A"/>
    <w:rsid w:val="00B6631B"/>
    <w:rsid w:val="00B80541"/>
    <w:rsid w:val="00BA7AE2"/>
    <w:rsid w:val="00BC4F0B"/>
    <w:rsid w:val="00BF5A9A"/>
    <w:rsid w:val="00C000FF"/>
    <w:rsid w:val="00C22026"/>
    <w:rsid w:val="00C434FB"/>
    <w:rsid w:val="00C67190"/>
    <w:rsid w:val="00C752AB"/>
    <w:rsid w:val="00C80DCB"/>
    <w:rsid w:val="00CA5F83"/>
    <w:rsid w:val="00CB2C45"/>
    <w:rsid w:val="00CE47AB"/>
    <w:rsid w:val="00CE6E5B"/>
    <w:rsid w:val="00CF68CA"/>
    <w:rsid w:val="00D01940"/>
    <w:rsid w:val="00D14868"/>
    <w:rsid w:val="00D1506C"/>
    <w:rsid w:val="00DB4E1F"/>
    <w:rsid w:val="00DD6C8F"/>
    <w:rsid w:val="00DD74C3"/>
    <w:rsid w:val="00E575BD"/>
    <w:rsid w:val="00EA65DE"/>
    <w:rsid w:val="00EC4996"/>
    <w:rsid w:val="00EC6D3C"/>
    <w:rsid w:val="00F0018E"/>
    <w:rsid w:val="00F46C12"/>
    <w:rsid w:val="00F80215"/>
    <w:rsid w:val="00FD506D"/>
    <w:rsid w:val="00F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77A9"/>
  <w15:docId w15:val="{1CA043C9-C38A-4BB1-87CA-D202783B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nhum">
    <w:name w:val="Nenhum"/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enhum"/>
    <w:rPr>
      <w:outline w:val="0"/>
      <w:color w:val="1155CC"/>
      <w:u w:val="single" w:color="1155CC"/>
    </w:rPr>
  </w:style>
  <w:style w:type="table" w:styleId="Tabelacomgrade">
    <w:name w:val="Table Grid"/>
    <w:basedOn w:val="Tabelanormal"/>
    <w:uiPriority w:val="3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647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portuguese/articles/cmmgld5365z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le.com.br/beleza/afinal-o-que-sao-dermocosmetic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14A7-C44B-41C6-A0D6-B25A5344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6</Pages>
  <Words>2093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 Guedes Fonseca</cp:lastModifiedBy>
  <cp:revision>86</cp:revision>
  <dcterms:created xsi:type="dcterms:W3CDTF">2024-10-31T00:34:00Z</dcterms:created>
  <dcterms:modified xsi:type="dcterms:W3CDTF">2024-11-04T21:37:00Z</dcterms:modified>
</cp:coreProperties>
</file>