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A7AC4" w14:textId="3B596CAB" w:rsidR="00BA0D96" w:rsidRPr="00BA0D96" w:rsidRDefault="001E3760" w:rsidP="00BA0D96">
      <w:pPr>
        <w:jc w:val="center"/>
        <w:rPr>
          <w:rFonts w:ascii="Times New Roman" w:hAnsi="Times New Roman" w:cs="Times New Roman"/>
          <w:b/>
          <w:bCs/>
          <w:sz w:val="24"/>
          <w:szCs w:val="24"/>
        </w:rPr>
      </w:pPr>
      <w:r w:rsidRPr="00BA0D96">
        <w:rPr>
          <w:rFonts w:ascii="Times New Roman" w:hAnsi="Times New Roman" w:cs="Times New Roman"/>
          <w:b/>
          <w:bCs/>
          <w:i/>
          <w:iCs/>
          <w:color w:val="222222"/>
          <w:sz w:val="24"/>
          <w:szCs w:val="24"/>
          <w:shd w:val="clear" w:color="auto" w:fill="FFFFFF"/>
        </w:rPr>
        <w:t>IN-VITRO</w:t>
      </w:r>
      <w:r w:rsidRPr="00BA0D96">
        <w:rPr>
          <w:rFonts w:ascii="Times New Roman" w:hAnsi="Times New Roman" w:cs="Times New Roman"/>
          <w:b/>
          <w:bCs/>
          <w:color w:val="222222"/>
          <w:sz w:val="24"/>
          <w:szCs w:val="24"/>
          <w:shd w:val="clear" w:color="auto" w:fill="FFFFFF"/>
        </w:rPr>
        <w:t xml:space="preserve"> ANTIOXIDANT AND PHYTOTOXIC PROPERTIES OF THE LICHEN SPECIES </w:t>
      </w:r>
      <w:r w:rsidR="00335E7B">
        <w:rPr>
          <w:rFonts w:ascii="Times New Roman" w:hAnsi="Times New Roman" w:cs="Times New Roman"/>
          <w:b/>
          <w:bCs/>
          <w:i/>
          <w:iCs/>
          <w:sz w:val="24"/>
          <w:szCs w:val="24"/>
        </w:rPr>
        <w:t xml:space="preserve">Parmotrema stuppeum </w:t>
      </w:r>
      <w:r w:rsidRPr="00BA0D96">
        <w:rPr>
          <w:rFonts w:ascii="Times New Roman" w:hAnsi="Times New Roman" w:cs="Times New Roman"/>
          <w:b/>
          <w:bCs/>
          <w:sz w:val="24"/>
          <w:szCs w:val="24"/>
        </w:rPr>
        <w:t>F</w:t>
      </w:r>
      <w:r w:rsidR="00335E7B">
        <w:rPr>
          <w:rFonts w:ascii="Times New Roman" w:hAnsi="Times New Roman" w:cs="Times New Roman"/>
          <w:b/>
          <w:bCs/>
          <w:sz w:val="24"/>
          <w:szCs w:val="24"/>
        </w:rPr>
        <w:t>ROM</w:t>
      </w:r>
      <w:r w:rsidRPr="00BA0D96">
        <w:rPr>
          <w:rFonts w:ascii="Times New Roman" w:hAnsi="Times New Roman" w:cs="Times New Roman"/>
          <w:b/>
          <w:bCs/>
          <w:sz w:val="24"/>
          <w:szCs w:val="24"/>
        </w:rPr>
        <w:t xml:space="preserve"> SRI LANKA</w:t>
      </w:r>
    </w:p>
    <w:p w14:paraId="2EE6A3BD" w14:textId="06888B65" w:rsidR="00D22A2A" w:rsidRPr="00335E7B" w:rsidRDefault="00BA0D96" w:rsidP="00BA0D96">
      <w:pPr>
        <w:spacing w:after="120"/>
        <w:jc w:val="center"/>
        <w:rPr>
          <w:rFonts w:ascii="Times New Roman" w:hAnsi="Times New Roman" w:cs="Times New Roman"/>
          <w:sz w:val="24"/>
          <w:szCs w:val="24"/>
          <w:vertAlign w:val="superscript"/>
        </w:rPr>
      </w:pPr>
      <w:r w:rsidRPr="00BA0D96">
        <w:rPr>
          <w:rFonts w:ascii="Times New Roman" w:hAnsi="Times New Roman" w:cs="Times New Roman"/>
          <w:sz w:val="24"/>
          <w:szCs w:val="24"/>
          <w:lang w:val="en-US"/>
        </w:rPr>
        <w:t>Lasith V. Perera</w:t>
      </w:r>
      <w:r w:rsidR="0041562C" w:rsidRPr="00BA0D96">
        <w:rPr>
          <w:rFonts w:ascii="Times New Roman" w:hAnsi="Times New Roman" w:cs="Times New Roman"/>
          <w:sz w:val="24"/>
          <w:szCs w:val="24"/>
          <w:vertAlign w:val="superscript"/>
          <w:lang w:val="en-US"/>
        </w:rPr>
        <w:t>*</w:t>
      </w:r>
      <w:r w:rsidR="0062477E" w:rsidRPr="00BA0D96">
        <w:rPr>
          <w:rFonts w:ascii="Times New Roman" w:hAnsi="Times New Roman" w:cs="Times New Roman"/>
          <w:sz w:val="24"/>
          <w:szCs w:val="24"/>
          <w:lang w:val="en-US"/>
        </w:rPr>
        <w:t xml:space="preserve">; </w:t>
      </w:r>
      <w:r w:rsidRPr="00BA0D96">
        <w:rPr>
          <w:rFonts w:ascii="Times New Roman" w:hAnsi="Times New Roman" w:cs="Times New Roman"/>
          <w:sz w:val="24"/>
          <w:szCs w:val="24"/>
        </w:rPr>
        <w:t>R.G.U. Jayalal</w:t>
      </w:r>
      <w:r w:rsidRPr="00BA0D96">
        <w:rPr>
          <w:rFonts w:ascii="Times New Roman" w:hAnsi="Times New Roman" w:cs="Times New Roman"/>
          <w:sz w:val="24"/>
          <w:szCs w:val="24"/>
          <w:lang w:val="en-US"/>
        </w:rPr>
        <w:t xml:space="preserve">; </w:t>
      </w:r>
      <w:r w:rsidRPr="00BA0D96">
        <w:rPr>
          <w:rFonts w:ascii="Times New Roman" w:hAnsi="Times New Roman" w:cs="Times New Roman"/>
          <w:sz w:val="24"/>
          <w:szCs w:val="24"/>
          <w:shd w:val="clear" w:color="auto" w:fill="FFFFFF"/>
        </w:rPr>
        <w:t>Sandun J. Perera</w:t>
      </w:r>
    </w:p>
    <w:p w14:paraId="612446E0" w14:textId="4E0695C0" w:rsidR="00D22A2A" w:rsidRPr="00550852" w:rsidRDefault="00550852" w:rsidP="00550852">
      <w:pPr>
        <w:spacing w:line="240" w:lineRule="auto"/>
        <w:jc w:val="center"/>
        <w:rPr>
          <w:rStyle w:val="Hyperlink"/>
          <w:rFonts w:ascii="Times New Roman" w:hAnsi="Times New Roman" w:cs="Times New Roman"/>
          <w:iCs/>
          <w:color w:val="auto"/>
          <w:sz w:val="24"/>
          <w:szCs w:val="24"/>
          <w:u w:val="none"/>
        </w:rPr>
      </w:pPr>
      <w:r w:rsidRPr="00550852">
        <w:rPr>
          <w:rFonts w:ascii="Times New Roman" w:hAnsi="Times New Roman" w:cs="Times New Roman"/>
          <w:iCs/>
          <w:sz w:val="24"/>
          <w:szCs w:val="24"/>
        </w:rPr>
        <w:t>Department of Natural Resources, Faculty of Applied Sciences, Sabaragamuwa University</w:t>
      </w:r>
      <w:r w:rsidR="00335E7B">
        <w:rPr>
          <w:rFonts w:ascii="Times New Roman" w:hAnsi="Times New Roman" w:cs="Times New Roman"/>
          <w:iCs/>
          <w:sz w:val="24"/>
          <w:szCs w:val="24"/>
        </w:rPr>
        <w:t xml:space="preserve"> of Sri Lanka,</w:t>
      </w:r>
      <w:r w:rsidR="00CB4ADD">
        <w:rPr>
          <w:rFonts w:ascii="Times New Roman" w:hAnsi="Times New Roman" w:cs="Times New Roman"/>
          <w:iCs/>
          <w:sz w:val="24"/>
          <w:szCs w:val="24"/>
        </w:rPr>
        <w:t xml:space="preserve"> Belihuloya </w:t>
      </w:r>
      <w:r w:rsidR="00335E7B">
        <w:rPr>
          <w:rFonts w:ascii="Times New Roman" w:hAnsi="Times New Roman" w:cs="Times New Roman"/>
          <w:iCs/>
          <w:sz w:val="24"/>
          <w:szCs w:val="24"/>
        </w:rPr>
        <w:t>70140, Sri Lanka</w:t>
      </w:r>
      <w:r w:rsidR="0041562C" w:rsidRPr="00550852">
        <w:rPr>
          <w:rFonts w:ascii="Times New Roman" w:hAnsi="Times New Roman" w:cs="Times New Roman"/>
          <w:iCs/>
          <w:color w:val="000000" w:themeColor="text1"/>
          <w:sz w:val="24"/>
          <w:szCs w:val="24"/>
          <w:lang w:val="en-US"/>
        </w:rPr>
        <w:t xml:space="preserve">; </w:t>
      </w:r>
      <w:r w:rsidR="0041562C" w:rsidRPr="00550852">
        <w:rPr>
          <w:rFonts w:ascii="Times New Roman" w:hAnsi="Times New Roman" w:cs="Times New Roman"/>
          <w:iCs/>
          <w:color w:val="000000" w:themeColor="text1"/>
          <w:sz w:val="24"/>
          <w:szCs w:val="24"/>
          <w:vertAlign w:val="superscript"/>
          <w:lang w:val="en-US"/>
        </w:rPr>
        <w:t>*</w:t>
      </w:r>
      <w:r w:rsidR="00335E7B">
        <w:rPr>
          <w:rFonts w:ascii="Times New Roman" w:hAnsi="Times New Roman" w:cs="Times New Roman"/>
          <w:bCs/>
          <w:iCs/>
          <w:sz w:val="24"/>
          <w:szCs w:val="24"/>
          <w:lang w:val="en-GB"/>
        </w:rPr>
        <w:t xml:space="preserve">E mail: </w:t>
      </w:r>
      <w:r w:rsidR="001E3760" w:rsidRPr="00335E7B">
        <w:rPr>
          <w:rFonts w:ascii="Times New Roman" w:hAnsi="Times New Roman" w:cs="Times New Roman"/>
          <w:bCs/>
          <w:iCs/>
          <w:sz w:val="24"/>
          <w:szCs w:val="24"/>
          <w:lang w:val="en-GB"/>
        </w:rPr>
        <w:t>lasithviduranga120@gmail.com</w:t>
      </w:r>
      <w:r w:rsidR="001E3760">
        <w:rPr>
          <w:rFonts w:ascii="Times New Roman" w:hAnsi="Times New Roman" w:cs="Times New Roman"/>
          <w:iCs/>
          <w:color w:val="000000" w:themeColor="text1"/>
          <w:sz w:val="24"/>
          <w:szCs w:val="24"/>
          <w:lang w:val="en-US"/>
        </w:rPr>
        <w:t xml:space="preserve"> </w:t>
      </w:r>
    </w:p>
    <w:p w14:paraId="47BFE893" w14:textId="77777777" w:rsidR="00D22A2A" w:rsidRPr="00B95068" w:rsidRDefault="00D22A2A" w:rsidP="00D22A2A">
      <w:pPr>
        <w:rPr>
          <w:rStyle w:val="Hyperlink"/>
          <w:rFonts w:ascii="Times" w:hAnsi="Times"/>
          <w:sz w:val="24"/>
          <w:szCs w:val="24"/>
          <w:lang w:val="en-US"/>
        </w:rPr>
      </w:pPr>
    </w:p>
    <w:p w14:paraId="1D863C3F" w14:textId="53038482" w:rsidR="00D33B09" w:rsidRPr="00E13FC6" w:rsidRDefault="001A3A34" w:rsidP="009B0B1C">
      <w:pPr>
        <w:spacing w:line="360" w:lineRule="auto"/>
        <w:jc w:val="both"/>
        <w:rPr>
          <w:rFonts w:ascii="Times" w:hAnsi="Times" w:cs="Times"/>
          <w:color w:val="000000"/>
          <w:sz w:val="24"/>
          <w:szCs w:val="24"/>
          <w:bdr w:val="none" w:sz="0" w:space="0" w:color="auto" w:frame="1"/>
          <w:lang w:val="en-US"/>
        </w:rPr>
      </w:pPr>
      <w:bookmarkStart w:id="0" w:name="_GoBack"/>
      <w:r w:rsidRPr="00E13FC6">
        <w:rPr>
          <w:rFonts w:ascii="Times" w:hAnsi="Times" w:cs="Times"/>
          <w:color w:val="000000"/>
          <w:sz w:val="24"/>
          <w:szCs w:val="24"/>
          <w:bdr w:val="none" w:sz="0" w:space="0" w:color="auto" w:frame="1"/>
          <w:lang w:val="en-US"/>
        </w:rPr>
        <w:t xml:space="preserve">Acute usage of synthetic antioxidants and weedicides are causing different adverse impacts on </w:t>
      </w:r>
      <w:r w:rsidR="00D955B5">
        <w:rPr>
          <w:rFonts w:ascii="Times" w:hAnsi="Times" w:cs="Times"/>
          <w:color w:val="000000"/>
          <w:sz w:val="24"/>
          <w:szCs w:val="24"/>
          <w:bdr w:val="none" w:sz="0" w:space="0" w:color="auto" w:frame="1"/>
          <w:lang w:val="en-US"/>
        </w:rPr>
        <w:t xml:space="preserve">the </w:t>
      </w:r>
      <w:r w:rsidRPr="00E13FC6">
        <w:rPr>
          <w:rFonts w:ascii="Times" w:hAnsi="Times" w:cs="Times"/>
          <w:color w:val="000000"/>
          <w:sz w:val="24"/>
          <w:szCs w:val="24"/>
          <w:bdr w:val="none" w:sz="0" w:space="0" w:color="auto" w:frame="1"/>
          <w:lang w:val="en-US"/>
        </w:rPr>
        <w:t>environment and</w:t>
      </w:r>
      <w:r w:rsidR="006C0AEF">
        <w:rPr>
          <w:rFonts w:ascii="Times" w:hAnsi="Times" w:cs="Times"/>
          <w:color w:val="000000"/>
          <w:sz w:val="24"/>
          <w:szCs w:val="24"/>
          <w:bdr w:val="none" w:sz="0" w:space="0" w:color="auto" w:frame="1"/>
          <w:lang w:val="en-US"/>
        </w:rPr>
        <w:t xml:space="preserve"> </w:t>
      </w:r>
      <w:r w:rsidR="00F34A1A">
        <w:rPr>
          <w:rFonts w:ascii="Times" w:hAnsi="Times" w:cs="Times"/>
          <w:color w:val="000000"/>
          <w:sz w:val="24"/>
          <w:szCs w:val="24"/>
          <w:bdr w:val="none" w:sz="0" w:space="0" w:color="auto" w:frame="1"/>
          <w:lang w:val="en-US"/>
        </w:rPr>
        <w:t xml:space="preserve">the </w:t>
      </w:r>
      <w:r w:rsidRPr="00E13FC6">
        <w:rPr>
          <w:rFonts w:ascii="Times" w:hAnsi="Times" w:cs="Times"/>
          <w:color w:val="000000"/>
          <w:sz w:val="24"/>
          <w:szCs w:val="24"/>
          <w:bdr w:val="none" w:sz="0" w:space="0" w:color="auto" w:frame="1"/>
          <w:lang w:val="en-US"/>
        </w:rPr>
        <w:t>human body</w:t>
      </w:r>
      <w:r w:rsidR="00EC2CFA">
        <w:rPr>
          <w:rFonts w:ascii="Times" w:hAnsi="Times" w:cs="Times"/>
          <w:color w:val="000000"/>
          <w:sz w:val="24"/>
          <w:szCs w:val="24"/>
          <w:bdr w:val="none" w:sz="0" w:space="0" w:color="auto" w:frame="1"/>
          <w:lang w:val="en-US"/>
        </w:rPr>
        <w:t>, promoting the use of n</w:t>
      </w:r>
      <w:r w:rsidRPr="00E13FC6">
        <w:rPr>
          <w:rFonts w:ascii="Times" w:hAnsi="Times" w:cs="Times"/>
          <w:color w:val="000000"/>
          <w:sz w:val="24"/>
          <w:szCs w:val="24"/>
          <w:bdr w:val="none" w:sz="0" w:space="0" w:color="auto" w:frame="1"/>
          <w:lang w:val="en-US"/>
        </w:rPr>
        <w:t xml:space="preserve">atural antioxidants </w:t>
      </w:r>
      <w:r w:rsidR="00EC2CFA">
        <w:rPr>
          <w:rFonts w:ascii="Times" w:hAnsi="Times" w:cs="Times"/>
          <w:color w:val="000000"/>
          <w:sz w:val="24"/>
          <w:szCs w:val="24"/>
          <w:bdr w:val="none" w:sz="0" w:space="0" w:color="auto" w:frame="1"/>
          <w:lang w:val="en-US"/>
        </w:rPr>
        <w:t xml:space="preserve">and </w:t>
      </w:r>
      <w:r w:rsidR="00EC2CFA" w:rsidRPr="00E13FC6">
        <w:rPr>
          <w:rFonts w:ascii="Times" w:hAnsi="Times" w:cs="Times"/>
          <w:color w:val="000000"/>
          <w:sz w:val="24"/>
          <w:szCs w:val="24"/>
          <w:bdr w:val="none" w:sz="0" w:space="0" w:color="auto" w:frame="1"/>
          <w:lang w:val="en-US"/>
        </w:rPr>
        <w:t xml:space="preserve">weedicides </w:t>
      </w:r>
      <w:r w:rsidR="00EC2CFA">
        <w:rPr>
          <w:rFonts w:ascii="Times" w:hAnsi="Times" w:cs="Times"/>
          <w:color w:val="000000"/>
          <w:sz w:val="24"/>
          <w:szCs w:val="24"/>
          <w:bdr w:val="none" w:sz="0" w:space="0" w:color="auto" w:frame="1"/>
          <w:lang w:val="en-US"/>
        </w:rPr>
        <w:t>in order to minimize such</w:t>
      </w:r>
      <w:r w:rsidRPr="00E13FC6">
        <w:rPr>
          <w:rFonts w:ascii="Times" w:hAnsi="Times" w:cs="Times"/>
          <w:color w:val="000000"/>
          <w:sz w:val="24"/>
          <w:szCs w:val="24"/>
          <w:bdr w:val="none" w:sz="0" w:space="0" w:color="auto" w:frame="1"/>
          <w:lang w:val="en-US"/>
        </w:rPr>
        <w:t xml:space="preserve"> impact</w:t>
      </w:r>
      <w:r w:rsidR="00EC2CFA">
        <w:rPr>
          <w:rFonts w:ascii="Times" w:hAnsi="Times" w:cs="Times"/>
          <w:color w:val="000000"/>
          <w:sz w:val="24"/>
          <w:szCs w:val="24"/>
          <w:bdr w:val="none" w:sz="0" w:space="0" w:color="auto" w:frame="1"/>
          <w:lang w:val="en-US"/>
        </w:rPr>
        <w:t>s</w:t>
      </w:r>
      <w:r w:rsidRPr="00E13FC6">
        <w:rPr>
          <w:rFonts w:ascii="Times" w:hAnsi="Times" w:cs="Times"/>
          <w:color w:val="000000"/>
          <w:sz w:val="24"/>
          <w:szCs w:val="24"/>
          <w:bdr w:val="none" w:sz="0" w:space="0" w:color="auto" w:frame="1"/>
          <w:lang w:val="en-US"/>
        </w:rPr>
        <w:t xml:space="preserve">. Lichens are </w:t>
      </w:r>
      <w:r w:rsidR="00EC2CFA">
        <w:rPr>
          <w:rFonts w:ascii="Times" w:hAnsi="Times" w:cs="Times"/>
          <w:color w:val="000000"/>
          <w:sz w:val="24"/>
          <w:szCs w:val="24"/>
          <w:bdr w:val="none" w:sz="0" w:space="0" w:color="auto" w:frame="1"/>
          <w:lang w:val="en-US"/>
        </w:rPr>
        <w:t xml:space="preserve">a </w:t>
      </w:r>
      <w:r w:rsidRPr="00E13FC6">
        <w:rPr>
          <w:rFonts w:ascii="Times" w:hAnsi="Times" w:cs="Times"/>
          <w:color w:val="000000"/>
          <w:sz w:val="24"/>
          <w:szCs w:val="24"/>
          <w:bdr w:val="none" w:sz="0" w:space="0" w:color="auto" w:frame="1"/>
          <w:lang w:val="en-US"/>
        </w:rPr>
        <w:t xml:space="preserve">promising source of natural </w:t>
      </w:r>
      <w:r w:rsidR="006473DB" w:rsidRPr="00E13FC6">
        <w:rPr>
          <w:rFonts w:ascii="Times" w:hAnsi="Times" w:cs="Times"/>
          <w:color w:val="000000"/>
          <w:sz w:val="24"/>
          <w:szCs w:val="24"/>
          <w:bdr w:val="none" w:sz="0" w:space="0" w:color="auto" w:frame="1"/>
          <w:lang w:val="en-US"/>
        </w:rPr>
        <w:t>bioactive compounds.</w:t>
      </w:r>
      <w:r w:rsidR="0029059E">
        <w:rPr>
          <w:rFonts w:ascii="Times" w:hAnsi="Times" w:cs="Times"/>
          <w:color w:val="000000"/>
          <w:sz w:val="24"/>
          <w:szCs w:val="24"/>
          <w:bdr w:val="none" w:sz="0" w:space="0" w:color="auto" w:frame="1"/>
          <w:lang w:val="en-US"/>
        </w:rPr>
        <w:t xml:space="preserve"> </w:t>
      </w:r>
      <w:r w:rsidR="00EC2CFA">
        <w:rPr>
          <w:rFonts w:ascii="Times" w:hAnsi="Times" w:cs="Times"/>
          <w:color w:val="000000"/>
          <w:sz w:val="24"/>
          <w:szCs w:val="24"/>
          <w:bdr w:val="none" w:sz="0" w:space="0" w:color="auto" w:frame="1"/>
          <w:lang w:val="en-US"/>
        </w:rPr>
        <w:t>However, a</w:t>
      </w:r>
      <w:r w:rsidR="006473DB" w:rsidRPr="00E13FC6">
        <w:rPr>
          <w:rFonts w:ascii="Times" w:hAnsi="Times" w:cs="Times"/>
          <w:color w:val="000000"/>
          <w:sz w:val="24"/>
          <w:szCs w:val="24"/>
          <w:bdr w:val="none" w:sz="0" w:space="0" w:color="auto" w:frame="1"/>
          <w:lang w:val="en-US"/>
        </w:rPr>
        <w:t xml:space="preserve"> very few investigations </w:t>
      </w:r>
      <w:r w:rsidR="00EC2CFA">
        <w:rPr>
          <w:rFonts w:ascii="Times" w:hAnsi="Times" w:cs="Times"/>
          <w:color w:val="000000"/>
          <w:sz w:val="24"/>
          <w:szCs w:val="24"/>
          <w:bdr w:val="none" w:sz="0" w:space="0" w:color="auto" w:frame="1"/>
          <w:lang w:val="en-US"/>
        </w:rPr>
        <w:t>have been</w:t>
      </w:r>
      <w:r w:rsidR="00EC2CFA" w:rsidRPr="00E13FC6">
        <w:rPr>
          <w:rFonts w:ascii="Times" w:hAnsi="Times" w:cs="Times"/>
          <w:color w:val="000000"/>
          <w:sz w:val="24"/>
          <w:szCs w:val="24"/>
          <w:bdr w:val="none" w:sz="0" w:space="0" w:color="auto" w:frame="1"/>
          <w:lang w:val="en-US"/>
        </w:rPr>
        <w:t xml:space="preserve"> </w:t>
      </w:r>
      <w:r w:rsidR="006473DB" w:rsidRPr="00E13FC6">
        <w:rPr>
          <w:rFonts w:ascii="Times" w:hAnsi="Times" w:cs="Times"/>
          <w:color w:val="000000"/>
          <w:sz w:val="24"/>
          <w:szCs w:val="24"/>
          <w:bdr w:val="none" w:sz="0" w:space="0" w:color="auto" w:frame="1"/>
          <w:lang w:val="en-US"/>
        </w:rPr>
        <w:t xml:space="preserve">carried out to identify the bioactivity of lichen substances in Sri Lanka. </w:t>
      </w:r>
      <w:r w:rsidR="00EC2CFA">
        <w:rPr>
          <w:rFonts w:ascii="Times" w:hAnsi="Times" w:cs="Times"/>
          <w:sz w:val="24"/>
          <w:szCs w:val="24"/>
        </w:rPr>
        <w:t>Hence, the present</w:t>
      </w:r>
      <w:r w:rsidR="006473DB" w:rsidRPr="00E13FC6">
        <w:rPr>
          <w:rFonts w:ascii="Times" w:hAnsi="Times" w:cs="Times"/>
          <w:sz w:val="24"/>
          <w:szCs w:val="24"/>
        </w:rPr>
        <w:t xml:space="preserve"> study </w:t>
      </w:r>
      <w:r w:rsidR="00EC2CFA">
        <w:rPr>
          <w:rFonts w:ascii="Times" w:hAnsi="Times" w:cs="Times"/>
          <w:sz w:val="24"/>
          <w:szCs w:val="24"/>
        </w:rPr>
        <w:t xml:space="preserve">investigated the </w:t>
      </w:r>
      <w:r w:rsidR="006473DB" w:rsidRPr="00E13FC6">
        <w:rPr>
          <w:rFonts w:ascii="Times" w:hAnsi="Times" w:cs="Times"/>
          <w:sz w:val="24"/>
          <w:szCs w:val="24"/>
        </w:rPr>
        <w:t>antioxidant</w:t>
      </w:r>
      <w:r w:rsidR="005C465C" w:rsidRPr="00E13FC6">
        <w:rPr>
          <w:rFonts w:ascii="Times" w:hAnsi="Times" w:cs="Times"/>
          <w:sz w:val="24"/>
          <w:szCs w:val="24"/>
        </w:rPr>
        <w:t xml:space="preserve"> </w:t>
      </w:r>
      <w:r w:rsidR="006473DB" w:rsidRPr="00E13FC6">
        <w:rPr>
          <w:rFonts w:ascii="Times" w:hAnsi="Times" w:cs="Times"/>
          <w:sz w:val="24"/>
          <w:szCs w:val="24"/>
        </w:rPr>
        <w:t>and phytotoxic properties in</w:t>
      </w:r>
      <w:r w:rsidR="005C465C" w:rsidRPr="00E13FC6">
        <w:rPr>
          <w:rFonts w:ascii="Times" w:hAnsi="Times" w:cs="Times"/>
          <w:sz w:val="24"/>
          <w:szCs w:val="24"/>
        </w:rPr>
        <w:t xml:space="preserve"> </w:t>
      </w:r>
      <w:r w:rsidR="00EC2CFA">
        <w:rPr>
          <w:rFonts w:ascii="Times" w:hAnsi="Times" w:cs="Times"/>
          <w:sz w:val="24"/>
          <w:szCs w:val="24"/>
        </w:rPr>
        <w:t xml:space="preserve">the </w:t>
      </w:r>
      <w:r w:rsidR="006473DB" w:rsidRPr="00E13FC6">
        <w:rPr>
          <w:rFonts w:ascii="Times" w:hAnsi="Times" w:cs="Times"/>
          <w:sz w:val="24"/>
          <w:szCs w:val="24"/>
        </w:rPr>
        <w:t xml:space="preserve">lichen species </w:t>
      </w:r>
      <w:r w:rsidR="006473DB" w:rsidRPr="00E13FC6">
        <w:rPr>
          <w:rFonts w:ascii="Times" w:hAnsi="Times" w:cs="Times"/>
          <w:i/>
          <w:iCs/>
          <w:sz w:val="24"/>
          <w:szCs w:val="24"/>
        </w:rPr>
        <w:t>Parmotrema stuppeum</w:t>
      </w:r>
      <w:r w:rsidR="00EC2CFA">
        <w:rPr>
          <w:rFonts w:ascii="Times" w:hAnsi="Times" w:cs="Times"/>
          <w:sz w:val="24"/>
          <w:szCs w:val="24"/>
        </w:rPr>
        <w:t>, also reported here as</w:t>
      </w:r>
      <w:r w:rsidR="005C465C" w:rsidRPr="00E13FC6">
        <w:rPr>
          <w:rFonts w:ascii="Times" w:hAnsi="Times" w:cs="Times"/>
          <w:sz w:val="24"/>
          <w:szCs w:val="24"/>
        </w:rPr>
        <w:t xml:space="preserve"> a new record for Sri Lank</w:t>
      </w:r>
      <w:r w:rsidR="0083128C" w:rsidRPr="00E13FC6">
        <w:rPr>
          <w:rFonts w:ascii="Times" w:hAnsi="Times" w:cs="Times"/>
          <w:sz w:val="24"/>
          <w:szCs w:val="24"/>
        </w:rPr>
        <w:t>a</w:t>
      </w:r>
      <w:r w:rsidR="00EC2CFA">
        <w:rPr>
          <w:rFonts w:ascii="Times" w:hAnsi="Times" w:cs="Times"/>
          <w:sz w:val="24"/>
          <w:szCs w:val="24"/>
        </w:rPr>
        <w:t xml:space="preserve"> from the Belihuloya area</w:t>
      </w:r>
      <w:r w:rsidR="006473DB" w:rsidRPr="00E13FC6">
        <w:rPr>
          <w:rFonts w:ascii="Times" w:hAnsi="Times" w:cs="Times"/>
          <w:sz w:val="24"/>
          <w:szCs w:val="24"/>
        </w:rPr>
        <w:t xml:space="preserve">. </w:t>
      </w:r>
      <w:r w:rsidR="00EC2CFA">
        <w:rPr>
          <w:rFonts w:ascii="Times" w:hAnsi="Times" w:cs="Times"/>
          <w:sz w:val="24"/>
          <w:szCs w:val="24"/>
        </w:rPr>
        <w:t>We prepared</w:t>
      </w:r>
      <w:r w:rsidR="006473DB" w:rsidRPr="00E13FC6">
        <w:rPr>
          <w:rFonts w:ascii="Times" w:hAnsi="Times" w:cs="Times"/>
          <w:sz w:val="24"/>
          <w:szCs w:val="24"/>
        </w:rPr>
        <w:t xml:space="preserve"> </w:t>
      </w:r>
      <w:r w:rsidR="005C465C" w:rsidRPr="00E13FC6">
        <w:rPr>
          <w:rFonts w:ascii="Times" w:hAnsi="Times" w:cs="Times"/>
          <w:sz w:val="24"/>
          <w:szCs w:val="24"/>
        </w:rPr>
        <w:t xml:space="preserve">acetone, </w:t>
      </w:r>
      <w:r w:rsidR="006473DB" w:rsidRPr="00E13FC6">
        <w:rPr>
          <w:rFonts w:ascii="Times" w:hAnsi="Times" w:cs="Times"/>
          <w:sz w:val="24"/>
          <w:szCs w:val="24"/>
        </w:rPr>
        <w:t>methanol,</w:t>
      </w:r>
      <w:r w:rsidR="005C465C" w:rsidRPr="00E13FC6">
        <w:rPr>
          <w:rFonts w:ascii="Times" w:hAnsi="Times" w:cs="Times"/>
          <w:sz w:val="24"/>
          <w:szCs w:val="24"/>
        </w:rPr>
        <w:t xml:space="preserve"> </w:t>
      </w:r>
      <w:r w:rsidR="006473DB" w:rsidRPr="00E13FC6">
        <w:rPr>
          <w:rFonts w:ascii="Times" w:hAnsi="Times" w:cs="Times"/>
          <w:sz w:val="24"/>
          <w:szCs w:val="24"/>
        </w:rPr>
        <w:t xml:space="preserve">and hexane extracts </w:t>
      </w:r>
      <w:r w:rsidR="00EC2CFA">
        <w:rPr>
          <w:rFonts w:ascii="Times" w:hAnsi="Times" w:cs="Times"/>
          <w:sz w:val="24"/>
          <w:szCs w:val="24"/>
        </w:rPr>
        <w:t>of the</w:t>
      </w:r>
      <w:r w:rsidR="0083128C" w:rsidRPr="00E13FC6">
        <w:rPr>
          <w:rFonts w:ascii="Times" w:hAnsi="Times" w:cs="Times"/>
          <w:sz w:val="24"/>
          <w:szCs w:val="24"/>
        </w:rPr>
        <w:t xml:space="preserve"> air</w:t>
      </w:r>
      <w:r w:rsidR="00D955B5">
        <w:rPr>
          <w:rFonts w:ascii="Times" w:hAnsi="Times" w:cs="Times"/>
          <w:sz w:val="24"/>
          <w:szCs w:val="24"/>
        </w:rPr>
        <w:t>-</w:t>
      </w:r>
      <w:r w:rsidR="0083128C" w:rsidRPr="00E13FC6">
        <w:rPr>
          <w:rFonts w:ascii="Times" w:hAnsi="Times" w:cs="Times"/>
          <w:sz w:val="24"/>
          <w:szCs w:val="24"/>
        </w:rPr>
        <w:t>d</w:t>
      </w:r>
      <w:r w:rsidR="00D955B5">
        <w:rPr>
          <w:rFonts w:ascii="Times" w:hAnsi="Times" w:cs="Times"/>
          <w:sz w:val="24"/>
          <w:szCs w:val="24"/>
        </w:rPr>
        <w:t>ri</w:t>
      </w:r>
      <w:r w:rsidR="0083128C" w:rsidRPr="00E13FC6">
        <w:rPr>
          <w:rFonts w:ascii="Times" w:hAnsi="Times" w:cs="Times"/>
          <w:sz w:val="24"/>
          <w:szCs w:val="24"/>
        </w:rPr>
        <w:t>ed lic</w:t>
      </w:r>
      <w:r w:rsidR="006228C1" w:rsidRPr="00E13FC6">
        <w:rPr>
          <w:rFonts w:ascii="Times" w:hAnsi="Times" w:cs="Times"/>
          <w:sz w:val="24"/>
          <w:szCs w:val="24"/>
        </w:rPr>
        <w:t>hen</w:t>
      </w:r>
      <w:r w:rsidR="005C465C" w:rsidRPr="00E13FC6">
        <w:rPr>
          <w:rFonts w:ascii="Times" w:hAnsi="Times" w:cs="Times"/>
          <w:i/>
          <w:iCs/>
          <w:sz w:val="24"/>
          <w:szCs w:val="24"/>
        </w:rPr>
        <w:t xml:space="preserve"> Parmotrema stuppeum</w:t>
      </w:r>
      <w:r w:rsidR="002C06CB">
        <w:rPr>
          <w:rFonts w:ascii="Times" w:hAnsi="Times" w:cs="Times"/>
          <w:sz w:val="24"/>
          <w:szCs w:val="24"/>
        </w:rPr>
        <w:t xml:space="preserve">, and tested them for bioactivity as given below. </w:t>
      </w:r>
      <w:r w:rsidR="006228C1" w:rsidRPr="00E13FC6">
        <w:rPr>
          <w:rFonts w:ascii="Times" w:hAnsi="Times" w:cs="Times"/>
          <w:sz w:val="24"/>
          <w:szCs w:val="24"/>
        </w:rPr>
        <w:t>Free radical scavenging a</w:t>
      </w:r>
      <w:r w:rsidR="006473DB" w:rsidRPr="00E13FC6">
        <w:rPr>
          <w:rFonts w:ascii="Times" w:hAnsi="Times" w:cs="Times"/>
          <w:sz w:val="24"/>
          <w:szCs w:val="24"/>
        </w:rPr>
        <w:t xml:space="preserve">ntioxidant </w:t>
      </w:r>
      <w:r w:rsidR="0083128C" w:rsidRPr="00E13FC6">
        <w:rPr>
          <w:rFonts w:ascii="Times" w:hAnsi="Times" w:cs="Times"/>
          <w:sz w:val="24"/>
          <w:szCs w:val="24"/>
        </w:rPr>
        <w:t xml:space="preserve">ability </w:t>
      </w:r>
      <w:r w:rsidR="006473DB" w:rsidRPr="00E13FC6">
        <w:rPr>
          <w:rFonts w:ascii="Times" w:hAnsi="Times" w:cs="Times"/>
          <w:sz w:val="24"/>
          <w:szCs w:val="24"/>
        </w:rPr>
        <w:t>of extracts was measured using 2,2-diphenyl-1-picryl hydrazyl (DPPH), while</w:t>
      </w:r>
      <w:r w:rsidR="00B6663F" w:rsidRPr="00E13FC6">
        <w:rPr>
          <w:rFonts w:ascii="Times" w:hAnsi="Times" w:cs="Times"/>
          <w:sz w:val="24"/>
          <w:szCs w:val="24"/>
        </w:rPr>
        <w:t xml:space="preserve"> </w:t>
      </w:r>
      <w:r w:rsidR="006C0AEF">
        <w:rPr>
          <w:rFonts w:ascii="Times" w:hAnsi="Times" w:cs="Times"/>
          <w:sz w:val="24"/>
          <w:szCs w:val="24"/>
        </w:rPr>
        <w:t>the reducing ability w</w:t>
      </w:r>
      <w:r w:rsidR="00F34A1A">
        <w:rPr>
          <w:rFonts w:ascii="Times" w:hAnsi="Times" w:cs="Times"/>
          <w:sz w:val="24"/>
          <w:szCs w:val="24"/>
        </w:rPr>
        <w:t>as</w:t>
      </w:r>
      <w:r w:rsidR="006C0AEF">
        <w:rPr>
          <w:rFonts w:ascii="Times" w:hAnsi="Times" w:cs="Times"/>
          <w:sz w:val="24"/>
          <w:szCs w:val="24"/>
        </w:rPr>
        <w:t xml:space="preserve"> </w:t>
      </w:r>
      <w:r w:rsidR="0006564A">
        <w:rPr>
          <w:rFonts w:ascii="Times" w:hAnsi="Times" w:cs="Times"/>
          <w:sz w:val="24"/>
          <w:szCs w:val="24"/>
        </w:rPr>
        <w:t>evaluated</w:t>
      </w:r>
      <w:r w:rsidR="006C0AEF">
        <w:rPr>
          <w:rFonts w:ascii="Times" w:hAnsi="Times" w:cs="Times"/>
          <w:sz w:val="24"/>
          <w:szCs w:val="24"/>
        </w:rPr>
        <w:t xml:space="preserve"> using</w:t>
      </w:r>
      <w:r w:rsidR="0006564A">
        <w:rPr>
          <w:rFonts w:ascii="Times" w:hAnsi="Times" w:cs="Times"/>
          <w:sz w:val="24"/>
          <w:szCs w:val="24"/>
        </w:rPr>
        <w:t xml:space="preserve"> </w:t>
      </w:r>
      <w:r w:rsidR="00B6663F" w:rsidRPr="00E13FC6">
        <w:rPr>
          <w:rFonts w:ascii="Times" w:hAnsi="Times" w:cs="Times"/>
          <w:sz w:val="24"/>
          <w:szCs w:val="24"/>
        </w:rPr>
        <w:t>ferric reducing antioxidant potential (FRAP) test</w:t>
      </w:r>
      <w:r w:rsidR="006C0AEF">
        <w:rPr>
          <w:rFonts w:ascii="Times" w:hAnsi="Times" w:cs="Times"/>
          <w:sz w:val="24"/>
          <w:szCs w:val="24"/>
        </w:rPr>
        <w:t xml:space="preserve">. </w:t>
      </w:r>
      <w:r w:rsidR="006473DB" w:rsidRPr="00E13FC6">
        <w:rPr>
          <w:rFonts w:ascii="Times" w:hAnsi="Times" w:cs="Times"/>
          <w:sz w:val="24"/>
          <w:szCs w:val="24"/>
        </w:rPr>
        <w:t>The total phenolic content (TPC) of the extracts was evaluated using the Folin–Ciocalteu reagent assay.</w:t>
      </w:r>
      <w:r w:rsidR="0083128C" w:rsidRPr="00E13FC6">
        <w:rPr>
          <w:rFonts w:ascii="Times" w:hAnsi="Times" w:cs="Times"/>
          <w:sz w:val="24"/>
          <w:szCs w:val="24"/>
        </w:rPr>
        <w:t xml:space="preserve"> </w:t>
      </w:r>
      <w:r w:rsidR="006473DB" w:rsidRPr="00E13FC6">
        <w:rPr>
          <w:rFonts w:ascii="Times" w:hAnsi="Times" w:cs="Times"/>
          <w:sz w:val="24"/>
          <w:szCs w:val="24"/>
        </w:rPr>
        <w:t>Further,</w:t>
      </w:r>
      <w:r w:rsidR="006C0AEF" w:rsidRPr="006C0AEF">
        <w:rPr>
          <w:rFonts w:ascii="Times" w:hAnsi="Times" w:cs="Times"/>
          <w:sz w:val="24"/>
          <w:szCs w:val="24"/>
        </w:rPr>
        <w:t xml:space="preserve"> </w:t>
      </w:r>
      <w:r w:rsidR="006C0AEF" w:rsidRPr="00E13FC6">
        <w:rPr>
          <w:rFonts w:ascii="Times" w:hAnsi="Times" w:cs="Times"/>
          <w:sz w:val="24"/>
          <w:szCs w:val="24"/>
        </w:rPr>
        <w:t>to evaluate the phytotoxicity of the lichen extracts</w:t>
      </w:r>
      <w:r w:rsidR="006C0AEF">
        <w:rPr>
          <w:rFonts w:ascii="Times" w:hAnsi="Times" w:cs="Times"/>
          <w:sz w:val="24"/>
          <w:szCs w:val="24"/>
        </w:rPr>
        <w:t xml:space="preserve">, </w:t>
      </w:r>
      <w:r w:rsidR="006473DB" w:rsidRPr="00E13FC6">
        <w:rPr>
          <w:rFonts w:ascii="Times" w:hAnsi="Times" w:cs="Times"/>
          <w:sz w:val="24"/>
          <w:szCs w:val="24"/>
        </w:rPr>
        <w:t>a seed germination inhibition assay and a root length inhibition assay were performed by using reddish seeds (</w:t>
      </w:r>
      <w:r w:rsidR="006473DB" w:rsidRPr="00E13FC6">
        <w:rPr>
          <w:rFonts w:ascii="Times" w:hAnsi="Times" w:cs="Times"/>
          <w:i/>
          <w:iCs/>
          <w:sz w:val="24"/>
          <w:szCs w:val="24"/>
        </w:rPr>
        <w:t>Raphanus sativus</w:t>
      </w:r>
      <w:r w:rsidR="006473DB" w:rsidRPr="00E13FC6">
        <w:rPr>
          <w:rFonts w:ascii="Times" w:hAnsi="Times" w:cs="Times"/>
          <w:sz w:val="24"/>
          <w:szCs w:val="24"/>
        </w:rPr>
        <w:t xml:space="preserve"> L.).</w:t>
      </w:r>
      <w:r w:rsidR="006228C1" w:rsidRPr="00E13FC6">
        <w:rPr>
          <w:rFonts w:ascii="Times" w:hAnsi="Times" w:cs="Times"/>
          <w:sz w:val="24"/>
          <w:szCs w:val="24"/>
        </w:rPr>
        <w:t xml:space="preserve"> Methanol extract of </w:t>
      </w:r>
      <w:r w:rsidR="0029059E" w:rsidRPr="0029059E">
        <w:rPr>
          <w:rFonts w:ascii="Times" w:hAnsi="Times" w:cs="Times"/>
          <w:sz w:val="24"/>
          <w:szCs w:val="24"/>
        </w:rPr>
        <w:t>the lic</w:t>
      </w:r>
      <w:r w:rsidR="00D955B5">
        <w:rPr>
          <w:rFonts w:ascii="Times" w:hAnsi="Times" w:cs="Times"/>
          <w:sz w:val="24"/>
          <w:szCs w:val="24"/>
        </w:rPr>
        <w:t>he</w:t>
      </w:r>
      <w:r w:rsidR="0029059E" w:rsidRPr="0029059E">
        <w:rPr>
          <w:rFonts w:ascii="Times" w:hAnsi="Times" w:cs="Times"/>
          <w:sz w:val="24"/>
          <w:szCs w:val="24"/>
        </w:rPr>
        <w:t>n</w:t>
      </w:r>
      <w:r w:rsidR="0029059E">
        <w:rPr>
          <w:rFonts w:ascii="Times" w:hAnsi="Times" w:cs="Times"/>
          <w:i/>
          <w:iCs/>
          <w:sz w:val="24"/>
          <w:szCs w:val="24"/>
        </w:rPr>
        <w:t xml:space="preserve"> </w:t>
      </w:r>
      <w:r w:rsidR="006228C1" w:rsidRPr="00E13FC6">
        <w:rPr>
          <w:rFonts w:ascii="Times" w:hAnsi="Times" w:cs="Times"/>
          <w:sz w:val="24"/>
          <w:szCs w:val="24"/>
        </w:rPr>
        <w:t xml:space="preserve">showed the highest </w:t>
      </w:r>
      <w:r w:rsidR="00640579" w:rsidRPr="00E13FC6">
        <w:rPr>
          <w:rFonts w:ascii="Times" w:hAnsi="Times" w:cs="Times"/>
          <w:sz w:val="24"/>
          <w:szCs w:val="24"/>
        </w:rPr>
        <w:t>free radical scavengin</w:t>
      </w:r>
      <w:r w:rsidR="0029059E">
        <w:rPr>
          <w:rFonts w:ascii="Times" w:hAnsi="Times" w:cs="Times"/>
          <w:sz w:val="24"/>
          <w:szCs w:val="24"/>
        </w:rPr>
        <w:t>g</w:t>
      </w:r>
      <w:r w:rsidR="00640579" w:rsidRPr="00E13FC6">
        <w:rPr>
          <w:rFonts w:ascii="Times" w:hAnsi="Times" w:cs="Times"/>
          <w:sz w:val="24"/>
          <w:szCs w:val="24"/>
        </w:rPr>
        <w:t xml:space="preserve"> </w:t>
      </w:r>
      <w:r w:rsidR="006228C1" w:rsidRPr="00E13FC6">
        <w:rPr>
          <w:rFonts w:ascii="Times" w:hAnsi="Times" w:cs="Times"/>
          <w:sz w:val="24"/>
          <w:szCs w:val="24"/>
        </w:rPr>
        <w:t xml:space="preserve">antioxidant activity against DPPH assay (IC50 = </w:t>
      </w:r>
      <w:r w:rsidR="00640579" w:rsidRPr="00E13FC6">
        <w:rPr>
          <w:rFonts w:ascii="Times" w:hAnsi="Times" w:cs="Times"/>
          <w:sz w:val="24"/>
          <w:szCs w:val="24"/>
        </w:rPr>
        <w:t xml:space="preserve">300.3 </w:t>
      </w:r>
      <w:r w:rsidR="006228C1" w:rsidRPr="00E13FC6">
        <w:rPr>
          <w:rFonts w:ascii="Times" w:hAnsi="Times" w:cs="Times"/>
          <w:sz w:val="24"/>
          <w:szCs w:val="24"/>
        </w:rPr>
        <w:t>ppm, R</w:t>
      </w:r>
      <w:r w:rsidR="006228C1" w:rsidRPr="00E13FC6">
        <w:rPr>
          <w:rFonts w:ascii="Times" w:hAnsi="Times" w:cs="Times"/>
          <w:sz w:val="24"/>
          <w:szCs w:val="24"/>
          <w:vertAlign w:val="superscript"/>
        </w:rPr>
        <w:t>2</w:t>
      </w:r>
      <w:r w:rsidR="006228C1" w:rsidRPr="00E13FC6">
        <w:rPr>
          <w:rFonts w:ascii="Times" w:hAnsi="Times" w:cs="Times"/>
          <w:sz w:val="24"/>
          <w:szCs w:val="24"/>
        </w:rPr>
        <w:t>= 0.92</w:t>
      </w:r>
      <w:r w:rsidR="00640579" w:rsidRPr="00E13FC6">
        <w:rPr>
          <w:rFonts w:ascii="Times" w:hAnsi="Times" w:cs="Times"/>
          <w:sz w:val="24"/>
          <w:szCs w:val="24"/>
        </w:rPr>
        <w:t>3</w:t>
      </w:r>
      <w:r w:rsidR="006228C1" w:rsidRPr="00E13FC6">
        <w:rPr>
          <w:rFonts w:ascii="Times" w:hAnsi="Times" w:cs="Times"/>
          <w:sz w:val="24"/>
          <w:szCs w:val="24"/>
        </w:rPr>
        <w:t>, p</w:t>
      </w:r>
      <w:r w:rsidR="00EC3AD0">
        <w:rPr>
          <w:rFonts w:ascii="Times New Roman" w:hAnsi="Times New Roman" w:cs="Times New Roman"/>
          <w:sz w:val="24"/>
          <w:szCs w:val="24"/>
        </w:rPr>
        <w:t>≤</w:t>
      </w:r>
      <w:r w:rsidR="00EC3AD0">
        <w:rPr>
          <w:rFonts w:ascii="Times" w:hAnsi="Times" w:cs="Times"/>
          <w:sz w:val="24"/>
          <w:szCs w:val="24"/>
        </w:rPr>
        <w:t>0.05</w:t>
      </w:r>
      <w:r w:rsidR="006228C1" w:rsidRPr="00E13FC6">
        <w:rPr>
          <w:rFonts w:ascii="Times" w:hAnsi="Times" w:cs="Times"/>
          <w:sz w:val="24"/>
          <w:szCs w:val="24"/>
        </w:rPr>
        <w:t>) and the highest absorbance against FRAP assay (0.</w:t>
      </w:r>
      <w:r w:rsidR="00640579" w:rsidRPr="00E13FC6">
        <w:rPr>
          <w:rFonts w:ascii="Times" w:hAnsi="Times" w:cs="Times"/>
          <w:sz w:val="24"/>
          <w:szCs w:val="24"/>
        </w:rPr>
        <w:t>1633</w:t>
      </w:r>
      <w:r w:rsidR="006228C1" w:rsidRPr="00E13FC6">
        <w:rPr>
          <w:rFonts w:ascii="Times" w:hAnsi="Times" w:cs="Times"/>
          <w:sz w:val="24"/>
          <w:szCs w:val="24"/>
        </w:rPr>
        <w:t>±0.0</w:t>
      </w:r>
      <w:r w:rsidR="00640579" w:rsidRPr="00E13FC6">
        <w:rPr>
          <w:rFonts w:ascii="Times" w:hAnsi="Times" w:cs="Times"/>
          <w:sz w:val="24"/>
          <w:szCs w:val="24"/>
        </w:rPr>
        <w:t>211</w:t>
      </w:r>
      <w:r w:rsidR="006228C1" w:rsidRPr="00E13FC6">
        <w:rPr>
          <w:rFonts w:ascii="Times" w:hAnsi="Times" w:cs="Times"/>
          <w:sz w:val="24"/>
          <w:szCs w:val="24"/>
        </w:rPr>
        <w:t xml:space="preserve">). TPC of the </w:t>
      </w:r>
      <w:r w:rsidR="006228C1" w:rsidRPr="00E13FC6">
        <w:rPr>
          <w:rFonts w:ascii="Times" w:hAnsi="Times" w:cs="Times"/>
          <w:iCs/>
          <w:sz w:val="24"/>
          <w:szCs w:val="24"/>
        </w:rPr>
        <w:t>same</w:t>
      </w:r>
      <w:r w:rsidR="006228C1" w:rsidRPr="00E13FC6">
        <w:rPr>
          <w:rFonts w:ascii="Times" w:hAnsi="Times" w:cs="Times"/>
          <w:sz w:val="24"/>
          <w:szCs w:val="24"/>
        </w:rPr>
        <w:t xml:space="preserve"> extract was significantly higher (</w:t>
      </w:r>
      <w:r w:rsidR="00935C9C">
        <w:rPr>
          <w:rFonts w:ascii="Times" w:hAnsi="Times" w:cs="Times"/>
          <w:sz w:val="24"/>
          <w:szCs w:val="24"/>
        </w:rPr>
        <w:t>9.6709</w:t>
      </w:r>
      <w:r w:rsidR="006228C1" w:rsidRPr="00E13FC6">
        <w:rPr>
          <w:rFonts w:ascii="Times" w:hAnsi="Times" w:cs="Times"/>
          <w:sz w:val="24"/>
          <w:szCs w:val="24"/>
        </w:rPr>
        <w:t>±3.8018) compared to all other extracts</w:t>
      </w:r>
      <w:r w:rsidR="00071800">
        <w:rPr>
          <w:rFonts w:ascii="Times" w:hAnsi="Times" w:cs="Times"/>
          <w:sz w:val="24"/>
          <w:szCs w:val="24"/>
        </w:rPr>
        <w:t xml:space="preserve"> (p</w:t>
      </w:r>
      <w:r w:rsidR="00EC3AD0">
        <w:rPr>
          <w:rFonts w:ascii="Times New Roman" w:hAnsi="Times New Roman" w:cs="Times New Roman"/>
          <w:sz w:val="24"/>
          <w:szCs w:val="24"/>
        </w:rPr>
        <w:t>≤</w:t>
      </w:r>
      <w:r w:rsidR="00071800">
        <w:rPr>
          <w:rFonts w:ascii="Times" w:hAnsi="Times" w:cs="Times"/>
          <w:sz w:val="24"/>
          <w:szCs w:val="24"/>
        </w:rPr>
        <w:t>0.0</w:t>
      </w:r>
      <w:r w:rsidR="00EC3AD0">
        <w:rPr>
          <w:rFonts w:ascii="Times" w:hAnsi="Times" w:cs="Times"/>
          <w:sz w:val="24"/>
          <w:szCs w:val="24"/>
        </w:rPr>
        <w:t>5</w:t>
      </w:r>
      <w:r w:rsidR="00071800">
        <w:rPr>
          <w:rFonts w:ascii="Times" w:hAnsi="Times" w:cs="Times"/>
          <w:sz w:val="24"/>
          <w:szCs w:val="24"/>
        </w:rPr>
        <w:t>)</w:t>
      </w:r>
      <w:r w:rsidR="006228C1" w:rsidRPr="00E13FC6">
        <w:rPr>
          <w:rFonts w:ascii="Times" w:hAnsi="Times" w:cs="Times"/>
          <w:sz w:val="24"/>
          <w:szCs w:val="24"/>
        </w:rPr>
        <w:t xml:space="preserve">. Reddish seeds germination was significantly inhibited by the </w:t>
      </w:r>
      <w:r w:rsidR="00C77ADA">
        <w:rPr>
          <w:rFonts w:ascii="Times" w:hAnsi="Times" w:cs="Times"/>
          <w:sz w:val="24"/>
          <w:szCs w:val="24"/>
        </w:rPr>
        <w:t>acetone</w:t>
      </w:r>
      <w:r w:rsidR="006228C1" w:rsidRPr="00E13FC6">
        <w:rPr>
          <w:rFonts w:ascii="Times" w:hAnsi="Times" w:cs="Times"/>
          <w:sz w:val="24"/>
          <w:szCs w:val="24"/>
        </w:rPr>
        <w:t xml:space="preserve"> extract of </w:t>
      </w:r>
      <w:r w:rsidR="00E5724C">
        <w:rPr>
          <w:rFonts w:ascii="Times" w:hAnsi="Times" w:cs="Times"/>
          <w:sz w:val="24"/>
          <w:szCs w:val="24"/>
        </w:rPr>
        <w:t xml:space="preserve">the </w:t>
      </w:r>
      <w:r w:rsidR="006C0AEF">
        <w:rPr>
          <w:rFonts w:ascii="Times" w:hAnsi="Times" w:cs="Times"/>
          <w:sz w:val="24"/>
          <w:szCs w:val="24"/>
        </w:rPr>
        <w:t xml:space="preserve">lichen </w:t>
      </w:r>
      <w:r w:rsidR="00E5724C" w:rsidRPr="00E13FC6">
        <w:rPr>
          <w:rFonts w:ascii="Times" w:hAnsi="Times" w:cs="Times"/>
          <w:i/>
          <w:iCs/>
          <w:sz w:val="24"/>
          <w:szCs w:val="24"/>
        </w:rPr>
        <w:t>Parmotrema</w:t>
      </w:r>
      <w:r w:rsidR="006228C1" w:rsidRPr="00E13FC6">
        <w:rPr>
          <w:rFonts w:ascii="Times" w:hAnsi="Times" w:cs="Times"/>
          <w:i/>
          <w:iCs/>
          <w:sz w:val="24"/>
          <w:szCs w:val="24"/>
        </w:rPr>
        <w:t xml:space="preserve"> </w:t>
      </w:r>
      <w:r w:rsidR="00E13FC6" w:rsidRPr="00E13FC6">
        <w:rPr>
          <w:rFonts w:ascii="Times" w:hAnsi="Times" w:cs="Times"/>
          <w:i/>
          <w:iCs/>
          <w:sz w:val="24"/>
          <w:szCs w:val="24"/>
        </w:rPr>
        <w:t>s</w:t>
      </w:r>
      <w:r w:rsidR="00FE466F" w:rsidRPr="00E13FC6">
        <w:rPr>
          <w:rFonts w:ascii="Times" w:hAnsi="Times" w:cs="Times"/>
          <w:i/>
          <w:iCs/>
          <w:sz w:val="24"/>
          <w:szCs w:val="24"/>
        </w:rPr>
        <w:t xml:space="preserve">tuppeum </w:t>
      </w:r>
      <w:r w:rsidR="006228C1" w:rsidRPr="00E13FC6">
        <w:rPr>
          <w:rFonts w:ascii="Times" w:hAnsi="Times" w:cs="Times"/>
          <w:sz w:val="24"/>
          <w:szCs w:val="24"/>
        </w:rPr>
        <w:t>after 24hr and 72hr</w:t>
      </w:r>
      <w:r w:rsidR="00330BED">
        <w:rPr>
          <w:rFonts w:ascii="Times" w:hAnsi="Times" w:cs="Times"/>
          <w:sz w:val="24"/>
          <w:szCs w:val="24"/>
        </w:rPr>
        <w:t xml:space="preserve"> (p</w:t>
      </w:r>
      <w:r w:rsidR="00EC3AD0">
        <w:rPr>
          <w:rFonts w:ascii="Times New Roman" w:hAnsi="Times New Roman" w:cs="Times New Roman"/>
          <w:sz w:val="24"/>
          <w:szCs w:val="24"/>
        </w:rPr>
        <w:t>≤</w:t>
      </w:r>
      <w:r w:rsidR="00071800">
        <w:rPr>
          <w:rFonts w:ascii="Times" w:hAnsi="Times" w:cs="Times"/>
          <w:sz w:val="24"/>
          <w:szCs w:val="24"/>
        </w:rPr>
        <w:t>0.0</w:t>
      </w:r>
      <w:r w:rsidR="00EC3AD0">
        <w:rPr>
          <w:rFonts w:ascii="Times" w:hAnsi="Times" w:cs="Times"/>
          <w:sz w:val="24"/>
          <w:szCs w:val="24"/>
        </w:rPr>
        <w:t>5</w:t>
      </w:r>
      <w:r w:rsidR="00071800">
        <w:rPr>
          <w:rFonts w:ascii="Times" w:hAnsi="Times" w:cs="Times"/>
          <w:sz w:val="24"/>
          <w:szCs w:val="24"/>
        </w:rPr>
        <w:t>)</w:t>
      </w:r>
      <w:r w:rsidR="006228C1" w:rsidRPr="00E13FC6">
        <w:rPr>
          <w:rFonts w:ascii="Times" w:hAnsi="Times" w:cs="Times"/>
          <w:sz w:val="24"/>
          <w:szCs w:val="24"/>
        </w:rPr>
        <w:t xml:space="preserve">. Similarly, the methanol extract of </w:t>
      </w:r>
      <w:r w:rsidR="006C0AEF">
        <w:rPr>
          <w:rFonts w:ascii="Times" w:hAnsi="Times" w:cs="Times"/>
          <w:sz w:val="24"/>
          <w:szCs w:val="24"/>
        </w:rPr>
        <w:t xml:space="preserve">the lichen </w:t>
      </w:r>
      <w:r w:rsidR="006228C1" w:rsidRPr="00E13FC6">
        <w:rPr>
          <w:rFonts w:ascii="Times" w:hAnsi="Times" w:cs="Times"/>
          <w:sz w:val="24"/>
          <w:szCs w:val="24"/>
        </w:rPr>
        <w:t xml:space="preserve">had the highest root inhibition activity against Reddish seeds after exposure for five days. Hexane extracts of the lichen did not show any bioactivity. Hence, we propose the methanol extract of the </w:t>
      </w:r>
      <w:r w:rsidR="00E5724C" w:rsidRPr="00E13FC6">
        <w:rPr>
          <w:rFonts w:ascii="Times" w:hAnsi="Times" w:cs="Times"/>
          <w:i/>
          <w:iCs/>
          <w:sz w:val="24"/>
          <w:szCs w:val="24"/>
        </w:rPr>
        <w:t>Parmotrema</w:t>
      </w:r>
      <w:r w:rsidR="00E13FC6" w:rsidRPr="00E13FC6">
        <w:rPr>
          <w:rFonts w:ascii="Times" w:hAnsi="Times" w:cs="Times"/>
          <w:i/>
          <w:iCs/>
          <w:sz w:val="24"/>
          <w:szCs w:val="24"/>
        </w:rPr>
        <w:t xml:space="preserve"> stuppeum</w:t>
      </w:r>
      <w:r w:rsidR="006228C1" w:rsidRPr="00E13FC6">
        <w:rPr>
          <w:rFonts w:ascii="Times" w:hAnsi="Times" w:cs="Times"/>
          <w:i/>
          <w:iCs/>
          <w:sz w:val="24"/>
          <w:szCs w:val="24"/>
        </w:rPr>
        <w:t xml:space="preserve"> </w:t>
      </w:r>
      <w:r w:rsidR="006228C1" w:rsidRPr="00E13FC6">
        <w:rPr>
          <w:rFonts w:ascii="Times" w:hAnsi="Times" w:cs="Times"/>
          <w:sz w:val="24"/>
          <w:szCs w:val="24"/>
        </w:rPr>
        <w:t>for further studies on applications of its bioactivity</w:t>
      </w:r>
      <w:r w:rsidR="00E13FC6">
        <w:rPr>
          <w:rFonts w:ascii="Times" w:hAnsi="Times" w:cs="Times"/>
          <w:sz w:val="24"/>
          <w:szCs w:val="24"/>
        </w:rPr>
        <w:t>.</w:t>
      </w:r>
      <w:bookmarkEnd w:id="0"/>
    </w:p>
    <w:sectPr w:rsidR="00D33B09" w:rsidRPr="00E13FC6"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Light"/>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yNjczNjQ2sDQ1MjRV0lEKTi0uzszPAykwqwUANdmOzywAAAA="/>
  </w:docVars>
  <w:rsids>
    <w:rsidRoot w:val="00D22A2A"/>
    <w:rsid w:val="0006564A"/>
    <w:rsid w:val="00071800"/>
    <w:rsid w:val="000A12AD"/>
    <w:rsid w:val="000C0216"/>
    <w:rsid w:val="000F146E"/>
    <w:rsid w:val="001A3A34"/>
    <w:rsid w:val="001E3760"/>
    <w:rsid w:val="00200EAE"/>
    <w:rsid w:val="00215F6C"/>
    <w:rsid w:val="00226CB5"/>
    <w:rsid w:val="002416A1"/>
    <w:rsid w:val="00260A60"/>
    <w:rsid w:val="0029059E"/>
    <w:rsid w:val="002A4BC3"/>
    <w:rsid w:val="002C06CB"/>
    <w:rsid w:val="002F4395"/>
    <w:rsid w:val="00302FD9"/>
    <w:rsid w:val="00330BED"/>
    <w:rsid w:val="00335E7B"/>
    <w:rsid w:val="003911A7"/>
    <w:rsid w:val="003E1706"/>
    <w:rsid w:val="003F61CF"/>
    <w:rsid w:val="0041562C"/>
    <w:rsid w:val="00442B1D"/>
    <w:rsid w:val="0054123C"/>
    <w:rsid w:val="00550852"/>
    <w:rsid w:val="005C465C"/>
    <w:rsid w:val="006228C1"/>
    <w:rsid w:val="0062477E"/>
    <w:rsid w:val="00640579"/>
    <w:rsid w:val="006473DB"/>
    <w:rsid w:val="006C0AEF"/>
    <w:rsid w:val="006C6BAE"/>
    <w:rsid w:val="006E52C0"/>
    <w:rsid w:val="007C0E97"/>
    <w:rsid w:val="0083128C"/>
    <w:rsid w:val="00894CF2"/>
    <w:rsid w:val="008F3220"/>
    <w:rsid w:val="009219D2"/>
    <w:rsid w:val="00935C9C"/>
    <w:rsid w:val="009B0B1C"/>
    <w:rsid w:val="00A8640C"/>
    <w:rsid w:val="00B63FA9"/>
    <w:rsid w:val="00B6663F"/>
    <w:rsid w:val="00BA0D96"/>
    <w:rsid w:val="00BD2764"/>
    <w:rsid w:val="00C05006"/>
    <w:rsid w:val="00C77ADA"/>
    <w:rsid w:val="00C8130B"/>
    <w:rsid w:val="00CB4ADD"/>
    <w:rsid w:val="00CD65DF"/>
    <w:rsid w:val="00D22A2A"/>
    <w:rsid w:val="00D33B09"/>
    <w:rsid w:val="00D955B5"/>
    <w:rsid w:val="00DC790F"/>
    <w:rsid w:val="00DC7CAF"/>
    <w:rsid w:val="00E13FC6"/>
    <w:rsid w:val="00E5724C"/>
    <w:rsid w:val="00E74D8F"/>
    <w:rsid w:val="00E7764D"/>
    <w:rsid w:val="00EC2CFA"/>
    <w:rsid w:val="00EC3AD0"/>
    <w:rsid w:val="00F34A1A"/>
    <w:rsid w:val="00F44110"/>
    <w:rsid w:val="00F97F78"/>
    <w:rsid w:val="00FB4266"/>
    <w:rsid w:val="00FD039D"/>
    <w:rsid w:val="00FE3A94"/>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customStyle="1" w:styleId="UnresolvedMention2">
    <w:name w:val="Unresolved Mention2"/>
    <w:basedOn w:val="DefaultParagraphFont"/>
    <w:uiPriority w:val="99"/>
    <w:semiHidden/>
    <w:unhideWhenUsed/>
    <w:rsid w:val="001E3760"/>
    <w:rPr>
      <w:color w:val="605E5C"/>
      <w:shd w:val="clear" w:color="auto" w:fill="E1DFDD"/>
    </w:rPr>
  </w:style>
  <w:style w:type="character" w:styleId="CommentReference">
    <w:name w:val="annotation reference"/>
    <w:basedOn w:val="DefaultParagraphFont"/>
    <w:uiPriority w:val="99"/>
    <w:semiHidden/>
    <w:unhideWhenUsed/>
    <w:rsid w:val="00E5724C"/>
    <w:rPr>
      <w:sz w:val="16"/>
      <w:szCs w:val="16"/>
    </w:rPr>
  </w:style>
  <w:style w:type="paragraph" w:styleId="CommentText">
    <w:name w:val="annotation text"/>
    <w:basedOn w:val="Normal"/>
    <w:link w:val="CommentTextChar"/>
    <w:uiPriority w:val="99"/>
    <w:semiHidden/>
    <w:unhideWhenUsed/>
    <w:rsid w:val="00E5724C"/>
    <w:pPr>
      <w:spacing w:line="240" w:lineRule="auto"/>
    </w:pPr>
    <w:rPr>
      <w:sz w:val="20"/>
      <w:szCs w:val="20"/>
    </w:rPr>
  </w:style>
  <w:style w:type="character" w:customStyle="1" w:styleId="CommentTextChar">
    <w:name w:val="Comment Text Char"/>
    <w:basedOn w:val="DefaultParagraphFont"/>
    <w:link w:val="CommentText"/>
    <w:uiPriority w:val="99"/>
    <w:semiHidden/>
    <w:rsid w:val="00E5724C"/>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E5724C"/>
    <w:rPr>
      <w:b/>
      <w:bCs/>
    </w:rPr>
  </w:style>
  <w:style w:type="character" w:customStyle="1" w:styleId="CommentSubjectChar">
    <w:name w:val="Comment Subject Char"/>
    <w:basedOn w:val="CommentTextChar"/>
    <w:link w:val="CommentSubject"/>
    <w:uiPriority w:val="99"/>
    <w:semiHidden/>
    <w:rsid w:val="00E5724C"/>
    <w:rPr>
      <w:rFonts w:eastAsiaTheme="minorHAnsi"/>
      <w:b/>
      <w:bCs/>
      <w:sz w:val="20"/>
      <w:szCs w:val="20"/>
      <w:lang w:val="pt-BR"/>
    </w:rPr>
  </w:style>
  <w:style w:type="paragraph" w:styleId="BalloonText">
    <w:name w:val="Balloon Text"/>
    <w:basedOn w:val="Normal"/>
    <w:link w:val="BalloonTextChar"/>
    <w:uiPriority w:val="99"/>
    <w:semiHidden/>
    <w:unhideWhenUsed/>
    <w:rsid w:val="00E5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4C"/>
    <w:rPr>
      <w:rFonts w:ascii="Segoe UI" w:eastAsiaTheme="minorHAnsi" w:hAnsi="Segoe UI" w:cs="Segoe UI"/>
      <w:sz w:val="18"/>
      <w:szCs w:val="1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customStyle="1" w:styleId="UnresolvedMention2">
    <w:name w:val="Unresolved Mention2"/>
    <w:basedOn w:val="DefaultParagraphFont"/>
    <w:uiPriority w:val="99"/>
    <w:semiHidden/>
    <w:unhideWhenUsed/>
    <w:rsid w:val="001E3760"/>
    <w:rPr>
      <w:color w:val="605E5C"/>
      <w:shd w:val="clear" w:color="auto" w:fill="E1DFDD"/>
    </w:rPr>
  </w:style>
  <w:style w:type="character" w:styleId="CommentReference">
    <w:name w:val="annotation reference"/>
    <w:basedOn w:val="DefaultParagraphFont"/>
    <w:uiPriority w:val="99"/>
    <w:semiHidden/>
    <w:unhideWhenUsed/>
    <w:rsid w:val="00E5724C"/>
    <w:rPr>
      <w:sz w:val="16"/>
      <w:szCs w:val="16"/>
    </w:rPr>
  </w:style>
  <w:style w:type="paragraph" w:styleId="CommentText">
    <w:name w:val="annotation text"/>
    <w:basedOn w:val="Normal"/>
    <w:link w:val="CommentTextChar"/>
    <w:uiPriority w:val="99"/>
    <w:semiHidden/>
    <w:unhideWhenUsed/>
    <w:rsid w:val="00E5724C"/>
    <w:pPr>
      <w:spacing w:line="240" w:lineRule="auto"/>
    </w:pPr>
    <w:rPr>
      <w:sz w:val="20"/>
      <w:szCs w:val="20"/>
    </w:rPr>
  </w:style>
  <w:style w:type="character" w:customStyle="1" w:styleId="CommentTextChar">
    <w:name w:val="Comment Text Char"/>
    <w:basedOn w:val="DefaultParagraphFont"/>
    <w:link w:val="CommentText"/>
    <w:uiPriority w:val="99"/>
    <w:semiHidden/>
    <w:rsid w:val="00E5724C"/>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E5724C"/>
    <w:rPr>
      <w:b/>
      <w:bCs/>
    </w:rPr>
  </w:style>
  <w:style w:type="character" w:customStyle="1" w:styleId="CommentSubjectChar">
    <w:name w:val="Comment Subject Char"/>
    <w:basedOn w:val="CommentTextChar"/>
    <w:link w:val="CommentSubject"/>
    <w:uiPriority w:val="99"/>
    <w:semiHidden/>
    <w:rsid w:val="00E5724C"/>
    <w:rPr>
      <w:rFonts w:eastAsiaTheme="minorHAnsi"/>
      <w:b/>
      <w:bCs/>
      <w:sz w:val="20"/>
      <w:szCs w:val="20"/>
      <w:lang w:val="pt-BR"/>
    </w:rPr>
  </w:style>
  <w:style w:type="paragraph" w:styleId="BalloonText">
    <w:name w:val="Balloon Text"/>
    <w:basedOn w:val="Normal"/>
    <w:link w:val="BalloonTextChar"/>
    <w:uiPriority w:val="99"/>
    <w:semiHidden/>
    <w:unhideWhenUsed/>
    <w:rsid w:val="00E5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4C"/>
    <w:rPr>
      <w:rFonts w:ascii="Segoe UI" w:eastAsiaTheme="minorHAns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0CCF-0C7C-48F0-8C41-94442116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udeni Jayalal</cp:lastModifiedBy>
  <cp:revision>2</cp:revision>
  <dcterms:created xsi:type="dcterms:W3CDTF">2021-04-23T11:10:00Z</dcterms:created>
  <dcterms:modified xsi:type="dcterms:W3CDTF">2021-04-23T11:10:00Z</dcterms:modified>
</cp:coreProperties>
</file>