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5A" w:rsidRDefault="002B6F5A" w:rsidP="002B6F5A">
      <w:pPr>
        <w:spacing w:line="276" w:lineRule="auto"/>
        <w:jc w:val="center"/>
        <w:rPr>
          <w:b/>
          <w:sz w:val="28"/>
        </w:rPr>
      </w:pPr>
    </w:p>
    <w:p w:rsidR="006A2126" w:rsidRDefault="006A2126" w:rsidP="002B6F5A">
      <w:pPr>
        <w:spacing w:line="276" w:lineRule="auto"/>
        <w:jc w:val="center"/>
        <w:rPr>
          <w:b/>
          <w:sz w:val="28"/>
        </w:rPr>
      </w:pPr>
    </w:p>
    <w:p w:rsidR="006A2126" w:rsidRPr="002A7819" w:rsidRDefault="006A2126" w:rsidP="006339E4">
      <w:pPr>
        <w:spacing w:line="23" w:lineRule="atLeast"/>
        <w:jc w:val="center"/>
        <w:rPr>
          <w:b/>
        </w:rPr>
      </w:pPr>
      <w:r w:rsidRPr="002A7819">
        <w:rPr>
          <w:b/>
        </w:rPr>
        <w:t xml:space="preserve">HEMORRAGIA ADRENAL AGUDA UNILATERAL: </w:t>
      </w:r>
      <w:r w:rsidR="00C3028D" w:rsidRPr="002A7819">
        <w:rPr>
          <w:b/>
        </w:rPr>
        <w:t>ACHADOS DA TOMOGRAFIA COMPUTADORIZADA E CORRELAÇÃO CLÍNICO-RADIOLÓGICA</w:t>
      </w:r>
    </w:p>
    <w:p w:rsidR="002B6F5A" w:rsidRPr="002A7819" w:rsidRDefault="00C3028D" w:rsidP="006339E4">
      <w:pPr>
        <w:spacing w:after="120" w:line="23" w:lineRule="atLeast"/>
        <w:jc w:val="center"/>
        <w:rPr>
          <w:vertAlign w:val="superscript"/>
        </w:rPr>
      </w:pPr>
      <w:r w:rsidRPr="002A7819">
        <w:t>CAMILA KLAESENER</w:t>
      </w:r>
      <w:r w:rsidR="002B6F5A" w:rsidRPr="002A7819">
        <w:rPr>
          <w:vertAlign w:val="superscript"/>
        </w:rPr>
        <w:t>1</w:t>
      </w:r>
      <w:r w:rsidR="002B6F5A" w:rsidRPr="002A7819">
        <w:t xml:space="preserve">; </w:t>
      </w:r>
      <w:r w:rsidR="00D92B83" w:rsidRPr="002A7819">
        <w:t>ISA FÉLIX ADÔRNO</w:t>
      </w:r>
      <w:r w:rsidR="00D92B83" w:rsidRPr="002A7819">
        <w:rPr>
          <w:vertAlign w:val="superscript"/>
        </w:rPr>
        <w:t>2</w:t>
      </w:r>
      <w:r w:rsidR="00D92B83" w:rsidRPr="002A7819">
        <w:t xml:space="preserve">; </w:t>
      </w:r>
      <w:r w:rsidRPr="002A7819">
        <w:t>TIAGO KOJUN TIBANA</w:t>
      </w:r>
      <w:r w:rsidR="00D92B83" w:rsidRPr="002A7819">
        <w:rPr>
          <w:vertAlign w:val="superscript"/>
        </w:rPr>
        <w:t>3</w:t>
      </w:r>
      <w:r w:rsidR="002B6F5A" w:rsidRPr="002A7819">
        <w:t xml:space="preserve">; </w:t>
      </w:r>
      <w:r w:rsidRPr="002A7819">
        <w:t>RENATA MOTTA GRUBERT</w:t>
      </w:r>
      <w:r w:rsidR="00D92B83" w:rsidRPr="002A7819">
        <w:rPr>
          <w:vertAlign w:val="superscript"/>
        </w:rPr>
        <w:t>4</w:t>
      </w:r>
      <w:r w:rsidR="002B6F5A" w:rsidRPr="002A7819">
        <w:t xml:space="preserve">; </w:t>
      </w:r>
      <w:r w:rsidRPr="002A7819">
        <w:t>DENISE MARIA RISSATO CAMILO</w:t>
      </w:r>
      <w:r w:rsidR="00D92B83" w:rsidRPr="002A7819">
        <w:rPr>
          <w:vertAlign w:val="superscript"/>
        </w:rPr>
        <w:t>5</w:t>
      </w:r>
      <w:r w:rsidRPr="002A7819">
        <w:t xml:space="preserve">; </w:t>
      </w:r>
      <w:r w:rsidR="002A7819" w:rsidRPr="002A7819">
        <w:t>RÔMULO FLORÊNCIO TRISTÃO SANTOS</w:t>
      </w:r>
      <w:r w:rsidR="002A7819" w:rsidRPr="002A7819">
        <w:rPr>
          <w:vertAlign w:val="superscript"/>
        </w:rPr>
        <w:t>6</w:t>
      </w:r>
      <w:r w:rsidR="002A7819" w:rsidRPr="002A7819">
        <w:t>;</w:t>
      </w:r>
      <w:r w:rsidR="002A7819" w:rsidRPr="002A7819">
        <w:rPr>
          <w:vertAlign w:val="superscript"/>
        </w:rPr>
        <w:t xml:space="preserve"> </w:t>
      </w:r>
      <w:r w:rsidR="002A7819" w:rsidRPr="002A7819">
        <w:t>REINALDO SANTOS MORAIS NETO</w:t>
      </w:r>
      <w:r w:rsidR="002A7819" w:rsidRPr="002A7819">
        <w:rPr>
          <w:vertAlign w:val="superscript"/>
        </w:rPr>
        <w:t>7</w:t>
      </w:r>
      <w:r w:rsidR="002A7819" w:rsidRPr="002A7819">
        <w:t>; L</w:t>
      </w:r>
      <w:r w:rsidR="00A90599" w:rsidRPr="002A7819">
        <w:t>ETICIA DE ASSIS MARTINS</w:t>
      </w:r>
      <w:r w:rsidR="002A7819" w:rsidRPr="002A7819">
        <w:rPr>
          <w:vertAlign w:val="superscript"/>
        </w:rPr>
        <w:t>8</w:t>
      </w:r>
      <w:r w:rsidR="00A90599" w:rsidRPr="002A7819">
        <w:t xml:space="preserve">; </w:t>
      </w:r>
      <w:r w:rsidRPr="002A7819">
        <w:t>THIAGO FRANCHI NUNES</w:t>
      </w:r>
      <w:r w:rsidR="002A7819" w:rsidRPr="002A7819">
        <w:rPr>
          <w:vertAlign w:val="superscript"/>
        </w:rPr>
        <w:t>9</w:t>
      </w:r>
    </w:p>
    <w:p w:rsidR="002B6F5A" w:rsidRPr="002A7819" w:rsidRDefault="002B6F5A" w:rsidP="006339E4">
      <w:pPr>
        <w:spacing w:after="120" w:line="23" w:lineRule="atLeast"/>
        <w:jc w:val="center"/>
      </w:pPr>
    </w:p>
    <w:p w:rsidR="002B6F5A" w:rsidRPr="002A7819" w:rsidRDefault="002B6F5A" w:rsidP="006339E4">
      <w:pPr>
        <w:spacing w:line="23" w:lineRule="atLeast"/>
        <w:jc w:val="center"/>
        <w:rPr>
          <w:rStyle w:val="Hyperlink"/>
          <w:color w:val="auto"/>
          <w:u w:val="none"/>
        </w:rPr>
      </w:pPr>
      <w:r w:rsidRPr="002A7819">
        <w:rPr>
          <w:vertAlign w:val="superscript"/>
        </w:rPr>
        <w:t>1</w:t>
      </w:r>
      <w:r w:rsidR="00C3028D" w:rsidRPr="002A7819">
        <w:t>Universidade para o Desenvolvimento do Estado e da Região do Pantanal - UNIDERP, camila_klaesener@hotmail.com</w:t>
      </w:r>
      <w:r w:rsidR="004467FD" w:rsidRPr="002A7819">
        <w:t xml:space="preserve">; </w:t>
      </w:r>
      <w:r w:rsidRPr="002A7819">
        <w:rPr>
          <w:vertAlign w:val="superscript"/>
        </w:rPr>
        <w:t>2</w:t>
      </w:r>
      <w:r w:rsidR="00C3028D" w:rsidRPr="002A7819">
        <w:t xml:space="preserve">Hospital Universitário Maria Aparecida </w:t>
      </w:r>
      <w:proofErr w:type="spellStart"/>
      <w:r w:rsidR="00C3028D" w:rsidRPr="002A7819">
        <w:t>Pedrossian</w:t>
      </w:r>
      <w:proofErr w:type="spellEnd"/>
      <w:r w:rsidR="00C3028D" w:rsidRPr="002A7819">
        <w:t xml:space="preserve"> (HUMAP-UFMS), </w:t>
      </w:r>
      <w:r w:rsidR="00D92B83" w:rsidRPr="002A7819">
        <w:t>isafélixadôrno@gmail.com</w:t>
      </w:r>
      <w:r w:rsidR="004467FD" w:rsidRPr="002A7819">
        <w:rPr>
          <w:rStyle w:val="Hyperlink"/>
          <w:color w:val="auto"/>
          <w:u w:val="none"/>
        </w:rPr>
        <w:t xml:space="preserve">; </w:t>
      </w:r>
      <w:r w:rsidRPr="002A7819">
        <w:rPr>
          <w:rStyle w:val="Hyperlink"/>
          <w:color w:val="auto"/>
          <w:u w:val="none"/>
          <w:vertAlign w:val="superscript"/>
        </w:rPr>
        <w:t>3</w:t>
      </w:r>
      <w:r w:rsidR="00C3028D" w:rsidRPr="002A7819">
        <w:t xml:space="preserve">Hospital Universitário Maria Aparecida </w:t>
      </w:r>
      <w:proofErr w:type="spellStart"/>
      <w:r w:rsidR="00C3028D" w:rsidRPr="002A7819">
        <w:t>Pedrossian</w:t>
      </w:r>
      <w:proofErr w:type="spellEnd"/>
      <w:r w:rsidR="00C3028D" w:rsidRPr="002A7819">
        <w:t xml:space="preserve"> (HUMAP-UFMS)</w:t>
      </w:r>
      <w:r w:rsidRPr="002A7819">
        <w:t xml:space="preserve">, </w:t>
      </w:r>
      <w:r w:rsidR="00D92B83" w:rsidRPr="002A7819">
        <w:t>tiagotibana@gmail.com</w:t>
      </w:r>
      <w:r w:rsidR="004467FD" w:rsidRPr="002A7819">
        <w:t xml:space="preserve">; </w:t>
      </w:r>
      <w:r w:rsidR="00A90599" w:rsidRPr="002A7819">
        <w:rPr>
          <w:vertAlign w:val="superscript"/>
        </w:rPr>
        <w:t>4</w:t>
      </w:r>
      <w:r w:rsidR="00C3028D" w:rsidRPr="002A7819">
        <w:t xml:space="preserve">Hospital Universitário Maria Aparecida </w:t>
      </w:r>
      <w:proofErr w:type="spellStart"/>
      <w:r w:rsidR="00C3028D" w:rsidRPr="002A7819">
        <w:t>Pedrossian</w:t>
      </w:r>
      <w:proofErr w:type="spellEnd"/>
      <w:r w:rsidR="00C3028D" w:rsidRPr="002A7819">
        <w:t xml:space="preserve"> (HUMAP-UFMS)</w:t>
      </w:r>
      <w:r w:rsidR="00D92B83" w:rsidRPr="002A7819">
        <w:t>, renatagrubert@hotmail.com</w:t>
      </w:r>
      <w:r w:rsidR="004467FD" w:rsidRPr="002A7819">
        <w:t xml:space="preserve">; </w:t>
      </w:r>
      <w:r w:rsidR="00A90599" w:rsidRPr="002A7819">
        <w:rPr>
          <w:vertAlign w:val="superscript"/>
        </w:rPr>
        <w:t>5</w:t>
      </w:r>
      <w:r w:rsidR="0091259A" w:rsidRPr="002A7819">
        <w:t xml:space="preserve">Hospital Universitário Maria Aparecida </w:t>
      </w:r>
      <w:proofErr w:type="spellStart"/>
      <w:r w:rsidR="0091259A" w:rsidRPr="002A7819">
        <w:t>Pedrossian</w:t>
      </w:r>
      <w:proofErr w:type="spellEnd"/>
      <w:r w:rsidR="0091259A" w:rsidRPr="002A7819">
        <w:t xml:space="preserve"> (HUMAP-UFMS)</w:t>
      </w:r>
      <w:r w:rsidRPr="002A7819">
        <w:t xml:space="preserve">, </w:t>
      </w:r>
      <w:r w:rsidR="002A7819" w:rsidRPr="002A7819">
        <w:t>denisimaria@gmail.com</w:t>
      </w:r>
      <w:r w:rsidR="00D92B83" w:rsidRPr="002A7819">
        <w:t>;</w:t>
      </w:r>
      <w:r w:rsidR="002A7819" w:rsidRPr="002A7819">
        <w:t xml:space="preserve"> </w:t>
      </w:r>
      <w:r w:rsidR="002A7819" w:rsidRPr="002A7819">
        <w:rPr>
          <w:vertAlign w:val="superscript"/>
        </w:rPr>
        <w:t>6</w:t>
      </w:r>
      <w:r w:rsidR="002A7819" w:rsidRPr="002A7819">
        <w:t xml:space="preserve">Hospital Universitário Maria Aparecida </w:t>
      </w:r>
      <w:proofErr w:type="spellStart"/>
      <w:r w:rsidR="002A7819" w:rsidRPr="002A7819">
        <w:t>Pedrossian</w:t>
      </w:r>
      <w:proofErr w:type="spellEnd"/>
      <w:r w:rsidR="002A7819" w:rsidRPr="002A7819">
        <w:t xml:space="preserve"> (HUMAP-UFMS), </w:t>
      </w:r>
      <w:r w:rsidR="002A7819" w:rsidRPr="002A7819">
        <w:t xml:space="preserve">romulo.gd@hotmail.com; </w:t>
      </w:r>
      <w:r w:rsidR="002A7819" w:rsidRPr="002A7819">
        <w:rPr>
          <w:vertAlign w:val="superscript"/>
        </w:rPr>
        <w:t>7</w:t>
      </w:r>
      <w:r w:rsidR="002A7819" w:rsidRPr="002A7819">
        <w:t xml:space="preserve">Hospital Universitário Maria Aparecida </w:t>
      </w:r>
      <w:proofErr w:type="spellStart"/>
      <w:r w:rsidR="002A7819" w:rsidRPr="002A7819">
        <w:t>Pedrossian</w:t>
      </w:r>
      <w:proofErr w:type="spellEnd"/>
      <w:r w:rsidR="002A7819" w:rsidRPr="002A7819">
        <w:t xml:space="preserve"> (HUMAP-UFMS), reinaldomorais.n@gmail.com</w:t>
      </w:r>
      <w:r w:rsidR="002A7819" w:rsidRPr="002A7819">
        <w:t>;</w:t>
      </w:r>
      <w:r w:rsidR="00D92B83" w:rsidRPr="002A7819">
        <w:t xml:space="preserve"> </w:t>
      </w:r>
      <w:r w:rsidR="002A7819" w:rsidRPr="002A7819">
        <w:rPr>
          <w:vertAlign w:val="superscript"/>
        </w:rPr>
        <w:t>8</w:t>
      </w:r>
      <w:r w:rsidR="00A90599" w:rsidRPr="002A7819">
        <w:t>MS D</w:t>
      </w:r>
      <w:r w:rsidR="00D92B83" w:rsidRPr="002A7819">
        <w:t>iagnósticos</w:t>
      </w:r>
      <w:r w:rsidR="00A90599" w:rsidRPr="002A7819">
        <w:t xml:space="preserve"> Médicos</w:t>
      </w:r>
      <w:r w:rsidR="00D92B83" w:rsidRPr="002A7819">
        <w:t xml:space="preserve">, </w:t>
      </w:r>
      <w:r w:rsidR="00A90599" w:rsidRPr="002A7819">
        <w:t xml:space="preserve">letis.assis17@gmail.com; </w:t>
      </w:r>
      <w:r w:rsidR="002A7819" w:rsidRPr="002A7819">
        <w:rPr>
          <w:vertAlign w:val="superscript"/>
        </w:rPr>
        <w:t>9</w:t>
      </w:r>
      <w:r w:rsidR="00D92B83" w:rsidRPr="002A7819">
        <w:t xml:space="preserve">Hospital Universitário Maria Aparecida </w:t>
      </w:r>
      <w:proofErr w:type="spellStart"/>
      <w:r w:rsidR="00D92B83" w:rsidRPr="002A7819">
        <w:t>Pedrossian</w:t>
      </w:r>
      <w:proofErr w:type="spellEnd"/>
      <w:r w:rsidR="00D92B83" w:rsidRPr="002A7819">
        <w:t xml:space="preserve"> (HUMAP-UFMS), thiagofranchinunes@gmail.com</w:t>
      </w:r>
    </w:p>
    <w:p w:rsidR="002B6F5A" w:rsidRPr="002A7819" w:rsidRDefault="002B6F5A" w:rsidP="006339E4">
      <w:pPr>
        <w:spacing w:line="23" w:lineRule="atLeast"/>
        <w:rPr>
          <w:rStyle w:val="Hyperlink"/>
        </w:rPr>
      </w:pPr>
    </w:p>
    <w:p w:rsidR="002B6F5A" w:rsidRPr="002A7819" w:rsidRDefault="002B6F5A" w:rsidP="006339E4">
      <w:pPr>
        <w:spacing w:line="23" w:lineRule="atLeast"/>
        <w:textAlignment w:val="baseline"/>
        <w:rPr>
          <w:rStyle w:val="Hyperlink"/>
        </w:rPr>
      </w:pPr>
    </w:p>
    <w:p w:rsidR="00A06396" w:rsidRPr="002A7819" w:rsidRDefault="00A06396" w:rsidP="006339E4">
      <w:pPr>
        <w:spacing w:line="23" w:lineRule="atLeast"/>
        <w:jc w:val="both"/>
        <w:textAlignment w:val="baseline"/>
      </w:pPr>
      <w:r w:rsidRPr="002A7819">
        <w:rPr>
          <w:b/>
        </w:rPr>
        <w:t>INTRODUÇÃO:</w:t>
      </w:r>
      <w:r w:rsidRPr="002A7819">
        <w:t xml:space="preserve"> As hemorragias adrenais podem ocorrer como resultado de uma série de condições e podem exibir aparência variável na tomografia computadorizada (TC). Avaliamos a características de imagem na TC, de pacientes admitidos com suspeita clínica de hemorragia adrenal aguda em 3 instituições, ao longo de um período de 3 anos, que tiveram o diagnóstico final confirmado. </w:t>
      </w:r>
      <w:r w:rsidRPr="002A7819">
        <w:rPr>
          <w:b/>
        </w:rPr>
        <w:t>OBJETIVO:</w:t>
      </w:r>
      <w:r w:rsidRPr="002A7819">
        <w:t xml:space="preserve"> Demonstrar as características tomográficas da hemorragia adrenal aguda unilateral, associando informações clínicas, etiologia e manejo dos casos. </w:t>
      </w:r>
      <w:r w:rsidRPr="002A7819">
        <w:rPr>
          <w:b/>
        </w:rPr>
        <w:t>METODOLOGIA:</w:t>
      </w:r>
      <w:r w:rsidRPr="002A7819">
        <w:t xml:space="preserve"> Análise retrospectiva da TC de pacientes com suspeita de hemorragia adrenal aguda. Apenas foram incluídos os casos com confirmação diagnóstica. Foram excluídos os pacientes que apresentaram ruptura </w:t>
      </w:r>
      <w:bookmarkStart w:id="0" w:name="_GoBack"/>
      <w:bookmarkEnd w:id="0"/>
      <w:r w:rsidRPr="002A7819">
        <w:t xml:space="preserve">aórtica e hemorragia </w:t>
      </w:r>
      <w:proofErr w:type="spellStart"/>
      <w:r w:rsidRPr="002A7819">
        <w:t>retroperitoneal</w:t>
      </w:r>
      <w:proofErr w:type="spellEnd"/>
      <w:r w:rsidRPr="002A7819">
        <w:t xml:space="preserve">. As imagens foram analisadas por um radiologista experiente e residentes em radiologia. </w:t>
      </w:r>
      <w:r w:rsidRPr="002A7819">
        <w:rPr>
          <w:b/>
        </w:rPr>
        <w:t>RESULTADOS:</w:t>
      </w:r>
      <w:r w:rsidRPr="002A7819">
        <w:t xml:space="preserve"> Este estudou analisou 6 casos de hemorragia adrenal unilateral. Todos apresentaram-se como uma massa arredondada e oval, alterando a anatomia habitual da glândula, 3 delas envolviam a adrenal esquerda e 3 a direita. O diâmetro máximo foi de 12,2 cm e os valores de atenuação variaram de 45 a 70 UH, não se observando realce nas fases contrastadas. Não observamos calcificações. A etiologia englobou hemofilia, hipertensão arterial, sepse,</w:t>
      </w:r>
      <w:r w:rsidR="006A2126" w:rsidRPr="002A7819">
        <w:t xml:space="preserve"> metástase de </w:t>
      </w:r>
      <w:proofErr w:type="spellStart"/>
      <w:r w:rsidR="006A2126" w:rsidRPr="002A7819">
        <w:t>hepatocarcinoma</w:t>
      </w:r>
      <w:proofErr w:type="spellEnd"/>
      <w:r w:rsidR="006A2126" w:rsidRPr="002A7819">
        <w:t xml:space="preserve"> e pós-cateterismo cardíaco. Sinais e sintomas incluíram hipotensão severa, anemia crônica, lombalgia, choque séptico e lombalgia. Somente 1 paciente apresentou alterações laboratoriais características de insuficiência adrenal.</w:t>
      </w:r>
      <w:r w:rsidRPr="002A7819">
        <w:t xml:space="preserve"> </w:t>
      </w:r>
      <w:r w:rsidR="006A2126" w:rsidRPr="002A7819">
        <w:t xml:space="preserve">Três casos foram conduzidos com conduta expectante e um submetido à </w:t>
      </w:r>
      <w:proofErr w:type="spellStart"/>
      <w:r w:rsidR="006A2126" w:rsidRPr="002A7819">
        <w:t>corticoterapia</w:t>
      </w:r>
      <w:proofErr w:type="spellEnd"/>
      <w:r w:rsidR="006A2126" w:rsidRPr="002A7819">
        <w:t xml:space="preserve">. Ressecção cirúrgica foi realizada em um caso e um evoluiu à óbito. </w:t>
      </w:r>
      <w:r w:rsidRPr="002A7819">
        <w:rPr>
          <w:b/>
        </w:rPr>
        <w:t>CONCLUSÃO:</w:t>
      </w:r>
      <w:r w:rsidRPr="002A7819">
        <w:t xml:space="preserve"> As hemorragias adrenais são raras, porém potencialmente fatais. O diagnóstico precoce é essencial, portanto o reconhecimento das possíveis apresentações dessas lesões pelos radiologistas pode ajudar a evitar que pacientes evoluam com </w:t>
      </w:r>
      <w:proofErr w:type="spellStart"/>
      <w:r w:rsidRPr="002A7819">
        <w:t>insufiência</w:t>
      </w:r>
      <w:proofErr w:type="spellEnd"/>
      <w:r w:rsidRPr="002A7819">
        <w:t xml:space="preserve"> da glândula e óbito. </w:t>
      </w:r>
    </w:p>
    <w:p w:rsidR="00A06396" w:rsidRPr="002A7819" w:rsidRDefault="00A06396" w:rsidP="006339E4">
      <w:pPr>
        <w:spacing w:line="23" w:lineRule="atLeast"/>
        <w:jc w:val="both"/>
        <w:textAlignment w:val="baseline"/>
      </w:pPr>
    </w:p>
    <w:p w:rsidR="002B6F5A" w:rsidRPr="002A7819" w:rsidRDefault="00A06396" w:rsidP="006339E4">
      <w:pPr>
        <w:spacing w:line="23" w:lineRule="atLeast"/>
        <w:jc w:val="both"/>
        <w:textAlignment w:val="baseline"/>
      </w:pPr>
      <w:r w:rsidRPr="002A7819">
        <w:rPr>
          <w:b/>
        </w:rPr>
        <w:t>Palavras-chave:</w:t>
      </w:r>
      <w:r w:rsidRPr="002A7819">
        <w:t xml:space="preserve"> hemorragia adrenal, aguda, unilateral, tomografia computadorizada</w:t>
      </w:r>
    </w:p>
    <w:sectPr w:rsidR="002B6F5A" w:rsidRPr="002A7819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1F" w:rsidRDefault="0083581F" w:rsidP="00C422FB">
      <w:r>
        <w:separator/>
      </w:r>
    </w:p>
  </w:endnote>
  <w:endnote w:type="continuationSeparator" w:id="0">
    <w:p w:rsidR="0083581F" w:rsidRDefault="0083581F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1F" w:rsidRDefault="0083581F" w:rsidP="00C422FB">
      <w:r>
        <w:separator/>
      </w:r>
    </w:p>
  </w:footnote>
  <w:footnote w:type="continuationSeparator" w:id="0">
    <w:p w:rsidR="0083581F" w:rsidRDefault="0083581F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622B6"/>
    <w:rsid w:val="000B5CFC"/>
    <w:rsid w:val="001D3C8B"/>
    <w:rsid w:val="00216ABD"/>
    <w:rsid w:val="0024504A"/>
    <w:rsid w:val="002A7819"/>
    <w:rsid w:val="002B6F5A"/>
    <w:rsid w:val="00300882"/>
    <w:rsid w:val="00350D51"/>
    <w:rsid w:val="003532D1"/>
    <w:rsid w:val="00436DB2"/>
    <w:rsid w:val="004467FD"/>
    <w:rsid w:val="004F7417"/>
    <w:rsid w:val="00522920"/>
    <w:rsid w:val="005B304C"/>
    <w:rsid w:val="00604518"/>
    <w:rsid w:val="006339E4"/>
    <w:rsid w:val="006869D9"/>
    <w:rsid w:val="006A2126"/>
    <w:rsid w:val="006E5692"/>
    <w:rsid w:val="00714114"/>
    <w:rsid w:val="007235C7"/>
    <w:rsid w:val="00763B9D"/>
    <w:rsid w:val="00786BED"/>
    <w:rsid w:val="0083581F"/>
    <w:rsid w:val="00887009"/>
    <w:rsid w:val="008C7EED"/>
    <w:rsid w:val="0091259A"/>
    <w:rsid w:val="0094563F"/>
    <w:rsid w:val="00A06396"/>
    <w:rsid w:val="00A1036B"/>
    <w:rsid w:val="00A90599"/>
    <w:rsid w:val="00BD30E9"/>
    <w:rsid w:val="00BD4518"/>
    <w:rsid w:val="00BD7E07"/>
    <w:rsid w:val="00BF4E75"/>
    <w:rsid w:val="00C3028D"/>
    <w:rsid w:val="00C422FB"/>
    <w:rsid w:val="00D92B83"/>
    <w:rsid w:val="00D95DFA"/>
    <w:rsid w:val="00D9682F"/>
    <w:rsid w:val="00E73BDD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18368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Tiago Kojun Tibana</cp:lastModifiedBy>
  <cp:revision>6</cp:revision>
  <dcterms:created xsi:type="dcterms:W3CDTF">2018-03-30T14:28:00Z</dcterms:created>
  <dcterms:modified xsi:type="dcterms:W3CDTF">2018-04-01T18:54:00Z</dcterms:modified>
</cp:coreProperties>
</file>