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75EA4" w14:textId="0D76A8B8" w:rsidR="00534CB2" w:rsidRPr="00534CB2" w:rsidRDefault="008B22EC" w:rsidP="00534CB2">
      <w:pPr>
        <w:spacing w:after="16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EFEITOS DA NUTRIÇÃO ENTERAL E PARENTERAL NO PROGNÓSTICO DE PACIENTES COM PANCREATITE AGUDA: UMA REVISÃO INTEGRATIVA</w:t>
      </w:r>
    </w:p>
    <w:p w14:paraId="0AD3EF8B" w14:textId="70E1BFEE" w:rsidR="00534CB2" w:rsidRPr="00803CA0" w:rsidRDefault="008B22EC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JÚLIA AGRA SILVA</w:t>
      </w:r>
      <w:r w:rsidR="00534CB2" w:rsidRPr="00803CA0">
        <w:rPr>
          <w:rFonts w:eastAsia="Calibri" w:cs="Arial"/>
          <w:sz w:val="20"/>
          <w:szCs w:val="20"/>
          <w:vertAlign w:val="superscript"/>
        </w:rPr>
        <w:t>1,4</w:t>
      </w:r>
      <w:r w:rsidR="00534CB2" w:rsidRPr="00803CA0">
        <w:rPr>
          <w:rFonts w:eastAsia="Calibri" w:cs="Arial"/>
          <w:b/>
          <w:bCs/>
          <w:sz w:val="20"/>
          <w:szCs w:val="20"/>
        </w:rPr>
        <w:t xml:space="preserve">; </w:t>
      </w:r>
      <w:r w:rsidR="00A515E9">
        <w:rPr>
          <w:rFonts w:eastAsia="Calibri" w:cs="Arial"/>
          <w:sz w:val="20"/>
          <w:szCs w:val="20"/>
        </w:rPr>
        <w:t>NICOLE ELLEN DUARTE LIRA</w:t>
      </w:r>
      <w:r w:rsidR="00491C1D">
        <w:rPr>
          <w:rFonts w:eastAsia="Calibri" w:cs="Arial"/>
          <w:sz w:val="20"/>
          <w:szCs w:val="20"/>
        </w:rPr>
        <w:t>²</w:t>
      </w:r>
      <w:r w:rsidR="00534CB2" w:rsidRPr="00803CA0">
        <w:rPr>
          <w:rFonts w:eastAsia="Calibri" w:cs="Arial"/>
          <w:sz w:val="20"/>
          <w:szCs w:val="20"/>
        </w:rPr>
        <w:t xml:space="preserve">; </w:t>
      </w:r>
      <w:r w:rsidR="00D43500">
        <w:rPr>
          <w:rFonts w:eastAsia="Calibri" w:cs="Arial"/>
          <w:sz w:val="20"/>
          <w:szCs w:val="20"/>
        </w:rPr>
        <w:t>FERNANDA BEATRIZ DE OLIVEIRA FERREIRA</w:t>
      </w:r>
      <w:r w:rsidR="00491C1D">
        <w:rPr>
          <w:rFonts w:eastAsia="Calibri" w:cs="Arial"/>
          <w:sz w:val="20"/>
          <w:szCs w:val="20"/>
        </w:rPr>
        <w:t>³</w:t>
      </w:r>
      <w:r w:rsidR="00534CB2" w:rsidRPr="00803CA0">
        <w:rPr>
          <w:rFonts w:eastAsia="Calibri" w:cs="Arial"/>
          <w:sz w:val="20"/>
          <w:szCs w:val="20"/>
        </w:rPr>
        <w:t>;</w:t>
      </w:r>
      <w:r w:rsidR="00D43500">
        <w:rPr>
          <w:rFonts w:eastAsia="Calibri" w:cs="Arial"/>
          <w:sz w:val="20"/>
          <w:szCs w:val="20"/>
        </w:rPr>
        <w:t xml:space="preserve"> LAVYNEA GRAZIELLA FARIAS BARROS</w:t>
      </w:r>
      <w:r w:rsidR="00491C1D">
        <w:rPr>
          <w:rFonts w:eastAsia="Calibri" w:cs="Arial"/>
          <w:sz w:val="20"/>
          <w:szCs w:val="20"/>
        </w:rPr>
        <w:t>³</w:t>
      </w:r>
      <w:r w:rsidR="00D43500">
        <w:rPr>
          <w:rFonts w:eastAsia="Calibri" w:cs="Arial"/>
          <w:sz w:val="20"/>
          <w:szCs w:val="20"/>
        </w:rPr>
        <w:t>; GABRIELA TENORIO ALBUQUERQUE</w:t>
      </w:r>
      <w:r w:rsidR="00491C1D">
        <w:rPr>
          <w:rFonts w:eastAsia="Calibri" w:cs="Arial"/>
          <w:sz w:val="20"/>
          <w:szCs w:val="20"/>
        </w:rPr>
        <w:t>³</w:t>
      </w:r>
      <w:r w:rsidR="00D43500">
        <w:rPr>
          <w:rFonts w:eastAsia="Calibri" w:cs="Arial"/>
          <w:sz w:val="20"/>
          <w:szCs w:val="20"/>
        </w:rPr>
        <w:t>, NICOLE MOURA ROCHA</w:t>
      </w:r>
      <w:r w:rsidR="00491C1D">
        <w:rPr>
          <w:rFonts w:eastAsia="Calibri" w:cs="Arial"/>
          <w:sz w:val="20"/>
          <w:szCs w:val="20"/>
        </w:rPr>
        <w:t>³</w:t>
      </w:r>
      <w:r w:rsidR="00D43500">
        <w:rPr>
          <w:rFonts w:eastAsia="Calibri" w:cs="Arial"/>
          <w:sz w:val="20"/>
          <w:szCs w:val="20"/>
        </w:rPr>
        <w:t xml:space="preserve">; </w:t>
      </w:r>
      <w:r w:rsidR="008A46A0">
        <w:rPr>
          <w:rFonts w:eastAsia="Calibri" w:cs="Arial"/>
          <w:sz w:val="20"/>
          <w:szCs w:val="20"/>
        </w:rPr>
        <w:t>ANA SORAYA LIMA BARBOSA</w:t>
      </w:r>
      <w:r w:rsidR="00491C1D">
        <w:rPr>
          <w:rFonts w:eastAsia="Calibri" w:cs="Arial"/>
          <w:sz w:val="20"/>
          <w:szCs w:val="20"/>
        </w:rPr>
        <w:t>; ELINE DE ALMEIDA SORIANO</w:t>
      </w:r>
      <w:r w:rsidR="00534CB2" w:rsidRPr="00803CA0">
        <w:rPr>
          <w:rFonts w:eastAsia="Calibri" w:cs="Arial"/>
          <w:sz w:val="20"/>
          <w:szCs w:val="20"/>
          <w:vertAlign w:val="superscript"/>
        </w:rPr>
        <w:t>4</w:t>
      </w:r>
      <w:r w:rsidR="00803CA0">
        <w:rPr>
          <w:rFonts w:eastAsia="Calibri" w:cs="Arial"/>
          <w:sz w:val="20"/>
          <w:szCs w:val="20"/>
        </w:rPr>
        <w:t>.</w:t>
      </w:r>
    </w:p>
    <w:p w14:paraId="52235CA5" w14:textId="77777777" w:rsidR="00491C1D" w:rsidRDefault="00491C1D" w:rsidP="00491C1D">
      <w:pPr>
        <w:spacing w:line="240" w:lineRule="auto"/>
        <w:jc w:val="left"/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</w:pPr>
      <w:r>
        <w:rPr>
          <w:rStyle w:val="normaltextrun"/>
          <w:rFonts w:eastAsia="Calibri" w:cs="Arial"/>
          <w:color w:val="000000"/>
          <w:sz w:val="14"/>
          <w:szCs w:val="14"/>
          <w:shd w:val="clear" w:color="auto" w:fill="FFFFFF"/>
          <w:vertAlign w:val="superscript"/>
        </w:rPr>
        <w:t>1,2,3,4,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 xml:space="preserve"> Centro Universitário CESMAC, Maceió, AL, Brasil.</w:t>
      </w:r>
    </w:p>
    <w:p w14:paraId="29F0731A" w14:textId="24E72280" w:rsidR="00534CB2" w:rsidRPr="00803CA0" w:rsidRDefault="00534CB2" w:rsidP="00491C1D">
      <w:pPr>
        <w:spacing w:line="240" w:lineRule="auto"/>
        <w:jc w:val="left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6A842BA2" w:rsidRPr="00803CA0">
        <w:rPr>
          <w:rFonts w:eastAsia="Calibri" w:cs="Arial"/>
          <w:sz w:val="18"/>
          <w:szCs w:val="18"/>
        </w:rPr>
        <w:t>Email do primeiro autor</w:t>
      </w:r>
      <w:r w:rsidR="00D54FBA">
        <w:rPr>
          <w:rFonts w:eastAsia="Calibri" w:cs="Arial"/>
          <w:sz w:val="18"/>
          <w:szCs w:val="18"/>
        </w:rPr>
        <w:t>:</w:t>
      </w:r>
      <w:r w:rsidR="008B22EC">
        <w:rPr>
          <w:rFonts w:eastAsia="Calibri" w:cs="Arial"/>
          <w:sz w:val="18"/>
          <w:szCs w:val="18"/>
        </w:rPr>
        <w:t xml:space="preserve"> julia.aagra@hotmail.com</w:t>
      </w:r>
    </w:p>
    <w:p w14:paraId="597BFFDF" w14:textId="7941ED7D" w:rsidR="00534CB2" w:rsidRPr="00803CA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8A46A0">
        <w:rPr>
          <w:rFonts w:eastAsia="Calibri" w:cs="Arial"/>
          <w:sz w:val="18"/>
          <w:szCs w:val="18"/>
        </w:rPr>
        <w:t xml:space="preserve"> dra.eline@abran.org.br</w:t>
      </w:r>
    </w:p>
    <w:p w14:paraId="6C802D15" w14:textId="70399D05" w:rsidR="50192890" w:rsidRDefault="50192890" w:rsidP="50192890">
      <w:pPr>
        <w:spacing w:line="240" w:lineRule="auto"/>
        <w:rPr>
          <w:rFonts w:eastAsia="Calibri" w:cs="Arial"/>
          <w:sz w:val="20"/>
          <w:szCs w:val="20"/>
        </w:rPr>
      </w:pPr>
    </w:p>
    <w:p w14:paraId="6916B7A1" w14:textId="4F219F3D" w:rsidR="008B22EC" w:rsidRDefault="00534CB2" w:rsidP="00534CB2">
      <w:pPr>
        <w:spacing w:after="160" w:line="240" w:lineRule="auto"/>
        <w:rPr>
          <w:rFonts w:eastAsia="Calibri" w:cs="Arial"/>
          <w:sz w:val="22"/>
          <w:szCs w:val="22"/>
        </w:rPr>
      </w:pPr>
      <w:r w:rsidRPr="00803CA0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8B22EC" w:rsidRPr="008B22EC">
        <w:rPr>
          <w:rFonts w:eastAsia="Calibri" w:cs="Arial"/>
          <w:sz w:val="22"/>
          <w:szCs w:val="22"/>
        </w:rPr>
        <w:t>A pancreatite aguda é uma inflamação do pâncreas exócrino, caracterizada por dor abdominal intensa</w:t>
      </w:r>
      <w:r w:rsidR="003F4A89">
        <w:rPr>
          <w:rFonts w:eastAsia="Calibri" w:cs="Arial"/>
          <w:sz w:val="22"/>
          <w:szCs w:val="22"/>
        </w:rPr>
        <w:t>,</w:t>
      </w:r>
      <w:r w:rsidR="008B22EC" w:rsidRPr="008B22EC">
        <w:rPr>
          <w:rFonts w:eastAsia="Calibri" w:cs="Arial"/>
          <w:sz w:val="22"/>
          <w:szCs w:val="22"/>
        </w:rPr>
        <w:t xml:space="preserve"> que pode evoluir para necrose</w:t>
      </w:r>
      <w:r w:rsidR="00F77E47">
        <w:rPr>
          <w:rFonts w:eastAsia="Calibri" w:cs="Arial"/>
          <w:sz w:val="22"/>
          <w:szCs w:val="22"/>
        </w:rPr>
        <w:t xml:space="preserve"> </w:t>
      </w:r>
      <w:r w:rsidR="008B22EC" w:rsidRPr="008B22EC">
        <w:rPr>
          <w:rFonts w:eastAsia="Calibri" w:cs="Arial"/>
          <w:sz w:val="22"/>
          <w:szCs w:val="22"/>
        </w:rPr>
        <w:t>e falência orgânic</w:t>
      </w:r>
      <w:r w:rsidR="003F4A89">
        <w:rPr>
          <w:rFonts w:eastAsia="Calibri" w:cs="Arial"/>
          <w:sz w:val="22"/>
          <w:szCs w:val="22"/>
        </w:rPr>
        <w:t xml:space="preserve">a e </w:t>
      </w:r>
      <w:r w:rsidR="008A46A0">
        <w:rPr>
          <w:rFonts w:eastAsia="Calibri" w:cs="Arial"/>
          <w:sz w:val="22"/>
          <w:szCs w:val="22"/>
        </w:rPr>
        <w:t xml:space="preserve">é </w:t>
      </w:r>
      <w:r w:rsidR="003F4A89">
        <w:rPr>
          <w:rFonts w:eastAsia="Calibri" w:cs="Arial"/>
          <w:sz w:val="22"/>
          <w:szCs w:val="22"/>
        </w:rPr>
        <w:t>exacerbada</w:t>
      </w:r>
      <w:r w:rsidR="008B22EC" w:rsidRPr="008B22EC">
        <w:rPr>
          <w:rFonts w:eastAsia="Calibri" w:cs="Arial"/>
          <w:sz w:val="22"/>
          <w:szCs w:val="22"/>
        </w:rPr>
        <w:t xml:space="preserve"> por nutrição inadequada.</w:t>
      </w:r>
      <w:r w:rsidR="008B22EC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Objetivos:</w:t>
      </w:r>
      <w:r w:rsidRPr="00803CA0">
        <w:rPr>
          <w:rFonts w:eastAsia="Calibri" w:cs="Arial"/>
          <w:b/>
          <w:bCs/>
          <w:sz w:val="22"/>
          <w:szCs w:val="22"/>
        </w:rPr>
        <w:t xml:space="preserve"> </w:t>
      </w:r>
      <w:r w:rsidR="008B22EC" w:rsidRPr="008B22EC">
        <w:rPr>
          <w:rFonts w:eastAsia="Calibri" w:cs="Arial"/>
          <w:sz w:val="22"/>
          <w:szCs w:val="22"/>
        </w:rPr>
        <w:t xml:space="preserve">Analisar </w:t>
      </w:r>
      <w:r w:rsidR="00F77E47">
        <w:rPr>
          <w:rFonts w:eastAsia="Calibri" w:cs="Arial"/>
          <w:sz w:val="22"/>
          <w:szCs w:val="22"/>
        </w:rPr>
        <w:t xml:space="preserve">a </w:t>
      </w:r>
      <w:r w:rsidR="008B22EC" w:rsidRPr="008B22EC">
        <w:rPr>
          <w:rFonts w:eastAsia="Calibri" w:cs="Arial"/>
          <w:sz w:val="22"/>
          <w:szCs w:val="22"/>
        </w:rPr>
        <w:t xml:space="preserve">terapia nutricional em pacientes com pancreatite aguda e seus impactos no </w:t>
      </w:r>
      <w:r w:rsidR="00F77E47">
        <w:rPr>
          <w:rFonts w:eastAsia="Calibri" w:cs="Arial"/>
          <w:sz w:val="22"/>
          <w:szCs w:val="22"/>
        </w:rPr>
        <w:t>prognóstico.</w:t>
      </w:r>
      <w:r w:rsidR="008B22EC">
        <w:rPr>
          <w:rFonts w:eastAsia="Calibri" w:cs="Arial"/>
          <w:sz w:val="22"/>
          <w:szCs w:val="22"/>
        </w:rPr>
        <w:t xml:space="preserve">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8B22EC" w:rsidRPr="008B22EC">
        <w:rPr>
          <w:rFonts w:eastAsia="Calibri" w:cs="Arial"/>
          <w:sz w:val="22"/>
          <w:szCs w:val="22"/>
        </w:rPr>
        <w:t xml:space="preserve">Foi </w:t>
      </w:r>
      <w:r w:rsidR="008B22EC">
        <w:rPr>
          <w:rFonts w:eastAsia="Calibri" w:cs="Arial"/>
          <w:sz w:val="22"/>
          <w:szCs w:val="22"/>
        </w:rPr>
        <w:t>realizada</w:t>
      </w:r>
      <w:r w:rsidR="008B22EC" w:rsidRPr="008B22EC">
        <w:rPr>
          <w:rFonts w:eastAsia="Calibri" w:cs="Arial"/>
          <w:sz w:val="22"/>
          <w:szCs w:val="22"/>
        </w:rPr>
        <w:t xml:space="preserve"> uma revisão integrativa de literatura a partir da leitura de títulos, resumos e artigos completos nas bases de dados MEDLINE (</w:t>
      </w:r>
      <w:proofErr w:type="spellStart"/>
      <w:r w:rsidR="008B22EC" w:rsidRPr="008B22EC">
        <w:rPr>
          <w:rFonts w:eastAsia="Calibri" w:cs="Arial"/>
          <w:sz w:val="22"/>
          <w:szCs w:val="22"/>
        </w:rPr>
        <w:t>PubMed</w:t>
      </w:r>
      <w:proofErr w:type="spellEnd"/>
      <w:r w:rsidR="008B22EC" w:rsidRPr="008B22EC">
        <w:rPr>
          <w:rFonts w:eastAsia="Calibri" w:cs="Arial"/>
          <w:sz w:val="22"/>
          <w:szCs w:val="22"/>
        </w:rPr>
        <w:t xml:space="preserve">) </w:t>
      </w:r>
      <w:r w:rsidR="00491C1D">
        <w:rPr>
          <w:rFonts w:eastAsia="Calibri" w:cs="Arial"/>
          <w:sz w:val="22"/>
          <w:szCs w:val="22"/>
        </w:rPr>
        <w:t>com</w:t>
      </w:r>
      <w:r w:rsidR="008B22EC" w:rsidRPr="008B22EC">
        <w:rPr>
          <w:rFonts w:eastAsia="Calibri" w:cs="Arial"/>
          <w:sz w:val="22"/>
          <w:szCs w:val="22"/>
        </w:rPr>
        <w:t xml:space="preserve"> estratégia de busca “</w:t>
      </w:r>
      <w:proofErr w:type="spellStart"/>
      <w:r w:rsidR="008B22EC" w:rsidRPr="008B22EC">
        <w:rPr>
          <w:rFonts w:eastAsia="Calibri" w:cs="Arial"/>
          <w:sz w:val="22"/>
          <w:szCs w:val="22"/>
        </w:rPr>
        <w:t>Nutritional</w:t>
      </w:r>
      <w:proofErr w:type="spellEnd"/>
      <w:r w:rsidR="008B22EC" w:rsidRPr="008B22EC">
        <w:rPr>
          <w:rFonts w:eastAsia="Calibri" w:cs="Arial"/>
          <w:sz w:val="22"/>
          <w:szCs w:val="22"/>
        </w:rPr>
        <w:t xml:space="preserve"> </w:t>
      </w:r>
      <w:proofErr w:type="spellStart"/>
      <w:r w:rsidR="008B22EC" w:rsidRPr="008B22EC">
        <w:rPr>
          <w:rFonts w:eastAsia="Calibri" w:cs="Arial"/>
          <w:sz w:val="22"/>
          <w:szCs w:val="22"/>
        </w:rPr>
        <w:t>therapy</w:t>
      </w:r>
      <w:proofErr w:type="spellEnd"/>
      <w:r w:rsidR="008B22EC" w:rsidRPr="008B22EC">
        <w:rPr>
          <w:rFonts w:eastAsia="Calibri" w:cs="Arial"/>
          <w:sz w:val="22"/>
          <w:szCs w:val="22"/>
        </w:rPr>
        <w:t xml:space="preserve"> AND </w:t>
      </w:r>
      <w:proofErr w:type="spellStart"/>
      <w:r w:rsidR="008B22EC" w:rsidRPr="008B22EC">
        <w:rPr>
          <w:rFonts w:eastAsia="Calibri" w:cs="Arial"/>
          <w:sz w:val="22"/>
          <w:szCs w:val="22"/>
        </w:rPr>
        <w:t>pancreatitis</w:t>
      </w:r>
      <w:proofErr w:type="spellEnd"/>
      <w:r w:rsidR="008B22EC" w:rsidRPr="008B22EC">
        <w:rPr>
          <w:rFonts w:eastAsia="Calibri" w:cs="Arial"/>
          <w:sz w:val="22"/>
          <w:szCs w:val="22"/>
        </w:rPr>
        <w:t xml:space="preserve"> AND </w:t>
      </w:r>
      <w:proofErr w:type="spellStart"/>
      <w:r w:rsidR="008B22EC" w:rsidRPr="008B22EC">
        <w:rPr>
          <w:rFonts w:eastAsia="Calibri" w:cs="Arial"/>
          <w:sz w:val="22"/>
          <w:szCs w:val="22"/>
        </w:rPr>
        <w:t>Hospitalization</w:t>
      </w:r>
      <w:proofErr w:type="spellEnd"/>
      <w:r w:rsidR="008B22EC" w:rsidRPr="008B22EC">
        <w:rPr>
          <w:rFonts w:eastAsia="Calibri" w:cs="Arial"/>
          <w:sz w:val="22"/>
          <w:szCs w:val="22"/>
        </w:rPr>
        <w:t>”. Foram incluídos artigos dos últimos 5 anos, sem delimitação de idiomas</w:t>
      </w:r>
      <w:r w:rsidR="008B22EC">
        <w:rPr>
          <w:rFonts w:eastAsia="Calibri" w:cs="Arial"/>
          <w:sz w:val="22"/>
          <w:szCs w:val="22"/>
        </w:rPr>
        <w:t>,</w:t>
      </w:r>
      <w:r w:rsidR="008B22EC" w:rsidRPr="008B22EC">
        <w:rPr>
          <w:rFonts w:eastAsia="Calibri" w:cs="Arial"/>
          <w:sz w:val="22"/>
          <w:szCs w:val="22"/>
        </w:rPr>
        <w:t xml:space="preserve"> que abordassem estratégias nutricionais usadas na pancreatite aguda</w:t>
      </w:r>
      <w:r w:rsidR="008B22EC">
        <w:rPr>
          <w:rFonts w:eastAsia="Calibri" w:cs="Arial"/>
          <w:sz w:val="22"/>
          <w:szCs w:val="22"/>
        </w:rPr>
        <w:t xml:space="preserve">, excluindo os que não tratavam dessas estratégias.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8B22EC" w:rsidRPr="008B22EC">
        <w:rPr>
          <w:rFonts w:eastAsia="Calibri" w:cs="Arial"/>
          <w:sz w:val="22"/>
          <w:szCs w:val="22"/>
        </w:rPr>
        <w:t>Dos 360 artigos encontrados, 1</w:t>
      </w:r>
      <w:r w:rsidR="003F4A89">
        <w:rPr>
          <w:rFonts w:eastAsia="Calibri" w:cs="Arial"/>
          <w:sz w:val="22"/>
          <w:szCs w:val="22"/>
        </w:rPr>
        <w:t>0</w:t>
      </w:r>
      <w:r w:rsidR="008B22EC" w:rsidRPr="008B22EC">
        <w:rPr>
          <w:rFonts w:eastAsia="Calibri" w:cs="Arial"/>
          <w:sz w:val="22"/>
          <w:szCs w:val="22"/>
        </w:rPr>
        <w:t xml:space="preserve"> foram selecionados</w:t>
      </w:r>
      <w:r w:rsidR="00F77E47">
        <w:rPr>
          <w:rFonts w:eastAsia="Calibri" w:cs="Arial"/>
          <w:sz w:val="22"/>
          <w:szCs w:val="22"/>
        </w:rPr>
        <w:t xml:space="preserve"> </w:t>
      </w:r>
      <w:r w:rsidR="008B22EC" w:rsidRPr="008B22EC">
        <w:rPr>
          <w:rFonts w:eastAsia="Calibri" w:cs="Arial"/>
          <w:sz w:val="22"/>
          <w:szCs w:val="22"/>
        </w:rPr>
        <w:t xml:space="preserve">após a leitura de títulos, resumos e textos completos. </w:t>
      </w:r>
      <w:r w:rsidR="00F77E47">
        <w:rPr>
          <w:rFonts w:eastAsia="Calibri" w:cs="Arial"/>
          <w:sz w:val="22"/>
          <w:szCs w:val="22"/>
        </w:rPr>
        <w:t xml:space="preserve">Estudos mostram que </w:t>
      </w:r>
      <w:r w:rsidR="008B22EC" w:rsidRPr="008B22EC">
        <w:rPr>
          <w:rFonts w:eastAsia="Calibri" w:cs="Arial"/>
          <w:sz w:val="22"/>
          <w:szCs w:val="22"/>
        </w:rPr>
        <w:t>a inflamação e complicações sépticas aumentam as necessidades energéticas do paciente com pancreatite aguda.</w:t>
      </w:r>
      <w:r w:rsidR="00F77E47">
        <w:rPr>
          <w:rFonts w:eastAsia="Calibri" w:cs="Arial"/>
          <w:sz w:val="22"/>
          <w:szCs w:val="22"/>
        </w:rPr>
        <w:t xml:space="preserve"> E</w:t>
      </w:r>
      <w:r w:rsidR="008B22EC" w:rsidRPr="008B22EC">
        <w:rPr>
          <w:rFonts w:eastAsia="Calibri" w:cs="Arial"/>
          <w:sz w:val="22"/>
          <w:szCs w:val="22"/>
        </w:rPr>
        <w:t>m casos leves</w:t>
      </w:r>
      <w:r w:rsidR="00F77E47">
        <w:rPr>
          <w:rFonts w:eastAsia="Calibri" w:cs="Arial"/>
          <w:sz w:val="22"/>
          <w:szCs w:val="22"/>
        </w:rPr>
        <w:t>,</w:t>
      </w:r>
      <w:r w:rsidR="008B22EC" w:rsidRPr="008B22EC">
        <w:rPr>
          <w:rFonts w:eastAsia="Calibri" w:cs="Arial"/>
          <w:sz w:val="22"/>
          <w:szCs w:val="22"/>
        </w:rPr>
        <w:t xml:space="preserve"> recomenda-se </w:t>
      </w:r>
      <w:r w:rsidR="00F77E47">
        <w:rPr>
          <w:rFonts w:eastAsia="Calibri" w:cs="Arial"/>
          <w:sz w:val="22"/>
          <w:szCs w:val="22"/>
        </w:rPr>
        <w:t xml:space="preserve">alimentação </w:t>
      </w:r>
      <w:r w:rsidR="008B22EC" w:rsidRPr="008B22EC">
        <w:rPr>
          <w:rFonts w:eastAsia="Calibri" w:cs="Arial"/>
          <w:sz w:val="22"/>
          <w:szCs w:val="22"/>
        </w:rPr>
        <w:t>sólida e</w:t>
      </w:r>
      <w:r w:rsidR="003F4A89">
        <w:rPr>
          <w:rFonts w:eastAsia="Calibri" w:cs="Arial"/>
          <w:sz w:val="22"/>
          <w:szCs w:val="22"/>
        </w:rPr>
        <w:t>,</w:t>
      </w:r>
      <w:r w:rsidR="008B22EC" w:rsidRPr="008B22EC">
        <w:rPr>
          <w:rFonts w:eastAsia="Calibri" w:cs="Arial"/>
          <w:sz w:val="22"/>
          <w:szCs w:val="22"/>
        </w:rPr>
        <w:t xml:space="preserve"> em casos graves, testa-se a tolerância oral em 48 horas. </w:t>
      </w:r>
      <w:r w:rsidR="00F77E47">
        <w:rPr>
          <w:rFonts w:eastAsia="Calibri" w:cs="Arial"/>
          <w:sz w:val="22"/>
          <w:szCs w:val="22"/>
        </w:rPr>
        <w:t>Se</w:t>
      </w:r>
      <w:r w:rsidR="008B22EC" w:rsidRPr="008B22EC">
        <w:rPr>
          <w:rFonts w:eastAsia="Calibri" w:cs="Arial"/>
          <w:sz w:val="22"/>
          <w:szCs w:val="22"/>
        </w:rPr>
        <w:t xml:space="preserve"> não possível, a nutrição enteral (NE) por sonda nasogástrica</w:t>
      </w:r>
      <w:r w:rsidR="00F77E47">
        <w:rPr>
          <w:rFonts w:eastAsia="Calibri" w:cs="Arial"/>
          <w:sz w:val="22"/>
          <w:szCs w:val="22"/>
        </w:rPr>
        <w:t xml:space="preserve"> deve ser a</w:t>
      </w:r>
      <w:r w:rsidR="008B22EC" w:rsidRPr="008B22EC">
        <w:rPr>
          <w:rFonts w:eastAsia="Calibri" w:cs="Arial"/>
          <w:sz w:val="22"/>
          <w:szCs w:val="22"/>
        </w:rPr>
        <w:t xml:space="preserve"> primeira escolha e </w:t>
      </w:r>
      <w:proofErr w:type="spellStart"/>
      <w:r w:rsidR="008B22EC" w:rsidRPr="008B22EC">
        <w:rPr>
          <w:rFonts w:eastAsia="Calibri" w:cs="Arial"/>
          <w:sz w:val="22"/>
          <w:szCs w:val="22"/>
        </w:rPr>
        <w:t>nasojejunal</w:t>
      </w:r>
      <w:proofErr w:type="spellEnd"/>
      <w:r w:rsidR="003F4A89">
        <w:rPr>
          <w:rFonts w:eastAsia="Calibri" w:cs="Arial"/>
          <w:sz w:val="22"/>
          <w:szCs w:val="22"/>
        </w:rPr>
        <w:t xml:space="preserve">, a </w:t>
      </w:r>
      <w:r w:rsidR="008B22EC" w:rsidRPr="008B22EC">
        <w:rPr>
          <w:rFonts w:eastAsia="Calibri" w:cs="Arial"/>
          <w:sz w:val="22"/>
          <w:szCs w:val="22"/>
        </w:rPr>
        <w:t>segunda</w:t>
      </w:r>
      <w:r w:rsidR="00F77E47">
        <w:rPr>
          <w:rFonts w:eastAsia="Calibri" w:cs="Arial"/>
          <w:sz w:val="22"/>
          <w:szCs w:val="22"/>
        </w:rPr>
        <w:t xml:space="preserve">, </w:t>
      </w:r>
      <w:r w:rsidR="008B22EC" w:rsidRPr="008B22EC">
        <w:rPr>
          <w:rFonts w:eastAsia="Calibri" w:cs="Arial"/>
          <w:sz w:val="22"/>
          <w:szCs w:val="22"/>
        </w:rPr>
        <w:t xml:space="preserve">a partir do 4° dia. </w:t>
      </w:r>
      <w:r w:rsidR="00F77E47">
        <w:rPr>
          <w:rFonts w:eastAsia="Calibri" w:cs="Arial"/>
          <w:sz w:val="22"/>
          <w:szCs w:val="22"/>
        </w:rPr>
        <w:t xml:space="preserve">A </w:t>
      </w:r>
      <w:r w:rsidR="008B22EC" w:rsidRPr="008B22EC">
        <w:rPr>
          <w:rFonts w:eastAsia="Calibri" w:cs="Arial"/>
          <w:sz w:val="22"/>
          <w:szCs w:val="22"/>
        </w:rPr>
        <w:t>nutrição parenteral (NPT)</w:t>
      </w:r>
      <w:r w:rsidR="00F77E47">
        <w:rPr>
          <w:rFonts w:eastAsia="Calibri" w:cs="Arial"/>
          <w:sz w:val="22"/>
          <w:szCs w:val="22"/>
        </w:rPr>
        <w:t xml:space="preserve">, </w:t>
      </w:r>
      <w:r w:rsidR="008B22EC" w:rsidRPr="008B22EC">
        <w:rPr>
          <w:rFonts w:eastAsia="Calibri" w:cs="Arial"/>
          <w:sz w:val="22"/>
          <w:szCs w:val="22"/>
        </w:rPr>
        <w:t xml:space="preserve">anteriormente </w:t>
      </w:r>
      <w:r w:rsidR="00F77E47">
        <w:rPr>
          <w:rFonts w:eastAsia="Calibri" w:cs="Arial"/>
          <w:sz w:val="22"/>
          <w:szCs w:val="22"/>
        </w:rPr>
        <w:t xml:space="preserve">utilizada </w:t>
      </w:r>
      <w:r w:rsidR="008B22EC" w:rsidRPr="008B22EC">
        <w:rPr>
          <w:rFonts w:eastAsia="Calibri" w:cs="Arial"/>
          <w:sz w:val="22"/>
          <w:szCs w:val="22"/>
        </w:rPr>
        <w:t>para "repouso pancreático", aumenta o risco de infecções por cateter e distúrbios metabólicos. Logo, ao contrário do que se acreditava, a NE é superior à NPT por reduzir infecções, cirurgias, falência de órgãos e preservar a barreira intestinal, sendo preferível</w:t>
      </w:r>
      <w:r w:rsidR="008A46A0">
        <w:rPr>
          <w:rFonts w:eastAsia="Calibri" w:cs="Arial"/>
          <w:sz w:val="22"/>
          <w:szCs w:val="22"/>
        </w:rPr>
        <w:t xml:space="preserve"> a NE</w:t>
      </w:r>
      <w:r w:rsidR="008B22EC" w:rsidRPr="008B22EC">
        <w:rPr>
          <w:rFonts w:eastAsia="Calibri" w:cs="Arial"/>
          <w:sz w:val="22"/>
          <w:szCs w:val="22"/>
        </w:rPr>
        <w:t xml:space="preserve"> contínua </w:t>
      </w:r>
      <w:r w:rsidR="008A46A0">
        <w:rPr>
          <w:rFonts w:eastAsia="Calibri" w:cs="Arial"/>
          <w:sz w:val="22"/>
          <w:szCs w:val="22"/>
        </w:rPr>
        <w:t>a</w:t>
      </w:r>
      <w:r w:rsidR="008B22EC" w:rsidRPr="008B22EC">
        <w:rPr>
          <w:rFonts w:eastAsia="Calibri" w:cs="Arial"/>
          <w:sz w:val="22"/>
          <w:szCs w:val="22"/>
        </w:rPr>
        <w:t xml:space="preserve"> em </w:t>
      </w:r>
      <w:proofErr w:type="spellStart"/>
      <w:r w:rsidR="008B22EC" w:rsidRPr="008B22EC">
        <w:rPr>
          <w:rFonts w:eastAsia="Calibri" w:cs="Arial"/>
          <w:sz w:val="22"/>
          <w:szCs w:val="22"/>
        </w:rPr>
        <w:t>bolus</w:t>
      </w:r>
      <w:proofErr w:type="spellEnd"/>
      <w:r w:rsidR="008B22EC">
        <w:rPr>
          <w:rFonts w:eastAsia="Calibri" w:cs="Arial"/>
          <w:sz w:val="22"/>
          <w:szCs w:val="22"/>
        </w:rPr>
        <w:t xml:space="preserve">. </w:t>
      </w:r>
      <w:r w:rsidRPr="00803CA0">
        <w:rPr>
          <w:rFonts w:eastAsia="Calibri" w:cs="Arial"/>
          <w:b/>
          <w:bCs/>
          <w:sz w:val="22"/>
          <w:szCs w:val="22"/>
          <w:u w:val="single"/>
        </w:rPr>
        <w:t>Conclusões:</w:t>
      </w:r>
      <w:r w:rsidRPr="00803CA0">
        <w:rPr>
          <w:rFonts w:eastAsia="Calibri" w:cs="Arial"/>
          <w:sz w:val="22"/>
          <w:szCs w:val="22"/>
        </w:rPr>
        <w:t xml:space="preserve"> </w:t>
      </w:r>
      <w:r w:rsidR="008B22EC" w:rsidRPr="008B22EC">
        <w:rPr>
          <w:rFonts w:eastAsia="Calibri" w:cs="Arial"/>
          <w:sz w:val="22"/>
          <w:szCs w:val="22"/>
        </w:rPr>
        <w:t>A terapia nutricional adequada é essencial na pancreatite aguda</w:t>
      </w:r>
      <w:r w:rsidR="00F77E47">
        <w:rPr>
          <w:rFonts w:eastAsia="Calibri" w:cs="Arial"/>
          <w:sz w:val="22"/>
          <w:szCs w:val="22"/>
        </w:rPr>
        <w:t>, com a</w:t>
      </w:r>
      <w:r w:rsidR="008B22EC" w:rsidRPr="008B22EC">
        <w:rPr>
          <w:rFonts w:eastAsia="Calibri" w:cs="Arial"/>
          <w:sz w:val="22"/>
          <w:szCs w:val="22"/>
        </w:rPr>
        <w:t xml:space="preserve"> nutrição enteral melhorando o prognóstico em comparação</w:t>
      </w:r>
      <w:r w:rsidR="003F4A89">
        <w:rPr>
          <w:rFonts w:eastAsia="Calibri" w:cs="Arial"/>
          <w:sz w:val="22"/>
          <w:szCs w:val="22"/>
        </w:rPr>
        <w:t xml:space="preserve"> à </w:t>
      </w:r>
      <w:r w:rsidR="008B22EC" w:rsidRPr="008B22EC">
        <w:rPr>
          <w:rFonts w:eastAsia="Calibri" w:cs="Arial"/>
          <w:sz w:val="22"/>
          <w:szCs w:val="22"/>
        </w:rPr>
        <w:t>nutrição parenteral.</w:t>
      </w:r>
      <w:r w:rsidR="008B22EC">
        <w:rPr>
          <w:rFonts w:eastAsia="Calibri" w:cs="Arial"/>
          <w:sz w:val="22"/>
          <w:szCs w:val="22"/>
        </w:rPr>
        <w:t xml:space="preserve"> </w:t>
      </w:r>
    </w:p>
    <w:p w14:paraId="2EFF805A" w14:textId="160C188E" w:rsidR="00534CB2" w:rsidRPr="00803CA0" w:rsidRDefault="00534CB2" w:rsidP="00534CB2">
      <w:pPr>
        <w:spacing w:after="160" w:line="240" w:lineRule="auto"/>
        <w:rPr>
          <w:rFonts w:eastAsia="Calibri" w:cs="Arial"/>
          <w:sz w:val="22"/>
          <w:szCs w:val="22"/>
          <w:lang w:eastAsia="en-US"/>
        </w:rPr>
      </w:pPr>
      <w:r w:rsidRPr="00803CA0">
        <w:rPr>
          <w:rFonts w:eastAsia="Calibri" w:cs="Arial"/>
          <w:b/>
          <w:bCs/>
          <w:sz w:val="22"/>
          <w:szCs w:val="22"/>
        </w:rPr>
        <w:lastRenderedPageBreak/>
        <w:t xml:space="preserve">Palavras-chave: </w:t>
      </w:r>
      <w:r w:rsidR="008B22EC" w:rsidRPr="008B22EC">
        <w:rPr>
          <w:rFonts w:eastAsia="Calibri" w:cs="Arial"/>
          <w:b/>
          <w:bCs/>
          <w:sz w:val="22"/>
          <w:szCs w:val="22"/>
        </w:rPr>
        <w:t> </w:t>
      </w:r>
      <w:r w:rsidR="008B22EC" w:rsidRPr="008B22EC">
        <w:rPr>
          <w:rFonts w:eastAsia="Calibri" w:cs="Arial"/>
          <w:sz w:val="22"/>
          <w:szCs w:val="22"/>
        </w:rPr>
        <w:t>Terapia nutricional. Pancreatite aguda. Nutrição enteral.</w:t>
      </w:r>
    </w:p>
    <w:p w14:paraId="672A6659" w14:textId="77777777" w:rsidR="00D7675A" w:rsidRDefault="00D7675A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3C061787" w14:textId="6B1CA998" w:rsidR="00191423" w:rsidRPr="00F2333F" w:rsidRDefault="00191423" w:rsidP="419BEB8E">
      <w:pPr>
        <w:spacing w:line="276" w:lineRule="auto"/>
        <w:rPr>
          <w:rFonts w:cs="Arial"/>
          <w:b/>
          <w:bCs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58BFF201" w14:textId="6ED68813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3F4A89">
        <w:rPr>
          <w:rFonts w:cs="Arial"/>
          <w:sz w:val="20"/>
          <w:szCs w:val="20"/>
        </w:rPr>
        <w:t xml:space="preserve">ARVANITAKIS, M. et al. </w:t>
      </w:r>
      <w:r w:rsidRPr="003F4A89">
        <w:rPr>
          <w:rFonts w:cs="Arial"/>
          <w:sz w:val="20"/>
          <w:szCs w:val="20"/>
          <w:lang w:val="de-DE"/>
        </w:rPr>
        <w:t>ESPEN guideline on clinical nutrition in acute and chronic pancreatitis. </w:t>
      </w:r>
      <w:r w:rsidRPr="003F4A89">
        <w:rPr>
          <w:rFonts w:cs="Arial"/>
          <w:b/>
          <w:bCs/>
          <w:sz w:val="20"/>
          <w:szCs w:val="20"/>
          <w:lang w:val="de-DE"/>
        </w:rPr>
        <w:t>Clinical nutrition (Edinburgh, Scotland)</w:t>
      </w:r>
      <w:r w:rsidRPr="003F4A89">
        <w:rPr>
          <w:rFonts w:cs="Arial"/>
          <w:sz w:val="20"/>
          <w:szCs w:val="20"/>
          <w:lang w:val="de-DE"/>
        </w:rPr>
        <w:t>, v. 39, n. 3, p. 612–631, 2020.</w:t>
      </w:r>
    </w:p>
    <w:p w14:paraId="4E57E822" w14:textId="372F35DE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D43500">
        <w:rPr>
          <w:rFonts w:cs="Arial"/>
          <w:sz w:val="20"/>
          <w:szCs w:val="20"/>
          <w:lang w:val="de-DE"/>
        </w:rPr>
        <w:t>CAÑAMARES-ORBÍS, P.; GARCÍA-RAYADO, G.; ALFARO-ALMAJANO, E. Nutritional support in pancreatic diseases. </w:t>
      </w:r>
      <w:r w:rsidRPr="003F4A89">
        <w:rPr>
          <w:rFonts w:cs="Arial"/>
          <w:b/>
          <w:bCs/>
          <w:sz w:val="20"/>
          <w:szCs w:val="20"/>
          <w:lang w:val="de-DE"/>
        </w:rPr>
        <w:t>Nutrients</w:t>
      </w:r>
      <w:r w:rsidRPr="003F4A89">
        <w:rPr>
          <w:rFonts w:cs="Arial"/>
          <w:sz w:val="20"/>
          <w:szCs w:val="20"/>
          <w:lang w:val="de-DE"/>
        </w:rPr>
        <w:t>, v. 14, n. 21, p. 4570, 2022.</w:t>
      </w:r>
    </w:p>
    <w:p w14:paraId="1B763F9D" w14:textId="29324DF5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3F4A89">
        <w:rPr>
          <w:rFonts w:cs="Arial"/>
          <w:sz w:val="20"/>
          <w:szCs w:val="20"/>
          <w:lang w:val="de-DE"/>
        </w:rPr>
        <w:t>FOSTIER, R.; ARVANITAKIS, M.; GKOLFAKIS, P. Nutrition in acute pancreatitis: when, what and how. </w:t>
      </w:r>
      <w:r w:rsidRPr="003F4A89">
        <w:rPr>
          <w:rFonts w:cs="Arial"/>
          <w:b/>
          <w:bCs/>
          <w:sz w:val="20"/>
          <w:szCs w:val="20"/>
          <w:lang w:val="de-DE"/>
        </w:rPr>
        <w:t>Current opinion in clinical nutrition and metabolic care</w:t>
      </w:r>
      <w:r w:rsidRPr="003F4A89">
        <w:rPr>
          <w:rFonts w:cs="Arial"/>
          <w:sz w:val="20"/>
          <w:szCs w:val="20"/>
          <w:lang w:val="de-DE"/>
        </w:rPr>
        <w:t>, v. 25, n. 5, p. 325–328, 2022.</w:t>
      </w:r>
    </w:p>
    <w:p w14:paraId="37B2A012" w14:textId="09E56E59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3F4A89">
        <w:rPr>
          <w:rFonts w:cs="Arial"/>
          <w:sz w:val="20"/>
          <w:szCs w:val="20"/>
          <w:lang w:val="de-DE"/>
        </w:rPr>
        <w:t>GOPI, S.; SARAYA, A.; GUNJAN, D. Nutrition in acute pancreatitis. </w:t>
      </w:r>
      <w:r w:rsidRPr="003F4A89">
        <w:rPr>
          <w:rFonts w:cs="Arial"/>
          <w:b/>
          <w:bCs/>
          <w:sz w:val="20"/>
          <w:szCs w:val="20"/>
          <w:lang w:val="de-DE"/>
        </w:rPr>
        <w:t>World journal of gastrointestinal surgery</w:t>
      </w:r>
      <w:r w:rsidRPr="003F4A89">
        <w:rPr>
          <w:rFonts w:cs="Arial"/>
          <w:sz w:val="20"/>
          <w:szCs w:val="20"/>
          <w:lang w:val="de-DE"/>
        </w:rPr>
        <w:t>, v. 15, n. 4, p. 534–543, 2023.</w:t>
      </w:r>
    </w:p>
    <w:p w14:paraId="3770735D" w14:textId="41C7049A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3F4A89">
        <w:rPr>
          <w:rFonts w:cs="Arial"/>
          <w:sz w:val="20"/>
          <w:szCs w:val="20"/>
          <w:lang w:val="de-DE"/>
        </w:rPr>
        <w:t>JABŁOŃSKA, B.; MROWIEC, S. Nutritional support in patients with severe acute pancreatitis-current standards. </w:t>
      </w:r>
      <w:r w:rsidRPr="003F4A89">
        <w:rPr>
          <w:rFonts w:cs="Arial"/>
          <w:b/>
          <w:bCs/>
          <w:sz w:val="20"/>
          <w:szCs w:val="20"/>
          <w:lang w:val="de-DE"/>
        </w:rPr>
        <w:t>Nutrients</w:t>
      </w:r>
      <w:r w:rsidRPr="003F4A89">
        <w:rPr>
          <w:rFonts w:cs="Arial"/>
          <w:sz w:val="20"/>
          <w:szCs w:val="20"/>
          <w:lang w:val="de-DE"/>
        </w:rPr>
        <w:t>, v. 13, n. 5, p. 1498, 2021.</w:t>
      </w:r>
    </w:p>
    <w:p w14:paraId="44B974E3" w14:textId="0B087199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3F4A89">
        <w:rPr>
          <w:rFonts w:cs="Arial"/>
          <w:sz w:val="20"/>
          <w:szCs w:val="20"/>
          <w:lang w:val="de-DE"/>
        </w:rPr>
        <w:t>LAKANANURAK, N.; GRAMLICH, L. Nutrition management in acute pancreatitis: Clinical practice consideration. </w:t>
      </w:r>
      <w:r w:rsidRPr="003F4A89">
        <w:rPr>
          <w:rFonts w:cs="Arial"/>
          <w:b/>
          <w:bCs/>
          <w:sz w:val="20"/>
          <w:szCs w:val="20"/>
          <w:lang w:val="de-DE"/>
        </w:rPr>
        <w:t>World journal of clinical cases</w:t>
      </w:r>
      <w:r w:rsidRPr="003F4A89">
        <w:rPr>
          <w:rFonts w:cs="Arial"/>
          <w:sz w:val="20"/>
          <w:szCs w:val="20"/>
          <w:lang w:val="de-DE"/>
        </w:rPr>
        <w:t>, v. 8, n. 9, p. 1561–1573, 2020.</w:t>
      </w:r>
    </w:p>
    <w:p w14:paraId="5B564763" w14:textId="5DFAB267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3F4A89">
        <w:rPr>
          <w:rFonts w:cs="Arial"/>
          <w:sz w:val="20"/>
          <w:szCs w:val="20"/>
          <w:lang w:val="de-DE"/>
        </w:rPr>
        <w:t>LIU, M.; GAO, C. A systematic review and meta-analysis of the effect of total parenteral nutrition and enteral nutrition on the prognosis of patients with acute pancreatitis. </w:t>
      </w:r>
      <w:r w:rsidRPr="003F4A89">
        <w:rPr>
          <w:rFonts w:cs="Arial"/>
          <w:b/>
          <w:bCs/>
          <w:sz w:val="20"/>
          <w:szCs w:val="20"/>
          <w:lang w:val="de-DE"/>
        </w:rPr>
        <w:t>Annals of palliative medicine</w:t>
      </w:r>
      <w:r w:rsidRPr="003F4A89">
        <w:rPr>
          <w:rFonts w:cs="Arial"/>
          <w:sz w:val="20"/>
          <w:szCs w:val="20"/>
          <w:lang w:val="de-DE"/>
        </w:rPr>
        <w:t>, v. 10, n. 10, p. 10779–10788, 2021.</w:t>
      </w:r>
    </w:p>
    <w:p w14:paraId="74E6A547" w14:textId="759AFF9E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3F4A89">
        <w:rPr>
          <w:rFonts w:cs="Arial"/>
          <w:sz w:val="20"/>
          <w:szCs w:val="20"/>
          <w:lang w:val="de-DE"/>
        </w:rPr>
        <w:t>MAO, E. Intensive management of severe acute pancreatitis. </w:t>
      </w:r>
      <w:r w:rsidRPr="003F4A89">
        <w:rPr>
          <w:rFonts w:cs="Arial"/>
          <w:b/>
          <w:bCs/>
          <w:sz w:val="20"/>
          <w:szCs w:val="20"/>
          <w:lang w:val="de-DE"/>
        </w:rPr>
        <w:t>Annals of translational medicine</w:t>
      </w:r>
      <w:r w:rsidRPr="003F4A89">
        <w:rPr>
          <w:rFonts w:cs="Arial"/>
          <w:sz w:val="20"/>
          <w:szCs w:val="20"/>
          <w:lang w:val="de-DE"/>
        </w:rPr>
        <w:t>, v. 7, n. 22, p. 687, 2019.</w:t>
      </w:r>
    </w:p>
    <w:p w14:paraId="1F3A5F87" w14:textId="66BB5708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  <w:lang w:val="de-DE"/>
        </w:rPr>
      </w:pPr>
      <w:r w:rsidRPr="003F4A89">
        <w:rPr>
          <w:rFonts w:cs="Arial"/>
          <w:sz w:val="20"/>
          <w:szCs w:val="20"/>
          <w:lang w:val="de-DE"/>
        </w:rPr>
        <w:t>O’BRIEN, S. J.; OMER, E. Chronic pancreatitis and nutrition therapy. </w:t>
      </w:r>
      <w:r w:rsidRPr="003F4A89">
        <w:rPr>
          <w:rFonts w:cs="Arial"/>
          <w:b/>
          <w:bCs/>
          <w:sz w:val="20"/>
          <w:szCs w:val="20"/>
          <w:lang w:val="de-DE"/>
        </w:rPr>
        <w:t>Nutrition in clinical practice: official publication of the American Society for Parenteral and Enteral Nutrition</w:t>
      </w:r>
      <w:r w:rsidRPr="003F4A89">
        <w:rPr>
          <w:rFonts w:cs="Arial"/>
          <w:sz w:val="20"/>
          <w:szCs w:val="20"/>
          <w:lang w:val="de-DE"/>
        </w:rPr>
        <w:t>, v. 34 Suppl 1, p. S13–S26, 2019.</w:t>
      </w:r>
    </w:p>
    <w:p w14:paraId="1D6F7425" w14:textId="77777777" w:rsidR="003F4A89" w:rsidRPr="003F4A89" w:rsidRDefault="003F4A89" w:rsidP="00491C1D">
      <w:pPr>
        <w:spacing w:line="240" w:lineRule="auto"/>
        <w:jc w:val="left"/>
        <w:rPr>
          <w:rFonts w:cs="Arial"/>
          <w:sz w:val="20"/>
          <w:szCs w:val="20"/>
        </w:rPr>
      </w:pPr>
      <w:r w:rsidRPr="003F4A89">
        <w:rPr>
          <w:rFonts w:cs="Arial"/>
          <w:sz w:val="20"/>
          <w:szCs w:val="20"/>
          <w:lang w:val="de-DE"/>
        </w:rPr>
        <w:t>SZATMARY, P. et al. Acute pancreatitis: Diagnosis and treatment. </w:t>
      </w:r>
      <w:proofErr w:type="spellStart"/>
      <w:r w:rsidRPr="003F4A89">
        <w:rPr>
          <w:rFonts w:cs="Arial"/>
          <w:b/>
          <w:bCs/>
          <w:sz w:val="20"/>
          <w:szCs w:val="20"/>
        </w:rPr>
        <w:t>Drugs</w:t>
      </w:r>
      <w:proofErr w:type="spellEnd"/>
      <w:r w:rsidRPr="003F4A89">
        <w:rPr>
          <w:rFonts w:cs="Arial"/>
          <w:sz w:val="20"/>
          <w:szCs w:val="20"/>
        </w:rPr>
        <w:t>, v. 82, n. 12, p. 1251–1276, 2022.</w:t>
      </w:r>
    </w:p>
    <w:p w14:paraId="53128261" w14:textId="77777777" w:rsidR="00CD07AD" w:rsidRDefault="00CD07AD" w:rsidP="00AD685C"/>
    <w:sectPr w:rsidR="00CD07AD" w:rsidSect="00B60E02">
      <w:headerReference w:type="default" r:id="rId8"/>
      <w:footerReference w:type="default" r:id="rId9"/>
      <w:headerReference w:type="first" r:id="rId10"/>
      <w:footerReference w:type="first" r:id="rId11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2454F" w14:textId="77777777" w:rsidR="00B120F0" w:rsidRDefault="00B120F0" w:rsidP="00EE20DF">
      <w:pPr>
        <w:spacing w:line="240" w:lineRule="auto"/>
      </w:pPr>
      <w:r>
        <w:separator/>
      </w:r>
    </w:p>
  </w:endnote>
  <w:endnote w:type="continuationSeparator" w:id="0">
    <w:p w14:paraId="19F7F4FA" w14:textId="77777777" w:rsidR="00B120F0" w:rsidRDefault="00B120F0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0BFE0" w14:textId="77777777" w:rsidR="00B120F0" w:rsidRDefault="00B120F0" w:rsidP="00EE20DF">
      <w:pPr>
        <w:spacing w:line="240" w:lineRule="auto"/>
      </w:pPr>
      <w:r>
        <w:separator/>
      </w:r>
    </w:p>
  </w:footnote>
  <w:footnote w:type="continuationSeparator" w:id="0">
    <w:p w14:paraId="6821CBD7" w14:textId="77777777" w:rsidR="00B120F0" w:rsidRDefault="00B120F0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86009"/>
    <w:rsid w:val="000863FB"/>
    <w:rsid w:val="00097F20"/>
    <w:rsid w:val="000A1EF1"/>
    <w:rsid w:val="000A45BC"/>
    <w:rsid w:val="000B109A"/>
    <w:rsid w:val="000B42CE"/>
    <w:rsid w:val="000B4CE7"/>
    <w:rsid w:val="000C435D"/>
    <w:rsid w:val="000C7477"/>
    <w:rsid w:val="000D2CD7"/>
    <w:rsid w:val="000D3A6B"/>
    <w:rsid w:val="000E44B6"/>
    <w:rsid w:val="000E667F"/>
    <w:rsid w:val="000E66C6"/>
    <w:rsid w:val="000E7E21"/>
    <w:rsid w:val="000F2239"/>
    <w:rsid w:val="001000EB"/>
    <w:rsid w:val="0010326E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4EA7"/>
    <w:rsid w:val="0026766D"/>
    <w:rsid w:val="002733FC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54D4"/>
    <w:rsid w:val="003B57E1"/>
    <w:rsid w:val="003B7B6A"/>
    <w:rsid w:val="003B7D57"/>
    <w:rsid w:val="003C2799"/>
    <w:rsid w:val="003D6992"/>
    <w:rsid w:val="003E0286"/>
    <w:rsid w:val="003E27B5"/>
    <w:rsid w:val="003E5CCC"/>
    <w:rsid w:val="003F0494"/>
    <w:rsid w:val="003F1CBE"/>
    <w:rsid w:val="003F4A89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4D7E"/>
    <w:rsid w:val="00491C1D"/>
    <w:rsid w:val="00494A45"/>
    <w:rsid w:val="004A5861"/>
    <w:rsid w:val="004A66CF"/>
    <w:rsid w:val="004B17EF"/>
    <w:rsid w:val="004B3A3E"/>
    <w:rsid w:val="004C0887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4F6CD9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A46A0"/>
    <w:rsid w:val="008B22EC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B6400"/>
    <w:rsid w:val="009D36A3"/>
    <w:rsid w:val="009F7848"/>
    <w:rsid w:val="00A00ECE"/>
    <w:rsid w:val="00A27648"/>
    <w:rsid w:val="00A30863"/>
    <w:rsid w:val="00A30C1A"/>
    <w:rsid w:val="00A44B81"/>
    <w:rsid w:val="00A515E9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20F0"/>
    <w:rsid w:val="00B13D70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530B"/>
    <w:rsid w:val="00B95DF2"/>
    <w:rsid w:val="00B961DF"/>
    <w:rsid w:val="00BA4CE3"/>
    <w:rsid w:val="00BB1053"/>
    <w:rsid w:val="00BB4657"/>
    <w:rsid w:val="00BB660F"/>
    <w:rsid w:val="00BC0AB0"/>
    <w:rsid w:val="00BC79FA"/>
    <w:rsid w:val="00BD08DF"/>
    <w:rsid w:val="00BE1B25"/>
    <w:rsid w:val="00BE2379"/>
    <w:rsid w:val="00BE73F2"/>
    <w:rsid w:val="00BF58CC"/>
    <w:rsid w:val="00BF7BFB"/>
    <w:rsid w:val="00C01276"/>
    <w:rsid w:val="00C0331B"/>
    <w:rsid w:val="00C22EA6"/>
    <w:rsid w:val="00C23906"/>
    <w:rsid w:val="00C24DB4"/>
    <w:rsid w:val="00C458DE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3500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C539D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47"/>
    <w:rsid w:val="00F77E64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623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JULIA AGRA SILVA</cp:lastModifiedBy>
  <cp:revision>5</cp:revision>
  <dcterms:created xsi:type="dcterms:W3CDTF">2024-10-18T21:17:00Z</dcterms:created>
  <dcterms:modified xsi:type="dcterms:W3CDTF">2024-10-20T14:19:00Z</dcterms:modified>
</cp:coreProperties>
</file>