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CE42A" w14:textId="4EB7FFA3" w:rsidR="004071DD" w:rsidRPr="004071DD" w:rsidRDefault="004071DD" w:rsidP="004071DD">
      <w:pPr>
        <w:spacing w:line="360" w:lineRule="auto"/>
        <w:rPr>
          <w:sz w:val="24"/>
          <w:szCs w:val="24"/>
        </w:rPr>
      </w:pPr>
    </w:p>
    <w:p w14:paraId="07383E7F" w14:textId="61AEC3D1" w:rsidR="00DB1935" w:rsidRDefault="00DB1935" w:rsidP="00DB1935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4729904D" w14:textId="77777777" w:rsidR="009140D1" w:rsidRDefault="009140D1" w:rsidP="00DB1935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09DBBACC" w14:textId="6EEB84A4" w:rsidR="00BC1DEB" w:rsidRPr="00BC1DEB" w:rsidRDefault="00BC1DEB" w:rsidP="00BC1DEB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00BC1DEB">
        <w:rPr>
          <w:rFonts w:eastAsia="Times New Roman"/>
          <w:b/>
          <w:bCs/>
          <w:sz w:val="24"/>
          <w:szCs w:val="24"/>
        </w:rPr>
        <w:t>DA COLETA SELETIVA À CIDADANIA: DIREITOS, DESAFIOS E CONQUISTAS</w:t>
      </w:r>
    </w:p>
    <w:p w14:paraId="3438DE56" w14:textId="4D99E06D" w:rsidR="00DB1935" w:rsidRPr="00A72088" w:rsidRDefault="00BC1DEB" w:rsidP="00BC1DEB">
      <w:pPr>
        <w:spacing w:line="360" w:lineRule="auto"/>
        <w:jc w:val="center"/>
      </w:pPr>
      <w:r w:rsidRPr="00BC1DEB">
        <w:rPr>
          <w:rFonts w:eastAsia="Times New Roman"/>
          <w:b/>
          <w:bCs/>
          <w:sz w:val="24"/>
          <w:szCs w:val="24"/>
        </w:rPr>
        <w:t>DOS CATADORES DE MATERIAIS RECICLÁVEIS EM PIRIPIRI-PI</w:t>
      </w:r>
    </w:p>
    <w:p w14:paraId="2CB6A081" w14:textId="77777777" w:rsidR="00DB1935" w:rsidRDefault="00DB1935" w:rsidP="004071DD">
      <w:pPr>
        <w:tabs>
          <w:tab w:val="left" w:pos="1540"/>
        </w:tabs>
        <w:spacing w:line="360" w:lineRule="auto"/>
        <w:ind w:left="-360"/>
        <w:jc w:val="right"/>
        <w:rPr>
          <w:rFonts w:eastAsia="Times New Roman"/>
          <w:sz w:val="24"/>
          <w:szCs w:val="24"/>
        </w:rPr>
      </w:pPr>
    </w:p>
    <w:p w14:paraId="271E8EAA" w14:textId="4AFA27C5" w:rsidR="004071DD" w:rsidRPr="004071DD" w:rsidRDefault="00BC1DEB" w:rsidP="004071DD">
      <w:pPr>
        <w:tabs>
          <w:tab w:val="left" w:pos="1540"/>
        </w:tabs>
        <w:spacing w:line="360" w:lineRule="auto"/>
        <w:ind w:left="-360"/>
        <w:jc w:val="right"/>
        <w:rPr>
          <w:sz w:val="24"/>
          <w:szCs w:val="24"/>
        </w:rPr>
      </w:pPr>
      <w:r w:rsidRPr="00BC1DEB">
        <w:rPr>
          <w:sz w:val="24"/>
          <w:szCs w:val="24"/>
        </w:rPr>
        <w:t>Susane da Costa Ferreira</w:t>
      </w:r>
      <w:r w:rsidR="00F33874">
        <w:rPr>
          <w:rStyle w:val="Refdenotaderodap"/>
          <w:rFonts w:eastAsia="Times New Roman"/>
          <w:sz w:val="24"/>
          <w:szCs w:val="24"/>
        </w:rPr>
        <w:footnoteReference w:id="1"/>
      </w:r>
    </w:p>
    <w:p w14:paraId="6F219C3B" w14:textId="062550F2" w:rsidR="004071DD" w:rsidRDefault="00BC1DEB" w:rsidP="004071DD">
      <w:pPr>
        <w:tabs>
          <w:tab w:val="left" w:pos="2060"/>
        </w:tabs>
        <w:spacing w:line="360" w:lineRule="auto"/>
        <w:ind w:left="-360"/>
        <w:jc w:val="right"/>
        <w:rPr>
          <w:rFonts w:eastAsia="Times New Roman"/>
          <w:sz w:val="24"/>
          <w:szCs w:val="24"/>
        </w:rPr>
      </w:pPr>
      <w:r w:rsidRPr="00BC1DEB">
        <w:rPr>
          <w:rFonts w:eastAsia="Times New Roman"/>
          <w:sz w:val="24"/>
          <w:szCs w:val="24"/>
        </w:rPr>
        <w:t>Me</w:t>
      </w:r>
      <w:r>
        <w:rPr>
          <w:rFonts w:eastAsia="Times New Roman"/>
          <w:sz w:val="24"/>
          <w:szCs w:val="24"/>
        </w:rPr>
        <w:t>.</w:t>
      </w:r>
      <w:r w:rsidRPr="00BC1DEB">
        <w:rPr>
          <w:rFonts w:eastAsia="Times New Roman"/>
          <w:sz w:val="24"/>
          <w:szCs w:val="24"/>
        </w:rPr>
        <w:t xml:space="preserve"> Lucidelva Marques da Costa²</w:t>
      </w:r>
    </w:p>
    <w:p w14:paraId="2B6831DA" w14:textId="77777777" w:rsidR="009140D1" w:rsidRPr="004071DD" w:rsidRDefault="009140D1" w:rsidP="00BC1DEB">
      <w:pPr>
        <w:tabs>
          <w:tab w:val="left" w:pos="2060"/>
          <w:tab w:val="left" w:pos="7240"/>
        </w:tabs>
        <w:spacing w:line="360" w:lineRule="auto"/>
        <w:ind w:left="-360"/>
        <w:jc w:val="center"/>
        <w:rPr>
          <w:sz w:val="24"/>
          <w:szCs w:val="24"/>
        </w:rPr>
      </w:pPr>
    </w:p>
    <w:p w14:paraId="231C6399" w14:textId="0D601985" w:rsidR="00267E62" w:rsidRPr="00337CB0" w:rsidRDefault="004071DD" w:rsidP="00337CB0">
      <w:pPr>
        <w:spacing w:line="360" w:lineRule="auto"/>
        <w:jc w:val="center"/>
        <w:rPr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RESUMO</w:t>
      </w:r>
    </w:p>
    <w:p w14:paraId="7E0FCF48" w14:textId="170F40C0" w:rsidR="00267E62" w:rsidRPr="00267E62" w:rsidRDefault="00267E62" w:rsidP="00267E62">
      <w:pPr>
        <w:jc w:val="both"/>
        <w:rPr>
          <w:rFonts w:eastAsia="Times New Roman"/>
          <w:sz w:val="24"/>
          <w:szCs w:val="24"/>
        </w:rPr>
      </w:pPr>
      <w:r w:rsidRPr="00267E62">
        <w:rPr>
          <w:rFonts w:eastAsia="Times New Roman"/>
          <w:sz w:val="24"/>
          <w:szCs w:val="24"/>
        </w:rPr>
        <w:t>O projeto “Da Coleta Seletiva à Cidadania: Direitos, Desafios e Conquistas dos Catadores de Materiais Recicláveis em Piripiri-PI” teve como objetivo promover a inclusão social e a valorização do trabalho dos catadores de materiais recicláveis no município de Piripiri-PI, em consonância com a Política Nacional de Resíduos Sólidos (Lei n.º 12.305/2010).</w:t>
      </w:r>
      <w:r>
        <w:rPr>
          <w:rFonts w:eastAsia="Times New Roman"/>
          <w:sz w:val="24"/>
          <w:szCs w:val="24"/>
        </w:rPr>
        <w:t xml:space="preserve"> </w:t>
      </w:r>
      <w:r w:rsidRPr="00267E62">
        <w:rPr>
          <w:rFonts w:eastAsia="Times New Roman"/>
          <w:sz w:val="24"/>
          <w:szCs w:val="24"/>
        </w:rPr>
        <w:t>O método adotado fundamentou-se na escuta ativa, realizada por meio de entrevistas com os catadores, visando identificar suas demandas, desafios e perspectivas. A partir das informações coletadas, foram desenvolvidas ações de sensibilização e valorização profissional, incluindo palestras, campanhas educativas, orientações jurídicas, contábeis, de saúde e assistência social. Como estratégia complementar, foi produzida uma peça audiovisual gravada no lixão da comunidade São Luís, com ampla divulgação em redes sociais e portais de notícia regionais.</w:t>
      </w:r>
      <w:r>
        <w:rPr>
          <w:rFonts w:eastAsia="Times New Roman"/>
          <w:sz w:val="24"/>
          <w:szCs w:val="24"/>
        </w:rPr>
        <w:t xml:space="preserve"> </w:t>
      </w:r>
      <w:r w:rsidRPr="00267E62">
        <w:rPr>
          <w:rFonts w:eastAsia="Times New Roman"/>
          <w:sz w:val="24"/>
          <w:szCs w:val="24"/>
        </w:rPr>
        <w:t>Os resultados alcançados evidenciaram</w:t>
      </w:r>
      <w:r w:rsidR="00337CB0">
        <w:rPr>
          <w:rFonts w:eastAsia="Times New Roman"/>
          <w:sz w:val="24"/>
          <w:szCs w:val="24"/>
        </w:rPr>
        <w:t xml:space="preserve"> o</w:t>
      </w:r>
      <w:r w:rsidRPr="00267E62">
        <w:rPr>
          <w:rFonts w:eastAsia="Times New Roman"/>
          <w:sz w:val="24"/>
          <w:szCs w:val="24"/>
        </w:rPr>
        <w:t xml:space="preserve"> aumento da visibilidade social d</w:t>
      </w:r>
      <w:r w:rsidR="00337CB0">
        <w:rPr>
          <w:rFonts w:eastAsia="Times New Roman"/>
          <w:sz w:val="24"/>
          <w:szCs w:val="24"/>
        </w:rPr>
        <w:t xml:space="preserve">os catadores de materiais recicláveis do Município de Piripiri-PI com o </w:t>
      </w:r>
      <w:r w:rsidRPr="00267E62">
        <w:rPr>
          <w:rFonts w:eastAsia="Times New Roman"/>
          <w:sz w:val="24"/>
          <w:szCs w:val="24"/>
        </w:rPr>
        <w:t xml:space="preserve">fortalecimento da percepção comunitária sobre a relevância dos catadores para a sustentabilidade ambiental e crescimento da participação popular em iniciativas de coleta seletiva. O </w:t>
      </w:r>
      <w:r w:rsidR="00337CB0">
        <w:rPr>
          <w:rFonts w:eastAsia="Times New Roman"/>
          <w:sz w:val="24"/>
          <w:szCs w:val="24"/>
        </w:rPr>
        <w:t>resultado do trabalho</w:t>
      </w:r>
      <w:r w:rsidRPr="00267E62">
        <w:rPr>
          <w:rFonts w:eastAsia="Times New Roman"/>
          <w:sz w:val="24"/>
          <w:szCs w:val="24"/>
        </w:rPr>
        <w:t xml:space="preserve"> obteve expressiva repercussão</w:t>
      </w:r>
      <w:r>
        <w:rPr>
          <w:rFonts w:eastAsia="Times New Roman"/>
          <w:sz w:val="24"/>
          <w:szCs w:val="24"/>
        </w:rPr>
        <w:t xml:space="preserve">, alcançando mais de </w:t>
      </w:r>
      <w:r w:rsidRPr="00267E62">
        <w:rPr>
          <w:rFonts w:eastAsia="Times New Roman"/>
          <w:sz w:val="24"/>
          <w:szCs w:val="24"/>
        </w:rPr>
        <w:t>500 interações e aproximadamente 30 mil visualizações, ampliando o debate público sobre o papel desses trabalhadores na economia circular. Observou-se também que o diálogo direto com os catadores permitiu ajustar as estratégias de intervenção às suas necessidades reais, garantindo maior eficácia às ações propostas.</w:t>
      </w:r>
      <w:r>
        <w:rPr>
          <w:rFonts w:eastAsia="Times New Roman"/>
          <w:sz w:val="24"/>
          <w:szCs w:val="24"/>
        </w:rPr>
        <w:t xml:space="preserve"> </w:t>
      </w:r>
      <w:r w:rsidRPr="00267E62">
        <w:rPr>
          <w:rFonts w:eastAsia="Times New Roman"/>
          <w:sz w:val="24"/>
          <w:szCs w:val="24"/>
        </w:rPr>
        <w:t>Conclui-se que o projeto contribuiu de forma significativa para a promoção da cidadania, da dignidade e do reconhecimento social dos catadores de materiais recicláveis, reafirmando a importância de políticas públicas que garantam condições laborais justas e salubres. A iniciativa mostrou-se alinhada aos princípios da Lei n.º 12.305/2010, ao demonstrar que a inclusão socioeconômica dos catadores é condição essencial para a efetiva implementação da gestão integrada de resíduos sólidos e para a construção de uma sociedade mais justa e sustentável.</w:t>
      </w:r>
    </w:p>
    <w:p w14:paraId="1418BFCC" w14:textId="77777777" w:rsidR="00267E62" w:rsidRDefault="00267E62" w:rsidP="00267E62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55AE0CC6" w14:textId="01233CA6" w:rsidR="009A0723" w:rsidRDefault="00267E62" w:rsidP="00267E62">
      <w:pPr>
        <w:spacing w:line="360" w:lineRule="auto"/>
        <w:rPr>
          <w:rFonts w:eastAsia="Times New Roman"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 xml:space="preserve">Palavras-chave: </w:t>
      </w:r>
      <w:r>
        <w:rPr>
          <w:rFonts w:eastAsia="Times New Roman"/>
          <w:sz w:val="24"/>
          <w:szCs w:val="24"/>
        </w:rPr>
        <w:t>C</w:t>
      </w:r>
      <w:r w:rsidRPr="00FC0F81">
        <w:rPr>
          <w:rFonts w:eastAsia="Times New Roman"/>
          <w:sz w:val="24"/>
          <w:szCs w:val="24"/>
        </w:rPr>
        <w:t>atadores</w:t>
      </w:r>
      <w:r>
        <w:rPr>
          <w:rFonts w:eastAsia="Times New Roman"/>
          <w:sz w:val="24"/>
          <w:szCs w:val="24"/>
        </w:rPr>
        <w:t>. C</w:t>
      </w:r>
      <w:r w:rsidRPr="00FC0F81">
        <w:rPr>
          <w:rFonts w:eastAsia="Times New Roman"/>
          <w:sz w:val="24"/>
          <w:szCs w:val="24"/>
        </w:rPr>
        <w:t>idadania</w:t>
      </w:r>
      <w:r>
        <w:rPr>
          <w:rFonts w:eastAsia="Times New Roman"/>
          <w:sz w:val="24"/>
          <w:szCs w:val="24"/>
        </w:rPr>
        <w:t>. R</w:t>
      </w:r>
      <w:r w:rsidRPr="00FC0F81">
        <w:rPr>
          <w:rFonts w:eastAsia="Times New Roman"/>
          <w:sz w:val="24"/>
          <w:szCs w:val="24"/>
        </w:rPr>
        <w:t>eciclagem</w:t>
      </w:r>
      <w:r>
        <w:rPr>
          <w:rFonts w:eastAsia="Times New Roman"/>
          <w:sz w:val="24"/>
          <w:szCs w:val="24"/>
        </w:rPr>
        <w:t>. S</w:t>
      </w:r>
      <w:r w:rsidRPr="00FC0F81">
        <w:rPr>
          <w:rFonts w:eastAsia="Times New Roman"/>
          <w:sz w:val="24"/>
          <w:szCs w:val="24"/>
        </w:rPr>
        <w:t>ustentabilidade</w:t>
      </w:r>
      <w:r>
        <w:rPr>
          <w:rFonts w:eastAsia="Times New Roman"/>
          <w:sz w:val="24"/>
          <w:szCs w:val="24"/>
        </w:rPr>
        <w:t>. P</w:t>
      </w:r>
      <w:r w:rsidRPr="00FC0F81">
        <w:rPr>
          <w:rFonts w:eastAsia="Times New Roman"/>
          <w:sz w:val="24"/>
          <w:szCs w:val="24"/>
        </w:rPr>
        <w:t xml:space="preserve">olíticas </w:t>
      </w:r>
      <w:r>
        <w:rPr>
          <w:rFonts w:eastAsia="Times New Roman"/>
          <w:sz w:val="24"/>
          <w:szCs w:val="24"/>
        </w:rPr>
        <w:t>P</w:t>
      </w:r>
      <w:r w:rsidRPr="00FC0F81">
        <w:rPr>
          <w:rFonts w:eastAsia="Times New Roman"/>
          <w:sz w:val="24"/>
          <w:szCs w:val="24"/>
        </w:rPr>
        <w:t>úblicas</w:t>
      </w:r>
      <w:bookmarkStart w:id="1" w:name="page2"/>
      <w:bookmarkEnd w:id="1"/>
    </w:p>
    <w:p w14:paraId="19184003" w14:textId="77223321" w:rsidR="009A0723" w:rsidRDefault="009A0723" w:rsidP="00267E62">
      <w:pPr>
        <w:spacing w:line="360" w:lineRule="auto"/>
        <w:rPr>
          <w:rFonts w:eastAsia="Times New Roman"/>
          <w:sz w:val="24"/>
          <w:szCs w:val="24"/>
        </w:rPr>
      </w:pPr>
    </w:p>
    <w:p w14:paraId="3ACE5F8F" w14:textId="77777777" w:rsidR="00604F20" w:rsidRDefault="00604F20" w:rsidP="00267E62">
      <w:p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14:paraId="75D03F00" w14:textId="77777777" w:rsidR="00604F20" w:rsidRDefault="00604F20" w:rsidP="00267E62">
      <w:pPr>
        <w:spacing w:line="360" w:lineRule="auto"/>
        <w:rPr>
          <w:rFonts w:eastAsia="Times New Roman"/>
          <w:sz w:val="24"/>
          <w:szCs w:val="24"/>
        </w:rPr>
      </w:pPr>
    </w:p>
    <w:p w14:paraId="1C6A984C" w14:textId="77777777" w:rsidR="00604F20" w:rsidRDefault="00604F20" w:rsidP="00267E62">
      <w:pPr>
        <w:spacing w:line="360" w:lineRule="auto"/>
        <w:rPr>
          <w:rFonts w:eastAsia="Times New Roman"/>
          <w:sz w:val="24"/>
          <w:szCs w:val="24"/>
        </w:rPr>
      </w:pPr>
    </w:p>
    <w:p w14:paraId="37BB7EB6" w14:textId="510DE081" w:rsidR="00267E62" w:rsidRPr="00604F20" w:rsidRDefault="004071DD" w:rsidP="00604F20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1 INTRODUÇÃO</w:t>
      </w:r>
    </w:p>
    <w:p w14:paraId="09022637" w14:textId="68E43CE6" w:rsidR="00604F20" w:rsidRDefault="003D5252" w:rsidP="00604F20">
      <w:pPr>
        <w:spacing w:line="360" w:lineRule="auto"/>
        <w:ind w:firstLine="993"/>
        <w:jc w:val="both"/>
        <w:rPr>
          <w:sz w:val="24"/>
          <w:szCs w:val="24"/>
        </w:rPr>
      </w:pPr>
      <w:r w:rsidRPr="003D5252">
        <w:rPr>
          <w:rFonts w:eastAsia="Times New Roman"/>
          <w:sz w:val="24"/>
          <w:szCs w:val="24"/>
        </w:rPr>
        <w:t>O projeto Da Coleta Seletiva à Cidadania</w:t>
      </w:r>
      <w:bookmarkStart w:id="2" w:name="_Hlk208049769"/>
      <w:r w:rsidRPr="003D5252">
        <w:rPr>
          <w:rFonts w:eastAsia="Times New Roman"/>
          <w:sz w:val="24"/>
          <w:szCs w:val="24"/>
        </w:rPr>
        <w:t>: Direitos, Desafios e Conquistas dos Catadores de Materiais Recicláveis em Piripiri-PI</w:t>
      </w:r>
      <w:bookmarkEnd w:id="2"/>
      <w:r w:rsidRPr="003D5252">
        <w:rPr>
          <w:rFonts w:eastAsia="Times New Roman"/>
          <w:sz w:val="24"/>
          <w:szCs w:val="24"/>
        </w:rPr>
        <w:t xml:space="preserve"> foi concebido com o intuito de fomentar a inclusão social e o pleno exercício da cidadania por parte dos catadores de materiais recicláveis no </w:t>
      </w:r>
      <w:r w:rsidR="00A808FA">
        <w:rPr>
          <w:rFonts w:eastAsia="Times New Roman"/>
          <w:sz w:val="24"/>
          <w:szCs w:val="24"/>
        </w:rPr>
        <w:t>M</w:t>
      </w:r>
      <w:r w:rsidRPr="003D5252">
        <w:rPr>
          <w:rFonts w:eastAsia="Times New Roman"/>
          <w:sz w:val="24"/>
          <w:szCs w:val="24"/>
        </w:rPr>
        <w:t xml:space="preserve">unicípio de Piripiri, estado do Piauí. Esses trabalhadores, embora frequentemente </w:t>
      </w:r>
      <w:r w:rsidR="00337CB0">
        <w:rPr>
          <w:rFonts w:eastAsia="Times New Roman"/>
          <w:sz w:val="24"/>
          <w:szCs w:val="24"/>
        </w:rPr>
        <w:t xml:space="preserve">sem visibilidade, </w:t>
      </w:r>
      <w:r w:rsidRPr="003D5252">
        <w:rPr>
          <w:rFonts w:eastAsia="Times New Roman"/>
          <w:sz w:val="24"/>
          <w:szCs w:val="24"/>
        </w:rPr>
        <w:t>exercem papel fundamental na gestão de resíduos sólidos, contribuindo de forma decisiva para a sustentabilidade ambiental e para a consolidação da economia circular (SILVA, 2018; OLIVEIRA; SOUZA, 2020).</w:t>
      </w:r>
    </w:p>
    <w:p w14:paraId="5146A857" w14:textId="77777777" w:rsidR="00604F20" w:rsidRDefault="003D5252" w:rsidP="00604F20">
      <w:pPr>
        <w:spacing w:line="360" w:lineRule="auto"/>
        <w:ind w:firstLine="993"/>
        <w:jc w:val="both"/>
        <w:rPr>
          <w:sz w:val="24"/>
          <w:szCs w:val="24"/>
        </w:rPr>
      </w:pPr>
      <w:r w:rsidRPr="003D5252">
        <w:rPr>
          <w:rFonts w:eastAsia="Times New Roman"/>
          <w:sz w:val="24"/>
          <w:szCs w:val="24"/>
        </w:rPr>
        <w:t>A relevância da atuação dos catadores</w:t>
      </w:r>
      <w:r w:rsidR="000E7D99">
        <w:rPr>
          <w:rFonts w:eastAsia="Times New Roman"/>
          <w:sz w:val="24"/>
          <w:szCs w:val="24"/>
        </w:rPr>
        <w:t xml:space="preserve"> de materiais recicláveis</w:t>
      </w:r>
      <w:r w:rsidRPr="003D5252">
        <w:rPr>
          <w:rFonts w:eastAsia="Times New Roman"/>
          <w:sz w:val="24"/>
          <w:szCs w:val="24"/>
        </w:rPr>
        <w:t xml:space="preserve"> no Brasil ganhou maior </w:t>
      </w:r>
      <w:r w:rsidR="000E7D99">
        <w:rPr>
          <w:rFonts w:eastAsia="Times New Roman"/>
          <w:sz w:val="24"/>
          <w:szCs w:val="24"/>
        </w:rPr>
        <w:t xml:space="preserve">importância </w:t>
      </w:r>
      <w:r w:rsidRPr="003D5252">
        <w:rPr>
          <w:rFonts w:eastAsia="Times New Roman"/>
          <w:sz w:val="24"/>
          <w:szCs w:val="24"/>
        </w:rPr>
        <w:t>com a fundação, em 2001, do Movimento Nacional dos Catadores de Materiais Recicláveis (MNCR), que emergiu como marco histórico de organização coletiva e luta por direitos, reivindicando melhores condições de trabalho e reconhecimento social da categoria (MNCR, 2005). No plano jurídico, a criação da Política Nacional de Resíduos Sólidos (PNRS), instituída pela Lei Federal n.º 12.305/2010, representou um avanço ao estabelecer diretrizes para a gestão integrada de resíduos sólidos e ao reconhecer a importância da inclusão socioeconômica dos catadores em sistemas de coleta seletiva e reciclagem (BRASIL, 2010).</w:t>
      </w:r>
    </w:p>
    <w:p w14:paraId="795D0C62" w14:textId="77777777" w:rsidR="00604F20" w:rsidRDefault="003D5252" w:rsidP="00604F20">
      <w:pPr>
        <w:spacing w:line="360" w:lineRule="auto"/>
        <w:ind w:firstLine="993"/>
        <w:jc w:val="both"/>
        <w:rPr>
          <w:sz w:val="24"/>
          <w:szCs w:val="24"/>
        </w:rPr>
      </w:pPr>
      <w:r w:rsidRPr="003D5252">
        <w:rPr>
          <w:rFonts w:eastAsia="Times New Roman"/>
          <w:sz w:val="24"/>
          <w:szCs w:val="24"/>
        </w:rPr>
        <w:t xml:space="preserve">Do ponto de vista teórico, a análise das condições de trabalho dessa categoria dialoga com reflexões clássicas, como as de Karl Marx (1867) em </w:t>
      </w:r>
      <w:r w:rsidRPr="003845D5">
        <w:rPr>
          <w:rFonts w:eastAsia="Times New Roman"/>
          <w:i/>
          <w:iCs/>
          <w:sz w:val="24"/>
          <w:szCs w:val="24"/>
        </w:rPr>
        <w:t>O Capital</w:t>
      </w:r>
      <w:r w:rsidRPr="003D5252">
        <w:rPr>
          <w:rFonts w:eastAsia="Times New Roman"/>
          <w:sz w:val="24"/>
          <w:szCs w:val="24"/>
        </w:rPr>
        <w:t xml:space="preserve">, que evidencia como o trabalho informal e precarizado está frequentemente atrelado à marginalização social, configurando uma dimensão estrutural da exploração da força de trabalho. Complementarmente, o economista ecológico Martinez-Alier (2002), em sua obra </w:t>
      </w:r>
      <w:r w:rsidRPr="003845D5">
        <w:rPr>
          <w:rFonts w:eastAsia="Times New Roman"/>
          <w:i/>
          <w:iCs/>
          <w:sz w:val="24"/>
          <w:szCs w:val="24"/>
        </w:rPr>
        <w:t>O Ecologismo dos Pobres</w:t>
      </w:r>
      <w:r w:rsidRPr="003D5252">
        <w:rPr>
          <w:rFonts w:eastAsia="Times New Roman"/>
          <w:sz w:val="24"/>
          <w:szCs w:val="24"/>
        </w:rPr>
        <w:t>, destaca como grupos socialmente vulneráveis — entre eles os catadores — desempenham papel estratégico na defesa da sustentabilidade, ao mesmo tempo em que enfrentam processos de exclusão social e econômica.</w:t>
      </w:r>
    </w:p>
    <w:p w14:paraId="361EF93D" w14:textId="2D7D6539" w:rsidR="00604F20" w:rsidRDefault="003D5252" w:rsidP="00604F20">
      <w:pPr>
        <w:spacing w:line="360" w:lineRule="auto"/>
        <w:ind w:firstLine="993"/>
        <w:jc w:val="both"/>
        <w:rPr>
          <w:rFonts w:eastAsia="Times New Roman"/>
          <w:sz w:val="24"/>
          <w:szCs w:val="24"/>
        </w:rPr>
      </w:pPr>
      <w:r w:rsidRPr="003D5252">
        <w:rPr>
          <w:rFonts w:eastAsia="Times New Roman"/>
          <w:sz w:val="24"/>
          <w:szCs w:val="24"/>
        </w:rPr>
        <w:t xml:space="preserve">No âmbito das ciências sociais aplicadas, diversos estudos têm mostrado que os catadores representam uma categoria que atua na interseção entre meio ambiente, economia e cidadania, sendo, portanto, agentes centrais na prática da economia circular (PEREIRA; MOURA, 2021; JACOBI; BESEN, 2011). No entanto, esses trabalhadores continuam enfrentando barreiras relacionadas ao estigma social, à carência de infraestrutura adequada e à burocracia na efetivação de seus direitos, realidade também constatada no </w:t>
      </w:r>
      <w:r w:rsidR="00A808FA">
        <w:rPr>
          <w:rFonts w:eastAsia="Times New Roman"/>
          <w:sz w:val="24"/>
          <w:szCs w:val="24"/>
        </w:rPr>
        <w:t>m</w:t>
      </w:r>
      <w:r w:rsidRPr="003D5252">
        <w:rPr>
          <w:rFonts w:eastAsia="Times New Roman"/>
          <w:sz w:val="24"/>
          <w:szCs w:val="24"/>
        </w:rPr>
        <w:t>unicípio de Piripiri</w:t>
      </w:r>
      <w:r w:rsidR="00604F20">
        <w:rPr>
          <w:rFonts w:eastAsia="Times New Roman"/>
          <w:sz w:val="24"/>
          <w:szCs w:val="24"/>
        </w:rPr>
        <w:t>-</w:t>
      </w:r>
      <w:r w:rsidRPr="003D5252">
        <w:rPr>
          <w:rFonts w:eastAsia="Times New Roman"/>
          <w:sz w:val="24"/>
          <w:szCs w:val="24"/>
        </w:rPr>
        <w:t xml:space="preserve">PI, onde, apesar do suporte fornecido pelo Centro de Referência da Assistência Social – CRAS, </w:t>
      </w:r>
      <w:r w:rsidR="00604F20">
        <w:rPr>
          <w:rFonts w:eastAsia="Times New Roman"/>
          <w:sz w:val="24"/>
          <w:szCs w:val="24"/>
        </w:rPr>
        <w:br w:type="page"/>
      </w:r>
    </w:p>
    <w:p w14:paraId="5885BCF0" w14:textId="77777777" w:rsidR="00604F20" w:rsidRDefault="00604F20" w:rsidP="00604F20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3EAD23E9" w14:textId="77777777" w:rsidR="00604F20" w:rsidRDefault="00604F20" w:rsidP="00604F20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7D831F6A" w14:textId="207DDD97" w:rsidR="00604F20" w:rsidRDefault="003D5252" w:rsidP="00604F20">
      <w:pPr>
        <w:spacing w:line="360" w:lineRule="auto"/>
        <w:jc w:val="both"/>
        <w:rPr>
          <w:sz w:val="24"/>
          <w:szCs w:val="24"/>
        </w:rPr>
      </w:pPr>
      <w:r w:rsidRPr="003D5252">
        <w:rPr>
          <w:rFonts w:eastAsia="Times New Roman"/>
          <w:sz w:val="24"/>
          <w:szCs w:val="24"/>
        </w:rPr>
        <w:t>persistem desafios que limitam a efetiva valorização d</w:t>
      </w:r>
      <w:r w:rsidR="00604F20">
        <w:rPr>
          <w:rFonts w:eastAsia="Times New Roman"/>
          <w:sz w:val="24"/>
          <w:szCs w:val="24"/>
        </w:rPr>
        <w:t>os catadores de materiais recicláveis</w:t>
      </w:r>
      <w:r w:rsidRPr="003D5252">
        <w:rPr>
          <w:rFonts w:eastAsia="Times New Roman"/>
          <w:sz w:val="24"/>
          <w:szCs w:val="24"/>
        </w:rPr>
        <w:t>.</w:t>
      </w:r>
    </w:p>
    <w:p w14:paraId="62B0FA01" w14:textId="6E337C44" w:rsidR="00BC1DEB" w:rsidRPr="00604F20" w:rsidRDefault="003D5252" w:rsidP="00604F20">
      <w:pPr>
        <w:spacing w:line="360" w:lineRule="auto"/>
        <w:ind w:firstLine="993"/>
        <w:jc w:val="both"/>
        <w:rPr>
          <w:sz w:val="24"/>
          <w:szCs w:val="24"/>
        </w:rPr>
      </w:pPr>
      <w:r w:rsidRPr="003D5252">
        <w:rPr>
          <w:rFonts w:eastAsia="Times New Roman"/>
          <w:sz w:val="24"/>
          <w:szCs w:val="24"/>
        </w:rPr>
        <w:t>Diante desse contexto, o projeto</w:t>
      </w:r>
      <w:r w:rsidR="000E7D99">
        <w:rPr>
          <w:rFonts w:eastAsia="Times New Roman"/>
          <w:sz w:val="24"/>
          <w:szCs w:val="24"/>
        </w:rPr>
        <w:t xml:space="preserve"> desenvolvido</w:t>
      </w:r>
      <w:r w:rsidRPr="003D5252">
        <w:rPr>
          <w:rFonts w:eastAsia="Times New Roman"/>
          <w:sz w:val="24"/>
          <w:szCs w:val="24"/>
        </w:rPr>
        <w:t xml:space="preserve"> justifica-se pela necessidade de ampliar a visibilidade e o reconhecimento dos catadores, promovendo a conscientização sobre sua contribuição para a preservação ambiental e para a dinamização da economia local. Ao articular perspectivas teóricas e normativas, essa iniciativa reforça a importância de transformar a percepção social acerca da profissão, assegurando melhores condições laborais, dignidade e inserção econômica. Assim, a implementação do referido projeto configur</w:t>
      </w:r>
      <w:r w:rsidR="00A808FA">
        <w:rPr>
          <w:rFonts w:eastAsia="Times New Roman"/>
          <w:sz w:val="24"/>
          <w:szCs w:val="24"/>
        </w:rPr>
        <w:t>ou</w:t>
      </w:r>
      <w:r w:rsidRPr="003D5252">
        <w:rPr>
          <w:rFonts w:eastAsia="Times New Roman"/>
          <w:sz w:val="24"/>
          <w:szCs w:val="24"/>
        </w:rPr>
        <w:t>-se não apenas como uma ação de alcance social direto, mas também como experiência de relevância acadêmica, ao dialogar com reflexões críticas sobre cidadania, sustentabilidade e justiça socioambiental.</w:t>
      </w:r>
    </w:p>
    <w:p w14:paraId="1E8CEDCF" w14:textId="77777777" w:rsidR="00662328" w:rsidRPr="00662328" w:rsidRDefault="00662328" w:rsidP="00604F20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0DE91DC5" w14:textId="77777777" w:rsidR="00604F20" w:rsidRDefault="004071DD" w:rsidP="00604F20">
      <w:pPr>
        <w:spacing w:line="360" w:lineRule="auto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 </w:t>
      </w:r>
      <w:r w:rsidRPr="004071DD">
        <w:rPr>
          <w:rFonts w:eastAsia="Times New Roman"/>
          <w:b/>
          <w:bCs/>
          <w:sz w:val="24"/>
          <w:szCs w:val="24"/>
        </w:rPr>
        <w:t>OBJETIVO</w:t>
      </w:r>
    </w:p>
    <w:p w14:paraId="3C98B021" w14:textId="6E5E7CED" w:rsidR="004071DD" w:rsidRPr="00604F20" w:rsidRDefault="00662328" w:rsidP="00604F20">
      <w:pPr>
        <w:spacing w:line="360" w:lineRule="auto"/>
        <w:ind w:firstLine="993"/>
        <w:jc w:val="both"/>
        <w:rPr>
          <w:sz w:val="24"/>
          <w:szCs w:val="24"/>
        </w:rPr>
      </w:pPr>
      <w:r w:rsidRPr="00662328">
        <w:rPr>
          <w:rFonts w:eastAsia="Times New Roman"/>
          <w:sz w:val="24"/>
          <w:szCs w:val="24"/>
        </w:rPr>
        <w:t xml:space="preserve">O estudo teve como </w:t>
      </w:r>
      <w:r>
        <w:rPr>
          <w:rFonts w:eastAsia="Times New Roman"/>
          <w:sz w:val="24"/>
          <w:szCs w:val="24"/>
        </w:rPr>
        <w:t>objetivo</w:t>
      </w:r>
      <w:r w:rsidRPr="00662328">
        <w:rPr>
          <w:rFonts w:eastAsia="Times New Roman"/>
          <w:sz w:val="24"/>
          <w:szCs w:val="24"/>
        </w:rPr>
        <w:t xml:space="preserve"> promover a inclusão social e a valorização do trabalho dos catadores de materiais recicláveis, por meio de ações voltadas à melhoria de suas condições de vida e ao fortalecimento da comunidade, com ênfase na análise do acesso à cidadania desses trabalhadores no </w:t>
      </w:r>
      <w:r w:rsidR="00A808FA">
        <w:rPr>
          <w:rFonts w:eastAsia="Times New Roman"/>
          <w:sz w:val="24"/>
          <w:szCs w:val="24"/>
        </w:rPr>
        <w:t>M</w:t>
      </w:r>
      <w:r w:rsidRPr="00662328">
        <w:rPr>
          <w:rFonts w:eastAsia="Times New Roman"/>
          <w:sz w:val="24"/>
          <w:szCs w:val="24"/>
        </w:rPr>
        <w:t>unicípio de Piripiri-PI.</w:t>
      </w:r>
    </w:p>
    <w:p w14:paraId="4A2EB422" w14:textId="77777777" w:rsidR="001A2967" w:rsidRDefault="001A2967" w:rsidP="00604F20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</w:p>
    <w:p w14:paraId="0DAFCBEE" w14:textId="77777777" w:rsidR="00604F20" w:rsidRDefault="004071DD" w:rsidP="00604F20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3 </w:t>
      </w:r>
      <w:r w:rsidR="00CC3AC7">
        <w:rPr>
          <w:rFonts w:eastAsia="Times New Roman"/>
          <w:b/>
          <w:bCs/>
          <w:sz w:val="24"/>
          <w:szCs w:val="24"/>
        </w:rPr>
        <w:t>MÉTODO</w:t>
      </w:r>
    </w:p>
    <w:p w14:paraId="07DE7833" w14:textId="77777777" w:rsidR="00604F20" w:rsidRDefault="000A1D14" w:rsidP="00604F20">
      <w:pPr>
        <w:spacing w:line="360" w:lineRule="auto"/>
        <w:ind w:firstLine="993"/>
        <w:jc w:val="both"/>
        <w:rPr>
          <w:rFonts w:eastAsia="Times New Roman"/>
          <w:b/>
          <w:bCs/>
          <w:sz w:val="24"/>
          <w:szCs w:val="24"/>
        </w:rPr>
      </w:pPr>
      <w:r w:rsidRPr="000A1D14">
        <w:rPr>
          <w:sz w:val="24"/>
          <w:szCs w:val="24"/>
        </w:rPr>
        <w:t>A pesquisa fundamentou-se na utilização da escuta ativa, realizada por meio de entrevistas com os cooperados, com o intuito de identificar suas necessidades, desafios e aspirações. A partir das informações obtidas, elaborou-se um relatório analítico, orientado à proposição de ações concretas e estratégias voltadas para a melhoria das condições de trabalho e de vida dos catadores.</w:t>
      </w:r>
    </w:p>
    <w:p w14:paraId="013DA949" w14:textId="00502F86" w:rsidR="00604F20" w:rsidRDefault="000A1D14" w:rsidP="00604F20">
      <w:pPr>
        <w:spacing w:line="360" w:lineRule="auto"/>
        <w:ind w:firstLine="993"/>
        <w:jc w:val="both"/>
        <w:rPr>
          <w:rFonts w:eastAsia="Times New Roman"/>
          <w:b/>
          <w:bCs/>
          <w:sz w:val="24"/>
          <w:szCs w:val="24"/>
        </w:rPr>
      </w:pPr>
      <w:r w:rsidRPr="000A1D14">
        <w:rPr>
          <w:sz w:val="24"/>
          <w:szCs w:val="24"/>
        </w:rPr>
        <w:t>Além da coleta de dados, foram desenvolvidas atividades de sensibilização e valorização profissional, com ênfase na conscientização acerca da relevância da reciclagem e da sustentabilidade. Nesse processo, os participantes tiveram acesso a orientações jurídicas, contábeis, de saúde e de assistência social, ministradas pelo professor mestre Flaviano Pereira de Araújo (</w:t>
      </w:r>
      <w:proofErr w:type="spellStart"/>
      <w:r w:rsidRPr="000A1D14">
        <w:rPr>
          <w:sz w:val="24"/>
          <w:szCs w:val="24"/>
        </w:rPr>
        <w:t>Christus</w:t>
      </w:r>
      <w:proofErr w:type="spellEnd"/>
      <w:r w:rsidRPr="000A1D14">
        <w:rPr>
          <w:sz w:val="24"/>
          <w:szCs w:val="24"/>
        </w:rPr>
        <w:t xml:space="preserve"> Faculdade do Piauí – </w:t>
      </w:r>
      <w:proofErr w:type="spellStart"/>
      <w:r w:rsidRPr="000A1D14">
        <w:rPr>
          <w:sz w:val="24"/>
          <w:szCs w:val="24"/>
        </w:rPr>
        <w:t>Chrisfapi</w:t>
      </w:r>
      <w:proofErr w:type="spellEnd"/>
      <w:r w:rsidRPr="000A1D14">
        <w:rPr>
          <w:sz w:val="24"/>
          <w:szCs w:val="24"/>
        </w:rPr>
        <w:t xml:space="preserve">), advogado, contador e secretário de finanças do </w:t>
      </w:r>
      <w:r w:rsidR="00C12A22">
        <w:rPr>
          <w:sz w:val="24"/>
          <w:szCs w:val="24"/>
        </w:rPr>
        <w:t>M</w:t>
      </w:r>
      <w:r w:rsidRPr="000A1D14">
        <w:rPr>
          <w:sz w:val="24"/>
          <w:szCs w:val="24"/>
        </w:rPr>
        <w:t>unicípio de Piracuruca-PI, e</w:t>
      </w:r>
      <w:r>
        <w:rPr>
          <w:sz w:val="24"/>
          <w:szCs w:val="24"/>
        </w:rPr>
        <w:t xml:space="preserve"> </w:t>
      </w:r>
      <w:r w:rsidRPr="000A1D14">
        <w:rPr>
          <w:sz w:val="24"/>
          <w:szCs w:val="24"/>
        </w:rPr>
        <w:t xml:space="preserve">com equipes da SESAM e do SETAS/CRAS-2 do </w:t>
      </w:r>
      <w:r w:rsidR="00C12A22">
        <w:rPr>
          <w:sz w:val="24"/>
          <w:szCs w:val="24"/>
        </w:rPr>
        <w:t>M</w:t>
      </w:r>
      <w:r w:rsidRPr="000A1D14">
        <w:rPr>
          <w:sz w:val="24"/>
          <w:szCs w:val="24"/>
        </w:rPr>
        <w:t>unicípio de Piripiri-PI.</w:t>
      </w:r>
    </w:p>
    <w:p w14:paraId="08B81FD2" w14:textId="77777777" w:rsidR="00C12A22" w:rsidRDefault="00C12A22" w:rsidP="00C12A22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1E59D0B" w14:textId="77777777" w:rsidR="00C12A22" w:rsidRDefault="00C12A22" w:rsidP="00C12A22">
      <w:pPr>
        <w:spacing w:line="360" w:lineRule="auto"/>
        <w:ind w:firstLine="993"/>
        <w:jc w:val="both"/>
        <w:rPr>
          <w:sz w:val="24"/>
          <w:szCs w:val="24"/>
        </w:rPr>
      </w:pPr>
    </w:p>
    <w:p w14:paraId="303954EA" w14:textId="77777777" w:rsidR="00C12A22" w:rsidRDefault="00C12A22" w:rsidP="00C12A22">
      <w:pPr>
        <w:spacing w:line="360" w:lineRule="auto"/>
        <w:ind w:firstLine="993"/>
        <w:jc w:val="both"/>
        <w:rPr>
          <w:sz w:val="24"/>
          <w:szCs w:val="24"/>
        </w:rPr>
      </w:pPr>
    </w:p>
    <w:p w14:paraId="799ECA94" w14:textId="10C6A875" w:rsidR="00662328" w:rsidRPr="00C12A22" w:rsidRDefault="000A1D14" w:rsidP="00C12A22">
      <w:pPr>
        <w:spacing w:line="360" w:lineRule="auto"/>
        <w:ind w:firstLine="993"/>
        <w:jc w:val="both"/>
        <w:rPr>
          <w:sz w:val="24"/>
          <w:szCs w:val="24"/>
        </w:rPr>
      </w:pPr>
      <w:r w:rsidRPr="000A1D14">
        <w:rPr>
          <w:sz w:val="24"/>
          <w:szCs w:val="24"/>
        </w:rPr>
        <w:t xml:space="preserve">Como estratégia complementar de impacto social, foi produzida uma peça audiovisual educativa, gravada no </w:t>
      </w:r>
      <w:r>
        <w:rPr>
          <w:sz w:val="24"/>
          <w:szCs w:val="24"/>
        </w:rPr>
        <w:t xml:space="preserve">próprio </w:t>
      </w:r>
      <w:r w:rsidRPr="000A1D14">
        <w:rPr>
          <w:sz w:val="24"/>
          <w:szCs w:val="24"/>
        </w:rPr>
        <w:t>lixão</w:t>
      </w:r>
      <w:r>
        <w:rPr>
          <w:sz w:val="24"/>
          <w:szCs w:val="24"/>
        </w:rPr>
        <w:t>, situado na</w:t>
      </w:r>
      <w:r w:rsidRPr="000A1D14">
        <w:rPr>
          <w:sz w:val="24"/>
          <w:szCs w:val="24"/>
        </w:rPr>
        <w:t xml:space="preserve"> localidade São Luís, zona rural de Piripiri-PI. O material, voltado à valorização do trabalho dos catadores e à promoção da conscientização ambiental, foi divulgado em redes sociais e em portais de notícia da região</w:t>
      </w:r>
      <w:bookmarkStart w:id="3" w:name="_Hlk208247299"/>
      <w:r w:rsidRPr="000A1D14">
        <w:rPr>
          <w:sz w:val="24"/>
          <w:szCs w:val="24"/>
        </w:rPr>
        <w:t>, alcançando mais de 50</w:t>
      </w:r>
      <w:r w:rsidR="00467806">
        <w:rPr>
          <w:sz w:val="24"/>
          <w:szCs w:val="24"/>
        </w:rPr>
        <w:t>0 interações</w:t>
      </w:r>
      <w:r w:rsidRPr="000A1D14">
        <w:rPr>
          <w:sz w:val="24"/>
          <w:szCs w:val="24"/>
        </w:rPr>
        <w:t xml:space="preserve"> e aproximadamente 30 mil visualizações</w:t>
      </w:r>
      <w:bookmarkEnd w:id="3"/>
      <w:r w:rsidRPr="000A1D14">
        <w:rPr>
          <w:sz w:val="24"/>
          <w:szCs w:val="24"/>
        </w:rPr>
        <w:t>.</w:t>
      </w:r>
    </w:p>
    <w:p w14:paraId="2F92487A" w14:textId="77777777" w:rsidR="004071DD" w:rsidRDefault="004071DD" w:rsidP="00604F20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</w:p>
    <w:p w14:paraId="0E4875B5" w14:textId="48A9A7AC" w:rsidR="004071DD" w:rsidRDefault="004071DD" w:rsidP="00604F20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4 RESULTADOS E DISCUSSÃO</w:t>
      </w:r>
    </w:p>
    <w:p w14:paraId="240DBB19" w14:textId="68DC7CED" w:rsidR="00306AE5" w:rsidRPr="00306AE5" w:rsidRDefault="00306AE5" w:rsidP="00306AE5">
      <w:pPr>
        <w:spacing w:line="360" w:lineRule="auto"/>
        <w:ind w:firstLine="993"/>
        <w:jc w:val="both"/>
        <w:rPr>
          <w:rFonts w:eastAsia="Times New Roman"/>
          <w:sz w:val="24"/>
          <w:szCs w:val="24"/>
        </w:rPr>
      </w:pPr>
      <w:r w:rsidRPr="00306AE5">
        <w:rPr>
          <w:rFonts w:eastAsia="Times New Roman"/>
          <w:sz w:val="24"/>
          <w:szCs w:val="24"/>
        </w:rPr>
        <w:t>A atividade dos catadores de materiais recicláveis no Brasil deve ser compreendida a partir de múltiplas dimensões que articulam aspectos sociais, ambientais, econômicos e políticos. Esses trabalhadores, historicamente marginalizados, vêm conquistando maior visibilidade nas últimas décadas, sobretudo em função de lutas coletivas e do reconhecimento institucional de sua importância para a gestão dos resíduos sólidos.</w:t>
      </w:r>
    </w:p>
    <w:p w14:paraId="5C6AA83E" w14:textId="59CF5F03" w:rsidR="00306AE5" w:rsidRPr="00306AE5" w:rsidRDefault="00306AE5" w:rsidP="00306AE5">
      <w:pPr>
        <w:spacing w:line="360" w:lineRule="auto"/>
        <w:ind w:firstLine="993"/>
        <w:jc w:val="both"/>
        <w:rPr>
          <w:rFonts w:eastAsia="Times New Roman"/>
          <w:sz w:val="24"/>
          <w:szCs w:val="24"/>
        </w:rPr>
      </w:pPr>
      <w:r w:rsidRPr="00306AE5">
        <w:rPr>
          <w:rFonts w:eastAsia="Times New Roman"/>
          <w:sz w:val="24"/>
          <w:szCs w:val="24"/>
        </w:rPr>
        <w:t>De acordo com Silva (2018), os catadores representam um segmento social que atua em condições de precariedade, mas cuja contribuição para a sustentabilidade urbana é inegável. Sua atividade, muitas vezes desenvolvida em ambientes insalubres, garante não apenas a diminuição da quantidade de resíduos destinados a aterros e lixões, mas também a geração de renda e o sustento de milhares de famílias. Essa condição de vulnerabilidade, entretanto, relaciona-se a um processo estrutural de exclusão, em consonância com as análises de Marx (1983 [1867]), que já apontava o trabalho informal e precarizado como expressão da marginalização dos grupos situados à margem do modo de produção capitalista.</w:t>
      </w:r>
    </w:p>
    <w:p w14:paraId="6409BD83" w14:textId="037CE271" w:rsidR="00306AE5" w:rsidRPr="00306AE5" w:rsidRDefault="00306AE5" w:rsidP="00306AE5">
      <w:pPr>
        <w:spacing w:line="360" w:lineRule="auto"/>
        <w:ind w:firstLine="993"/>
        <w:jc w:val="both"/>
        <w:rPr>
          <w:rFonts w:eastAsia="Times New Roman"/>
          <w:sz w:val="24"/>
          <w:szCs w:val="24"/>
        </w:rPr>
      </w:pPr>
      <w:r w:rsidRPr="00306AE5">
        <w:rPr>
          <w:rFonts w:eastAsia="Times New Roman"/>
          <w:sz w:val="24"/>
          <w:szCs w:val="24"/>
        </w:rPr>
        <w:t>O movimento de organização da categoria, especialmente a fundação do Movimento Nacional dos Catadores de Materiais Recicláveis (MNCR) em 2001, marca um ponto de inflexão importante. O MNCR articula reivindicações em âmbito nacional, ampliando o debate sobre direitos trabalhistas, reconhecimento social e participação dos catadores nas políticas públicas de resíduos (MNCR, 2005). Essa organização coletiva fortalece a luta por cidadania e legitima a categoria como sujeito político relevante no campo das políticas socioambientais.</w:t>
      </w:r>
    </w:p>
    <w:p w14:paraId="2F2EF0E0" w14:textId="61D7F2B7" w:rsidR="00476272" w:rsidRDefault="00306AE5" w:rsidP="00476272">
      <w:pPr>
        <w:spacing w:line="360" w:lineRule="auto"/>
        <w:ind w:firstLine="993"/>
        <w:jc w:val="both"/>
        <w:rPr>
          <w:rFonts w:eastAsia="Times New Roman"/>
          <w:sz w:val="24"/>
          <w:szCs w:val="24"/>
        </w:rPr>
      </w:pPr>
      <w:r w:rsidRPr="00306AE5">
        <w:rPr>
          <w:rFonts w:eastAsia="Times New Roman"/>
          <w:sz w:val="24"/>
          <w:szCs w:val="24"/>
        </w:rPr>
        <w:t xml:space="preserve">A dimensão legal e institucional desse processo é consolidada com a promulgação da Política Nacional de Resíduos Sólidos (PNRS), por meio da Lei Federal n.º 12.305/2010, que estabelece diretrizes para a gestão integrada e sustentável dos resíduos. Conforme destacam Jacobi e </w:t>
      </w:r>
      <w:proofErr w:type="spellStart"/>
      <w:r w:rsidRPr="00306AE5">
        <w:rPr>
          <w:rFonts w:eastAsia="Times New Roman"/>
          <w:sz w:val="24"/>
          <w:szCs w:val="24"/>
        </w:rPr>
        <w:t>Besen</w:t>
      </w:r>
      <w:proofErr w:type="spellEnd"/>
      <w:r w:rsidRPr="00306AE5">
        <w:rPr>
          <w:rFonts w:eastAsia="Times New Roman"/>
          <w:sz w:val="24"/>
          <w:szCs w:val="24"/>
        </w:rPr>
        <w:t xml:space="preserve"> (2011), a PNRS introduz avanços ao reconhecer o papel estratégico dos catadores, inserindo-os em sistemas formais de coleta seletiva e reciclagem. Todavia, sua </w:t>
      </w:r>
      <w:r w:rsidR="00476272">
        <w:rPr>
          <w:rFonts w:eastAsia="Times New Roman"/>
          <w:sz w:val="24"/>
          <w:szCs w:val="24"/>
        </w:rPr>
        <w:br w:type="page"/>
      </w:r>
    </w:p>
    <w:p w14:paraId="42583FD2" w14:textId="77777777" w:rsidR="00476272" w:rsidRDefault="00476272" w:rsidP="00476272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4EFB6F73" w14:textId="77777777" w:rsidR="00476272" w:rsidRDefault="00476272" w:rsidP="00476272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64B835E3" w14:textId="4E95416A" w:rsidR="00306AE5" w:rsidRPr="00306AE5" w:rsidRDefault="00306AE5" w:rsidP="00476272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306AE5">
        <w:rPr>
          <w:rFonts w:eastAsia="Times New Roman"/>
          <w:sz w:val="24"/>
          <w:szCs w:val="24"/>
        </w:rPr>
        <w:t>implementação ainda enfrenta desafios relacionados à efetiva inclusão socioeconômica desses trabalhadores, à superação do estigma social e à garantia de condições dignas de trabalho.</w:t>
      </w:r>
    </w:p>
    <w:p w14:paraId="1F77D1D5" w14:textId="77777777" w:rsidR="006207A7" w:rsidRDefault="006207A7" w:rsidP="006207A7">
      <w:pPr>
        <w:spacing w:line="360" w:lineRule="auto"/>
        <w:ind w:firstLine="99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 foi com esse olhar atento que surgiu o</w:t>
      </w:r>
      <w:r w:rsidRPr="00A74324">
        <w:rPr>
          <w:rFonts w:eastAsia="Times New Roman"/>
          <w:sz w:val="24"/>
          <w:szCs w:val="24"/>
        </w:rPr>
        <w:t xml:space="preserve"> projeto Da Coleta Seletiva à Cidadania</w:t>
      </w:r>
      <w:r w:rsidRPr="00FC0F81">
        <w:rPr>
          <w:rFonts w:eastAsia="Times New Roman"/>
          <w:sz w:val="24"/>
          <w:szCs w:val="24"/>
        </w:rPr>
        <w:t>: Direitos, Desafios e Conquistas dos Catadores de Materiais Recicláveis em Piripiri-PI</w:t>
      </w:r>
      <w:r>
        <w:rPr>
          <w:rFonts w:eastAsia="Times New Roman"/>
          <w:sz w:val="24"/>
          <w:szCs w:val="24"/>
        </w:rPr>
        <w:t xml:space="preserve"> que </w:t>
      </w:r>
      <w:r w:rsidRPr="00A74324">
        <w:rPr>
          <w:rFonts w:eastAsia="Times New Roman"/>
          <w:sz w:val="24"/>
          <w:szCs w:val="24"/>
        </w:rPr>
        <w:t xml:space="preserve">alcançou resultados expressivos, consolidando-se como uma iniciativa de relevância social e comunitária no </w:t>
      </w:r>
      <w:r>
        <w:rPr>
          <w:rFonts w:eastAsia="Times New Roman"/>
          <w:sz w:val="24"/>
          <w:szCs w:val="24"/>
        </w:rPr>
        <w:t>M</w:t>
      </w:r>
      <w:r w:rsidRPr="00A74324">
        <w:rPr>
          <w:rFonts w:eastAsia="Times New Roman"/>
          <w:sz w:val="24"/>
          <w:szCs w:val="24"/>
        </w:rPr>
        <w:t>unicípio de Piripiri-PI. As ações desenvolvidas, conforme descritas na metodologia, proporcionaram significativa visibilidade à temática da inclusão dos catadores de materiais recicláveis, fomentando amplo debate público acerca da importância de seu trabalho para a sustentabilidade ambiental e para a economia local.</w:t>
      </w:r>
    </w:p>
    <w:p w14:paraId="09F83A82" w14:textId="36805120" w:rsidR="00306AE5" w:rsidRPr="00306AE5" w:rsidRDefault="006207A7" w:rsidP="006207A7">
      <w:pPr>
        <w:spacing w:line="360" w:lineRule="auto"/>
        <w:ind w:firstLine="993"/>
        <w:jc w:val="both"/>
        <w:rPr>
          <w:rFonts w:eastAsia="Times New Roman"/>
          <w:sz w:val="24"/>
          <w:szCs w:val="24"/>
        </w:rPr>
      </w:pPr>
      <w:r w:rsidRPr="00A74324">
        <w:rPr>
          <w:rFonts w:eastAsia="Times New Roman"/>
          <w:sz w:val="24"/>
          <w:szCs w:val="24"/>
        </w:rPr>
        <w:t>As atividades realizadas, como palestras, campanhas educativas, orientações técnicas e a produção do vídeo educativo</w:t>
      </w:r>
      <w:r>
        <w:rPr>
          <w:rFonts w:eastAsia="Times New Roman"/>
          <w:sz w:val="24"/>
          <w:szCs w:val="24"/>
        </w:rPr>
        <w:t xml:space="preserve"> que alcançou mais de 500 interações e aproximadamente 30 mil visualizações</w:t>
      </w:r>
      <w:r w:rsidRPr="00A74324">
        <w:rPr>
          <w:rFonts w:eastAsia="Times New Roman"/>
          <w:sz w:val="24"/>
          <w:szCs w:val="24"/>
        </w:rPr>
        <w:t>, contribuíram não apenas para a promoção da coleta seletiva, mas, sobretudo, para a valorização da profissão de catador, reforçando a necessidade de condições laborais dignas e do efetivo reconhecimento de seus direitos. Observou-se ainda um aumento na participação da comunidade, que passou a compreender a coleta seletiva como prática de cidadania e não apenas como ação ambiental.</w:t>
      </w:r>
    </w:p>
    <w:p w14:paraId="17CBDD6E" w14:textId="5C2EEE27" w:rsidR="00306AE5" w:rsidRPr="00306AE5" w:rsidRDefault="00306AE5" w:rsidP="006207A7">
      <w:pPr>
        <w:spacing w:line="360" w:lineRule="auto"/>
        <w:ind w:firstLine="993"/>
        <w:jc w:val="both"/>
        <w:rPr>
          <w:rFonts w:eastAsia="Times New Roman"/>
          <w:sz w:val="24"/>
          <w:szCs w:val="24"/>
        </w:rPr>
      </w:pPr>
      <w:r w:rsidRPr="00306AE5">
        <w:rPr>
          <w:rFonts w:eastAsia="Times New Roman"/>
          <w:sz w:val="24"/>
          <w:szCs w:val="24"/>
        </w:rPr>
        <w:t xml:space="preserve">No campo da economia ecológica, Martinez-Alier (2002) </w:t>
      </w:r>
      <w:r w:rsidR="006207A7">
        <w:rPr>
          <w:rFonts w:eastAsia="Times New Roman"/>
          <w:sz w:val="24"/>
          <w:szCs w:val="24"/>
        </w:rPr>
        <w:t xml:space="preserve">já </w:t>
      </w:r>
      <w:r w:rsidR="00476272" w:rsidRPr="00306AE5">
        <w:rPr>
          <w:rFonts w:eastAsia="Times New Roman"/>
          <w:sz w:val="24"/>
          <w:szCs w:val="24"/>
        </w:rPr>
        <w:t>contrib</w:t>
      </w:r>
      <w:r w:rsidR="00476272">
        <w:rPr>
          <w:rFonts w:eastAsia="Times New Roman"/>
          <w:sz w:val="24"/>
          <w:szCs w:val="24"/>
        </w:rPr>
        <w:t>uía</w:t>
      </w:r>
      <w:r w:rsidRPr="00306AE5">
        <w:rPr>
          <w:rFonts w:eastAsia="Times New Roman"/>
          <w:sz w:val="24"/>
          <w:szCs w:val="24"/>
        </w:rPr>
        <w:t xml:space="preserve"> ao destacar que os chamados “ecologismos dos pobres” representam formas de resistência e práticas sustentáveis promovidas por populações vulneráveis. Nesse contexto, os catadores podem ser compreendidos como agentes que, embora marginalizados, desempenham papel essencial na defesa da sustentabilidade, ao ressignificarem resíduos como recursos e ao desafiarem o modelo de consumo e descarte predominante.</w:t>
      </w:r>
    </w:p>
    <w:p w14:paraId="5F4FA252" w14:textId="51C66A7F" w:rsidR="00306AE5" w:rsidRPr="00306AE5" w:rsidRDefault="00306AE5" w:rsidP="006207A7">
      <w:pPr>
        <w:spacing w:line="360" w:lineRule="auto"/>
        <w:ind w:firstLine="993"/>
        <w:jc w:val="both"/>
        <w:rPr>
          <w:rFonts w:eastAsia="Times New Roman"/>
          <w:sz w:val="24"/>
          <w:szCs w:val="24"/>
        </w:rPr>
      </w:pPr>
      <w:r w:rsidRPr="00306AE5">
        <w:rPr>
          <w:rFonts w:eastAsia="Times New Roman"/>
          <w:sz w:val="24"/>
          <w:szCs w:val="24"/>
        </w:rPr>
        <w:t>Complementarmente, Oliveira e Souza (2020) discutem a atuação dos catadores dentro da lógica da economia circular, apontando que sua participação efetiva é fundamental para o fechamento dos ciclos produtivos e para a redução da pressão sobre os recursos naturais. A economia circular, nesse sentido, só se efetiva plenamente quando incorpora os trabalhadores que, no cotidiano, operacionalizam a coleta, a separação e o encaminhamento dos resíduos recicláveis.</w:t>
      </w:r>
    </w:p>
    <w:p w14:paraId="471D7F80" w14:textId="77777777" w:rsidR="00476272" w:rsidRDefault="00306AE5" w:rsidP="00306AE5">
      <w:pPr>
        <w:spacing w:line="360" w:lineRule="auto"/>
        <w:ind w:firstLine="993"/>
        <w:jc w:val="both"/>
        <w:rPr>
          <w:rFonts w:eastAsia="Times New Roman"/>
          <w:sz w:val="24"/>
          <w:szCs w:val="24"/>
        </w:rPr>
      </w:pPr>
      <w:r w:rsidRPr="00306AE5">
        <w:rPr>
          <w:rFonts w:eastAsia="Times New Roman"/>
          <w:sz w:val="24"/>
          <w:szCs w:val="24"/>
        </w:rPr>
        <w:t xml:space="preserve">Estudos mais recentes, como os de Pereira e Moura (2021) e Carvalho (2019), reforçam a dimensão cidadã da atividade dos catadores, sublinhando que a reciclagem não deve ser compreendida apenas como prática ambiental, mas também como instrumento de inclusão </w:t>
      </w:r>
      <w:r w:rsidR="00476272">
        <w:rPr>
          <w:rFonts w:eastAsia="Times New Roman"/>
          <w:sz w:val="24"/>
          <w:szCs w:val="24"/>
        </w:rPr>
        <w:br w:type="page"/>
      </w:r>
    </w:p>
    <w:p w14:paraId="177EDBC2" w14:textId="77777777" w:rsidR="00476272" w:rsidRDefault="00476272" w:rsidP="00476272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2F8DFC27" w14:textId="77777777" w:rsidR="00476272" w:rsidRDefault="00476272" w:rsidP="00476272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307005EF" w14:textId="78C16D60" w:rsidR="00306AE5" w:rsidRPr="00306AE5" w:rsidRDefault="00306AE5" w:rsidP="00476272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306AE5">
        <w:rPr>
          <w:rFonts w:eastAsia="Times New Roman"/>
          <w:sz w:val="24"/>
          <w:szCs w:val="24"/>
        </w:rPr>
        <w:t>social. A valorização da categoria depende de políticas públicas que integrem as dimensões socioeconômica e ambiental, reconhecendo o direito desses trabalhadores a condições laborais justas e ao devido acesso à cidadania.</w:t>
      </w:r>
    </w:p>
    <w:p w14:paraId="1D59B87E" w14:textId="21DA9D56" w:rsidR="00604F20" w:rsidRDefault="00306AE5" w:rsidP="00306AE5">
      <w:pPr>
        <w:spacing w:line="360" w:lineRule="auto"/>
        <w:ind w:firstLine="993"/>
        <w:jc w:val="both"/>
        <w:rPr>
          <w:rFonts w:eastAsia="Times New Roman"/>
          <w:sz w:val="24"/>
          <w:szCs w:val="24"/>
        </w:rPr>
      </w:pPr>
      <w:r w:rsidRPr="00306AE5">
        <w:rPr>
          <w:rFonts w:eastAsia="Times New Roman"/>
          <w:sz w:val="24"/>
          <w:szCs w:val="24"/>
        </w:rPr>
        <w:t>Assim, observa-se que o debate teórico em torno dos catadores articula autores clássicos e contemporâneos, além de legislações específicas, revelando que a atividade transcende a mera dimensão ambiental, configurando-se como um espaço de disputa por reconhecimento social, dignidade e justiça socioambiental. O projeto em análise, ao dialogar com essas perspectivas, reafirma a relevância da atuação dos catadores e contribui para o fortalecimento de sua inserção social e política.</w:t>
      </w:r>
    </w:p>
    <w:p w14:paraId="02E92ED0" w14:textId="77777777" w:rsidR="00604F20" w:rsidRDefault="00A74324" w:rsidP="00604F20">
      <w:pPr>
        <w:spacing w:line="360" w:lineRule="auto"/>
        <w:ind w:firstLine="993"/>
        <w:jc w:val="both"/>
        <w:rPr>
          <w:rFonts w:eastAsia="Times New Roman"/>
          <w:sz w:val="24"/>
          <w:szCs w:val="24"/>
        </w:rPr>
      </w:pPr>
      <w:r w:rsidRPr="00A74324">
        <w:rPr>
          <w:rFonts w:eastAsia="Times New Roman"/>
          <w:sz w:val="24"/>
          <w:szCs w:val="24"/>
        </w:rPr>
        <w:t>A interação direta com os catadores, por meio da escuta ativa e do diálogo, possibilitou uma melhor compreensão de suas demandas, permitindo a adaptação das estratégias às suas necessidades concretas. Tal dinâmica evidenciou que a inclusão social desses trabalhadores requer, além de ações estruturais, o enfrentamento do estigma social historicamente associado à categoria.</w:t>
      </w:r>
    </w:p>
    <w:p w14:paraId="467B0E40" w14:textId="28AE7564" w:rsidR="00604F20" w:rsidRPr="00C12A22" w:rsidRDefault="00476272" w:rsidP="00306AE5">
      <w:pPr>
        <w:spacing w:line="360" w:lineRule="auto"/>
        <w:ind w:firstLine="99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Com isso, a</w:t>
      </w:r>
      <w:r w:rsidR="00A74324" w:rsidRPr="00A74324">
        <w:rPr>
          <w:rFonts w:eastAsia="Times New Roman"/>
          <w:sz w:val="24"/>
          <w:szCs w:val="24"/>
        </w:rPr>
        <w:t>pesar de algumas limitações, como a resistência inicial de parte da comunidade, o projeto obteve conquistas significativas, consolidando-se como um espaço de fortalecimento da dignidade, da autonomia e da cidadania dos catadores. Ao promover a conscientização sobre seu papel essencial na sustentabilidade urbana, o projeto contribuiu para transformar a percepção social acerca da categoria, alcançando os objetivos propostos e reafirmando a urgência de políticas públicas que assegurem condições justas e salubres de trabalho.</w:t>
      </w:r>
    </w:p>
    <w:p w14:paraId="42EC1272" w14:textId="77777777" w:rsidR="00C12A22" w:rsidRDefault="00C12A22" w:rsidP="00604F20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</w:p>
    <w:p w14:paraId="53EAE99D" w14:textId="6A3308F8" w:rsidR="004071DD" w:rsidRPr="004071DD" w:rsidRDefault="004071DD" w:rsidP="00604F20">
      <w:pPr>
        <w:spacing w:line="360" w:lineRule="auto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 </w:t>
      </w:r>
      <w:r w:rsidR="00CC3AC7">
        <w:rPr>
          <w:rFonts w:eastAsia="Times New Roman"/>
          <w:b/>
          <w:bCs/>
          <w:sz w:val="24"/>
          <w:szCs w:val="24"/>
        </w:rPr>
        <w:t>CONSIDERAÇÕES FINAIS</w:t>
      </w:r>
    </w:p>
    <w:p w14:paraId="4FDA6480" w14:textId="77777777" w:rsidR="00604F20" w:rsidRDefault="00A74324" w:rsidP="00604F20">
      <w:pPr>
        <w:spacing w:line="360" w:lineRule="auto"/>
        <w:ind w:firstLine="993"/>
        <w:jc w:val="both"/>
        <w:rPr>
          <w:rFonts w:eastAsia="Times New Roman"/>
          <w:sz w:val="24"/>
          <w:szCs w:val="24"/>
        </w:rPr>
      </w:pPr>
      <w:r w:rsidRPr="00A74324">
        <w:rPr>
          <w:rFonts w:eastAsia="Times New Roman"/>
          <w:sz w:val="24"/>
          <w:szCs w:val="24"/>
        </w:rPr>
        <w:t>O projeto “Da Coleta Seletiva à Cidadania: Direitos, Desafios e Conquistas dos Catadores de Materiais Recicláveis em Piripiri-PI” demonstrou-se uma experiência relevante ao articular inclusão social, sustentabilidade e cidadania, em consonância com os princípios estabelecidos pela Política Nacional de Resíduos Sólidos (Lei n.º 12.305/2010), que prevê a integração dos catadores de materiais recicláveis em sistemas de coleta seletiva e sua valorização como agentes fundamentais na gestão de resíduos.</w:t>
      </w:r>
    </w:p>
    <w:p w14:paraId="68AB1857" w14:textId="77777777" w:rsidR="00476272" w:rsidRDefault="00A74324" w:rsidP="00604F20">
      <w:pPr>
        <w:spacing w:line="360" w:lineRule="auto"/>
        <w:ind w:firstLine="993"/>
        <w:jc w:val="both"/>
        <w:rPr>
          <w:rFonts w:eastAsia="Times New Roman"/>
          <w:sz w:val="24"/>
          <w:szCs w:val="24"/>
        </w:rPr>
      </w:pPr>
      <w:r w:rsidRPr="00A74324">
        <w:rPr>
          <w:rFonts w:eastAsia="Times New Roman"/>
          <w:sz w:val="24"/>
          <w:szCs w:val="24"/>
        </w:rPr>
        <w:t xml:space="preserve">O tema central — a promoção da cidadania e da dignidade dos catadores — foi abordado a partir de ações estratégicas, que incluíram palestras, campanhas educativas, </w:t>
      </w:r>
      <w:r w:rsidR="00476272">
        <w:rPr>
          <w:rFonts w:eastAsia="Times New Roman"/>
          <w:sz w:val="24"/>
          <w:szCs w:val="24"/>
        </w:rPr>
        <w:br w:type="page"/>
      </w:r>
    </w:p>
    <w:p w14:paraId="37781A35" w14:textId="77777777" w:rsidR="00476272" w:rsidRDefault="00476272" w:rsidP="00476272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7BAB5383" w14:textId="77777777" w:rsidR="00476272" w:rsidRDefault="00476272" w:rsidP="00476272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58D9A091" w14:textId="5473DB27" w:rsidR="00604F20" w:rsidRDefault="00A74324" w:rsidP="00476272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A74324">
        <w:rPr>
          <w:rFonts w:eastAsia="Times New Roman"/>
          <w:sz w:val="24"/>
          <w:szCs w:val="24"/>
        </w:rPr>
        <w:t>orientações jurídicas, contábeis, de saúde e assistência social, além da produção de material audiovisual. Essas iniciativas, estruturadas metodologicamente por meio da escuta ativa e do diálogo direto com os trabalhadores, possibilitaram identificar suas reais necessidades e adaptar as estratégias adotadas, assegurando maior eficácia às ações propostas.</w:t>
      </w:r>
    </w:p>
    <w:p w14:paraId="0A21C958" w14:textId="77777777" w:rsidR="00604F20" w:rsidRDefault="00A74324" w:rsidP="00604F20">
      <w:pPr>
        <w:spacing w:line="360" w:lineRule="auto"/>
        <w:ind w:firstLine="993"/>
        <w:jc w:val="both"/>
        <w:rPr>
          <w:rFonts w:eastAsia="Times New Roman"/>
          <w:sz w:val="24"/>
          <w:szCs w:val="24"/>
        </w:rPr>
      </w:pPr>
      <w:r w:rsidRPr="00A74324">
        <w:rPr>
          <w:rFonts w:eastAsia="Times New Roman"/>
          <w:sz w:val="24"/>
          <w:szCs w:val="24"/>
        </w:rPr>
        <w:t>Os resultados alcançados evidenciaram maior visibilidade social para a categoria, crescimento da participação comunitária e fortalecimento da percepção sobre a importância do trabalho dos catadores para a sustentabilidade urbana e para a economia circular. Ainda que desafios persistam, como o enfrentamento do estigma social e a necessidade de políticas públicas mais efetivas, o projeto contribuiu significativamente para a construção de um ambiente de respeito, valorização e reconhecimento.</w:t>
      </w:r>
    </w:p>
    <w:p w14:paraId="2FE74C76" w14:textId="658A6A6D" w:rsidR="00467806" w:rsidRDefault="00A74324" w:rsidP="00604F20">
      <w:pPr>
        <w:spacing w:line="360" w:lineRule="auto"/>
        <w:ind w:firstLine="993"/>
        <w:jc w:val="both"/>
        <w:rPr>
          <w:rFonts w:eastAsia="Times New Roman"/>
          <w:sz w:val="24"/>
          <w:szCs w:val="24"/>
        </w:rPr>
      </w:pPr>
      <w:r w:rsidRPr="00A74324">
        <w:rPr>
          <w:rFonts w:eastAsia="Times New Roman"/>
          <w:sz w:val="24"/>
          <w:szCs w:val="24"/>
        </w:rPr>
        <w:t>Assim, conclui-se que a iniciativa não apenas cumpriu os objetivos propostos, como também reforçou a relevância do cumprimento da Lei n.º 12.305/2010, ao demonstrar que a efetiva inclusão dos catadores é condição essencial para a consolidação de uma política de resíduos sólidos justa, sustentável e socialmente transformadora.</w:t>
      </w:r>
    </w:p>
    <w:p w14:paraId="07DAFB8C" w14:textId="77777777" w:rsidR="00FC0F81" w:rsidRPr="00467806" w:rsidRDefault="00FC0F81" w:rsidP="004071DD">
      <w:pPr>
        <w:spacing w:line="360" w:lineRule="auto"/>
        <w:rPr>
          <w:rFonts w:eastAsia="Times New Roman"/>
          <w:sz w:val="24"/>
          <w:szCs w:val="24"/>
        </w:rPr>
      </w:pPr>
    </w:p>
    <w:p w14:paraId="66E9FA03" w14:textId="607136F3" w:rsidR="0014789D" w:rsidRDefault="004071DD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REFERÊNCIAS</w:t>
      </w:r>
    </w:p>
    <w:p w14:paraId="7255F333" w14:textId="77777777" w:rsidR="00EA6C33" w:rsidRPr="009140D1" w:rsidRDefault="00EA6C33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7489DE4B" w14:textId="77777777" w:rsidR="00EA6C33" w:rsidRDefault="00EA6C33" w:rsidP="00EA6C33">
      <w:pPr>
        <w:pStyle w:val="NormalWeb"/>
        <w:spacing w:before="0" w:beforeAutospacing="0" w:after="0" w:afterAutospacing="0"/>
      </w:pPr>
      <w:r>
        <w:t xml:space="preserve">ALMEIDA, M. R. de. </w:t>
      </w:r>
      <w:r>
        <w:rPr>
          <w:rStyle w:val="Forte"/>
          <w:rFonts w:eastAsiaTheme="minorEastAsia"/>
        </w:rPr>
        <w:t>Reciclagem e inclusão social: a valorização dos catadores no Brasil</w:t>
      </w:r>
      <w:r>
        <w:t>. São Paulo: Cortez, 2017.</w:t>
      </w:r>
    </w:p>
    <w:p w14:paraId="458938DE" w14:textId="77777777" w:rsidR="00EA6C33" w:rsidRDefault="00EA6C33" w:rsidP="00EA6C33">
      <w:pPr>
        <w:pStyle w:val="NormalWeb"/>
        <w:spacing w:before="0" w:beforeAutospacing="0" w:after="0" w:afterAutospacing="0"/>
      </w:pPr>
    </w:p>
    <w:p w14:paraId="1746280B" w14:textId="7871EC75" w:rsidR="00EA6C33" w:rsidRDefault="00EA6C33" w:rsidP="00EA6C33">
      <w:pPr>
        <w:pStyle w:val="NormalWeb"/>
        <w:spacing w:before="0" w:beforeAutospacing="0" w:after="0" w:afterAutospacing="0"/>
      </w:pPr>
      <w:r>
        <w:t xml:space="preserve">BRASIL. </w:t>
      </w:r>
      <w:r>
        <w:rPr>
          <w:rStyle w:val="Forte"/>
          <w:rFonts w:eastAsiaTheme="minorEastAsia"/>
        </w:rPr>
        <w:t>Lei nº 12.305, de 2 de agosto de 2010</w:t>
      </w:r>
      <w:r>
        <w:t>. Institui a Política Nacional de Resíduos Sólidos. Diário Oficial da União, Brasília, 2010.</w:t>
      </w:r>
    </w:p>
    <w:p w14:paraId="70747C48" w14:textId="77777777" w:rsidR="00EA6C33" w:rsidRDefault="00EA6C33" w:rsidP="00EA6C33">
      <w:pPr>
        <w:pStyle w:val="NormalWeb"/>
        <w:spacing w:before="0" w:beforeAutospacing="0" w:after="0" w:afterAutospacing="0"/>
      </w:pPr>
    </w:p>
    <w:p w14:paraId="797AF71F" w14:textId="5EFB7997" w:rsidR="00EA6C33" w:rsidRDefault="00EA6C33" w:rsidP="00EA6C33">
      <w:pPr>
        <w:pStyle w:val="NormalWeb"/>
        <w:spacing w:before="0" w:beforeAutospacing="0" w:after="0" w:afterAutospacing="0"/>
      </w:pPr>
      <w:r>
        <w:t xml:space="preserve">CARVALHO, A. P. </w:t>
      </w:r>
      <w:r>
        <w:rPr>
          <w:rStyle w:val="Forte"/>
          <w:rFonts w:eastAsiaTheme="minorEastAsia"/>
        </w:rPr>
        <w:t>Catadores e cidadania ambiental: desafios e conquistas</w:t>
      </w:r>
      <w:r>
        <w:t>. Revista Brasileira de Políticas Públicas, v. 9, n. 2, p. 112–130, 2019.</w:t>
      </w:r>
    </w:p>
    <w:p w14:paraId="45BA276A" w14:textId="77777777" w:rsidR="00EA6C33" w:rsidRDefault="00EA6C33" w:rsidP="00EA6C33">
      <w:pPr>
        <w:pStyle w:val="NormalWeb"/>
        <w:spacing w:before="0" w:beforeAutospacing="0" w:after="0" w:afterAutospacing="0"/>
      </w:pPr>
    </w:p>
    <w:p w14:paraId="7D676B40" w14:textId="3FD0BB9C" w:rsidR="00EA6C33" w:rsidRDefault="00EA6C33" w:rsidP="00EA6C33">
      <w:pPr>
        <w:pStyle w:val="NormalWeb"/>
        <w:spacing w:before="0" w:beforeAutospacing="0" w:after="0" w:afterAutospacing="0"/>
      </w:pPr>
      <w:r>
        <w:t xml:space="preserve">JACOBI, P. R.; BESEN, G. R. </w:t>
      </w:r>
      <w:r>
        <w:rPr>
          <w:rStyle w:val="Forte"/>
          <w:rFonts w:eastAsiaTheme="minorEastAsia"/>
        </w:rPr>
        <w:t>Gestão de resíduos sólidos em São Paulo: desafios da sustentabilidade</w:t>
      </w:r>
      <w:r>
        <w:t>. Estudos Avançados, v. 25, n. 71, p. 135–158, 2011.</w:t>
      </w:r>
    </w:p>
    <w:p w14:paraId="7DAE46CA" w14:textId="77777777" w:rsidR="00EA6C33" w:rsidRDefault="00EA6C33" w:rsidP="00EA6C33">
      <w:pPr>
        <w:pStyle w:val="NormalWeb"/>
        <w:spacing w:before="0" w:beforeAutospacing="0" w:after="0" w:afterAutospacing="0"/>
      </w:pPr>
    </w:p>
    <w:p w14:paraId="038A745C" w14:textId="1186DBE3" w:rsidR="00EA6C33" w:rsidRDefault="00EA6C33" w:rsidP="00EA6C33">
      <w:pPr>
        <w:pStyle w:val="NormalWeb"/>
        <w:spacing w:before="0" w:beforeAutospacing="0" w:after="0" w:afterAutospacing="0"/>
      </w:pPr>
      <w:r>
        <w:t xml:space="preserve">MARTINEZ-ALIER, J. </w:t>
      </w:r>
      <w:r>
        <w:rPr>
          <w:rStyle w:val="Forte"/>
          <w:rFonts w:eastAsiaTheme="minorEastAsia"/>
        </w:rPr>
        <w:t>O ecologismo dos pobres: conflitos ambientais e linguagens de valoração</w:t>
      </w:r>
      <w:r>
        <w:t>. São Paulo: Contexto, 2002.</w:t>
      </w:r>
    </w:p>
    <w:p w14:paraId="744C5950" w14:textId="77777777" w:rsidR="00EA6C33" w:rsidRDefault="00EA6C33" w:rsidP="00EA6C33">
      <w:pPr>
        <w:pStyle w:val="NormalWeb"/>
        <w:spacing w:before="0" w:beforeAutospacing="0" w:after="0" w:afterAutospacing="0"/>
      </w:pPr>
    </w:p>
    <w:p w14:paraId="719E9581" w14:textId="21DE9D7C" w:rsidR="00EA6C33" w:rsidRDefault="00EA6C33" w:rsidP="00EA6C33">
      <w:pPr>
        <w:pStyle w:val="NormalWeb"/>
        <w:spacing w:before="0" w:beforeAutospacing="0" w:after="0" w:afterAutospacing="0"/>
      </w:pPr>
      <w:r>
        <w:t xml:space="preserve">MARX, K. </w:t>
      </w:r>
      <w:r>
        <w:rPr>
          <w:rStyle w:val="Forte"/>
          <w:rFonts w:eastAsiaTheme="minorEastAsia"/>
        </w:rPr>
        <w:t>O Capital: crítica da economia política</w:t>
      </w:r>
      <w:r>
        <w:t>. Livro I. Rio de Janeiro: Civilização Brasileira, 1983 [1867].</w:t>
      </w:r>
    </w:p>
    <w:p w14:paraId="3B8581DD" w14:textId="77777777" w:rsidR="00EA6C33" w:rsidRDefault="00EA6C33" w:rsidP="00EA6C33">
      <w:pPr>
        <w:pStyle w:val="NormalWeb"/>
        <w:spacing w:before="0" w:beforeAutospacing="0" w:after="0" w:afterAutospacing="0"/>
      </w:pPr>
    </w:p>
    <w:p w14:paraId="6BDA7CE2" w14:textId="300B45E7" w:rsidR="00EA6C33" w:rsidRDefault="00EA6C33" w:rsidP="00EA6C33">
      <w:pPr>
        <w:pStyle w:val="NormalWeb"/>
        <w:spacing w:before="0" w:beforeAutospacing="0" w:after="0" w:afterAutospacing="0"/>
      </w:pPr>
      <w:r>
        <w:t xml:space="preserve">MNCR – Movimento Nacional dos Catadores de Materiais Recicláveis. </w:t>
      </w:r>
      <w:r>
        <w:rPr>
          <w:rStyle w:val="Forte"/>
          <w:rFonts w:eastAsiaTheme="minorEastAsia"/>
        </w:rPr>
        <w:t>Histórico do movimento</w:t>
      </w:r>
      <w:r>
        <w:t xml:space="preserve">. São Paulo, 2005. Disponível em: </w:t>
      </w:r>
      <w:hyperlink r:id="rId8" w:tgtFrame="_new" w:history="1">
        <w:r>
          <w:rPr>
            <w:rStyle w:val="Hyperlink"/>
          </w:rPr>
          <w:t>http://www.mncr.org.br</w:t>
        </w:r>
      </w:hyperlink>
      <w:r>
        <w:t>.</w:t>
      </w:r>
      <w:r w:rsidRPr="00910155">
        <w:t xml:space="preserve"> Acesso em: 07 set. 2025.</w:t>
      </w:r>
      <w:r>
        <w:t xml:space="preserve"> </w:t>
      </w:r>
    </w:p>
    <w:p w14:paraId="59141940" w14:textId="77777777" w:rsidR="00EA6C33" w:rsidRDefault="00EA6C33" w:rsidP="00EA6C33">
      <w:pPr>
        <w:pStyle w:val="NormalWeb"/>
        <w:spacing w:before="0" w:beforeAutospacing="0" w:after="0" w:afterAutospacing="0"/>
      </w:pPr>
    </w:p>
    <w:p w14:paraId="4EB73C83" w14:textId="77777777" w:rsidR="00476272" w:rsidRDefault="00476272" w:rsidP="00EA6C33">
      <w:pPr>
        <w:pStyle w:val="NormalWeb"/>
        <w:spacing w:before="0" w:beforeAutospacing="0" w:after="0" w:afterAutospacing="0"/>
      </w:pPr>
    </w:p>
    <w:p w14:paraId="2305453C" w14:textId="77777777" w:rsidR="00476272" w:rsidRDefault="00476272" w:rsidP="00EA6C33">
      <w:pPr>
        <w:pStyle w:val="NormalWeb"/>
        <w:spacing w:before="0" w:beforeAutospacing="0" w:after="0" w:afterAutospacing="0"/>
      </w:pPr>
    </w:p>
    <w:p w14:paraId="37F5D03B" w14:textId="669952AB" w:rsidR="00EA6C33" w:rsidRDefault="00EA6C33" w:rsidP="00EA6C33">
      <w:pPr>
        <w:pStyle w:val="NormalWeb"/>
        <w:spacing w:before="0" w:beforeAutospacing="0" w:after="0" w:afterAutospacing="0"/>
      </w:pPr>
      <w:r>
        <w:t xml:space="preserve">OLIVEIRA, L. F.; SOUZA, R. A. </w:t>
      </w:r>
      <w:r>
        <w:rPr>
          <w:rStyle w:val="Forte"/>
          <w:rFonts w:eastAsiaTheme="minorEastAsia"/>
        </w:rPr>
        <w:t>Economia circular e catadores: inclusão e desafios</w:t>
      </w:r>
      <w:r>
        <w:t>. Revista de Desenvolvimento Sustentável, v. 5, n. 1, p. 88–104, 2020.</w:t>
      </w:r>
    </w:p>
    <w:p w14:paraId="39D19D22" w14:textId="77777777" w:rsidR="00EA6C33" w:rsidRDefault="00EA6C33" w:rsidP="00EA6C33">
      <w:pPr>
        <w:pStyle w:val="NormalWeb"/>
        <w:spacing w:before="0" w:beforeAutospacing="0" w:after="0" w:afterAutospacing="0"/>
      </w:pPr>
    </w:p>
    <w:p w14:paraId="6C423116" w14:textId="7319A4BB" w:rsidR="00EA6C33" w:rsidRDefault="00EA6C33" w:rsidP="00EA6C33">
      <w:pPr>
        <w:pStyle w:val="NormalWeb"/>
        <w:spacing w:before="0" w:beforeAutospacing="0" w:after="0" w:afterAutospacing="0"/>
      </w:pPr>
      <w:r>
        <w:t xml:space="preserve">PEREIRA, A. M.; MOURA, J. L. </w:t>
      </w:r>
      <w:r>
        <w:rPr>
          <w:rStyle w:val="Forte"/>
          <w:rFonts w:eastAsiaTheme="minorEastAsia"/>
        </w:rPr>
        <w:t>Catadores de materiais recicláveis: cidadania, políticas públicas e sustentabilidade</w:t>
      </w:r>
      <w:r>
        <w:t>. Revista Sociedade &amp; Ambiente, v. 19, n. 2, p. 54–72, 2021.</w:t>
      </w:r>
    </w:p>
    <w:p w14:paraId="6452D4D9" w14:textId="77777777" w:rsidR="00EA6C33" w:rsidRDefault="00EA6C33" w:rsidP="00EA6C33">
      <w:pPr>
        <w:rPr>
          <w:rFonts w:eastAsia="Times New Roman"/>
          <w:sz w:val="24"/>
          <w:szCs w:val="24"/>
        </w:rPr>
      </w:pPr>
    </w:p>
    <w:p w14:paraId="42620809" w14:textId="3985FD4A" w:rsidR="00EA6C33" w:rsidRPr="009A0723" w:rsidRDefault="00EA6C33" w:rsidP="00EA6C33">
      <w:pPr>
        <w:rPr>
          <w:rFonts w:eastAsia="Times New Roman"/>
          <w:sz w:val="24"/>
          <w:szCs w:val="24"/>
        </w:rPr>
      </w:pPr>
      <w:r w:rsidRPr="00910155">
        <w:rPr>
          <w:rFonts w:eastAsia="Times New Roman"/>
          <w:sz w:val="24"/>
          <w:szCs w:val="24"/>
        </w:rPr>
        <w:t xml:space="preserve">RANKINGS, </w:t>
      </w:r>
      <w:proofErr w:type="spellStart"/>
      <w:r w:rsidRPr="00910155">
        <w:rPr>
          <w:rFonts w:eastAsia="Times New Roman"/>
          <w:sz w:val="24"/>
          <w:szCs w:val="24"/>
        </w:rPr>
        <w:t>Scimago</w:t>
      </w:r>
      <w:proofErr w:type="spellEnd"/>
      <w:r w:rsidRPr="00910155">
        <w:rPr>
          <w:rFonts w:eastAsia="Times New Roman"/>
          <w:sz w:val="24"/>
          <w:szCs w:val="24"/>
        </w:rPr>
        <w:t xml:space="preserve"> </w:t>
      </w:r>
      <w:proofErr w:type="spellStart"/>
      <w:r w:rsidRPr="00910155">
        <w:rPr>
          <w:rFonts w:eastAsia="Times New Roman"/>
          <w:sz w:val="24"/>
          <w:szCs w:val="24"/>
        </w:rPr>
        <w:t>Institutions</w:t>
      </w:r>
      <w:proofErr w:type="spellEnd"/>
      <w:r w:rsidRPr="00910155">
        <w:rPr>
          <w:rFonts w:eastAsia="Times New Roman"/>
          <w:sz w:val="24"/>
          <w:szCs w:val="24"/>
        </w:rPr>
        <w:t xml:space="preserve">. </w:t>
      </w:r>
      <w:r w:rsidRPr="00910155">
        <w:rPr>
          <w:rFonts w:eastAsia="Times New Roman"/>
          <w:b/>
          <w:bCs/>
          <w:sz w:val="24"/>
          <w:szCs w:val="24"/>
        </w:rPr>
        <w:t>Processos de organização de catadores de materiais recicláveis: lutas e conformações.</w:t>
      </w:r>
      <w:r w:rsidRPr="00910155">
        <w:rPr>
          <w:rFonts w:eastAsia="Times New Roman"/>
          <w:sz w:val="24"/>
          <w:szCs w:val="24"/>
        </w:rPr>
        <w:t xml:space="preserve"> Revista </w:t>
      </w:r>
      <w:proofErr w:type="spellStart"/>
      <w:r w:rsidRPr="00910155">
        <w:rPr>
          <w:rFonts w:eastAsia="Times New Roman"/>
          <w:sz w:val="24"/>
          <w:szCs w:val="24"/>
        </w:rPr>
        <w:t>katálysis</w:t>
      </w:r>
      <w:proofErr w:type="spellEnd"/>
      <w:r w:rsidRPr="00910155">
        <w:rPr>
          <w:rFonts w:eastAsia="Times New Roman"/>
          <w:sz w:val="24"/>
          <w:szCs w:val="24"/>
        </w:rPr>
        <w:t xml:space="preserve">, 2013. Disponível em: </w:t>
      </w:r>
      <w:hyperlink r:id="rId9" w:history="1">
        <w:r w:rsidRPr="00FB12F6">
          <w:rPr>
            <w:rStyle w:val="Hyperlink"/>
            <w:rFonts w:eastAsia="Times New Roman"/>
            <w:sz w:val="24"/>
            <w:szCs w:val="24"/>
          </w:rPr>
          <w:t>https://www.scielo.br/j/rk/a/ZCSSyFWVsm4mth6RgjNTh9c/?lang=pthttps://www.scielo.br/j/rk/a/ZCSSyFWVsm4mth6RgjNTh9c/?lang=pt</w:t>
        </w:r>
      </w:hyperlink>
      <w:r>
        <w:rPr>
          <w:rFonts w:eastAsia="Times New Roman"/>
          <w:sz w:val="24"/>
          <w:szCs w:val="24"/>
        </w:rPr>
        <w:t>.</w:t>
      </w:r>
      <w:r w:rsidRPr="00910155">
        <w:rPr>
          <w:rFonts w:eastAsia="Times New Roman"/>
          <w:sz w:val="24"/>
          <w:szCs w:val="24"/>
        </w:rPr>
        <w:t xml:space="preserve"> </w:t>
      </w:r>
      <w:bookmarkStart w:id="4" w:name="_Hlk208255491"/>
      <w:r w:rsidRPr="00910155">
        <w:rPr>
          <w:rFonts w:eastAsia="Times New Roman"/>
          <w:sz w:val="24"/>
          <w:szCs w:val="24"/>
        </w:rPr>
        <w:t xml:space="preserve">Acesso em: 07 set. 2025. </w:t>
      </w:r>
      <w:bookmarkEnd w:id="4"/>
    </w:p>
    <w:p w14:paraId="53C5313C" w14:textId="77777777" w:rsidR="00EA6C33" w:rsidRDefault="00EA6C33" w:rsidP="00EA6C33">
      <w:pPr>
        <w:pStyle w:val="NormalWeb"/>
        <w:spacing w:before="0" w:beforeAutospacing="0" w:after="0" w:afterAutospacing="0"/>
      </w:pPr>
    </w:p>
    <w:p w14:paraId="45DB229A" w14:textId="58BC8849" w:rsidR="00EA6C33" w:rsidRDefault="00EA6C33" w:rsidP="00EA6C33">
      <w:pPr>
        <w:pStyle w:val="NormalWeb"/>
        <w:spacing w:before="0" w:beforeAutospacing="0" w:after="0" w:afterAutospacing="0"/>
      </w:pPr>
      <w:r>
        <w:t xml:space="preserve">SANTOS, F. A. </w:t>
      </w:r>
      <w:r>
        <w:rPr>
          <w:rStyle w:val="Forte"/>
          <w:rFonts w:eastAsiaTheme="minorEastAsia"/>
        </w:rPr>
        <w:t>Cidadania e economia solidária: a luta dos catadores no Brasil</w:t>
      </w:r>
      <w:r>
        <w:t>. Belo Horizonte: Autêntica, 2022.</w:t>
      </w:r>
    </w:p>
    <w:p w14:paraId="1A5ACEC0" w14:textId="77777777" w:rsidR="00EA6C33" w:rsidRDefault="00EA6C33" w:rsidP="00EA6C33">
      <w:pPr>
        <w:pStyle w:val="NormalWeb"/>
        <w:spacing w:before="0" w:beforeAutospacing="0" w:after="0" w:afterAutospacing="0"/>
      </w:pPr>
    </w:p>
    <w:p w14:paraId="789E8AC4" w14:textId="28BA645B" w:rsidR="00EA6C33" w:rsidRPr="009A0723" w:rsidRDefault="00EA6C33" w:rsidP="00EA6C33">
      <w:pPr>
        <w:pStyle w:val="NormalWeb"/>
        <w:spacing w:before="0" w:beforeAutospacing="0" w:after="0" w:afterAutospacing="0"/>
      </w:pPr>
      <w:r>
        <w:t xml:space="preserve">SILVA, T. C. </w:t>
      </w:r>
      <w:r>
        <w:rPr>
          <w:rStyle w:val="Forte"/>
          <w:rFonts w:eastAsiaTheme="minorEastAsia"/>
        </w:rPr>
        <w:t>Trabalho e exclusão social: os catadores de materiais recicláveis</w:t>
      </w:r>
      <w:r>
        <w:t>. Revista Trabalho e Sociedade, v. 20, n. 1, p. 47–63, 2018.</w:t>
      </w:r>
    </w:p>
    <w:sectPr w:rsidR="00EA6C33" w:rsidRPr="009A0723" w:rsidSect="004071DD">
      <w:headerReference w:type="default" r:id="rId10"/>
      <w:footerReference w:type="default" r:id="rId11"/>
      <w:pgSz w:w="11906" w:h="16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35542" w14:textId="77777777" w:rsidR="000A38EB" w:rsidRDefault="000A38EB" w:rsidP="004071DD">
      <w:r>
        <w:separator/>
      </w:r>
    </w:p>
  </w:endnote>
  <w:endnote w:type="continuationSeparator" w:id="0">
    <w:p w14:paraId="222D76DD" w14:textId="77777777" w:rsidR="000A38EB" w:rsidRDefault="000A38EB" w:rsidP="0040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65C2A" w14:textId="77777777" w:rsidR="00BD2060" w:rsidRDefault="00BD2060" w:rsidP="00CB1ECB">
    <w:pPr>
      <w:pStyle w:val="Rodap"/>
      <w:ind w:hanging="1418"/>
      <w:rPr>
        <w:noProof/>
      </w:rPr>
    </w:pPr>
  </w:p>
  <w:p w14:paraId="06106E4C" w14:textId="51F31F58" w:rsidR="00BD2060" w:rsidRDefault="00BD2060" w:rsidP="00CB1ECB">
    <w:pPr>
      <w:pStyle w:val="Rodap"/>
      <w:ind w:hanging="1418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E73F09B" wp14:editId="5F336694">
          <wp:simplePos x="0" y="0"/>
          <wp:positionH relativeFrom="page">
            <wp:align>center</wp:align>
          </wp:positionH>
          <wp:positionV relativeFrom="paragraph">
            <wp:posOffset>-168910</wp:posOffset>
          </wp:positionV>
          <wp:extent cx="5643037" cy="1037590"/>
          <wp:effectExtent l="0" t="0" r="0" b="0"/>
          <wp:wrapNone/>
          <wp:docPr id="2097436799" name="Imagem 2097436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436799" name="Imagem 2097436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3037" cy="1037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D52DE" w14:textId="1E2F05FE" w:rsidR="00BD2060" w:rsidRDefault="00BD2060" w:rsidP="00CB1ECB">
    <w:pPr>
      <w:pStyle w:val="Rodap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CEEB4" w14:textId="77777777" w:rsidR="000A38EB" w:rsidRDefault="000A38EB" w:rsidP="004071DD">
      <w:r>
        <w:separator/>
      </w:r>
    </w:p>
  </w:footnote>
  <w:footnote w:type="continuationSeparator" w:id="0">
    <w:p w14:paraId="41364D42" w14:textId="77777777" w:rsidR="000A38EB" w:rsidRDefault="000A38EB" w:rsidP="004071DD">
      <w:r>
        <w:continuationSeparator/>
      </w:r>
    </w:p>
  </w:footnote>
  <w:footnote w:id="1">
    <w:p w14:paraId="5881B10D" w14:textId="61DECAAD" w:rsidR="00BD2060" w:rsidRDefault="00BD206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629B8">
        <w:t>¹ Graduanda</w:t>
      </w:r>
      <w:r w:rsidR="007629B8">
        <w:t xml:space="preserve"> </w:t>
      </w:r>
      <w:r w:rsidRPr="007629B8">
        <w:t xml:space="preserve">em Direito </w:t>
      </w:r>
      <w:bookmarkStart w:id="0" w:name="_Hlk208263618"/>
      <w:r w:rsidRPr="007629B8">
        <w:t xml:space="preserve">– </w:t>
      </w:r>
      <w:proofErr w:type="spellStart"/>
      <w:r w:rsidRPr="007629B8">
        <w:t>Christus</w:t>
      </w:r>
      <w:proofErr w:type="spellEnd"/>
      <w:r w:rsidRPr="007629B8">
        <w:t xml:space="preserve"> Faculdade do Piauí</w:t>
      </w:r>
      <w:bookmarkEnd w:id="0"/>
      <w:r w:rsidRPr="007629B8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5C556" w14:textId="309EA412" w:rsidR="00BD2060" w:rsidRDefault="00BD2060" w:rsidP="005469FC">
    <w:pPr>
      <w:pStyle w:val="Cabealho"/>
      <w:tabs>
        <w:tab w:val="clear" w:pos="4252"/>
        <w:tab w:val="clear" w:pos="8504"/>
        <w:tab w:val="left" w:pos="2595"/>
        <w:tab w:val="left" w:pos="767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6505B2D" wp14:editId="1199B5F7">
          <wp:simplePos x="0" y="0"/>
          <wp:positionH relativeFrom="page">
            <wp:align>left</wp:align>
          </wp:positionH>
          <wp:positionV relativeFrom="paragraph">
            <wp:posOffset>-447040</wp:posOffset>
          </wp:positionV>
          <wp:extent cx="7629525" cy="1402848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1402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3E54"/>
    <w:multiLevelType w:val="hybridMultilevel"/>
    <w:tmpl w:val="01D6B5EC"/>
    <w:lvl w:ilvl="0" w:tplc="F8C2C736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BF"/>
    <w:multiLevelType w:val="hybridMultilevel"/>
    <w:tmpl w:val="A05A2E16"/>
    <w:lvl w:ilvl="0" w:tplc="A022AFD8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0648F"/>
    <w:multiLevelType w:val="hybridMultilevel"/>
    <w:tmpl w:val="C1CE96A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4673A"/>
    <w:multiLevelType w:val="hybridMultilevel"/>
    <w:tmpl w:val="7B144A60"/>
    <w:lvl w:ilvl="0" w:tplc="6AD01824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C0D00"/>
    <w:multiLevelType w:val="hybridMultilevel"/>
    <w:tmpl w:val="D03644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C9869"/>
    <w:multiLevelType w:val="hybridMultilevel"/>
    <w:tmpl w:val="09AE99D8"/>
    <w:lvl w:ilvl="0" w:tplc="5CEAE41A">
      <w:start w:val="1"/>
      <w:numFmt w:val="bullet"/>
      <w:lvlText w:val="¹"/>
      <w:lvlJc w:val="left"/>
      <w:pPr>
        <w:ind w:left="0" w:firstLine="0"/>
      </w:pPr>
    </w:lvl>
    <w:lvl w:ilvl="1" w:tplc="6DB4F350">
      <w:numFmt w:val="decimal"/>
      <w:lvlText w:val=""/>
      <w:lvlJc w:val="left"/>
      <w:pPr>
        <w:ind w:left="0" w:firstLine="0"/>
      </w:pPr>
    </w:lvl>
    <w:lvl w:ilvl="2" w:tplc="E5C660A6">
      <w:numFmt w:val="decimal"/>
      <w:lvlText w:val=""/>
      <w:lvlJc w:val="left"/>
      <w:pPr>
        <w:ind w:left="0" w:firstLine="0"/>
      </w:pPr>
    </w:lvl>
    <w:lvl w:ilvl="3" w:tplc="26F6F536">
      <w:numFmt w:val="decimal"/>
      <w:lvlText w:val=""/>
      <w:lvlJc w:val="left"/>
      <w:pPr>
        <w:ind w:left="0" w:firstLine="0"/>
      </w:pPr>
    </w:lvl>
    <w:lvl w:ilvl="4" w:tplc="A3B49EF2">
      <w:numFmt w:val="decimal"/>
      <w:lvlText w:val=""/>
      <w:lvlJc w:val="left"/>
      <w:pPr>
        <w:ind w:left="0" w:firstLine="0"/>
      </w:pPr>
    </w:lvl>
    <w:lvl w:ilvl="5" w:tplc="16F4F19A">
      <w:numFmt w:val="decimal"/>
      <w:lvlText w:val=""/>
      <w:lvlJc w:val="left"/>
      <w:pPr>
        <w:ind w:left="0" w:firstLine="0"/>
      </w:pPr>
    </w:lvl>
    <w:lvl w:ilvl="6" w:tplc="39363B72">
      <w:numFmt w:val="decimal"/>
      <w:lvlText w:val=""/>
      <w:lvlJc w:val="left"/>
      <w:pPr>
        <w:ind w:left="0" w:firstLine="0"/>
      </w:pPr>
    </w:lvl>
    <w:lvl w:ilvl="7" w:tplc="FA46E39E">
      <w:numFmt w:val="decimal"/>
      <w:lvlText w:val=""/>
      <w:lvlJc w:val="left"/>
      <w:pPr>
        <w:ind w:left="0" w:firstLine="0"/>
      </w:pPr>
    </w:lvl>
    <w:lvl w:ilvl="8" w:tplc="E28CC8DA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6334873"/>
    <w:multiLevelType w:val="hybridMultilevel"/>
    <w:tmpl w:val="D9BEECD4"/>
    <w:lvl w:ilvl="0" w:tplc="251AC41E">
      <w:start w:val="1"/>
      <w:numFmt w:val="bullet"/>
      <w:lvlText w:val="5"/>
      <w:lvlJc w:val="left"/>
      <w:pPr>
        <w:ind w:left="0" w:firstLine="0"/>
      </w:pPr>
    </w:lvl>
    <w:lvl w:ilvl="1" w:tplc="4CCECCC8">
      <w:numFmt w:val="decimal"/>
      <w:lvlText w:val=""/>
      <w:lvlJc w:val="left"/>
      <w:pPr>
        <w:ind w:left="0" w:firstLine="0"/>
      </w:pPr>
    </w:lvl>
    <w:lvl w:ilvl="2" w:tplc="991A0902">
      <w:numFmt w:val="decimal"/>
      <w:lvlText w:val=""/>
      <w:lvlJc w:val="left"/>
      <w:pPr>
        <w:ind w:left="0" w:firstLine="0"/>
      </w:pPr>
    </w:lvl>
    <w:lvl w:ilvl="3" w:tplc="FED01570">
      <w:numFmt w:val="decimal"/>
      <w:lvlText w:val=""/>
      <w:lvlJc w:val="left"/>
      <w:pPr>
        <w:ind w:left="0" w:firstLine="0"/>
      </w:pPr>
    </w:lvl>
    <w:lvl w:ilvl="4" w:tplc="D682EF96">
      <w:numFmt w:val="decimal"/>
      <w:lvlText w:val=""/>
      <w:lvlJc w:val="left"/>
      <w:pPr>
        <w:ind w:left="0" w:firstLine="0"/>
      </w:pPr>
    </w:lvl>
    <w:lvl w:ilvl="5" w:tplc="FED26B58">
      <w:numFmt w:val="decimal"/>
      <w:lvlText w:val=""/>
      <w:lvlJc w:val="left"/>
      <w:pPr>
        <w:ind w:left="0" w:firstLine="0"/>
      </w:pPr>
    </w:lvl>
    <w:lvl w:ilvl="6" w:tplc="A9CC9432">
      <w:numFmt w:val="decimal"/>
      <w:lvlText w:val=""/>
      <w:lvlJc w:val="left"/>
      <w:pPr>
        <w:ind w:left="0" w:firstLine="0"/>
      </w:pPr>
    </w:lvl>
    <w:lvl w:ilvl="7" w:tplc="EE4A10AA">
      <w:numFmt w:val="decimal"/>
      <w:lvlText w:val=""/>
      <w:lvlJc w:val="left"/>
      <w:pPr>
        <w:ind w:left="0" w:firstLine="0"/>
      </w:pPr>
    </w:lvl>
    <w:lvl w:ilvl="8" w:tplc="A68835C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DD"/>
    <w:rsid w:val="00044CF3"/>
    <w:rsid w:val="00062FBE"/>
    <w:rsid w:val="000A1D14"/>
    <w:rsid w:val="000A38EB"/>
    <w:rsid w:val="000C0A41"/>
    <w:rsid w:val="000D1FDB"/>
    <w:rsid w:val="000E7D99"/>
    <w:rsid w:val="00120EB0"/>
    <w:rsid w:val="00146632"/>
    <w:rsid w:val="0014789D"/>
    <w:rsid w:val="00177C60"/>
    <w:rsid w:val="001A2967"/>
    <w:rsid w:val="002261BC"/>
    <w:rsid w:val="00267E62"/>
    <w:rsid w:val="00280A8C"/>
    <w:rsid w:val="002A1E6B"/>
    <w:rsid w:val="002C1BBC"/>
    <w:rsid w:val="002E110A"/>
    <w:rsid w:val="00306AE5"/>
    <w:rsid w:val="00321602"/>
    <w:rsid w:val="00337CB0"/>
    <w:rsid w:val="00351B85"/>
    <w:rsid w:val="00361E61"/>
    <w:rsid w:val="0036755F"/>
    <w:rsid w:val="003845D5"/>
    <w:rsid w:val="003933B9"/>
    <w:rsid w:val="003D5252"/>
    <w:rsid w:val="004071DD"/>
    <w:rsid w:val="004220E9"/>
    <w:rsid w:val="00467806"/>
    <w:rsid w:val="00476272"/>
    <w:rsid w:val="004961DC"/>
    <w:rsid w:val="005469FC"/>
    <w:rsid w:val="00552968"/>
    <w:rsid w:val="00572C64"/>
    <w:rsid w:val="005C4F4F"/>
    <w:rsid w:val="00604F20"/>
    <w:rsid w:val="006207A7"/>
    <w:rsid w:val="00662328"/>
    <w:rsid w:val="00675555"/>
    <w:rsid w:val="00715E15"/>
    <w:rsid w:val="007242CD"/>
    <w:rsid w:val="007629B8"/>
    <w:rsid w:val="00770C83"/>
    <w:rsid w:val="00783E9A"/>
    <w:rsid w:val="00804E7E"/>
    <w:rsid w:val="00846ACF"/>
    <w:rsid w:val="008865CE"/>
    <w:rsid w:val="00910155"/>
    <w:rsid w:val="009140D1"/>
    <w:rsid w:val="009528F7"/>
    <w:rsid w:val="00963E7D"/>
    <w:rsid w:val="00991D0B"/>
    <w:rsid w:val="009944CE"/>
    <w:rsid w:val="009A0723"/>
    <w:rsid w:val="00A72088"/>
    <w:rsid w:val="00A74324"/>
    <w:rsid w:val="00A808FA"/>
    <w:rsid w:val="00AB4519"/>
    <w:rsid w:val="00B512D1"/>
    <w:rsid w:val="00B7370E"/>
    <w:rsid w:val="00B761A1"/>
    <w:rsid w:val="00BC1DEB"/>
    <w:rsid w:val="00BD2060"/>
    <w:rsid w:val="00C02978"/>
    <w:rsid w:val="00C12A22"/>
    <w:rsid w:val="00C43042"/>
    <w:rsid w:val="00CB1ECB"/>
    <w:rsid w:val="00CC3AC7"/>
    <w:rsid w:val="00CF1AD2"/>
    <w:rsid w:val="00D44BEA"/>
    <w:rsid w:val="00DB1935"/>
    <w:rsid w:val="00E03F14"/>
    <w:rsid w:val="00E1448D"/>
    <w:rsid w:val="00E94362"/>
    <w:rsid w:val="00EA6C33"/>
    <w:rsid w:val="00EB5A32"/>
    <w:rsid w:val="00F33874"/>
    <w:rsid w:val="00F64A4C"/>
    <w:rsid w:val="00FA4973"/>
    <w:rsid w:val="00FB012E"/>
    <w:rsid w:val="00FC0F81"/>
    <w:rsid w:val="00FC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4064A"/>
  <w15:chartTrackingRefBased/>
  <w15:docId w15:val="{272CBF5C-25C8-49B2-BE57-2AE72C36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E62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1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1DD"/>
    <w:rPr>
      <w:rFonts w:ascii="Times New Roman" w:eastAsiaTheme="minorEastAsia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1DD"/>
    <w:rPr>
      <w:rFonts w:ascii="Times New Roman" w:eastAsiaTheme="minorEastAsia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38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3874"/>
    <w:rPr>
      <w:rFonts w:ascii="Times New Roman" w:eastAsiaTheme="minorEastAsia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3387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64A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64A4C"/>
    <w:rPr>
      <w:b/>
      <w:bCs/>
    </w:rPr>
  </w:style>
  <w:style w:type="character" w:styleId="Hyperlink">
    <w:name w:val="Hyperlink"/>
    <w:basedOn w:val="Fontepargpadro"/>
    <w:uiPriority w:val="99"/>
    <w:unhideWhenUsed/>
    <w:rsid w:val="00F64A4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0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cr.org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cielo.br/j/rk/a/ZCSSyFWVsm4mth6RgjNTh9c/?lang=pthttps://www.scielo.br/j/rk/a/ZCSSyFWVsm4mth6RgjNTh9c/?lang=p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9190F-B5BC-4F8E-9AE6-C19A2C6A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8</Pages>
  <Words>2774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Ágatha Aila</dc:creator>
  <cp:keywords/>
  <dc:description/>
  <cp:lastModifiedBy>Susane</cp:lastModifiedBy>
  <cp:revision>15</cp:revision>
  <cp:lastPrinted>2021-07-28T20:43:00Z</cp:lastPrinted>
  <dcterms:created xsi:type="dcterms:W3CDTF">2025-09-06T11:02:00Z</dcterms:created>
  <dcterms:modified xsi:type="dcterms:W3CDTF">2025-09-09T02:50:00Z</dcterms:modified>
</cp:coreProperties>
</file>