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AD47" w14:textId="77777777" w:rsidR="00E46609" w:rsidRDefault="00E46609">
      <w:pPr>
        <w:jc w:val="right"/>
        <w:rPr>
          <w:rFonts w:ascii="Times New Roman" w:eastAsia="Times New Roman" w:hAnsi="Times New Roman" w:cs="Times New Roman"/>
        </w:rPr>
      </w:pPr>
    </w:p>
    <w:p w14:paraId="20BF3285" w14:textId="31C402A5" w:rsidR="00E46609" w:rsidRDefault="00565A6B">
      <w:pPr>
        <w:jc w:val="center"/>
        <w:rPr>
          <w:rFonts w:ascii="Times New Roman" w:eastAsia="Times New Roman" w:hAnsi="Times New Roman" w:cs="Times New Roman"/>
          <w:b/>
        </w:rPr>
      </w:pPr>
      <w:r w:rsidRPr="00565A6B">
        <w:rPr>
          <w:rFonts w:ascii="Times New Roman" w:eastAsia="Times New Roman" w:hAnsi="Times New Roman" w:cs="Times New Roman"/>
          <w:b/>
        </w:rPr>
        <w:t>ESTELA KAUFMAN FAINGUELERNT</w:t>
      </w:r>
      <w:r>
        <w:rPr>
          <w:rFonts w:ascii="Times New Roman" w:eastAsia="Times New Roman" w:hAnsi="Times New Roman" w:cs="Times New Roman"/>
          <w:b/>
        </w:rPr>
        <w:t xml:space="preserve">: </w:t>
      </w:r>
      <w:r w:rsidRPr="00565A6B">
        <w:rPr>
          <w:rFonts w:ascii="Times New Roman" w:eastAsia="Times New Roman" w:hAnsi="Times New Roman" w:cs="Times New Roman"/>
          <w:b/>
        </w:rPr>
        <w:t xml:space="preserve">produção de saberes para o ensino da </w:t>
      </w:r>
      <w:r w:rsidR="00257F19">
        <w:rPr>
          <w:rFonts w:ascii="Times New Roman" w:eastAsia="Times New Roman" w:hAnsi="Times New Roman" w:cs="Times New Roman"/>
          <w:b/>
        </w:rPr>
        <w:t>m</w:t>
      </w:r>
      <w:r w:rsidRPr="00565A6B">
        <w:rPr>
          <w:rFonts w:ascii="Times New Roman" w:eastAsia="Times New Roman" w:hAnsi="Times New Roman" w:cs="Times New Roman"/>
          <w:b/>
        </w:rPr>
        <w:t xml:space="preserve">atemática </w:t>
      </w:r>
      <w:r w:rsidR="00257F19">
        <w:rPr>
          <w:rFonts w:ascii="Times New Roman" w:eastAsia="Times New Roman" w:hAnsi="Times New Roman" w:cs="Times New Roman"/>
          <w:b/>
        </w:rPr>
        <w:t xml:space="preserve">e formação de professores </w:t>
      </w:r>
      <w:r w:rsidRPr="00565A6B">
        <w:rPr>
          <w:rFonts w:ascii="Times New Roman" w:eastAsia="Times New Roman" w:hAnsi="Times New Roman" w:cs="Times New Roman"/>
          <w:b/>
        </w:rPr>
        <w:t>durante o Movimento da Matemática Moderna no Brasil.</w:t>
      </w:r>
    </w:p>
    <w:p w14:paraId="6201D4DB" w14:textId="77777777" w:rsidR="00E46609" w:rsidRDefault="00E46609">
      <w:pPr>
        <w:jc w:val="center"/>
        <w:rPr>
          <w:rFonts w:ascii="Times New Roman" w:eastAsia="Times New Roman" w:hAnsi="Times New Roman" w:cs="Times New Roman"/>
          <w:b/>
        </w:rPr>
      </w:pPr>
    </w:p>
    <w:p w14:paraId="647804DE" w14:textId="54F1177C" w:rsidR="00565A6B" w:rsidRPr="00565A6B" w:rsidRDefault="00565A6B" w:rsidP="00565A6B">
      <w:pPr>
        <w:jc w:val="right"/>
        <w:rPr>
          <w:rFonts w:ascii="Times New Roman" w:eastAsia="Times New Roman" w:hAnsi="Times New Roman" w:cs="Times New Roman"/>
          <w:bCs/>
        </w:rPr>
      </w:pPr>
      <w:r w:rsidRPr="00565A6B">
        <w:rPr>
          <w:rFonts w:ascii="Times New Roman" w:eastAsia="Times New Roman" w:hAnsi="Times New Roman" w:cs="Times New Roman"/>
          <w:bCs/>
        </w:rPr>
        <w:t xml:space="preserve">Paula Cristina Naciff Freitas Xavier Cabral da Silva </w:t>
      </w:r>
      <w:r w:rsidR="00072B23">
        <w:rPr>
          <w:rFonts w:ascii="Times New Roman" w:eastAsia="Times New Roman" w:hAnsi="Times New Roman" w:cs="Times New Roman"/>
          <w:bCs/>
        </w:rPr>
        <w:t xml:space="preserve">- </w:t>
      </w:r>
      <w:r w:rsidR="00627449">
        <w:rPr>
          <w:rFonts w:ascii="Times New Roman" w:eastAsia="Times New Roman" w:hAnsi="Times New Roman" w:cs="Times New Roman"/>
          <w:bCs/>
        </w:rPr>
        <w:t>UERJ</w:t>
      </w:r>
    </w:p>
    <w:p w14:paraId="65B5E7D1" w14:textId="77777777" w:rsidR="00E46609" w:rsidRDefault="00E46609">
      <w:pPr>
        <w:rPr>
          <w:rFonts w:ascii="Times New Roman" w:eastAsia="Times New Roman" w:hAnsi="Times New Roman" w:cs="Times New Roman"/>
        </w:rPr>
      </w:pPr>
    </w:p>
    <w:p w14:paraId="0B73522B" w14:textId="77777777" w:rsidR="00E46609" w:rsidRDefault="00E46609">
      <w:pPr>
        <w:rPr>
          <w:rFonts w:ascii="Times New Roman" w:eastAsia="Times New Roman" w:hAnsi="Times New Roman" w:cs="Times New Roman"/>
        </w:rPr>
      </w:pPr>
    </w:p>
    <w:p w14:paraId="18675A72" w14:textId="24B2BB66" w:rsidR="00E46609" w:rsidRPr="00257F19" w:rsidRDefault="00054E84" w:rsidP="00565A6B">
      <w:pPr>
        <w:jc w:val="both"/>
        <w:rPr>
          <w:rFonts w:ascii="Times New Roman" w:eastAsia="Times New Roman" w:hAnsi="Times New Roman" w:cs="Times New Roman"/>
          <w:b/>
          <w:bCs/>
        </w:rPr>
      </w:pPr>
      <w:r w:rsidRPr="00257F19">
        <w:rPr>
          <w:rFonts w:ascii="Times New Roman" w:eastAsia="Times New Roman" w:hAnsi="Times New Roman" w:cs="Times New Roman"/>
          <w:b/>
          <w:bCs/>
        </w:rPr>
        <w:t>Resumo</w:t>
      </w:r>
    </w:p>
    <w:p w14:paraId="6698C0BF" w14:textId="61B6A373" w:rsidR="00565A6B" w:rsidRDefault="00B106F7" w:rsidP="00565A6B">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Esta pesquisa </w:t>
      </w:r>
      <w:r w:rsidR="00565A6B" w:rsidRPr="00565A6B">
        <w:rPr>
          <w:rFonts w:ascii="Times New Roman" w:eastAsia="Times New Roman" w:hAnsi="Times New Roman" w:cs="Times New Roman"/>
          <w:sz w:val="22"/>
          <w:szCs w:val="22"/>
        </w:rPr>
        <w:t xml:space="preserve">analisa a contribuição de </w:t>
      </w:r>
      <w:r w:rsidR="00257F19" w:rsidRPr="005D570C">
        <w:rPr>
          <w:rFonts w:ascii="Times New Roman" w:eastAsia="Times New Roman" w:hAnsi="Times New Roman" w:cs="Times New Roman"/>
          <w:sz w:val="22"/>
          <w:szCs w:val="22"/>
        </w:rPr>
        <w:t xml:space="preserve">Estela Kaufman </w:t>
      </w:r>
      <w:proofErr w:type="spellStart"/>
      <w:r w:rsidR="00257F19" w:rsidRPr="005D570C">
        <w:rPr>
          <w:rFonts w:ascii="Times New Roman" w:eastAsia="Times New Roman" w:hAnsi="Times New Roman" w:cs="Times New Roman"/>
          <w:sz w:val="22"/>
          <w:szCs w:val="22"/>
        </w:rPr>
        <w:t>Fainguelernt</w:t>
      </w:r>
      <w:proofErr w:type="spellEnd"/>
      <w:r w:rsidR="00257F19" w:rsidRPr="005D570C">
        <w:rPr>
          <w:rFonts w:ascii="Times New Roman" w:eastAsia="Times New Roman" w:hAnsi="Times New Roman" w:cs="Times New Roman"/>
          <w:sz w:val="22"/>
          <w:szCs w:val="22"/>
        </w:rPr>
        <w:t xml:space="preserve"> </w:t>
      </w:r>
      <w:r w:rsidR="00565A6B" w:rsidRPr="00565A6B">
        <w:rPr>
          <w:rFonts w:ascii="Times New Roman" w:eastAsia="Times New Roman" w:hAnsi="Times New Roman" w:cs="Times New Roman"/>
          <w:sz w:val="22"/>
          <w:szCs w:val="22"/>
        </w:rPr>
        <w:t>para o ensino da Matemática</w:t>
      </w:r>
      <w:r w:rsidR="00257F19">
        <w:rPr>
          <w:rFonts w:ascii="Times New Roman" w:eastAsia="Times New Roman" w:hAnsi="Times New Roman" w:cs="Times New Roman"/>
          <w:sz w:val="22"/>
          <w:szCs w:val="22"/>
        </w:rPr>
        <w:t xml:space="preserve"> e formação de professores </w:t>
      </w:r>
      <w:r w:rsidR="00565A6B" w:rsidRPr="00565A6B">
        <w:rPr>
          <w:rFonts w:ascii="Times New Roman" w:eastAsia="Times New Roman" w:hAnsi="Times New Roman" w:cs="Times New Roman"/>
          <w:sz w:val="22"/>
          <w:szCs w:val="22"/>
        </w:rPr>
        <w:t xml:space="preserve">durante o Movimento da Matemática Moderna no Brasil. Em fase inicial, a pesquisa investiga a produção de saberes docentes, destacando as tensões entre os campos disciplinar e profissional. Com uma abordagem documental e bibliográfica, a metodologia busca compreender o impacto do trabalho de </w:t>
      </w:r>
      <w:r w:rsidR="005D570C" w:rsidRPr="005D570C">
        <w:rPr>
          <w:rFonts w:ascii="Times New Roman" w:eastAsia="Times New Roman" w:hAnsi="Times New Roman" w:cs="Times New Roman"/>
          <w:sz w:val="22"/>
          <w:szCs w:val="22"/>
        </w:rPr>
        <w:t xml:space="preserve">Estela Kaufman </w:t>
      </w:r>
      <w:proofErr w:type="spellStart"/>
      <w:r w:rsidR="005D570C" w:rsidRPr="005D570C">
        <w:rPr>
          <w:rFonts w:ascii="Times New Roman" w:eastAsia="Times New Roman" w:hAnsi="Times New Roman" w:cs="Times New Roman"/>
          <w:sz w:val="22"/>
          <w:szCs w:val="22"/>
        </w:rPr>
        <w:t>Fainguelernt</w:t>
      </w:r>
      <w:proofErr w:type="spellEnd"/>
      <w:r w:rsidR="005D570C" w:rsidRPr="005D570C">
        <w:rPr>
          <w:rFonts w:ascii="Times New Roman" w:eastAsia="Times New Roman" w:hAnsi="Times New Roman" w:cs="Times New Roman"/>
          <w:sz w:val="22"/>
          <w:szCs w:val="22"/>
        </w:rPr>
        <w:t xml:space="preserve"> </w:t>
      </w:r>
      <w:r w:rsidR="00565A6B" w:rsidRPr="00565A6B">
        <w:rPr>
          <w:rFonts w:ascii="Times New Roman" w:eastAsia="Times New Roman" w:hAnsi="Times New Roman" w:cs="Times New Roman"/>
          <w:sz w:val="22"/>
          <w:szCs w:val="22"/>
        </w:rPr>
        <w:t xml:space="preserve">na renovação do ensino da Matemática. Através do estudo do Arquivo Pessoal de </w:t>
      </w:r>
      <w:r w:rsidR="005D570C" w:rsidRPr="005D570C">
        <w:rPr>
          <w:rFonts w:ascii="Times New Roman" w:eastAsia="Times New Roman" w:hAnsi="Times New Roman" w:cs="Times New Roman"/>
          <w:sz w:val="22"/>
          <w:szCs w:val="22"/>
        </w:rPr>
        <w:t xml:space="preserve">Estela Kaufman </w:t>
      </w:r>
      <w:proofErr w:type="spellStart"/>
      <w:r w:rsidR="005D570C" w:rsidRPr="005D570C">
        <w:rPr>
          <w:rFonts w:ascii="Times New Roman" w:eastAsia="Times New Roman" w:hAnsi="Times New Roman" w:cs="Times New Roman"/>
          <w:sz w:val="22"/>
          <w:szCs w:val="22"/>
        </w:rPr>
        <w:t>Fainguelernt</w:t>
      </w:r>
      <w:proofErr w:type="spellEnd"/>
      <w:r w:rsidR="005D570C" w:rsidRPr="00565A6B">
        <w:rPr>
          <w:rFonts w:ascii="Times New Roman" w:eastAsia="Times New Roman" w:hAnsi="Times New Roman" w:cs="Times New Roman"/>
          <w:sz w:val="22"/>
          <w:szCs w:val="22"/>
        </w:rPr>
        <w:t xml:space="preserve"> </w:t>
      </w:r>
      <w:r w:rsidR="00565A6B" w:rsidRPr="00565A6B">
        <w:rPr>
          <w:rFonts w:ascii="Times New Roman" w:eastAsia="Times New Roman" w:hAnsi="Times New Roman" w:cs="Times New Roman"/>
          <w:sz w:val="22"/>
          <w:szCs w:val="22"/>
        </w:rPr>
        <w:t>(</w:t>
      </w:r>
      <w:r w:rsidR="005D570C">
        <w:rPr>
          <w:rFonts w:ascii="Times New Roman" w:eastAsia="Times New Roman" w:hAnsi="Times New Roman" w:cs="Times New Roman"/>
          <w:sz w:val="22"/>
          <w:szCs w:val="22"/>
        </w:rPr>
        <w:t>APEKF</w:t>
      </w:r>
      <w:r w:rsidR="00565A6B" w:rsidRPr="00565A6B">
        <w:rPr>
          <w:rFonts w:ascii="Times New Roman" w:eastAsia="Times New Roman" w:hAnsi="Times New Roman" w:cs="Times New Roman"/>
          <w:sz w:val="22"/>
          <w:szCs w:val="22"/>
        </w:rPr>
        <w:t xml:space="preserve">) e da análise de suas produções, a pesquisa visa mapear suas contribuições e entender seu papel na construção de novos saberes para o ensino da Matemática, com ênfase </w:t>
      </w:r>
      <w:r w:rsidR="005D570C">
        <w:rPr>
          <w:rFonts w:ascii="Times New Roman" w:eastAsia="Times New Roman" w:hAnsi="Times New Roman" w:cs="Times New Roman"/>
          <w:sz w:val="22"/>
          <w:szCs w:val="22"/>
        </w:rPr>
        <w:t xml:space="preserve">na formação de professores. </w:t>
      </w:r>
    </w:p>
    <w:p w14:paraId="500584A1" w14:textId="77777777" w:rsidR="00E46609" w:rsidRDefault="00E46609">
      <w:pPr>
        <w:jc w:val="both"/>
        <w:rPr>
          <w:rFonts w:ascii="Times New Roman" w:eastAsia="Times New Roman" w:hAnsi="Times New Roman" w:cs="Times New Roman"/>
        </w:rPr>
      </w:pPr>
    </w:p>
    <w:p w14:paraId="7EBDFDAF" w14:textId="53D7BE20" w:rsidR="00E46609" w:rsidRDefault="00054E84">
      <w:pPr>
        <w:jc w:val="both"/>
        <w:rPr>
          <w:rFonts w:ascii="Times New Roman" w:eastAsia="Times New Roman" w:hAnsi="Times New Roman" w:cs="Times New Roman"/>
        </w:rPr>
      </w:pPr>
      <w:r w:rsidRPr="00257F19">
        <w:rPr>
          <w:rFonts w:ascii="Times New Roman" w:eastAsia="Times New Roman" w:hAnsi="Times New Roman" w:cs="Times New Roman"/>
          <w:b/>
          <w:bCs/>
        </w:rPr>
        <w:t>Palavras Chaves:</w:t>
      </w:r>
      <w:r>
        <w:rPr>
          <w:rFonts w:ascii="Times New Roman" w:eastAsia="Times New Roman" w:hAnsi="Times New Roman" w:cs="Times New Roman"/>
        </w:rPr>
        <w:t xml:space="preserve"> </w:t>
      </w:r>
      <w:r w:rsidR="00565A6B" w:rsidRPr="00565A6B">
        <w:rPr>
          <w:rFonts w:ascii="Times New Roman" w:eastAsia="Times New Roman" w:hAnsi="Times New Roman" w:cs="Times New Roman"/>
        </w:rPr>
        <w:t xml:space="preserve">Movimento da Matemática Moderna, Educação Matemática, produção de saberes, </w:t>
      </w:r>
      <w:r w:rsidR="005D570C">
        <w:rPr>
          <w:rFonts w:ascii="Times New Roman" w:eastAsia="Times New Roman" w:hAnsi="Times New Roman" w:cs="Times New Roman"/>
        </w:rPr>
        <w:t xml:space="preserve">formação de professores. </w:t>
      </w:r>
    </w:p>
    <w:p w14:paraId="59BA23AD" w14:textId="77777777" w:rsidR="00E46609" w:rsidRDefault="00E46609">
      <w:pPr>
        <w:jc w:val="both"/>
        <w:rPr>
          <w:rFonts w:ascii="Times New Roman" w:eastAsia="Times New Roman" w:hAnsi="Times New Roman" w:cs="Times New Roman"/>
        </w:rPr>
      </w:pPr>
    </w:p>
    <w:p w14:paraId="5D238622" w14:textId="77777777" w:rsidR="005D570C" w:rsidRDefault="005D570C" w:rsidP="00565A6B">
      <w:pPr>
        <w:tabs>
          <w:tab w:val="left" w:pos="6600"/>
          <w:tab w:val="right" w:pos="9071"/>
        </w:tabs>
        <w:spacing w:line="360" w:lineRule="auto"/>
        <w:jc w:val="both"/>
        <w:rPr>
          <w:rFonts w:ascii="Times New Roman" w:eastAsia="Times New Roman" w:hAnsi="Times New Roman" w:cs="Times New Roman"/>
          <w:b/>
          <w:bCs/>
        </w:rPr>
      </w:pPr>
    </w:p>
    <w:p w14:paraId="024545E4" w14:textId="752665FD" w:rsidR="00565A6B" w:rsidRDefault="00565A6B" w:rsidP="00565A6B">
      <w:pPr>
        <w:tabs>
          <w:tab w:val="left" w:pos="6600"/>
          <w:tab w:val="right" w:pos="9071"/>
        </w:tabs>
        <w:spacing w:line="360" w:lineRule="auto"/>
        <w:jc w:val="both"/>
        <w:rPr>
          <w:rFonts w:ascii="Times New Roman" w:eastAsia="Times New Roman" w:hAnsi="Times New Roman" w:cs="Times New Roman"/>
          <w:b/>
          <w:bCs/>
        </w:rPr>
      </w:pPr>
      <w:r w:rsidRPr="00FD72AE">
        <w:rPr>
          <w:rFonts w:ascii="Times New Roman" w:eastAsia="Times New Roman" w:hAnsi="Times New Roman" w:cs="Times New Roman"/>
          <w:b/>
          <w:bCs/>
        </w:rPr>
        <w:t>INTRODUÇÃO</w:t>
      </w:r>
    </w:p>
    <w:p w14:paraId="3696F381" w14:textId="77777777" w:rsidR="00565A6B" w:rsidRPr="00FD72AE" w:rsidRDefault="00565A6B" w:rsidP="00565A6B">
      <w:pPr>
        <w:tabs>
          <w:tab w:val="left" w:pos="6600"/>
          <w:tab w:val="right" w:pos="9071"/>
        </w:tabs>
        <w:spacing w:line="360" w:lineRule="auto"/>
        <w:jc w:val="both"/>
        <w:rPr>
          <w:rFonts w:ascii="Times New Roman" w:eastAsia="Times New Roman" w:hAnsi="Times New Roman" w:cs="Times New Roman"/>
          <w:b/>
          <w:bCs/>
        </w:rPr>
      </w:pPr>
    </w:p>
    <w:p w14:paraId="580864C3" w14:textId="4CF985EE" w:rsidR="00565A6B" w:rsidRPr="00F35F47" w:rsidRDefault="00565A6B" w:rsidP="00565A6B">
      <w:pPr>
        <w:tabs>
          <w:tab w:val="left" w:pos="6600"/>
          <w:tab w:val="right" w:pos="9071"/>
        </w:tabs>
        <w:spacing w:line="360" w:lineRule="auto"/>
        <w:ind w:firstLine="851"/>
        <w:jc w:val="both"/>
        <w:rPr>
          <w:rFonts w:ascii="Times New Roman" w:eastAsia="Times New Roman" w:hAnsi="Times New Roman" w:cs="Times New Roman"/>
        </w:rPr>
      </w:pPr>
      <w:r w:rsidRPr="00F35F47">
        <w:rPr>
          <w:rFonts w:ascii="Times New Roman" w:eastAsia="Times New Roman" w:hAnsi="Times New Roman" w:cs="Times New Roman"/>
        </w:rPr>
        <w:t>Este texto se apresenta como um projeto inicial de pesquisa de mestrado, na linha Instituições, Práticas Educativas e História, do Programa de Pós-Graduação em Educação da Universidade Estadual do Rio de Janeiro,</w:t>
      </w:r>
      <w:r>
        <w:rPr>
          <w:rFonts w:ascii="Times New Roman" w:eastAsia="Times New Roman" w:hAnsi="Times New Roman" w:cs="Times New Roman"/>
        </w:rPr>
        <w:t xml:space="preserve"> sob</w:t>
      </w:r>
      <w:r w:rsidRPr="004309A2">
        <w:rPr>
          <w:rFonts w:ascii="Times New Roman" w:eastAsia="Times New Roman" w:hAnsi="Times New Roman" w:cs="Times New Roman"/>
        </w:rPr>
        <w:t xml:space="preserve"> </w:t>
      </w:r>
      <w:r>
        <w:rPr>
          <w:rFonts w:ascii="Times New Roman" w:eastAsia="Times New Roman" w:hAnsi="Times New Roman" w:cs="Times New Roman"/>
        </w:rPr>
        <w:t xml:space="preserve">a </w:t>
      </w:r>
      <w:r w:rsidRPr="004309A2">
        <w:rPr>
          <w:rFonts w:ascii="Times New Roman" w:eastAsia="Times New Roman" w:hAnsi="Times New Roman" w:cs="Times New Roman"/>
        </w:rPr>
        <w:t>orientação da professora</w:t>
      </w:r>
      <w:r>
        <w:rPr>
          <w:rFonts w:ascii="Times New Roman" w:eastAsia="Times New Roman" w:hAnsi="Times New Roman" w:cs="Times New Roman"/>
        </w:rPr>
        <w:t xml:space="preserve"> Dra.</w:t>
      </w:r>
      <w:r w:rsidRPr="004309A2">
        <w:rPr>
          <w:rFonts w:ascii="Times New Roman" w:eastAsia="Times New Roman" w:hAnsi="Times New Roman" w:cs="Times New Roman"/>
        </w:rPr>
        <w:t xml:space="preserve"> Denise Medina França</w:t>
      </w:r>
      <w:r>
        <w:rPr>
          <w:rFonts w:ascii="Times New Roman" w:eastAsia="Times New Roman" w:hAnsi="Times New Roman" w:cs="Times New Roman"/>
        </w:rPr>
        <w:t>,</w:t>
      </w:r>
      <w:r w:rsidRPr="00F35F47">
        <w:rPr>
          <w:rFonts w:ascii="Times New Roman" w:eastAsia="Times New Roman" w:hAnsi="Times New Roman" w:cs="Times New Roman"/>
        </w:rPr>
        <w:t xml:space="preserve"> partindo do seguinte questionamento: que processos estiveram envolvidos na produção de novos saberes para o ensino de matemática na elaboração das obras de </w:t>
      </w:r>
      <w:r w:rsidR="005D570C" w:rsidRPr="005D570C">
        <w:rPr>
          <w:rFonts w:ascii="Times New Roman" w:eastAsia="Times New Roman" w:hAnsi="Times New Roman" w:cs="Times New Roman"/>
          <w:sz w:val="22"/>
          <w:szCs w:val="22"/>
        </w:rPr>
        <w:t xml:space="preserve">Estela Kaufman </w:t>
      </w:r>
      <w:r w:rsidRPr="00F35F47">
        <w:rPr>
          <w:rFonts w:ascii="Times New Roman" w:eastAsia="Times New Roman" w:hAnsi="Times New Roman" w:cs="Times New Roman"/>
        </w:rPr>
        <w:t xml:space="preserve">para </w:t>
      </w:r>
      <w:r w:rsidR="005D570C">
        <w:rPr>
          <w:rFonts w:ascii="Times New Roman" w:eastAsia="Times New Roman" w:hAnsi="Times New Roman" w:cs="Times New Roman"/>
        </w:rPr>
        <w:t xml:space="preserve">a formação de professores </w:t>
      </w:r>
      <w:r w:rsidRPr="00F35F47">
        <w:rPr>
          <w:rFonts w:ascii="Times New Roman" w:eastAsia="Times New Roman" w:hAnsi="Times New Roman" w:cs="Times New Roman"/>
        </w:rPr>
        <w:t>nas décadas de 1960 a 1980?</w:t>
      </w:r>
    </w:p>
    <w:p w14:paraId="550E7B48" w14:textId="77777777" w:rsidR="00565A6B" w:rsidRDefault="00565A6B" w:rsidP="00565A6B">
      <w:pPr>
        <w:tabs>
          <w:tab w:val="left" w:pos="6600"/>
          <w:tab w:val="right" w:pos="9071"/>
        </w:tabs>
        <w:spacing w:line="360" w:lineRule="auto"/>
        <w:ind w:firstLine="851"/>
        <w:jc w:val="both"/>
        <w:rPr>
          <w:rFonts w:ascii="Times New Roman" w:eastAsia="Times New Roman" w:hAnsi="Times New Roman" w:cs="Times New Roman"/>
        </w:rPr>
      </w:pPr>
      <w:r w:rsidRPr="00F35F47">
        <w:rPr>
          <w:rFonts w:ascii="Times New Roman" w:eastAsia="Times New Roman" w:hAnsi="Times New Roman" w:cs="Times New Roman"/>
        </w:rPr>
        <w:t xml:space="preserve">O recorte temporal se justifica </w:t>
      </w:r>
      <w:r>
        <w:rPr>
          <w:rFonts w:ascii="Times New Roman" w:eastAsia="Times New Roman" w:hAnsi="Times New Roman" w:cs="Times New Roman"/>
        </w:rPr>
        <w:t xml:space="preserve">devido a busca pela renovação no </w:t>
      </w:r>
      <w:r w:rsidRPr="00F35F47">
        <w:rPr>
          <w:rFonts w:ascii="Times New Roman" w:eastAsia="Times New Roman" w:hAnsi="Times New Roman" w:cs="Times New Roman"/>
        </w:rPr>
        <w:t xml:space="preserve">ensino da Matemática no Brasil, </w:t>
      </w:r>
      <w:r>
        <w:rPr>
          <w:rFonts w:ascii="Times New Roman" w:eastAsia="Times New Roman" w:hAnsi="Times New Roman" w:cs="Times New Roman"/>
        </w:rPr>
        <w:t>influenciada</w:t>
      </w:r>
      <w:r w:rsidRPr="00F35F47">
        <w:rPr>
          <w:rFonts w:ascii="Times New Roman" w:eastAsia="Times New Roman" w:hAnsi="Times New Roman" w:cs="Times New Roman"/>
        </w:rPr>
        <w:t xml:space="preserve"> pelo Movimento da Matemática Moderna (MMM)</w:t>
      </w:r>
      <w:r>
        <w:rPr>
          <w:rFonts w:ascii="Times New Roman" w:eastAsia="Times New Roman" w:hAnsi="Times New Roman" w:cs="Times New Roman"/>
        </w:rPr>
        <w:t xml:space="preserve">. Apesar do MMM surgir no Brasil na década de 1950, foi no período de 1960 a 1980 que as discussões sobre o movimento ganham destaque, sob a liderança do professor e autor </w:t>
      </w:r>
      <w:r w:rsidRPr="001145E7">
        <w:rPr>
          <w:rFonts w:ascii="Times New Roman" w:eastAsia="Times New Roman" w:hAnsi="Times New Roman" w:cs="Times New Roman"/>
        </w:rPr>
        <w:t>Osvaldo Sangiorgi</w:t>
      </w:r>
      <w:r>
        <w:rPr>
          <w:rFonts w:ascii="Times New Roman" w:eastAsia="Times New Roman" w:hAnsi="Times New Roman" w:cs="Times New Roman"/>
        </w:rPr>
        <w:t xml:space="preserve">. </w:t>
      </w:r>
    </w:p>
    <w:p w14:paraId="279C6F52" w14:textId="77777777" w:rsidR="00565A6B" w:rsidRPr="00F35F47" w:rsidRDefault="00565A6B" w:rsidP="00565A6B">
      <w:pPr>
        <w:tabs>
          <w:tab w:val="left" w:pos="6600"/>
          <w:tab w:val="right" w:pos="9071"/>
        </w:tabs>
        <w:spacing w:line="360" w:lineRule="auto"/>
        <w:ind w:firstLine="851"/>
        <w:jc w:val="both"/>
        <w:rPr>
          <w:rFonts w:ascii="Times New Roman" w:eastAsia="Times New Roman" w:hAnsi="Times New Roman" w:cs="Times New Roman"/>
        </w:rPr>
      </w:pPr>
      <w:r>
        <w:rPr>
          <w:rFonts w:ascii="Times New Roman" w:eastAsia="Times New Roman" w:hAnsi="Times New Roman" w:cs="Times New Roman"/>
        </w:rPr>
        <w:lastRenderedPageBreak/>
        <w:t xml:space="preserve">O MMM no Brasil buscava uma aproximação e adaptação do ensino da Matemática nas escolas secundárias às práticas e conceitos da Matemática do ensino superior. A ênfase do discurso do movimento visava </w:t>
      </w:r>
      <w:r w:rsidRPr="003548F1">
        <w:rPr>
          <w:rFonts w:ascii="Times New Roman" w:eastAsia="Times New Roman" w:hAnsi="Times New Roman" w:cs="Times New Roman"/>
        </w:rPr>
        <w:t>a necessidade de rigor, precisão e generalização no ensino da matemática</w:t>
      </w:r>
      <w:r>
        <w:rPr>
          <w:rFonts w:ascii="Times New Roman" w:eastAsia="Times New Roman" w:hAnsi="Times New Roman" w:cs="Times New Roman"/>
        </w:rPr>
        <w:t xml:space="preserve">, bem como </w:t>
      </w:r>
      <w:r w:rsidRPr="004D104E">
        <w:rPr>
          <w:rFonts w:ascii="Times New Roman" w:eastAsia="Times New Roman" w:hAnsi="Times New Roman" w:cs="Times New Roman"/>
        </w:rPr>
        <w:t>a importância de compreender as relações entre axiomas e proposições matemáticas.</w:t>
      </w:r>
      <w:r>
        <w:rPr>
          <w:rFonts w:ascii="Times New Roman" w:eastAsia="Times New Roman" w:hAnsi="Times New Roman" w:cs="Times New Roman"/>
        </w:rPr>
        <w:t xml:space="preserve"> O MMM exerceu um papel importante na renovação do ensino da Matemática no país, </w:t>
      </w:r>
      <w:r w:rsidRPr="004D104E">
        <w:rPr>
          <w:rFonts w:ascii="Times New Roman" w:eastAsia="Times New Roman" w:hAnsi="Times New Roman" w:cs="Times New Roman"/>
        </w:rPr>
        <w:t>influenciando currículos, práticas pedagógicas e a formação de professores</w:t>
      </w:r>
      <w:r>
        <w:rPr>
          <w:rFonts w:ascii="Times New Roman" w:eastAsia="Times New Roman" w:hAnsi="Times New Roman" w:cs="Times New Roman"/>
        </w:rPr>
        <w:t xml:space="preserve"> (BURIGO, 2006). </w:t>
      </w:r>
    </w:p>
    <w:p w14:paraId="3767616D" w14:textId="201B4AB3" w:rsidR="00565A6B" w:rsidRPr="00F35F47" w:rsidRDefault="00565A6B" w:rsidP="00565A6B">
      <w:pPr>
        <w:tabs>
          <w:tab w:val="left" w:pos="6600"/>
          <w:tab w:val="right" w:pos="9071"/>
        </w:tabs>
        <w:spacing w:line="360" w:lineRule="auto"/>
        <w:ind w:firstLine="851"/>
        <w:jc w:val="both"/>
        <w:rPr>
          <w:rFonts w:ascii="Times New Roman" w:eastAsia="Times New Roman" w:hAnsi="Times New Roman" w:cs="Times New Roman"/>
        </w:rPr>
      </w:pPr>
      <w:r w:rsidRPr="00F35F47">
        <w:rPr>
          <w:rFonts w:ascii="Times New Roman" w:eastAsia="Times New Roman" w:hAnsi="Times New Roman" w:cs="Times New Roman"/>
        </w:rPr>
        <w:t xml:space="preserve">Partimos da hipótese que </w:t>
      </w:r>
      <w:r w:rsidR="005D570C" w:rsidRPr="005D570C">
        <w:rPr>
          <w:rFonts w:ascii="Times New Roman" w:eastAsia="Times New Roman" w:hAnsi="Times New Roman" w:cs="Times New Roman"/>
          <w:sz w:val="22"/>
          <w:szCs w:val="22"/>
        </w:rPr>
        <w:t>Estela Kaufman</w:t>
      </w:r>
      <w:r w:rsidR="005D570C">
        <w:rPr>
          <w:rFonts w:ascii="Times New Roman" w:eastAsia="Times New Roman" w:hAnsi="Times New Roman" w:cs="Times New Roman"/>
          <w:sz w:val="22"/>
          <w:szCs w:val="22"/>
        </w:rPr>
        <w:t xml:space="preserve">, </w:t>
      </w:r>
      <w:r w:rsidRPr="00F35F47">
        <w:rPr>
          <w:rFonts w:ascii="Times New Roman" w:eastAsia="Times New Roman" w:hAnsi="Times New Roman" w:cs="Times New Roman"/>
        </w:rPr>
        <w:t xml:space="preserve">como </w:t>
      </w:r>
      <w:r w:rsidRPr="00CE1838">
        <w:rPr>
          <w:rFonts w:ascii="Times New Roman" w:eastAsia="Times New Roman" w:hAnsi="Times New Roman" w:cs="Times New Roman"/>
          <w:i/>
          <w:iCs/>
        </w:rPr>
        <w:t>expert</w:t>
      </w:r>
      <w:r w:rsidRPr="00F35F47">
        <w:rPr>
          <w:rFonts w:ascii="Times New Roman" w:eastAsia="Times New Roman" w:hAnsi="Times New Roman" w:cs="Times New Roman"/>
        </w:rPr>
        <w:t>, ao elaborar suas obras, sistematiza saberes e, a partir de suas ações, a nova proposta incorpora-se na expertise desse profissional, de modo que, ao reconstruir essa experiência, nos será possível compreender embates e tensões envolvidos nos bastidores dessas produções. Também acreditamos que os processos envolvam aspectos constitutivos do movimento de sistematização de saberes, visto que os experts são figuras condutoras da sistematização de saberes. Diante do exposto nossa análise traz à luz uma nova matemática a ensinar em tempos do MMM</w:t>
      </w:r>
      <w:r w:rsidR="005D570C">
        <w:rPr>
          <w:rFonts w:ascii="Times New Roman" w:eastAsia="Times New Roman" w:hAnsi="Times New Roman" w:cs="Times New Roman"/>
        </w:rPr>
        <w:t xml:space="preserve">. </w:t>
      </w:r>
      <w:r w:rsidRPr="00F35F47">
        <w:rPr>
          <w:rFonts w:ascii="Times New Roman" w:eastAsia="Times New Roman" w:hAnsi="Times New Roman" w:cs="Times New Roman"/>
        </w:rPr>
        <w:t xml:space="preserve"> </w:t>
      </w:r>
    </w:p>
    <w:p w14:paraId="141154C3" w14:textId="4F039616" w:rsidR="00565A6B" w:rsidRPr="00F35F47" w:rsidRDefault="00565A6B" w:rsidP="00565A6B">
      <w:pPr>
        <w:tabs>
          <w:tab w:val="left" w:pos="6600"/>
          <w:tab w:val="right" w:pos="9071"/>
        </w:tabs>
        <w:spacing w:line="360" w:lineRule="auto"/>
        <w:ind w:firstLine="851"/>
        <w:jc w:val="both"/>
        <w:rPr>
          <w:rFonts w:ascii="Times New Roman" w:eastAsia="Times New Roman" w:hAnsi="Times New Roman" w:cs="Times New Roman"/>
        </w:rPr>
      </w:pPr>
      <w:r w:rsidRPr="00F35F47">
        <w:rPr>
          <w:rFonts w:ascii="Times New Roman" w:eastAsia="Times New Roman" w:hAnsi="Times New Roman" w:cs="Times New Roman"/>
        </w:rPr>
        <w:t xml:space="preserve">O objetivo geral é analisar as ações de </w:t>
      </w:r>
      <w:r w:rsidR="005D570C" w:rsidRPr="005D570C">
        <w:rPr>
          <w:rFonts w:ascii="Times New Roman" w:eastAsia="Times New Roman" w:hAnsi="Times New Roman" w:cs="Times New Roman"/>
          <w:sz w:val="22"/>
          <w:szCs w:val="22"/>
        </w:rPr>
        <w:t>Estela Kaufman</w:t>
      </w:r>
      <w:r w:rsidRPr="00F35F47">
        <w:rPr>
          <w:rFonts w:ascii="Times New Roman" w:eastAsia="Times New Roman" w:hAnsi="Times New Roman" w:cs="Times New Roman"/>
        </w:rPr>
        <w:t xml:space="preserve"> na objetivação de saberes em tempos do MMM. Como objetivos específicos propomos mapear as produções de </w:t>
      </w:r>
      <w:r w:rsidR="005D570C" w:rsidRPr="005D570C">
        <w:rPr>
          <w:rFonts w:ascii="Times New Roman" w:eastAsia="Times New Roman" w:hAnsi="Times New Roman" w:cs="Times New Roman"/>
          <w:sz w:val="22"/>
          <w:szCs w:val="22"/>
        </w:rPr>
        <w:t xml:space="preserve">Kaufman </w:t>
      </w:r>
      <w:r w:rsidRPr="00F35F47">
        <w:rPr>
          <w:rFonts w:ascii="Times New Roman" w:eastAsia="Times New Roman" w:hAnsi="Times New Roman" w:cs="Times New Roman"/>
        </w:rPr>
        <w:t xml:space="preserve">referentes </w:t>
      </w:r>
      <w:r w:rsidR="005D570C">
        <w:rPr>
          <w:rFonts w:ascii="Times New Roman" w:eastAsia="Times New Roman" w:hAnsi="Times New Roman" w:cs="Times New Roman"/>
        </w:rPr>
        <w:t xml:space="preserve">à formação de professores </w:t>
      </w:r>
      <w:r w:rsidRPr="00F35F47">
        <w:rPr>
          <w:rFonts w:ascii="Times New Roman" w:eastAsia="Times New Roman" w:hAnsi="Times New Roman" w:cs="Times New Roman"/>
        </w:rPr>
        <w:t xml:space="preserve">- documentos oficiais, literatura cinzenta, livros, cursos etc., contidos em seu acervo </w:t>
      </w:r>
      <w:r w:rsidR="005D570C">
        <w:rPr>
          <w:rFonts w:ascii="Times New Roman" w:eastAsia="Times New Roman" w:hAnsi="Times New Roman" w:cs="Times New Roman"/>
        </w:rPr>
        <w:t xml:space="preserve">e </w:t>
      </w:r>
      <w:r w:rsidRPr="00F35F47">
        <w:rPr>
          <w:rFonts w:ascii="Times New Roman" w:eastAsia="Times New Roman" w:hAnsi="Times New Roman" w:cs="Times New Roman"/>
        </w:rPr>
        <w:t>tenta</w:t>
      </w:r>
      <w:r w:rsidR="005D570C">
        <w:rPr>
          <w:rFonts w:ascii="Times New Roman" w:eastAsia="Times New Roman" w:hAnsi="Times New Roman" w:cs="Times New Roman"/>
        </w:rPr>
        <w:t>r</w:t>
      </w:r>
      <w:r w:rsidRPr="00F35F47">
        <w:rPr>
          <w:rFonts w:ascii="Times New Roman" w:eastAsia="Times New Roman" w:hAnsi="Times New Roman" w:cs="Times New Roman"/>
        </w:rPr>
        <w:t xml:space="preserve"> capturar tensões e embates</w:t>
      </w:r>
      <w:r w:rsidR="005D570C">
        <w:rPr>
          <w:rFonts w:ascii="Times New Roman" w:eastAsia="Times New Roman" w:hAnsi="Times New Roman" w:cs="Times New Roman"/>
        </w:rPr>
        <w:t xml:space="preserve"> na formação de professores</w:t>
      </w:r>
      <w:r w:rsidRPr="00F35F47">
        <w:rPr>
          <w:rFonts w:ascii="Times New Roman" w:eastAsia="Times New Roman" w:hAnsi="Times New Roman" w:cs="Times New Roman"/>
        </w:rPr>
        <w:t xml:space="preserve">. Além disso, buscaremos inventariar repercussões publicadas na imprensa sobre as ideias de </w:t>
      </w:r>
      <w:r w:rsidR="005D570C" w:rsidRPr="005D570C">
        <w:rPr>
          <w:rFonts w:ascii="Times New Roman" w:eastAsia="Times New Roman" w:hAnsi="Times New Roman" w:cs="Times New Roman"/>
          <w:sz w:val="22"/>
          <w:szCs w:val="22"/>
        </w:rPr>
        <w:t>Kaufman</w:t>
      </w:r>
      <w:r w:rsidRPr="00F35F47">
        <w:rPr>
          <w:rFonts w:ascii="Times New Roman" w:eastAsia="Times New Roman" w:hAnsi="Times New Roman" w:cs="Times New Roman"/>
        </w:rPr>
        <w:t>.</w:t>
      </w:r>
    </w:p>
    <w:p w14:paraId="77ED7F39" w14:textId="73E831B7" w:rsidR="00565A6B" w:rsidRPr="00F35F47" w:rsidRDefault="00565A6B" w:rsidP="00565A6B">
      <w:pPr>
        <w:tabs>
          <w:tab w:val="left" w:pos="6600"/>
          <w:tab w:val="right" w:pos="9071"/>
        </w:tabs>
        <w:spacing w:line="360" w:lineRule="auto"/>
        <w:ind w:firstLine="851"/>
        <w:jc w:val="both"/>
        <w:rPr>
          <w:rFonts w:ascii="Times New Roman" w:eastAsia="Times New Roman" w:hAnsi="Times New Roman" w:cs="Times New Roman"/>
        </w:rPr>
      </w:pPr>
      <w:r w:rsidRPr="00F35F47">
        <w:rPr>
          <w:rFonts w:ascii="Times New Roman" w:eastAsia="Times New Roman" w:hAnsi="Times New Roman" w:cs="Times New Roman"/>
        </w:rPr>
        <w:t xml:space="preserve">O questionamento da pesquisa surge a partir da diversidade de materiais e documentos presentes no arquivo pessoal de </w:t>
      </w:r>
      <w:r w:rsidR="005D570C" w:rsidRPr="005D570C">
        <w:rPr>
          <w:rFonts w:ascii="Times New Roman" w:eastAsia="Times New Roman" w:hAnsi="Times New Roman" w:cs="Times New Roman"/>
          <w:sz w:val="22"/>
          <w:szCs w:val="22"/>
        </w:rPr>
        <w:t xml:space="preserve">Estela Kaufman </w:t>
      </w:r>
      <w:proofErr w:type="spellStart"/>
      <w:r w:rsidR="005D570C" w:rsidRPr="005D570C">
        <w:rPr>
          <w:rFonts w:ascii="Times New Roman" w:eastAsia="Times New Roman" w:hAnsi="Times New Roman" w:cs="Times New Roman"/>
          <w:sz w:val="22"/>
          <w:szCs w:val="22"/>
        </w:rPr>
        <w:t>Fainguelernt</w:t>
      </w:r>
      <w:proofErr w:type="spellEnd"/>
      <w:r w:rsidR="005D570C" w:rsidRPr="005D570C">
        <w:rPr>
          <w:rFonts w:ascii="Times New Roman" w:eastAsia="Times New Roman" w:hAnsi="Times New Roman" w:cs="Times New Roman"/>
          <w:sz w:val="22"/>
          <w:szCs w:val="22"/>
        </w:rPr>
        <w:t xml:space="preserve"> </w:t>
      </w:r>
      <w:r w:rsidRPr="00F35F47">
        <w:rPr>
          <w:rFonts w:ascii="Times New Roman" w:eastAsia="Times New Roman" w:hAnsi="Times New Roman" w:cs="Times New Roman"/>
        </w:rPr>
        <w:t>(AP</w:t>
      </w:r>
      <w:r w:rsidR="005D570C">
        <w:rPr>
          <w:rFonts w:ascii="Times New Roman" w:eastAsia="Times New Roman" w:hAnsi="Times New Roman" w:cs="Times New Roman"/>
        </w:rPr>
        <w:t>EKF</w:t>
      </w:r>
      <w:r w:rsidRPr="00F35F47">
        <w:rPr>
          <w:rFonts w:ascii="Times New Roman" w:eastAsia="Times New Roman" w:hAnsi="Times New Roman" w:cs="Times New Roman"/>
        </w:rPr>
        <w:t>), localizado no</w:t>
      </w:r>
      <w:r w:rsidR="00072B23">
        <w:rPr>
          <w:rFonts w:ascii="Times New Roman" w:eastAsia="Times New Roman" w:hAnsi="Times New Roman" w:cs="Times New Roman"/>
        </w:rPr>
        <w:t xml:space="preserve"> </w:t>
      </w:r>
      <w:r w:rsidR="00072B23" w:rsidRPr="00072B23">
        <w:rPr>
          <w:rFonts w:ascii="Times New Roman" w:eastAsia="Times New Roman" w:hAnsi="Times New Roman" w:cs="Times New Roman"/>
        </w:rPr>
        <w:t xml:space="preserve">Arquivo de História da Ciência do </w:t>
      </w:r>
      <w:r w:rsidR="00072B23">
        <w:rPr>
          <w:rFonts w:ascii="Times New Roman" w:eastAsia="Times New Roman" w:hAnsi="Times New Roman" w:cs="Times New Roman"/>
        </w:rPr>
        <w:t>Museu de Astronomia, Ciências e afins (</w:t>
      </w:r>
      <w:r w:rsidR="00072B23" w:rsidRPr="00072B23">
        <w:rPr>
          <w:rFonts w:ascii="Times New Roman" w:eastAsia="Times New Roman" w:hAnsi="Times New Roman" w:cs="Times New Roman"/>
        </w:rPr>
        <w:t>MAST</w:t>
      </w:r>
      <w:r w:rsidR="00072B23">
        <w:rPr>
          <w:rFonts w:ascii="Times New Roman" w:eastAsia="Times New Roman" w:hAnsi="Times New Roman" w:cs="Times New Roman"/>
        </w:rPr>
        <w:t>), localizado no Rio de Janeiro,</w:t>
      </w:r>
      <w:r w:rsidRPr="00F35F47">
        <w:rPr>
          <w:rFonts w:ascii="Times New Roman" w:eastAsia="Times New Roman" w:hAnsi="Times New Roman" w:cs="Times New Roman"/>
        </w:rPr>
        <w:t xml:space="preserve"> onde parte deste arquivo já se encontra organizado e disponível para pesquisa, contendo materiais como correspondências, documentos escolares e profissionais, materiais de ensino, livros e publicações, fotos e registros visuais, refletindo a dedicação de </w:t>
      </w:r>
      <w:r w:rsidR="00072B23" w:rsidRPr="005D570C">
        <w:rPr>
          <w:rFonts w:ascii="Times New Roman" w:eastAsia="Times New Roman" w:hAnsi="Times New Roman" w:cs="Times New Roman"/>
          <w:sz w:val="22"/>
          <w:szCs w:val="22"/>
        </w:rPr>
        <w:t>Kaufman</w:t>
      </w:r>
      <w:r w:rsidR="00072B23" w:rsidRPr="00F35F47">
        <w:rPr>
          <w:rFonts w:ascii="Times New Roman" w:eastAsia="Times New Roman" w:hAnsi="Times New Roman" w:cs="Times New Roman"/>
        </w:rPr>
        <w:t xml:space="preserve"> </w:t>
      </w:r>
      <w:r w:rsidRPr="00F35F47">
        <w:rPr>
          <w:rFonts w:ascii="Times New Roman" w:eastAsia="Times New Roman" w:hAnsi="Times New Roman" w:cs="Times New Roman"/>
        </w:rPr>
        <w:t>à Educação Matemática e seu engajamento em colaborações com outros educadores matemáticos.</w:t>
      </w:r>
      <w:r w:rsidRPr="00F35F47">
        <w:t xml:space="preserve"> </w:t>
      </w:r>
      <w:r w:rsidRPr="00F35F47">
        <w:rPr>
          <w:rFonts w:ascii="Times New Roman" w:eastAsia="Times New Roman" w:hAnsi="Times New Roman" w:cs="Times New Roman"/>
        </w:rPr>
        <w:t xml:space="preserve">Os materiais presentes no </w:t>
      </w:r>
      <w:r w:rsidR="00072B23" w:rsidRPr="00F35F47">
        <w:rPr>
          <w:rFonts w:ascii="Times New Roman" w:eastAsia="Times New Roman" w:hAnsi="Times New Roman" w:cs="Times New Roman"/>
        </w:rPr>
        <w:t>AP</w:t>
      </w:r>
      <w:r w:rsidR="00072B23">
        <w:rPr>
          <w:rFonts w:ascii="Times New Roman" w:eastAsia="Times New Roman" w:hAnsi="Times New Roman" w:cs="Times New Roman"/>
        </w:rPr>
        <w:t>EKF</w:t>
      </w:r>
      <w:r w:rsidR="00072B23" w:rsidRPr="00F35F47">
        <w:rPr>
          <w:rFonts w:ascii="Times New Roman" w:eastAsia="Times New Roman" w:hAnsi="Times New Roman" w:cs="Times New Roman"/>
        </w:rPr>
        <w:t xml:space="preserve"> </w:t>
      </w:r>
      <w:r w:rsidRPr="00F35F47">
        <w:rPr>
          <w:rFonts w:ascii="Times New Roman" w:eastAsia="Times New Roman" w:hAnsi="Times New Roman" w:cs="Times New Roman"/>
        </w:rPr>
        <w:lastRenderedPageBreak/>
        <w:t xml:space="preserve">oferecem uma visão abrangente e detalhada do trabalho, pensamento e contribuições de </w:t>
      </w:r>
      <w:r w:rsidR="00072B23" w:rsidRPr="005D570C">
        <w:rPr>
          <w:rFonts w:ascii="Times New Roman" w:eastAsia="Times New Roman" w:hAnsi="Times New Roman" w:cs="Times New Roman"/>
          <w:sz w:val="22"/>
          <w:szCs w:val="22"/>
        </w:rPr>
        <w:t xml:space="preserve">Estela Kaufman </w:t>
      </w:r>
      <w:proofErr w:type="spellStart"/>
      <w:r w:rsidR="00072B23" w:rsidRPr="005D570C">
        <w:rPr>
          <w:rFonts w:ascii="Times New Roman" w:eastAsia="Times New Roman" w:hAnsi="Times New Roman" w:cs="Times New Roman"/>
          <w:sz w:val="22"/>
          <w:szCs w:val="22"/>
        </w:rPr>
        <w:t>Fainguelernt</w:t>
      </w:r>
      <w:proofErr w:type="spellEnd"/>
      <w:r w:rsidR="00072B23" w:rsidRPr="005D570C">
        <w:rPr>
          <w:rFonts w:ascii="Times New Roman" w:eastAsia="Times New Roman" w:hAnsi="Times New Roman" w:cs="Times New Roman"/>
          <w:sz w:val="22"/>
          <w:szCs w:val="22"/>
        </w:rPr>
        <w:t xml:space="preserve"> </w:t>
      </w:r>
      <w:r w:rsidRPr="00F35F47">
        <w:rPr>
          <w:rFonts w:ascii="Times New Roman" w:eastAsia="Times New Roman" w:hAnsi="Times New Roman" w:cs="Times New Roman"/>
        </w:rPr>
        <w:t>para a produção de saberes para o ensino da matemática, permitindo uma análise da sua atuação, do contexto educacional em que estava inserida.</w:t>
      </w:r>
    </w:p>
    <w:p w14:paraId="6D36AB5C" w14:textId="77777777" w:rsidR="00565A6B" w:rsidRDefault="00565A6B" w:rsidP="00565A6B">
      <w:pPr>
        <w:tabs>
          <w:tab w:val="left" w:pos="6600"/>
          <w:tab w:val="right" w:pos="9071"/>
        </w:tabs>
        <w:spacing w:line="360" w:lineRule="auto"/>
        <w:jc w:val="both"/>
        <w:rPr>
          <w:rFonts w:ascii="Times New Roman" w:eastAsia="Times New Roman" w:hAnsi="Times New Roman" w:cs="Times New Roman"/>
        </w:rPr>
      </w:pPr>
    </w:p>
    <w:p w14:paraId="6558D9C9" w14:textId="77777777" w:rsidR="00565A6B" w:rsidRDefault="00565A6B" w:rsidP="00565A6B">
      <w:pPr>
        <w:tabs>
          <w:tab w:val="left" w:pos="6600"/>
          <w:tab w:val="right" w:pos="9071"/>
        </w:tabs>
        <w:spacing w:line="360" w:lineRule="auto"/>
        <w:jc w:val="both"/>
        <w:rPr>
          <w:rFonts w:ascii="Times New Roman" w:eastAsia="Times New Roman" w:hAnsi="Times New Roman" w:cs="Times New Roman"/>
          <w:b/>
          <w:bCs/>
        </w:rPr>
      </w:pPr>
      <w:r w:rsidRPr="00FD72AE">
        <w:rPr>
          <w:rFonts w:ascii="Times New Roman" w:eastAsia="Times New Roman" w:hAnsi="Times New Roman" w:cs="Times New Roman"/>
          <w:b/>
          <w:bCs/>
        </w:rPr>
        <w:t>REFERENCIAL TEÓRICO</w:t>
      </w:r>
    </w:p>
    <w:p w14:paraId="1CA7ED7B" w14:textId="77777777" w:rsidR="00565A6B" w:rsidRPr="00FD72AE" w:rsidRDefault="00565A6B" w:rsidP="00565A6B">
      <w:pPr>
        <w:tabs>
          <w:tab w:val="left" w:pos="6600"/>
          <w:tab w:val="right" w:pos="9071"/>
        </w:tabs>
        <w:spacing w:line="360" w:lineRule="auto"/>
        <w:jc w:val="both"/>
        <w:rPr>
          <w:rFonts w:ascii="Times New Roman" w:eastAsia="Times New Roman" w:hAnsi="Times New Roman" w:cs="Times New Roman"/>
          <w:b/>
          <w:bCs/>
        </w:rPr>
      </w:pPr>
    </w:p>
    <w:p w14:paraId="714E4C04" w14:textId="797CF0E4" w:rsidR="00565A6B" w:rsidRDefault="00565A6B" w:rsidP="00565A6B">
      <w:pPr>
        <w:tabs>
          <w:tab w:val="left" w:pos="6600"/>
          <w:tab w:val="right" w:pos="9071"/>
        </w:tabs>
        <w:spacing w:line="360" w:lineRule="auto"/>
        <w:ind w:firstLine="851"/>
        <w:jc w:val="both"/>
        <w:rPr>
          <w:rFonts w:ascii="Times New Roman" w:eastAsia="Times New Roman" w:hAnsi="Times New Roman" w:cs="Times New Roman"/>
        </w:rPr>
      </w:pPr>
      <w:r w:rsidRPr="00F35F47">
        <w:rPr>
          <w:rFonts w:ascii="Times New Roman" w:eastAsia="Times New Roman" w:hAnsi="Times New Roman" w:cs="Times New Roman"/>
        </w:rPr>
        <w:t xml:space="preserve">Para embasar esta pesquisa apresentando parte do legado de </w:t>
      </w:r>
      <w:r w:rsidR="00072B23" w:rsidRPr="005D570C">
        <w:rPr>
          <w:rFonts w:ascii="Times New Roman" w:eastAsia="Times New Roman" w:hAnsi="Times New Roman" w:cs="Times New Roman"/>
          <w:sz w:val="22"/>
          <w:szCs w:val="22"/>
        </w:rPr>
        <w:t xml:space="preserve">Kaufman </w:t>
      </w:r>
      <w:r w:rsidRPr="00F35F47">
        <w:rPr>
          <w:rFonts w:ascii="Times New Roman" w:eastAsia="Times New Roman" w:hAnsi="Times New Roman" w:cs="Times New Roman"/>
        </w:rPr>
        <w:t xml:space="preserve">para o ensino da matemática, podemos citar </w:t>
      </w:r>
      <w:r>
        <w:rPr>
          <w:rFonts w:ascii="Times New Roman" w:eastAsia="Times New Roman" w:hAnsi="Times New Roman" w:cs="Times New Roman"/>
        </w:rPr>
        <w:t xml:space="preserve">De </w:t>
      </w:r>
      <w:proofErr w:type="spellStart"/>
      <w:r w:rsidRPr="00F35F47">
        <w:rPr>
          <w:rFonts w:ascii="Times New Roman" w:eastAsia="Times New Roman" w:hAnsi="Times New Roman" w:cs="Times New Roman"/>
        </w:rPr>
        <w:t>Certeau</w:t>
      </w:r>
      <w:proofErr w:type="spellEnd"/>
      <w:r w:rsidRPr="00F35F47">
        <w:rPr>
          <w:rFonts w:ascii="Times New Roman" w:eastAsia="Times New Roman" w:hAnsi="Times New Roman" w:cs="Times New Roman"/>
        </w:rPr>
        <w:t xml:space="preserve"> e sua obra “</w:t>
      </w:r>
      <w:r w:rsidRPr="00F35F47">
        <w:rPr>
          <w:rFonts w:ascii="Times New Roman" w:eastAsia="Times New Roman" w:hAnsi="Times New Roman" w:cs="Times New Roman"/>
          <w:i/>
        </w:rPr>
        <w:t>A escrita da história</w:t>
      </w:r>
      <w:r w:rsidRPr="00F35F47">
        <w:rPr>
          <w:rFonts w:ascii="Times New Roman" w:eastAsia="Times New Roman" w:hAnsi="Times New Roman" w:cs="Times New Roman"/>
        </w:rPr>
        <w:t xml:space="preserve">”, onde retrata a importância de compreender e reconhecer o papel dos indivíduos na história. Ele menciona que a história não deve apenas se basear em séries de dados triados, mas também deve considerar a relação entre regularidades e particularidades, incluindo detalhes biográficos, toponímias aberrantes e outras formas de exceção que simbolizam a presença e a influência dos indivíduos na construção da história, ressaltando a importância de reconhecer a contribuição dos indivíduos na história e de não negligenciar a diversidade de experiências e ações que moldam o desenvolvimento histórico </w:t>
      </w:r>
      <w:r>
        <w:rPr>
          <w:rFonts w:ascii="Times New Roman" w:eastAsia="Times New Roman" w:hAnsi="Times New Roman" w:cs="Times New Roman"/>
        </w:rPr>
        <w:t xml:space="preserve">(DE </w:t>
      </w:r>
      <w:r w:rsidRPr="00F35F47">
        <w:rPr>
          <w:rFonts w:ascii="Times New Roman" w:eastAsia="Times New Roman" w:hAnsi="Times New Roman" w:cs="Times New Roman"/>
        </w:rPr>
        <w:t xml:space="preserve">CERTEAU, 1982). </w:t>
      </w:r>
    </w:p>
    <w:p w14:paraId="63C72877" w14:textId="77777777" w:rsidR="00565A6B" w:rsidRDefault="00565A6B" w:rsidP="00565A6B">
      <w:pPr>
        <w:tabs>
          <w:tab w:val="left" w:pos="6600"/>
          <w:tab w:val="right" w:pos="9071"/>
        </w:tabs>
        <w:spacing w:line="360" w:lineRule="auto"/>
        <w:ind w:firstLine="851"/>
        <w:jc w:val="both"/>
        <w:rPr>
          <w:rFonts w:ascii="Times New Roman" w:eastAsia="Times New Roman" w:hAnsi="Times New Roman" w:cs="Times New Roman"/>
        </w:rPr>
      </w:pPr>
      <w:r w:rsidRPr="00485162">
        <w:rPr>
          <w:rFonts w:ascii="Times New Roman" w:eastAsia="Times New Roman" w:hAnsi="Times New Roman" w:cs="Times New Roman"/>
        </w:rPr>
        <w:t xml:space="preserve">Para compreender e orientar a pesquisa documental, bem como desenvolver investigações em arquivos pessoais, recorreremos a autores como </w:t>
      </w:r>
      <w:proofErr w:type="spellStart"/>
      <w:r w:rsidRPr="00485162">
        <w:rPr>
          <w:rFonts w:ascii="Times New Roman" w:eastAsia="Times New Roman" w:hAnsi="Times New Roman" w:cs="Times New Roman"/>
        </w:rPr>
        <w:t>Pinsky</w:t>
      </w:r>
      <w:proofErr w:type="spellEnd"/>
      <w:r w:rsidRPr="00485162">
        <w:rPr>
          <w:rFonts w:ascii="Times New Roman" w:eastAsia="Times New Roman" w:hAnsi="Times New Roman" w:cs="Times New Roman"/>
        </w:rPr>
        <w:t xml:space="preserve"> (2008) e Valente (2024).</w:t>
      </w:r>
    </w:p>
    <w:p w14:paraId="6A685689" w14:textId="18B96F15" w:rsidR="00565A6B" w:rsidRPr="00F35F47" w:rsidRDefault="00565A6B" w:rsidP="00565A6B">
      <w:pPr>
        <w:tabs>
          <w:tab w:val="left" w:pos="6600"/>
          <w:tab w:val="right" w:pos="9071"/>
        </w:tabs>
        <w:spacing w:line="360" w:lineRule="auto"/>
        <w:ind w:firstLine="851"/>
        <w:jc w:val="both"/>
        <w:rPr>
          <w:rFonts w:ascii="Times New Roman" w:eastAsia="Times New Roman" w:hAnsi="Times New Roman" w:cs="Times New Roman"/>
        </w:rPr>
      </w:pPr>
      <w:r w:rsidRPr="00F35F47">
        <w:rPr>
          <w:rFonts w:ascii="Times New Roman" w:eastAsia="Times New Roman" w:hAnsi="Times New Roman" w:cs="Times New Roman"/>
        </w:rPr>
        <w:t xml:space="preserve">Para fundamentar a relevância de </w:t>
      </w:r>
      <w:r w:rsidR="00072B23" w:rsidRPr="005D570C">
        <w:rPr>
          <w:rFonts w:ascii="Times New Roman" w:eastAsia="Times New Roman" w:hAnsi="Times New Roman" w:cs="Times New Roman"/>
          <w:sz w:val="22"/>
          <w:szCs w:val="22"/>
        </w:rPr>
        <w:t xml:space="preserve">Kaufman </w:t>
      </w:r>
      <w:r w:rsidRPr="00F35F47">
        <w:rPr>
          <w:rFonts w:ascii="Times New Roman" w:eastAsia="Times New Roman" w:hAnsi="Times New Roman" w:cs="Times New Roman"/>
        </w:rPr>
        <w:t xml:space="preserve">na produção de saberes e contribuições a partir de suas experiências, faz-se necessário compreender o significado dos </w:t>
      </w:r>
      <w:r w:rsidRPr="00F35F47">
        <w:rPr>
          <w:rFonts w:ascii="Times New Roman" w:eastAsia="Times New Roman" w:hAnsi="Times New Roman" w:cs="Times New Roman"/>
          <w:i/>
          <w:iCs/>
        </w:rPr>
        <w:t xml:space="preserve">saberes a ensinar </w:t>
      </w:r>
      <w:r w:rsidRPr="00F35F47">
        <w:rPr>
          <w:rFonts w:ascii="Times New Roman" w:eastAsia="Times New Roman" w:hAnsi="Times New Roman" w:cs="Times New Roman"/>
        </w:rPr>
        <w:t xml:space="preserve">e </w:t>
      </w:r>
      <w:r w:rsidRPr="00F35F47">
        <w:rPr>
          <w:rFonts w:ascii="Times New Roman" w:eastAsia="Times New Roman" w:hAnsi="Times New Roman" w:cs="Times New Roman"/>
          <w:i/>
          <w:iCs/>
        </w:rPr>
        <w:t>saberes para ensinar</w:t>
      </w:r>
      <w:r w:rsidRPr="00F35F47">
        <w:rPr>
          <w:rFonts w:ascii="Times New Roman" w:eastAsia="Times New Roman" w:hAnsi="Times New Roman" w:cs="Times New Roman"/>
        </w:rPr>
        <w:t xml:space="preserve">, abordados por </w:t>
      </w:r>
      <w:proofErr w:type="spellStart"/>
      <w:r w:rsidRPr="00F35F47">
        <w:rPr>
          <w:rFonts w:ascii="Times New Roman" w:eastAsia="Times New Roman" w:hAnsi="Times New Roman" w:cs="Times New Roman"/>
        </w:rPr>
        <w:t>Hoffstetter</w:t>
      </w:r>
      <w:proofErr w:type="spellEnd"/>
      <w:r w:rsidRPr="00F35F47">
        <w:rPr>
          <w:rFonts w:ascii="Times New Roman" w:eastAsia="Times New Roman" w:hAnsi="Times New Roman" w:cs="Times New Roman"/>
        </w:rPr>
        <w:t xml:space="preserve"> e Valente (2017), em sua obra “Saberes em (trans)formação”</w:t>
      </w:r>
      <w:r>
        <w:rPr>
          <w:rFonts w:ascii="Times New Roman" w:eastAsia="Times New Roman" w:hAnsi="Times New Roman" w:cs="Times New Roman"/>
        </w:rPr>
        <w:t xml:space="preserve"> </w:t>
      </w:r>
      <w:r w:rsidRPr="00F35F47">
        <w:rPr>
          <w:rFonts w:ascii="Times New Roman" w:eastAsia="Times New Roman" w:hAnsi="Times New Roman" w:cs="Times New Roman"/>
        </w:rPr>
        <w:t xml:space="preserve">(2017), onde discutem a distinção entre estes saberes: </w:t>
      </w:r>
    </w:p>
    <w:p w14:paraId="3FCCC8E5" w14:textId="77777777" w:rsidR="00565A6B" w:rsidRPr="00F35F47" w:rsidRDefault="00565A6B" w:rsidP="00565A6B">
      <w:pPr>
        <w:tabs>
          <w:tab w:val="left" w:pos="6600"/>
          <w:tab w:val="right" w:pos="9071"/>
        </w:tabs>
        <w:ind w:firstLine="851"/>
        <w:jc w:val="both"/>
        <w:rPr>
          <w:rFonts w:ascii="Times New Roman" w:eastAsia="Times New Roman" w:hAnsi="Times New Roman" w:cs="Times New Roman"/>
        </w:rPr>
      </w:pPr>
      <w:r w:rsidRPr="00F35F47">
        <w:rPr>
          <w:rFonts w:ascii="Times New Roman" w:eastAsia="Times New Roman" w:hAnsi="Times New Roman" w:cs="Times New Roman"/>
        </w:rPr>
        <w:t xml:space="preserve"> </w:t>
      </w:r>
    </w:p>
    <w:p w14:paraId="2E43CE16" w14:textId="77777777" w:rsidR="00565A6B" w:rsidRPr="00F35F47" w:rsidRDefault="00565A6B" w:rsidP="00565A6B">
      <w:pPr>
        <w:tabs>
          <w:tab w:val="left" w:pos="6600"/>
          <w:tab w:val="right" w:pos="9071"/>
        </w:tabs>
        <w:ind w:left="2268"/>
        <w:jc w:val="both"/>
        <w:rPr>
          <w:rFonts w:ascii="Times New Roman" w:eastAsia="Times New Roman" w:hAnsi="Times New Roman" w:cs="Times New Roman"/>
        </w:rPr>
      </w:pPr>
      <w:r w:rsidRPr="00F35F47">
        <w:rPr>
          <w:rFonts w:ascii="Times New Roman" w:eastAsia="Times New Roman" w:hAnsi="Times New Roman" w:cs="Times New Roman"/>
        </w:rPr>
        <w:t xml:space="preserve">Retendo-nos à definição fornecida acima das características constitutivas das instituições nas quais atuam estas profissões e que enquadram a partir disso as suas atribuições, nos parece possível definir dois tipos constitutivos de saberes referidos a essas profissões: os saberes a ensinar, ou seja, os saberes que são os objetos do seu trabalho; e os saberes para ensinar, em outros </w:t>
      </w:r>
      <w:r w:rsidRPr="00F35F47">
        <w:rPr>
          <w:rFonts w:ascii="Times New Roman" w:eastAsia="Times New Roman" w:hAnsi="Times New Roman" w:cs="Times New Roman"/>
        </w:rPr>
        <w:lastRenderedPageBreak/>
        <w:t>termos os saberes que são as ferramentas do seu trabalho (HOFFSTETTER; VALENTE, 2017, p. 74-75)</w:t>
      </w:r>
      <w:r>
        <w:rPr>
          <w:rFonts w:ascii="Times New Roman" w:eastAsia="Times New Roman" w:hAnsi="Times New Roman" w:cs="Times New Roman"/>
        </w:rPr>
        <w:t>.</w:t>
      </w:r>
    </w:p>
    <w:p w14:paraId="7A45F41C" w14:textId="77777777" w:rsidR="00565A6B" w:rsidRPr="00F35F47" w:rsidRDefault="00565A6B" w:rsidP="00565A6B">
      <w:pPr>
        <w:tabs>
          <w:tab w:val="left" w:pos="6600"/>
          <w:tab w:val="right" w:pos="9071"/>
        </w:tabs>
        <w:ind w:firstLine="851"/>
        <w:jc w:val="both"/>
        <w:rPr>
          <w:rFonts w:ascii="Times New Roman" w:eastAsia="Times New Roman" w:hAnsi="Times New Roman" w:cs="Times New Roman"/>
        </w:rPr>
      </w:pPr>
    </w:p>
    <w:p w14:paraId="68B2D95F" w14:textId="77777777" w:rsidR="00565A6B" w:rsidRDefault="00565A6B" w:rsidP="00565A6B">
      <w:pPr>
        <w:tabs>
          <w:tab w:val="left" w:pos="6600"/>
          <w:tab w:val="right" w:pos="9071"/>
        </w:tabs>
        <w:spacing w:line="360" w:lineRule="auto"/>
        <w:ind w:firstLine="851"/>
        <w:jc w:val="both"/>
        <w:rPr>
          <w:rFonts w:ascii="Times New Roman" w:eastAsia="Times New Roman" w:hAnsi="Times New Roman" w:cs="Times New Roman"/>
        </w:rPr>
      </w:pPr>
      <w:r>
        <w:rPr>
          <w:rFonts w:ascii="Times New Roman" w:eastAsia="Times New Roman" w:hAnsi="Times New Roman" w:cs="Times New Roman"/>
        </w:rPr>
        <w:t>Podemos inferir que</w:t>
      </w:r>
      <w:r w:rsidRPr="00F35F47">
        <w:rPr>
          <w:rFonts w:ascii="Times New Roman" w:eastAsia="Times New Roman" w:hAnsi="Times New Roman" w:cs="Times New Roman"/>
        </w:rPr>
        <w:t xml:space="preserve"> os </w:t>
      </w:r>
      <w:r w:rsidRPr="00F35F47">
        <w:rPr>
          <w:rFonts w:ascii="Times New Roman" w:eastAsia="Times New Roman" w:hAnsi="Times New Roman" w:cs="Times New Roman"/>
          <w:i/>
          <w:iCs/>
        </w:rPr>
        <w:t>saberes a ensinar</w:t>
      </w:r>
      <w:r w:rsidRPr="00F35F47">
        <w:rPr>
          <w:rFonts w:ascii="Times New Roman" w:eastAsia="Times New Roman" w:hAnsi="Times New Roman" w:cs="Times New Roman"/>
        </w:rPr>
        <w:t xml:space="preserve"> referem-se ao conteúdo matemático que deve ser ensinado, a matemática como objeto de ensino. Por outro lado, os </w:t>
      </w:r>
      <w:r w:rsidRPr="00F35F47">
        <w:rPr>
          <w:rFonts w:ascii="Times New Roman" w:eastAsia="Times New Roman" w:hAnsi="Times New Roman" w:cs="Times New Roman"/>
          <w:i/>
          <w:iCs/>
        </w:rPr>
        <w:t>saberes para ensinar</w:t>
      </w:r>
      <w:r w:rsidRPr="00F35F47">
        <w:rPr>
          <w:rFonts w:ascii="Times New Roman" w:eastAsia="Times New Roman" w:hAnsi="Times New Roman" w:cs="Times New Roman"/>
        </w:rPr>
        <w:t xml:space="preserve"> envolvem as habilidades, estratégias e métodos pedagógicos necessários para efetivamente ensinar esse conteúdo aos alunos. Essa distinção ressalta a importância não apenas do conhecimento da matéria, mas também das competências pedagógicas na prática docente.</w:t>
      </w:r>
      <w:r>
        <w:rPr>
          <w:rFonts w:ascii="Times New Roman" w:eastAsia="Times New Roman" w:hAnsi="Times New Roman" w:cs="Times New Roman"/>
        </w:rPr>
        <w:t xml:space="preserve"> </w:t>
      </w:r>
    </w:p>
    <w:p w14:paraId="3049ED73" w14:textId="77777777" w:rsidR="00565A6B" w:rsidRPr="00F35F47" w:rsidRDefault="00565A6B" w:rsidP="00565A6B">
      <w:pPr>
        <w:tabs>
          <w:tab w:val="left" w:pos="6600"/>
          <w:tab w:val="right" w:pos="9071"/>
        </w:tabs>
        <w:spacing w:line="360" w:lineRule="auto"/>
        <w:ind w:firstLine="851"/>
        <w:jc w:val="both"/>
        <w:rPr>
          <w:rFonts w:ascii="Times New Roman" w:eastAsia="Times New Roman" w:hAnsi="Times New Roman" w:cs="Times New Roman"/>
        </w:rPr>
      </w:pPr>
      <w:r>
        <w:rPr>
          <w:rFonts w:ascii="Times New Roman" w:eastAsia="Times New Roman" w:hAnsi="Times New Roman" w:cs="Times New Roman"/>
        </w:rPr>
        <w:t>Buscando aprofundar as discussões sobre os saberes profissionais dos professores de matemática, tomaremos como referência as obras que abordam a matemática do ensino, como a organizada por autores como Bertini e Valente (2022), e a obra organizada por Morais e Pinto (2024).</w:t>
      </w:r>
    </w:p>
    <w:p w14:paraId="1F2729C0" w14:textId="3746AC3B" w:rsidR="00565A6B" w:rsidRDefault="00565A6B" w:rsidP="00072B23">
      <w:pPr>
        <w:tabs>
          <w:tab w:val="left" w:pos="6600"/>
          <w:tab w:val="right" w:pos="9071"/>
        </w:tabs>
        <w:spacing w:line="360" w:lineRule="auto"/>
        <w:ind w:firstLine="851"/>
        <w:jc w:val="both"/>
        <w:rPr>
          <w:rFonts w:ascii="Times New Roman" w:eastAsia="Times New Roman" w:hAnsi="Times New Roman" w:cs="Times New Roman"/>
        </w:rPr>
      </w:pPr>
      <w:r w:rsidRPr="00F35F47">
        <w:rPr>
          <w:rFonts w:ascii="Times New Roman" w:eastAsia="Times New Roman" w:hAnsi="Times New Roman" w:cs="Times New Roman"/>
        </w:rPr>
        <w:t xml:space="preserve">Considerando relevante realizar um levantamento prévio sobre a atuação de </w:t>
      </w:r>
      <w:r w:rsidR="00072B23" w:rsidRPr="005D570C">
        <w:rPr>
          <w:rFonts w:ascii="Times New Roman" w:eastAsia="Times New Roman" w:hAnsi="Times New Roman" w:cs="Times New Roman"/>
          <w:sz w:val="22"/>
          <w:szCs w:val="22"/>
        </w:rPr>
        <w:t xml:space="preserve">Estela Kaufman </w:t>
      </w:r>
      <w:proofErr w:type="spellStart"/>
      <w:r w:rsidR="00072B23" w:rsidRPr="005D570C">
        <w:rPr>
          <w:rFonts w:ascii="Times New Roman" w:eastAsia="Times New Roman" w:hAnsi="Times New Roman" w:cs="Times New Roman"/>
          <w:sz w:val="22"/>
          <w:szCs w:val="22"/>
        </w:rPr>
        <w:t>Fainguelernt</w:t>
      </w:r>
      <w:proofErr w:type="spellEnd"/>
      <w:r w:rsidRPr="00F35F47">
        <w:rPr>
          <w:rFonts w:ascii="Times New Roman" w:eastAsia="Times New Roman" w:hAnsi="Times New Roman" w:cs="Times New Roman"/>
        </w:rPr>
        <w:t xml:space="preserve"> no ensino da </w:t>
      </w:r>
      <w:r w:rsidR="00072B23">
        <w:rPr>
          <w:rFonts w:ascii="Times New Roman" w:eastAsia="Times New Roman" w:hAnsi="Times New Roman" w:cs="Times New Roman"/>
        </w:rPr>
        <w:t>m</w:t>
      </w:r>
      <w:r w:rsidRPr="00F35F47">
        <w:rPr>
          <w:rFonts w:ascii="Times New Roman" w:eastAsia="Times New Roman" w:hAnsi="Times New Roman" w:cs="Times New Roman"/>
        </w:rPr>
        <w:t xml:space="preserve">atemática, torna-se imprescindível percorrer </w:t>
      </w:r>
      <w:r w:rsidR="00072B23">
        <w:rPr>
          <w:rFonts w:ascii="Times New Roman" w:eastAsia="Times New Roman" w:hAnsi="Times New Roman" w:cs="Times New Roman"/>
        </w:rPr>
        <w:t>o trabalho de Salvador</w:t>
      </w:r>
      <w:r w:rsidRPr="00F35F47">
        <w:rPr>
          <w:rFonts w:ascii="Times New Roman" w:eastAsia="Times New Roman" w:hAnsi="Times New Roman" w:cs="Times New Roman"/>
        </w:rPr>
        <w:t xml:space="preserve"> (</w:t>
      </w:r>
      <w:r w:rsidR="00072B23">
        <w:rPr>
          <w:rFonts w:ascii="Times New Roman" w:eastAsia="Times New Roman" w:hAnsi="Times New Roman" w:cs="Times New Roman"/>
        </w:rPr>
        <w:t>2012</w:t>
      </w:r>
      <w:r w:rsidRPr="00F35F47">
        <w:rPr>
          <w:rFonts w:ascii="Times New Roman" w:eastAsia="Times New Roman" w:hAnsi="Times New Roman" w:cs="Times New Roman"/>
        </w:rPr>
        <w:t>), em “</w:t>
      </w:r>
      <w:r w:rsidR="00072B23" w:rsidRPr="00072B23">
        <w:rPr>
          <w:rFonts w:ascii="Times New Roman" w:eastAsia="Times New Roman" w:hAnsi="Times New Roman" w:cs="Times New Roman"/>
        </w:rPr>
        <w:t>Uma História de Paixão:</w:t>
      </w:r>
      <w:r w:rsidR="00072B23">
        <w:rPr>
          <w:rFonts w:ascii="Times New Roman" w:eastAsia="Times New Roman" w:hAnsi="Times New Roman" w:cs="Times New Roman"/>
        </w:rPr>
        <w:t xml:space="preserve"> </w:t>
      </w:r>
      <w:r w:rsidR="00072B23" w:rsidRPr="00072B23">
        <w:rPr>
          <w:rFonts w:ascii="Times New Roman" w:eastAsia="Times New Roman" w:hAnsi="Times New Roman" w:cs="Times New Roman"/>
        </w:rPr>
        <w:t xml:space="preserve">Estela Kaufman </w:t>
      </w:r>
      <w:proofErr w:type="spellStart"/>
      <w:r w:rsidR="00072B23" w:rsidRPr="00072B23">
        <w:rPr>
          <w:rFonts w:ascii="Times New Roman" w:eastAsia="Times New Roman" w:hAnsi="Times New Roman" w:cs="Times New Roman"/>
        </w:rPr>
        <w:t>Fainguelernt</w:t>
      </w:r>
      <w:proofErr w:type="spellEnd"/>
      <w:r w:rsidR="00072B23">
        <w:rPr>
          <w:rFonts w:ascii="Times New Roman" w:eastAsia="Times New Roman" w:hAnsi="Times New Roman" w:cs="Times New Roman"/>
        </w:rPr>
        <w:t xml:space="preserve"> </w:t>
      </w:r>
      <w:r w:rsidR="00072B23" w:rsidRPr="00072B23">
        <w:rPr>
          <w:rFonts w:ascii="Times New Roman" w:eastAsia="Times New Roman" w:hAnsi="Times New Roman" w:cs="Times New Roman"/>
        </w:rPr>
        <w:t>e o Ensino da Geometria</w:t>
      </w:r>
      <w:r w:rsidR="00072B23">
        <w:rPr>
          <w:rFonts w:ascii="Times New Roman" w:eastAsia="Times New Roman" w:hAnsi="Times New Roman" w:cs="Times New Roman"/>
        </w:rPr>
        <w:t xml:space="preserve">”. </w:t>
      </w:r>
    </w:p>
    <w:p w14:paraId="3C795D7A" w14:textId="77777777" w:rsidR="00565A6B" w:rsidRDefault="00565A6B" w:rsidP="00565A6B">
      <w:pPr>
        <w:tabs>
          <w:tab w:val="left" w:pos="6600"/>
          <w:tab w:val="right" w:pos="9071"/>
        </w:tabs>
        <w:spacing w:line="360" w:lineRule="auto"/>
        <w:ind w:firstLine="851"/>
        <w:jc w:val="both"/>
        <w:rPr>
          <w:rFonts w:ascii="Times New Roman" w:eastAsia="Times New Roman" w:hAnsi="Times New Roman" w:cs="Times New Roman"/>
        </w:rPr>
      </w:pPr>
      <w:r w:rsidRPr="007553B8">
        <w:rPr>
          <w:rFonts w:ascii="Times New Roman" w:eastAsia="Times New Roman" w:hAnsi="Times New Roman" w:cs="Times New Roman"/>
        </w:rPr>
        <w:t>Revisaremos o trabalho d</w:t>
      </w:r>
      <w:r>
        <w:rPr>
          <w:rFonts w:ascii="Times New Roman" w:eastAsia="Times New Roman" w:hAnsi="Times New Roman" w:cs="Times New Roman"/>
        </w:rPr>
        <w:t>a</w:t>
      </w:r>
      <w:r w:rsidRPr="007553B8">
        <w:rPr>
          <w:rFonts w:ascii="Times New Roman" w:eastAsia="Times New Roman" w:hAnsi="Times New Roman" w:cs="Times New Roman"/>
        </w:rPr>
        <w:t xml:space="preserve"> autora </w:t>
      </w:r>
      <w:proofErr w:type="spellStart"/>
      <w:r w:rsidRPr="007553B8">
        <w:rPr>
          <w:rFonts w:ascii="Times New Roman" w:eastAsia="Times New Roman" w:hAnsi="Times New Roman" w:cs="Times New Roman"/>
        </w:rPr>
        <w:t>Burigo</w:t>
      </w:r>
      <w:proofErr w:type="spellEnd"/>
      <w:r w:rsidRPr="007553B8">
        <w:rPr>
          <w:rFonts w:ascii="Times New Roman" w:eastAsia="Times New Roman" w:hAnsi="Times New Roman" w:cs="Times New Roman"/>
        </w:rPr>
        <w:t xml:space="preserve"> (2006)</w:t>
      </w:r>
      <w:r>
        <w:rPr>
          <w:rFonts w:ascii="Times New Roman" w:eastAsia="Times New Roman" w:hAnsi="Times New Roman" w:cs="Times New Roman"/>
        </w:rPr>
        <w:t xml:space="preserve">, </w:t>
      </w:r>
      <w:r w:rsidRPr="007553B8">
        <w:rPr>
          <w:rFonts w:ascii="Times New Roman" w:eastAsia="Times New Roman" w:hAnsi="Times New Roman" w:cs="Times New Roman"/>
        </w:rPr>
        <w:t>visando situar e discutir o Movimento da Matemática Moderna no Brasil, bem como seu impacto. Dessa forma, apresentaremos um panorama geral sobre o movimento e sua influência na renovação do ensino da Matemática no país.</w:t>
      </w:r>
    </w:p>
    <w:p w14:paraId="0C363782" w14:textId="6C262195" w:rsidR="00565A6B" w:rsidRPr="00F35F47" w:rsidRDefault="00565A6B" w:rsidP="00565A6B">
      <w:pPr>
        <w:tabs>
          <w:tab w:val="left" w:pos="6600"/>
          <w:tab w:val="right" w:pos="9071"/>
        </w:tabs>
        <w:spacing w:line="360" w:lineRule="auto"/>
        <w:ind w:firstLine="851"/>
        <w:jc w:val="both"/>
        <w:rPr>
          <w:rFonts w:ascii="Times New Roman" w:eastAsia="Times New Roman" w:hAnsi="Times New Roman" w:cs="Times New Roman"/>
        </w:rPr>
      </w:pPr>
      <w:r w:rsidRPr="00F35F47">
        <w:rPr>
          <w:rFonts w:ascii="Times New Roman" w:eastAsia="Times New Roman" w:hAnsi="Times New Roman" w:cs="Times New Roman"/>
        </w:rPr>
        <w:t>Outro aspecto importante para nossa pesquisa é entender como as tensões e embates que envolvem a construção de nov</w:t>
      </w:r>
      <w:r w:rsidR="00072B23">
        <w:rPr>
          <w:rFonts w:ascii="Times New Roman" w:eastAsia="Times New Roman" w:hAnsi="Times New Roman" w:cs="Times New Roman"/>
        </w:rPr>
        <w:t>os saberes</w:t>
      </w:r>
      <w:r w:rsidRPr="00F35F47">
        <w:rPr>
          <w:rFonts w:ascii="Times New Roman" w:eastAsia="Times New Roman" w:hAnsi="Times New Roman" w:cs="Times New Roman"/>
        </w:rPr>
        <w:t>, entre os campos disciplinar e profissional</w:t>
      </w:r>
      <w:r w:rsidR="00072B23">
        <w:rPr>
          <w:rFonts w:ascii="Times New Roman" w:eastAsia="Times New Roman" w:hAnsi="Times New Roman" w:cs="Times New Roman"/>
        </w:rPr>
        <w:t xml:space="preserve"> de matemática</w:t>
      </w:r>
      <w:r w:rsidRPr="00F35F47">
        <w:rPr>
          <w:rFonts w:ascii="Times New Roman" w:eastAsia="Times New Roman" w:hAnsi="Times New Roman" w:cs="Times New Roman"/>
        </w:rPr>
        <w:t xml:space="preserve">, contribuíram para a produção de </w:t>
      </w:r>
      <w:r>
        <w:rPr>
          <w:rFonts w:ascii="Times New Roman" w:eastAsia="Times New Roman" w:hAnsi="Times New Roman" w:cs="Times New Roman"/>
        </w:rPr>
        <w:t xml:space="preserve">novos </w:t>
      </w:r>
      <w:r w:rsidRPr="00F35F47">
        <w:rPr>
          <w:rFonts w:ascii="Times New Roman" w:eastAsia="Times New Roman" w:hAnsi="Times New Roman" w:cs="Times New Roman"/>
        </w:rPr>
        <w:t xml:space="preserve">saberes docentes dos professores que ensinam matemática. Nesse sentido, para Valente, Bertini e Morais (2021), </w:t>
      </w:r>
    </w:p>
    <w:p w14:paraId="16FC40B5" w14:textId="77777777" w:rsidR="00565A6B" w:rsidRPr="00F35F47" w:rsidRDefault="00565A6B" w:rsidP="00565A6B">
      <w:pPr>
        <w:tabs>
          <w:tab w:val="left" w:pos="6600"/>
          <w:tab w:val="right" w:pos="9071"/>
        </w:tabs>
        <w:spacing w:line="360" w:lineRule="auto"/>
        <w:ind w:firstLine="851"/>
        <w:jc w:val="both"/>
        <w:rPr>
          <w:rFonts w:ascii="Times New Roman" w:eastAsia="Times New Roman" w:hAnsi="Times New Roman" w:cs="Times New Roman"/>
        </w:rPr>
      </w:pPr>
    </w:p>
    <w:p w14:paraId="664B285B" w14:textId="77777777" w:rsidR="00565A6B" w:rsidRPr="00F35F47" w:rsidRDefault="00565A6B" w:rsidP="00565A6B">
      <w:pPr>
        <w:tabs>
          <w:tab w:val="left" w:pos="6600"/>
          <w:tab w:val="right" w:pos="9071"/>
        </w:tabs>
        <w:ind w:left="2268"/>
        <w:jc w:val="both"/>
        <w:rPr>
          <w:rFonts w:ascii="Times New Roman" w:eastAsia="Times New Roman" w:hAnsi="Times New Roman" w:cs="Times New Roman"/>
        </w:rPr>
      </w:pPr>
      <w:r w:rsidRPr="00F35F47">
        <w:rPr>
          <w:rFonts w:ascii="Times New Roman" w:eastAsia="Times New Roman" w:hAnsi="Times New Roman" w:cs="Times New Roman"/>
        </w:rPr>
        <w:t xml:space="preserve">(...) a pesquisa histórica sobre o saber profissional do professor que ensina matemática atém-se à análise das tensões, colocadas de modo variado, em épocas diversas, que se estabelecem entre </w:t>
      </w:r>
      <w:r w:rsidRPr="00F35F47">
        <w:rPr>
          <w:rFonts w:ascii="Times New Roman" w:eastAsia="Times New Roman" w:hAnsi="Times New Roman" w:cs="Times New Roman"/>
        </w:rPr>
        <w:lastRenderedPageBreak/>
        <w:t>campos disciplinares e, também, entre campos disciplinar e profissional (VALENTE, BERTINI</w:t>
      </w:r>
      <w:r>
        <w:rPr>
          <w:rFonts w:ascii="Times New Roman" w:eastAsia="Times New Roman" w:hAnsi="Times New Roman" w:cs="Times New Roman"/>
        </w:rPr>
        <w:t>,</w:t>
      </w:r>
      <w:r w:rsidRPr="00F35F47">
        <w:rPr>
          <w:rFonts w:ascii="Times New Roman" w:eastAsia="Times New Roman" w:hAnsi="Times New Roman" w:cs="Times New Roman"/>
        </w:rPr>
        <w:t xml:space="preserve"> MORAIS, 2021, p. 13)</w:t>
      </w:r>
      <w:r>
        <w:rPr>
          <w:rFonts w:ascii="Times New Roman" w:eastAsia="Times New Roman" w:hAnsi="Times New Roman" w:cs="Times New Roman"/>
        </w:rPr>
        <w:t>.</w:t>
      </w:r>
    </w:p>
    <w:p w14:paraId="6C582BA2" w14:textId="77777777" w:rsidR="00565A6B" w:rsidRPr="00F35F47" w:rsidRDefault="00565A6B" w:rsidP="00565A6B">
      <w:pPr>
        <w:tabs>
          <w:tab w:val="left" w:pos="6600"/>
          <w:tab w:val="right" w:pos="9071"/>
        </w:tabs>
        <w:spacing w:line="360" w:lineRule="auto"/>
        <w:ind w:firstLine="851"/>
        <w:jc w:val="both"/>
        <w:rPr>
          <w:rFonts w:ascii="Times New Roman" w:eastAsia="Times New Roman" w:hAnsi="Times New Roman" w:cs="Times New Roman"/>
        </w:rPr>
      </w:pPr>
    </w:p>
    <w:p w14:paraId="0D8EDA5E" w14:textId="03C4F1F6" w:rsidR="00565A6B" w:rsidRPr="00F35F47" w:rsidRDefault="00565A6B" w:rsidP="00565A6B">
      <w:pPr>
        <w:tabs>
          <w:tab w:val="left" w:pos="6600"/>
          <w:tab w:val="right" w:pos="9071"/>
        </w:tabs>
        <w:spacing w:line="360" w:lineRule="auto"/>
        <w:ind w:firstLine="851"/>
        <w:jc w:val="both"/>
        <w:rPr>
          <w:rFonts w:ascii="Times New Roman" w:eastAsia="Times New Roman" w:hAnsi="Times New Roman" w:cs="Times New Roman"/>
        </w:rPr>
      </w:pPr>
      <w:r w:rsidRPr="00F35F47">
        <w:rPr>
          <w:rFonts w:ascii="Times New Roman" w:eastAsia="Times New Roman" w:hAnsi="Times New Roman" w:cs="Times New Roman"/>
        </w:rPr>
        <w:t xml:space="preserve">Portanto, investigar e compreender as tensões envolvidas no processo de sistematização e institucionalização dos saberes relacionados aos diferentes sistemas de numeração e qual o papel desempenhado por </w:t>
      </w:r>
      <w:r w:rsidR="00072B23" w:rsidRPr="005D570C">
        <w:rPr>
          <w:rFonts w:ascii="Times New Roman" w:eastAsia="Times New Roman" w:hAnsi="Times New Roman" w:cs="Times New Roman"/>
          <w:sz w:val="22"/>
          <w:szCs w:val="22"/>
        </w:rPr>
        <w:t xml:space="preserve">Estela Kaufman </w:t>
      </w:r>
      <w:r w:rsidRPr="00F35F47">
        <w:rPr>
          <w:rFonts w:ascii="Times New Roman" w:eastAsia="Times New Roman" w:hAnsi="Times New Roman" w:cs="Times New Roman"/>
        </w:rPr>
        <w:t xml:space="preserve">na produção de </w:t>
      </w:r>
      <w:r w:rsidRPr="00F35F47">
        <w:rPr>
          <w:rFonts w:ascii="Times New Roman" w:eastAsia="Times New Roman" w:hAnsi="Times New Roman" w:cs="Times New Roman"/>
          <w:i/>
          <w:iCs/>
        </w:rPr>
        <w:t>saberes a ensinar</w:t>
      </w:r>
      <w:r w:rsidRPr="00F35F47">
        <w:rPr>
          <w:rFonts w:ascii="Times New Roman" w:eastAsia="Times New Roman" w:hAnsi="Times New Roman" w:cs="Times New Roman"/>
        </w:rPr>
        <w:t xml:space="preserve"> e </w:t>
      </w:r>
      <w:r w:rsidRPr="00F35F47">
        <w:rPr>
          <w:rFonts w:ascii="Times New Roman" w:eastAsia="Times New Roman" w:hAnsi="Times New Roman" w:cs="Times New Roman"/>
          <w:i/>
          <w:iCs/>
        </w:rPr>
        <w:t>para ensinar</w:t>
      </w:r>
      <w:r w:rsidRPr="00F35F47">
        <w:rPr>
          <w:rFonts w:ascii="Times New Roman" w:eastAsia="Times New Roman" w:hAnsi="Times New Roman" w:cs="Times New Roman"/>
        </w:rPr>
        <w:t xml:space="preserve"> relacionados ao</w:t>
      </w:r>
      <w:r>
        <w:rPr>
          <w:rFonts w:ascii="Times New Roman" w:eastAsia="Times New Roman" w:hAnsi="Times New Roman" w:cs="Times New Roman"/>
        </w:rPr>
        <w:t xml:space="preserve"> tema</w:t>
      </w:r>
      <w:r w:rsidRPr="00F35F47">
        <w:rPr>
          <w:rFonts w:ascii="Times New Roman" w:eastAsia="Times New Roman" w:hAnsi="Times New Roman" w:cs="Times New Roman"/>
        </w:rPr>
        <w:t>.</w:t>
      </w:r>
    </w:p>
    <w:p w14:paraId="3C5C0D02" w14:textId="77777777" w:rsidR="00565A6B" w:rsidRDefault="00565A6B" w:rsidP="00565A6B">
      <w:pPr>
        <w:tabs>
          <w:tab w:val="left" w:pos="6600"/>
          <w:tab w:val="right" w:pos="9071"/>
        </w:tabs>
        <w:spacing w:line="360" w:lineRule="auto"/>
        <w:ind w:firstLine="851"/>
        <w:jc w:val="both"/>
        <w:rPr>
          <w:rFonts w:ascii="Times New Roman" w:eastAsia="Times New Roman" w:hAnsi="Times New Roman" w:cs="Times New Roman"/>
        </w:rPr>
      </w:pPr>
    </w:p>
    <w:p w14:paraId="326BDCCB" w14:textId="77777777" w:rsidR="00565A6B" w:rsidRPr="00FD72AE" w:rsidRDefault="00565A6B" w:rsidP="00565A6B">
      <w:pPr>
        <w:tabs>
          <w:tab w:val="left" w:pos="6600"/>
          <w:tab w:val="right" w:pos="9071"/>
        </w:tabs>
        <w:spacing w:line="360" w:lineRule="auto"/>
        <w:jc w:val="both"/>
        <w:rPr>
          <w:rFonts w:ascii="Times New Roman" w:eastAsia="Times New Roman" w:hAnsi="Times New Roman" w:cs="Times New Roman"/>
          <w:b/>
          <w:bCs/>
        </w:rPr>
      </w:pPr>
      <w:r w:rsidRPr="00FD72AE">
        <w:rPr>
          <w:rFonts w:ascii="Times New Roman" w:eastAsia="Times New Roman" w:hAnsi="Times New Roman" w:cs="Times New Roman"/>
          <w:b/>
          <w:bCs/>
        </w:rPr>
        <w:t>METODOLOGIA</w:t>
      </w:r>
    </w:p>
    <w:p w14:paraId="6F023421" w14:textId="77777777" w:rsidR="00565A6B" w:rsidRDefault="00565A6B" w:rsidP="00565A6B">
      <w:pPr>
        <w:tabs>
          <w:tab w:val="left" w:pos="6600"/>
          <w:tab w:val="right" w:pos="9071"/>
        </w:tabs>
        <w:spacing w:line="360" w:lineRule="auto"/>
        <w:jc w:val="both"/>
        <w:rPr>
          <w:rFonts w:ascii="Times New Roman" w:eastAsia="Times New Roman" w:hAnsi="Times New Roman" w:cs="Times New Roman"/>
        </w:rPr>
      </w:pPr>
    </w:p>
    <w:p w14:paraId="4296D4C4" w14:textId="77777777" w:rsidR="00565A6B" w:rsidRDefault="00565A6B" w:rsidP="00565A6B">
      <w:pPr>
        <w:tabs>
          <w:tab w:val="left" w:pos="6600"/>
          <w:tab w:val="right" w:pos="9071"/>
        </w:tabs>
        <w:spacing w:line="360" w:lineRule="auto"/>
        <w:ind w:firstLine="851"/>
        <w:jc w:val="both"/>
        <w:rPr>
          <w:rFonts w:ascii="Times New Roman" w:eastAsia="Times New Roman" w:hAnsi="Times New Roman" w:cs="Times New Roman"/>
        </w:rPr>
      </w:pPr>
      <w:r w:rsidRPr="00F35F47">
        <w:rPr>
          <w:rFonts w:ascii="Times New Roman" w:eastAsia="Times New Roman" w:hAnsi="Times New Roman" w:cs="Times New Roman"/>
        </w:rPr>
        <w:t xml:space="preserve">A metodologia </w:t>
      </w:r>
      <w:r>
        <w:rPr>
          <w:rFonts w:ascii="Times New Roman" w:eastAsia="Times New Roman" w:hAnsi="Times New Roman" w:cs="Times New Roman"/>
        </w:rPr>
        <w:t>adotada</w:t>
      </w:r>
      <w:r w:rsidRPr="00F35F47">
        <w:rPr>
          <w:rFonts w:ascii="Times New Roman" w:eastAsia="Times New Roman" w:hAnsi="Times New Roman" w:cs="Times New Roman"/>
        </w:rPr>
        <w:t xml:space="preserve"> para </w:t>
      </w:r>
      <w:r>
        <w:rPr>
          <w:rFonts w:ascii="Times New Roman" w:eastAsia="Times New Roman" w:hAnsi="Times New Roman" w:cs="Times New Roman"/>
        </w:rPr>
        <w:t>esta</w:t>
      </w:r>
      <w:r w:rsidRPr="00F35F47">
        <w:rPr>
          <w:rFonts w:ascii="Times New Roman" w:eastAsia="Times New Roman" w:hAnsi="Times New Roman" w:cs="Times New Roman"/>
        </w:rPr>
        <w:t xml:space="preserve"> pesquisa é documental e bibliográfica em uma perspectiva sociocultural. Conforme Gil (2002), a pesquisa documental baseia-se em documentos que ainda não foram analisados anteriormente, como arquivos, registros, cartas, entre outros. Ademais, ela possui vantagens como riqueza e invariabilidade dos dados encontrados nos documentos, baixo custo se comparada com outros métodos de pesquisa e a não necessidade do contato direto com o sujeito da pesquisa (GIL, 2002, p. 45-47).</w:t>
      </w:r>
    </w:p>
    <w:p w14:paraId="2F6D49EE" w14:textId="77777777" w:rsidR="00565A6B" w:rsidRDefault="00565A6B" w:rsidP="00565A6B">
      <w:pPr>
        <w:tabs>
          <w:tab w:val="left" w:pos="6600"/>
          <w:tab w:val="right" w:pos="9071"/>
        </w:tabs>
        <w:spacing w:line="360" w:lineRule="auto"/>
        <w:ind w:firstLine="851"/>
        <w:jc w:val="both"/>
        <w:rPr>
          <w:rFonts w:ascii="Times New Roman" w:eastAsia="Times New Roman" w:hAnsi="Times New Roman" w:cs="Times New Roman"/>
        </w:rPr>
      </w:pPr>
      <w:r>
        <w:rPr>
          <w:rFonts w:ascii="Times New Roman" w:eastAsia="Times New Roman" w:hAnsi="Times New Roman" w:cs="Times New Roman"/>
        </w:rPr>
        <w:t>Adotaremos uma</w:t>
      </w:r>
      <w:r w:rsidRPr="005174B9">
        <w:rPr>
          <w:rFonts w:ascii="Times New Roman" w:eastAsia="Times New Roman" w:hAnsi="Times New Roman" w:cs="Times New Roman"/>
        </w:rPr>
        <w:t xml:space="preserve"> abordagem sociocultural</w:t>
      </w:r>
      <w:r>
        <w:rPr>
          <w:rFonts w:ascii="Times New Roman" w:eastAsia="Times New Roman" w:hAnsi="Times New Roman" w:cs="Times New Roman"/>
        </w:rPr>
        <w:t xml:space="preserve"> nesta pesquisa</w:t>
      </w:r>
      <w:r w:rsidRPr="005174B9">
        <w:rPr>
          <w:rFonts w:ascii="Times New Roman" w:eastAsia="Times New Roman" w:hAnsi="Times New Roman" w:cs="Times New Roman"/>
        </w:rPr>
        <w:t>,</w:t>
      </w:r>
      <w:r>
        <w:rPr>
          <w:rFonts w:ascii="Times New Roman" w:eastAsia="Times New Roman" w:hAnsi="Times New Roman" w:cs="Times New Roman"/>
        </w:rPr>
        <w:t xml:space="preserve"> em consonância com </w:t>
      </w:r>
      <w:proofErr w:type="spellStart"/>
      <w:r>
        <w:rPr>
          <w:rFonts w:ascii="Times New Roman" w:eastAsia="Times New Roman" w:hAnsi="Times New Roman" w:cs="Times New Roman"/>
        </w:rPr>
        <w:t>Chartier</w:t>
      </w:r>
      <w:proofErr w:type="spellEnd"/>
      <w:r>
        <w:rPr>
          <w:rFonts w:ascii="Times New Roman" w:eastAsia="Times New Roman" w:hAnsi="Times New Roman" w:cs="Times New Roman"/>
        </w:rPr>
        <w:t xml:space="preserve"> (1990),</w:t>
      </w:r>
      <w:r w:rsidRPr="005174B9">
        <w:rPr>
          <w:rFonts w:ascii="Times New Roman" w:eastAsia="Times New Roman" w:hAnsi="Times New Roman" w:cs="Times New Roman"/>
        </w:rPr>
        <w:t xml:space="preserve"> </w:t>
      </w:r>
      <w:r>
        <w:rPr>
          <w:rFonts w:ascii="Times New Roman" w:eastAsia="Times New Roman" w:hAnsi="Times New Roman" w:cs="Times New Roman"/>
        </w:rPr>
        <w:t xml:space="preserve">pois observamos a necessidade de compreender </w:t>
      </w:r>
      <w:r w:rsidRPr="005174B9">
        <w:rPr>
          <w:rFonts w:ascii="Times New Roman" w:eastAsia="Times New Roman" w:hAnsi="Times New Roman" w:cs="Times New Roman"/>
        </w:rPr>
        <w:t xml:space="preserve">como as práticas e representações </w:t>
      </w:r>
      <w:r>
        <w:rPr>
          <w:rFonts w:ascii="Times New Roman" w:eastAsia="Times New Roman" w:hAnsi="Times New Roman" w:cs="Times New Roman"/>
        </w:rPr>
        <w:t>na renovação do ensino da Matemática foram</w:t>
      </w:r>
      <w:r w:rsidRPr="005174B9">
        <w:rPr>
          <w:rFonts w:ascii="Times New Roman" w:eastAsia="Times New Roman" w:hAnsi="Times New Roman" w:cs="Times New Roman"/>
        </w:rPr>
        <w:t xml:space="preserve"> moldadas e influenciadas </w:t>
      </w:r>
      <w:r>
        <w:rPr>
          <w:rFonts w:ascii="Times New Roman" w:eastAsia="Times New Roman" w:hAnsi="Times New Roman" w:cs="Times New Roman"/>
        </w:rPr>
        <w:t xml:space="preserve">também </w:t>
      </w:r>
      <w:r w:rsidRPr="005174B9">
        <w:rPr>
          <w:rFonts w:ascii="Times New Roman" w:eastAsia="Times New Roman" w:hAnsi="Times New Roman" w:cs="Times New Roman"/>
        </w:rPr>
        <w:t>por fatores sociais, políticos e econômicos</w:t>
      </w:r>
      <w:r>
        <w:rPr>
          <w:rFonts w:ascii="Times New Roman" w:eastAsia="Times New Roman" w:hAnsi="Times New Roman" w:cs="Times New Roman"/>
        </w:rPr>
        <w:t xml:space="preserve"> da época. </w:t>
      </w:r>
    </w:p>
    <w:p w14:paraId="0EBA0A6D" w14:textId="7D1BE981" w:rsidR="00565A6B" w:rsidRDefault="00565A6B" w:rsidP="00565A6B">
      <w:pPr>
        <w:tabs>
          <w:tab w:val="left" w:pos="6600"/>
          <w:tab w:val="right" w:pos="9071"/>
        </w:tabs>
        <w:spacing w:line="360" w:lineRule="auto"/>
        <w:ind w:firstLine="851"/>
        <w:jc w:val="both"/>
        <w:rPr>
          <w:rFonts w:ascii="Times New Roman" w:eastAsia="Times New Roman" w:hAnsi="Times New Roman" w:cs="Times New Roman"/>
        </w:rPr>
      </w:pPr>
      <w:r w:rsidRPr="00F35F47">
        <w:rPr>
          <w:rFonts w:ascii="Times New Roman" w:eastAsia="Times New Roman" w:hAnsi="Times New Roman" w:cs="Times New Roman"/>
        </w:rPr>
        <w:t xml:space="preserve">Nossa pesquisa tem como fonte </w:t>
      </w:r>
      <w:r w:rsidR="00072B23">
        <w:rPr>
          <w:rFonts w:ascii="Times New Roman" w:eastAsia="Times New Roman" w:hAnsi="Times New Roman" w:cs="Times New Roman"/>
        </w:rPr>
        <w:t xml:space="preserve">documental </w:t>
      </w:r>
      <w:r w:rsidRPr="00F35F47">
        <w:rPr>
          <w:rFonts w:ascii="Times New Roman" w:eastAsia="Times New Roman" w:hAnsi="Times New Roman" w:cs="Times New Roman"/>
        </w:rPr>
        <w:t xml:space="preserve">correspondências, documentos escolares e profissionais, materiais de ensino, livros e publicações, fotos e registros visuais presentes no </w:t>
      </w:r>
      <w:r w:rsidR="00072B23">
        <w:rPr>
          <w:rFonts w:ascii="Times New Roman" w:eastAsia="Times New Roman" w:hAnsi="Times New Roman" w:cs="Times New Roman"/>
        </w:rPr>
        <w:t>APEKF</w:t>
      </w:r>
      <w:r w:rsidRPr="00F35F47">
        <w:rPr>
          <w:rFonts w:ascii="Times New Roman" w:eastAsia="Times New Roman" w:hAnsi="Times New Roman" w:cs="Times New Roman"/>
        </w:rPr>
        <w:t>, doados e disponibilizado</w:t>
      </w:r>
      <w:r w:rsidR="00072B23">
        <w:rPr>
          <w:rFonts w:ascii="Times New Roman" w:eastAsia="Times New Roman" w:hAnsi="Times New Roman" w:cs="Times New Roman"/>
        </w:rPr>
        <w:t xml:space="preserve"> no </w:t>
      </w:r>
      <w:r w:rsidR="00072B23" w:rsidRPr="00072B23">
        <w:rPr>
          <w:rFonts w:ascii="Times New Roman" w:eastAsia="Times New Roman" w:hAnsi="Times New Roman" w:cs="Times New Roman"/>
        </w:rPr>
        <w:t xml:space="preserve">Arquivo de História da Ciência do </w:t>
      </w:r>
      <w:r w:rsidR="00072B23">
        <w:rPr>
          <w:rFonts w:ascii="Times New Roman" w:eastAsia="Times New Roman" w:hAnsi="Times New Roman" w:cs="Times New Roman"/>
        </w:rPr>
        <w:t>Museu de Astronomia, Ciências e afins (</w:t>
      </w:r>
      <w:r w:rsidR="00072B23" w:rsidRPr="00072B23">
        <w:rPr>
          <w:rFonts w:ascii="Times New Roman" w:eastAsia="Times New Roman" w:hAnsi="Times New Roman" w:cs="Times New Roman"/>
        </w:rPr>
        <w:t>MAST</w:t>
      </w:r>
      <w:r w:rsidR="00072B23">
        <w:rPr>
          <w:rFonts w:ascii="Times New Roman" w:eastAsia="Times New Roman" w:hAnsi="Times New Roman" w:cs="Times New Roman"/>
        </w:rPr>
        <w:t>), localizado no Rio de Janeiro</w:t>
      </w:r>
      <w:r w:rsidRPr="00F35F47">
        <w:rPr>
          <w:rFonts w:ascii="Times New Roman" w:eastAsia="Times New Roman" w:hAnsi="Times New Roman" w:cs="Times New Roman"/>
        </w:rPr>
        <w:t xml:space="preserve">, objetivando apoiar e contextualizar suas contribuições para a produção de saberes para o ensino da Matemática durante o MMM. </w:t>
      </w:r>
    </w:p>
    <w:p w14:paraId="122EBEB5" w14:textId="77777777" w:rsidR="00565A6B" w:rsidRDefault="00565A6B" w:rsidP="00565A6B">
      <w:pPr>
        <w:tabs>
          <w:tab w:val="left" w:pos="6600"/>
          <w:tab w:val="right" w:pos="9071"/>
        </w:tabs>
        <w:spacing w:line="360" w:lineRule="auto"/>
        <w:jc w:val="both"/>
        <w:rPr>
          <w:rFonts w:ascii="Times New Roman" w:eastAsia="Times New Roman" w:hAnsi="Times New Roman" w:cs="Times New Roman"/>
        </w:rPr>
      </w:pPr>
    </w:p>
    <w:p w14:paraId="2656E7B1" w14:textId="77777777" w:rsidR="00565A6B" w:rsidRPr="00FD72AE" w:rsidRDefault="00565A6B" w:rsidP="00565A6B">
      <w:pPr>
        <w:tabs>
          <w:tab w:val="left" w:pos="6600"/>
          <w:tab w:val="right" w:pos="9071"/>
        </w:tabs>
        <w:spacing w:line="360" w:lineRule="auto"/>
        <w:jc w:val="both"/>
        <w:rPr>
          <w:rFonts w:ascii="Times New Roman" w:eastAsia="Times New Roman" w:hAnsi="Times New Roman" w:cs="Times New Roman"/>
          <w:b/>
          <w:bCs/>
        </w:rPr>
      </w:pPr>
      <w:r w:rsidRPr="00FD72AE">
        <w:rPr>
          <w:rFonts w:ascii="Times New Roman" w:eastAsia="Times New Roman" w:hAnsi="Times New Roman" w:cs="Times New Roman"/>
          <w:b/>
          <w:bCs/>
        </w:rPr>
        <w:t>CONSIDERAÇÕES FINAIS</w:t>
      </w:r>
    </w:p>
    <w:p w14:paraId="61013F15" w14:textId="77777777" w:rsidR="009A468C" w:rsidRDefault="009A468C" w:rsidP="00565A6B">
      <w:pPr>
        <w:tabs>
          <w:tab w:val="left" w:pos="6600"/>
          <w:tab w:val="right" w:pos="9071"/>
        </w:tabs>
        <w:spacing w:line="360" w:lineRule="auto"/>
        <w:ind w:firstLine="851"/>
        <w:jc w:val="both"/>
        <w:rPr>
          <w:rFonts w:ascii="Times New Roman" w:eastAsia="Times New Roman" w:hAnsi="Times New Roman" w:cs="Times New Roman"/>
        </w:rPr>
      </w:pPr>
    </w:p>
    <w:p w14:paraId="6B808018" w14:textId="38EFC264" w:rsidR="00565A6B" w:rsidRDefault="009A468C" w:rsidP="00565A6B">
      <w:pPr>
        <w:tabs>
          <w:tab w:val="left" w:pos="6600"/>
          <w:tab w:val="right" w:pos="9071"/>
        </w:tabs>
        <w:spacing w:line="360" w:lineRule="auto"/>
        <w:ind w:firstLine="851"/>
        <w:jc w:val="both"/>
        <w:rPr>
          <w:rFonts w:ascii="Times New Roman" w:eastAsia="Times New Roman" w:hAnsi="Times New Roman" w:cs="Times New Roman"/>
        </w:rPr>
      </w:pPr>
      <w:r w:rsidRPr="009A468C">
        <w:rPr>
          <w:rFonts w:ascii="Times New Roman" w:eastAsia="Times New Roman" w:hAnsi="Times New Roman" w:cs="Times New Roman"/>
        </w:rPr>
        <w:t xml:space="preserve">Este trabalho encontra-se em uma fase inicial de investigação, com a estrutura da pesquisa sendo desenvolvida e a coleta de dados ainda em andamento. Através da análise dos materiais presentes no Arquivo Pessoal de Estela Kaufman </w:t>
      </w:r>
      <w:proofErr w:type="spellStart"/>
      <w:r w:rsidRPr="009A468C">
        <w:rPr>
          <w:rFonts w:ascii="Times New Roman" w:eastAsia="Times New Roman" w:hAnsi="Times New Roman" w:cs="Times New Roman"/>
        </w:rPr>
        <w:t>Fainguelernt</w:t>
      </w:r>
      <w:proofErr w:type="spellEnd"/>
      <w:r w:rsidRPr="009A468C">
        <w:rPr>
          <w:rFonts w:ascii="Times New Roman" w:eastAsia="Times New Roman" w:hAnsi="Times New Roman" w:cs="Times New Roman"/>
        </w:rPr>
        <w:t xml:space="preserve"> (APEKF), pretendemos compreender os processos envolvidos na produção de novos saberes para o ensino da matemática no contexto do Movimento da Matemática Moderna. A continuidade deste estudo permitirá aprofundar a compreensão das contribuições de Kaufman e os impactos de suas obras na formação de professores entre as décadas de 1960 e 1980.</w:t>
      </w:r>
    </w:p>
    <w:p w14:paraId="3F5848DB" w14:textId="77777777" w:rsidR="009A468C" w:rsidRPr="00F35F47" w:rsidRDefault="009A468C" w:rsidP="00565A6B">
      <w:pPr>
        <w:tabs>
          <w:tab w:val="left" w:pos="6600"/>
          <w:tab w:val="right" w:pos="9071"/>
        </w:tabs>
        <w:spacing w:line="360" w:lineRule="auto"/>
        <w:ind w:firstLine="851"/>
        <w:jc w:val="both"/>
        <w:rPr>
          <w:rFonts w:ascii="Times New Roman" w:eastAsia="Times New Roman" w:hAnsi="Times New Roman" w:cs="Times New Roman"/>
        </w:rPr>
      </w:pPr>
    </w:p>
    <w:p w14:paraId="238F5975" w14:textId="77777777" w:rsidR="00565A6B" w:rsidRPr="00F35F47" w:rsidRDefault="00565A6B" w:rsidP="00565A6B">
      <w:pPr>
        <w:tabs>
          <w:tab w:val="left" w:pos="6600"/>
          <w:tab w:val="right" w:pos="9071"/>
        </w:tabs>
        <w:spacing w:line="360" w:lineRule="auto"/>
        <w:jc w:val="both"/>
        <w:rPr>
          <w:rFonts w:ascii="Times New Roman" w:eastAsia="Times New Roman" w:hAnsi="Times New Roman" w:cs="Times New Roman"/>
          <w:b/>
          <w:bCs/>
        </w:rPr>
      </w:pPr>
      <w:r w:rsidRPr="00F35F47">
        <w:rPr>
          <w:rFonts w:ascii="Times New Roman" w:eastAsia="Times New Roman" w:hAnsi="Times New Roman" w:cs="Times New Roman"/>
          <w:b/>
          <w:bCs/>
        </w:rPr>
        <w:t>REFERÊNCIAS</w:t>
      </w:r>
    </w:p>
    <w:p w14:paraId="4D67995F" w14:textId="77777777" w:rsidR="00565A6B" w:rsidRDefault="00565A6B" w:rsidP="00565A6B">
      <w:pPr>
        <w:tabs>
          <w:tab w:val="left" w:pos="6600"/>
          <w:tab w:val="right" w:pos="9071"/>
        </w:tabs>
        <w:jc w:val="both"/>
        <w:rPr>
          <w:rFonts w:ascii="Times New Roman" w:eastAsia="Times New Roman" w:hAnsi="Times New Roman" w:cs="Times New Roman"/>
        </w:rPr>
      </w:pPr>
    </w:p>
    <w:p w14:paraId="1A73B060" w14:textId="77777777" w:rsidR="00565A6B" w:rsidRPr="00F35F47" w:rsidRDefault="00565A6B" w:rsidP="00565A6B">
      <w:pPr>
        <w:tabs>
          <w:tab w:val="left" w:pos="6600"/>
          <w:tab w:val="right" w:pos="9071"/>
        </w:tabs>
        <w:jc w:val="both"/>
        <w:rPr>
          <w:rFonts w:ascii="Times New Roman" w:eastAsia="Times New Roman" w:hAnsi="Times New Roman" w:cs="Times New Roman"/>
        </w:rPr>
      </w:pPr>
      <w:r w:rsidRPr="00311715">
        <w:rPr>
          <w:rFonts w:ascii="Times New Roman" w:eastAsia="Times New Roman" w:hAnsi="Times New Roman" w:cs="Times New Roman"/>
        </w:rPr>
        <w:t>BERTINI, L.; MORAIS, R.; VALENTE, W.</w:t>
      </w:r>
      <w:r>
        <w:rPr>
          <w:rFonts w:ascii="Times New Roman" w:eastAsia="Times New Roman" w:hAnsi="Times New Roman" w:cs="Times New Roman"/>
        </w:rPr>
        <w:t xml:space="preserve"> </w:t>
      </w:r>
      <w:r w:rsidRPr="00F35F47">
        <w:rPr>
          <w:rFonts w:ascii="Times New Roman" w:eastAsia="Times New Roman" w:hAnsi="Times New Roman" w:cs="Times New Roman"/>
          <w:b/>
          <w:bCs/>
        </w:rPr>
        <w:t xml:space="preserve">Saber profissional do professor que ensina matemática: </w:t>
      </w:r>
      <w:r w:rsidRPr="00311715">
        <w:rPr>
          <w:rFonts w:ascii="Times New Roman" w:eastAsia="Times New Roman" w:hAnsi="Times New Roman" w:cs="Times New Roman"/>
        </w:rPr>
        <w:t>discussões teórico-metodológicas de uma pesquisa coletiva em perspectiva histórica.</w:t>
      </w:r>
      <w:r w:rsidRPr="00F35F47">
        <w:rPr>
          <w:rFonts w:ascii="Times New Roman" w:eastAsia="Times New Roman" w:hAnsi="Times New Roman" w:cs="Times New Roman"/>
        </w:rPr>
        <w:t xml:space="preserve"> Revista Brasileira de História da Educação. v.21, 2021, p.1-20. Disponível em: &lt; </w:t>
      </w:r>
      <w:hyperlink r:id="rId11" w:history="1">
        <w:r w:rsidRPr="00F35F47">
          <w:rPr>
            <w:rStyle w:val="Hyperlink"/>
            <w:rFonts w:ascii="Times New Roman" w:eastAsia="Times New Roman" w:hAnsi="Times New Roman" w:cs="Times New Roman"/>
          </w:rPr>
          <w:t>https://www.scielo.br/j/rbhe/a/TzzfSnHMp86ZSQKRXs3GWVd/?format=pdf&amp;lang=pt</w:t>
        </w:r>
      </w:hyperlink>
      <w:r w:rsidRPr="00F35F47">
        <w:rPr>
          <w:rFonts w:ascii="Times New Roman" w:eastAsia="Times New Roman" w:hAnsi="Times New Roman" w:cs="Times New Roman"/>
        </w:rPr>
        <w:t>&gt;. Acesso em: 14 mar. 2024.</w:t>
      </w:r>
    </w:p>
    <w:p w14:paraId="634204B3" w14:textId="77777777" w:rsidR="00565A6B" w:rsidRDefault="00565A6B" w:rsidP="00565A6B">
      <w:pPr>
        <w:tabs>
          <w:tab w:val="left" w:pos="6600"/>
          <w:tab w:val="right" w:pos="9071"/>
        </w:tabs>
        <w:jc w:val="both"/>
        <w:rPr>
          <w:rFonts w:ascii="Times New Roman" w:eastAsia="Times New Roman" w:hAnsi="Times New Roman" w:cs="Times New Roman"/>
        </w:rPr>
      </w:pPr>
    </w:p>
    <w:p w14:paraId="76BB3F36" w14:textId="77777777" w:rsidR="00565A6B" w:rsidRDefault="00565A6B" w:rsidP="00565A6B">
      <w:pPr>
        <w:shd w:val="clear" w:color="auto" w:fill="FFFFFF"/>
        <w:jc w:val="both"/>
        <w:rPr>
          <w:rFonts w:ascii="Times New Roman" w:eastAsia="Times New Roman" w:hAnsi="Times New Roman" w:cs="Times New Roman"/>
        </w:rPr>
      </w:pPr>
      <w:r w:rsidRPr="00311715">
        <w:rPr>
          <w:rFonts w:ascii="Times New Roman" w:eastAsia="Times New Roman" w:hAnsi="Times New Roman" w:cs="Times New Roman"/>
        </w:rPr>
        <w:t>BERTINI, L.;</w:t>
      </w:r>
      <w:r>
        <w:rPr>
          <w:rFonts w:ascii="Times New Roman" w:eastAsia="Times New Roman" w:hAnsi="Times New Roman" w:cs="Times New Roman"/>
        </w:rPr>
        <w:t xml:space="preserve"> </w:t>
      </w:r>
      <w:r w:rsidRPr="00311715">
        <w:rPr>
          <w:rFonts w:ascii="Times New Roman" w:eastAsia="Times New Roman" w:hAnsi="Times New Roman" w:cs="Times New Roman"/>
        </w:rPr>
        <w:t>VALENTE</w:t>
      </w:r>
      <w:r>
        <w:rPr>
          <w:rFonts w:ascii="Times New Roman" w:eastAsia="Times New Roman" w:hAnsi="Times New Roman" w:cs="Times New Roman"/>
        </w:rPr>
        <w:t xml:space="preserve"> (Org)</w:t>
      </w:r>
      <w:r w:rsidRPr="001027DF">
        <w:rPr>
          <w:rFonts w:ascii="Times New Roman" w:eastAsia="Times New Roman" w:hAnsi="Times New Roman" w:cs="Times New Roman"/>
        </w:rPr>
        <w:t>.</w:t>
      </w:r>
      <w:r w:rsidRPr="001027DF">
        <w:t xml:space="preserve"> </w:t>
      </w:r>
      <w:r w:rsidRPr="001027DF">
        <w:rPr>
          <w:rFonts w:ascii="Times New Roman" w:eastAsia="Times New Roman" w:hAnsi="Times New Roman" w:cs="Times New Roman"/>
          <w:b/>
          <w:bCs/>
        </w:rPr>
        <w:t>A Matemática do ensino:</w:t>
      </w:r>
      <w:r>
        <w:rPr>
          <w:rFonts w:ascii="Times New Roman" w:eastAsia="Times New Roman" w:hAnsi="Times New Roman" w:cs="Times New Roman"/>
        </w:rPr>
        <w:t xml:space="preserve"> </w:t>
      </w:r>
      <w:r w:rsidRPr="001027DF">
        <w:rPr>
          <w:rFonts w:ascii="Times New Roman" w:eastAsia="Times New Roman" w:hAnsi="Times New Roman" w:cs="Times New Roman"/>
        </w:rPr>
        <w:t>por uma história do saber profissional (1870-1960). Coleção educação e saúde ed. São Paulo: Universidade Federal de São Paulo, 202</w:t>
      </w:r>
      <w:r>
        <w:rPr>
          <w:rFonts w:ascii="Times New Roman" w:eastAsia="Times New Roman" w:hAnsi="Times New Roman" w:cs="Times New Roman"/>
        </w:rPr>
        <w:t>2</w:t>
      </w:r>
      <w:r w:rsidRPr="001027DF">
        <w:rPr>
          <w:rFonts w:ascii="Times New Roman" w:eastAsia="Times New Roman" w:hAnsi="Times New Roman" w:cs="Times New Roman"/>
        </w:rPr>
        <w:t>. v. 1</w:t>
      </w:r>
    </w:p>
    <w:p w14:paraId="0874E1F2" w14:textId="77777777" w:rsidR="00565A6B" w:rsidRDefault="00565A6B" w:rsidP="00565A6B">
      <w:pPr>
        <w:tabs>
          <w:tab w:val="left" w:pos="6600"/>
          <w:tab w:val="right" w:pos="9071"/>
        </w:tabs>
        <w:jc w:val="both"/>
        <w:rPr>
          <w:rFonts w:ascii="Times New Roman" w:eastAsia="Times New Roman" w:hAnsi="Times New Roman" w:cs="Times New Roman"/>
        </w:rPr>
      </w:pPr>
    </w:p>
    <w:p w14:paraId="070CC6FA" w14:textId="77777777" w:rsidR="00565A6B" w:rsidRDefault="00565A6B" w:rsidP="00565A6B">
      <w:pPr>
        <w:tabs>
          <w:tab w:val="left" w:pos="6600"/>
          <w:tab w:val="right" w:pos="9071"/>
        </w:tabs>
        <w:jc w:val="both"/>
        <w:rPr>
          <w:rFonts w:ascii="Times New Roman" w:eastAsia="Times New Roman" w:hAnsi="Times New Roman" w:cs="Times New Roman"/>
        </w:rPr>
      </w:pPr>
      <w:r w:rsidRPr="00706DED">
        <w:rPr>
          <w:rFonts w:ascii="Times New Roman" w:eastAsia="Times New Roman" w:hAnsi="Times New Roman" w:cs="Times New Roman"/>
        </w:rPr>
        <w:t>BÚRIGO, E</w:t>
      </w:r>
      <w:r>
        <w:rPr>
          <w:rFonts w:ascii="Times New Roman" w:eastAsia="Times New Roman" w:hAnsi="Times New Roman" w:cs="Times New Roman"/>
        </w:rPr>
        <w:t xml:space="preserve">lisabete Zardo. </w:t>
      </w:r>
      <w:r w:rsidRPr="00706DED">
        <w:rPr>
          <w:rFonts w:ascii="Times New Roman" w:eastAsia="Times New Roman" w:hAnsi="Times New Roman" w:cs="Times New Roman"/>
        </w:rPr>
        <w:t xml:space="preserve"> </w:t>
      </w:r>
      <w:r w:rsidRPr="00706DED">
        <w:rPr>
          <w:rFonts w:ascii="Times New Roman" w:eastAsia="Times New Roman" w:hAnsi="Times New Roman" w:cs="Times New Roman"/>
          <w:b/>
          <w:bCs/>
        </w:rPr>
        <w:t>O Movimento da Matemática Moderna no Brasil:</w:t>
      </w:r>
      <w:r w:rsidRPr="00706DED">
        <w:rPr>
          <w:rFonts w:ascii="Times New Roman" w:eastAsia="Times New Roman" w:hAnsi="Times New Roman" w:cs="Times New Roman"/>
        </w:rPr>
        <w:t xml:space="preserve"> encontro de certezas e ambiguidades. Revista Diálogo Educacional, [S. l.], v. 6, n. 18, p. 35–47, 2006. DOI: 10.7213/</w:t>
      </w:r>
      <w:proofErr w:type="gramStart"/>
      <w:r w:rsidRPr="00706DED">
        <w:rPr>
          <w:rFonts w:ascii="Times New Roman" w:eastAsia="Times New Roman" w:hAnsi="Times New Roman" w:cs="Times New Roman"/>
        </w:rPr>
        <w:t>rde.v</w:t>
      </w:r>
      <w:proofErr w:type="gramEnd"/>
      <w:r w:rsidRPr="00706DED">
        <w:rPr>
          <w:rFonts w:ascii="Times New Roman" w:eastAsia="Times New Roman" w:hAnsi="Times New Roman" w:cs="Times New Roman"/>
        </w:rPr>
        <w:t xml:space="preserve">6i18.3226. Disponível em: </w:t>
      </w:r>
      <w:r>
        <w:rPr>
          <w:rFonts w:ascii="Times New Roman" w:eastAsia="Times New Roman" w:hAnsi="Times New Roman" w:cs="Times New Roman"/>
        </w:rPr>
        <w:t xml:space="preserve"> </w:t>
      </w:r>
      <w:hyperlink r:id="rId12" w:history="1">
        <w:r w:rsidRPr="00C80FCE">
          <w:rPr>
            <w:rStyle w:val="Hyperlink"/>
            <w:rFonts w:ascii="Times New Roman" w:eastAsia="Times New Roman" w:hAnsi="Times New Roman" w:cs="Times New Roman"/>
          </w:rPr>
          <w:t>https://periodicos.pucpr.br/dialogoeducacional/article/view/3226</w:t>
        </w:r>
      </w:hyperlink>
      <w:r w:rsidRPr="00706DED">
        <w:rPr>
          <w:rFonts w:ascii="Times New Roman" w:eastAsia="Times New Roman" w:hAnsi="Times New Roman" w:cs="Times New Roman"/>
        </w:rPr>
        <w:t>.</w:t>
      </w:r>
      <w:r>
        <w:rPr>
          <w:rFonts w:ascii="Times New Roman" w:eastAsia="Times New Roman" w:hAnsi="Times New Roman" w:cs="Times New Roman"/>
        </w:rPr>
        <w:t xml:space="preserve"> </w:t>
      </w:r>
      <w:r w:rsidRPr="00706DED">
        <w:rPr>
          <w:rFonts w:ascii="Times New Roman" w:eastAsia="Times New Roman" w:hAnsi="Times New Roman" w:cs="Times New Roman"/>
        </w:rPr>
        <w:t xml:space="preserve"> Acesso em: 30 maio. 2024.</w:t>
      </w:r>
    </w:p>
    <w:p w14:paraId="103A11EE" w14:textId="77777777" w:rsidR="00565A6B" w:rsidRDefault="00565A6B" w:rsidP="00565A6B">
      <w:pPr>
        <w:tabs>
          <w:tab w:val="left" w:pos="6600"/>
          <w:tab w:val="right" w:pos="9071"/>
        </w:tabs>
        <w:jc w:val="both"/>
        <w:rPr>
          <w:rFonts w:ascii="Times New Roman" w:eastAsia="Times New Roman" w:hAnsi="Times New Roman" w:cs="Times New Roman"/>
        </w:rPr>
      </w:pPr>
    </w:p>
    <w:p w14:paraId="1ECE9847" w14:textId="77777777" w:rsidR="00565A6B" w:rsidRPr="00F35F47" w:rsidRDefault="00565A6B" w:rsidP="00565A6B">
      <w:pPr>
        <w:rPr>
          <w:rFonts w:ascii="Times New Roman" w:eastAsia="Times New Roman" w:hAnsi="Times New Roman" w:cs="Times New Roman"/>
        </w:rPr>
      </w:pPr>
      <w:r w:rsidRPr="00F35F47">
        <w:rPr>
          <w:rFonts w:ascii="Times New Roman" w:eastAsia="Times New Roman" w:hAnsi="Times New Roman" w:cs="Times New Roman"/>
        </w:rPr>
        <w:t xml:space="preserve">CERTEAU, Michel de. </w:t>
      </w:r>
      <w:r w:rsidRPr="00F35F47">
        <w:rPr>
          <w:rFonts w:ascii="Times New Roman" w:eastAsia="Times New Roman" w:hAnsi="Times New Roman" w:cs="Times New Roman"/>
          <w:b/>
          <w:bCs/>
        </w:rPr>
        <w:t>A Escrita da história</w:t>
      </w:r>
      <w:r w:rsidRPr="00F35F47">
        <w:rPr>
          <w:rFonts w:ascii="Times New Roman" w:eastAsia="Times New Roman" w:hAnsi="Times New Roman" w:cs="Times New Roman"/>
        </w:rPr>
        <w:t xml:space="preserve">. Tradução de Maria de Lourdes Menezes. Revisão técnica de Arno Vogel. Rio de Janeiro: Forense Universitária, 1982. Disponível em: </w:t>
      </w:r>
      <w:hyperlink r:id="rId13" w:history="1">
        <w:r w:rsidRPr="00F35F47">
          <w:rPr>
            <w:rStyle w:val="Hyperlink"/>
            <w:rFonts w:ascii="Times New Roman" w:eastAsia="Times New Roman" w:hAnsi="Times New Roman" w:cs="Times New Roman"/>
          </w:rPr>
          <w:t>https://edisciplinas.usp.br/pluginfile.php/4955763/mod_resource/content/1/CERTEAU%2C%20M.%20A%20Escrita%20da%20hist%C3%B3ria.pdf</w:t>
        </w:r>
      </w:hyperlink>
      <w:r w:rsidRPr="00F35F47">
        <w:rPr>
          <w:rFonts w:ascii="Times New Roman" w:eastAsia="Times New Roman" w:hAnsi="Times New Roman" w:cs="Times New Roman"/>
        </w:rPr>
        <w:t xml:space="preserve"> . Acesso em: 11 mar. 2024.</w:t>
      </w:r>
    </w:p>
    <w:p w14:paraId="76B493D6" w14:textId="77777777" w:rsidR="00565A6B" w:rsidRPr="00F35F47" w:rsidRDefault="00565A6B" w:rsidP="00565A6B">
      <w:pPr>
        <w:tabs>
          <w:tab w:val="left" w:pos="6600"/>
          <w:tab w:val="right" w:pos="9071"/>
        </w:tabs>
        <w:jc w:val="both"/>
        <w:rPr>
          <w:rFonts w:ascii="Times New Roman" w:eastAsia="Times New Roman" w:hAnsi="Times New Roman" w:cs="Times New Roman"/>
        </w:rPr>
      </w:pPr>
    </w:p>
    <w:p w14:paraId="089873DA" w14:textId="77777777" w:rsidR="00565A6B" w:rsidRDefault="00565A6B" w:rsidP="00565A6B">
      <w:pPr>
        <w:tabs>
          <w:tab w:val="left" w:pos="6600"/>
          <w:tab w:val="right" w:pos="9071"/>
        </w:tabs>
        <w:jc w:val="both"/>
        <w:rPr>
          <w:rFonts w:ascii="Times New Roman" w:eastAsia="Times New Roman" w:hAnsi="Times New Roman" w:cs="Times New Roman"/>
        </w:rPr>
      </w:pPr>
      <w:r w:rsidRPr="0066183F">
        <w:rPr>
          <w:rFonts w:ascii="Times New Roman" w:eastAsia="Times New Roman" w:hAnsi="Times New Roman" w:cs="Times New Roman"/>
        </w:rPr>
        <w:lastRenderedPageBreak/>
        <w:t xml:space="preserve">CHARTIER, Roger. </w:t>
      </w:r>
      <w:r w:rsidRPr="0066183F">
        <w:rPr>
          <w:rFonts w:ascii="Times New Roman" w:eastAsia="Times New Roman" w:hAnsi="Times New Roman" w:cs="Times New Roman"/>
          <w:b/>
          <w:bCs/>
        </w:rPr>
        <w:t>A História Cultural</w:t>
      </w:r>
      <w:r w:rsidRPr="0066183F">
        <w:rPr>
          <w:rFonts w:ascii="Times New Roman" w:eastAsia="Times New Roman" w:hAnsi="Times New Roman" w:cs="Times New Roman"/>
        </w:rPr>
        <w:t xml:space="preserve"> </w:t>
      </w:r>
      <w:r w:rsidRPr="0066183F">
        <w:rPr>
          <w:rFonts w:ascii="Cambria Math" w:eastAsia="Times New Roman" w:hAnsi="Cambria Math" w:cs="Cambria Math"/>
        </w:rPr>
        <w:t>⎯</w:t>
      </w:r>
      <w:r w:rsidRPr="0066183F">
        <w:rPr>
          <w:rFonts w:ascii="Times New Roman" w:eastAsia="Times New Roman" w:hAnsi="Times New Roman" w:cs="Times New Roman"/>
        </w:rPr>
        <w:t xml:space="preserve"> entre práticas e</w:t>
      </w:r>
      <w:r>
        <w:rPr>
          <w:rFonts w:ascii="Times New Roman" w:eastAsia="Times New Roman" w:hAnsi="Times New Roman" w:cs="Times New Roman"/>
        </w:rPr>
        <w:t xml:space="preserve"> </w:t>
      </w:r>
      <w:r w:rsidRPr="0066183F">
        <w:rPr>
          <w:rFonts w:ascii="Times New Roman" w:eastAsia="Times New Roman" w:hAnsi="Times New Roman" w:cs="Times New Roman"/>
        </w:rPr>
        <w:t>representações, Lisboa: DIFEL, 1990</w:t>
      </w:r>
      <w:r>
        <w:rPr>
          <w:rFonts w:ascii="Times New Roman" w:eastAsia="Times New Roman" w:hAnsi="Times New Roman" w:cs="Times New Roman"/>
        </w:rPr>
        <w:t xml:space="preserve">. </w:t>
      </w:r>
    </w:p>
    <w:p w14:paraId="5BA13674" w14:textId="77777777" w:rsidR="00565A6B" w:rsidRDefault="00565A6B" w:rsidP="00565A6B">
      <w:pPr>
        <w:tabs>
          <w:tab w:val="left" w:pos="6600"/>
          <w:tab w:val="right" w:pos="9071"/>
        </w:tabs>
        <w:jc w:val="both"/>
        <w:rPr>
          <w:rFonts w:ascii="Times New Roman" w:eastAsia="Times New Roman" w:hAnsi="Times New Roman" w:cs="Times New Roman"/>
        </w:rPr>
      </w:pPr>
    </w:p>
    <w:p w14:paraId="52B2EC30" w14:textId="77777777" w:rsidR="00565A6B" w:rsidRPr="00F35F47" w:rsidRDefault="00565A6B" w:rsidP="00565A6B">
      <w:pPr>
        <w:tabs>
          <w:tab w:val="left" w:pos="6600"/>
          <w:tab w:val="right" w:pos="9071"/>
        </w:tabs>
        <w:jc w:val="both"/>
        <w:rPr>
          <w:rFonts w:ascii="Times New Roman" w:eastAsia="Times New Roman" w:hAnsi="Times New Roman" w:cs="Times New Roman"/>
          <w:b/>
          <w:bCs/>
        </w:rPr>
      </w:pPr>
      <w:r w:rsidRPr="00F35F47">
        <w:rPr>
          <w:rFonts w:ascii="Times New Roman" w:eastAsia="Times New Roman" w:hAnsi="Times New Roman" w:cs="Times New Roman"/>
        </w:rPr>
        <w:t xml:space="preserve">FRANÇA, Denise Medina. </w:t>
      </w:r>
      <w:r w:rsidRPr="00F35F47">
        <w:rPr>
          <w:rFonts w:ascii="Times New Roman" w:eastAsia="Times New Roman" w:hAnsi="Times New Roman" w:cs="Times New Roman"/>
          <w:b/>
          <w:bCs/>
        </w:rPr>
        <w:t xml:space="preserve">A produção oficial do Movimento da Matemática Moderna </w:t>
      </w:r>
    </w:p>
    <w:p w14:paraId="351BC46E" w14:textId="77777777" w:rsidR="00565A6B" w:rsidRPr="00F35F47" w:rsidRDefault="00565A6B" w:rsidP="00565A6B">
      <w:pPr>
        <w:tabs>
          <w:tab w:val="left" w:pos="6600"/>
          <w:tab w:val="right" w:pos="9071"/>
        </w:tabs>
        <w:jc w:val="both"/>
        <w:rPr>
          <w:rFonts w:ascii="Times New Roman" w:eastAsia="Times New Roman" w:hAnsi="Times New Roman" w:cs="Times New Roman"/>
        </w:rPr>
      </w:pPr>
      <w:r w:rsidRPr="00F35F47">
        <w:rPr>
          <w:rFonts w:ascii="Times New Roman" w:eastAsia="Times New Roman" w:hAnsi="Times New Roman" w:cs="Times New Roman"/>
          <w:b/>
          <w:bCs/>
        </w:rPr>
        <w:t>para o ensino primário do estado de São Paulo (1960-1980)</w:t>
      </w:r>
      <w:r w:rsidRPr="00F35F47">
        <w:rPr>
          <w:rFonts w:ascii="Times New Roman" w:eastAsia="Times New Roman" w:hAnsi="Times New Roman" w:cs="Times New Roman"/>
        </w:rPr>
        <w:t xml:space="preserve">. 2007. 272 f. Dissertação (Mestrado em Educação) - Pontifícia Universidade Católica de São Paulo, São Paulo, 2007. Disponível em: </w:t>
      </w:r>
      <w:hyperlink r:id="rId14" w:history="1">
        <w:r w:rsidRPr="00F35F47">
          <w:rPr>
            <w:rStyle w:val="Hyperlink"/>
            <w:rFonts w:ascii="Times New Roman" w:hAnsi="Times New Roman" w:cs="Times New Roman"/>
          </w:rPr>
          <w:t>https://repositorio.pucsp.br/jspui/handle/handle/11248</w:t>
        </w:r>
      </w:hyperlink>
      <w:r w:rsidRPr="00F35F47">
        <w:rPr>
          <w:rFonts w:ascii="Times New Roman" w:hAnsi="Times New Roman" w:cs="Times New Roman"/>
        </w:rPr>
        <w:t xml:space="preserve"> </w:t>
      </w:r>
      <w:r w:rsidRPr="00F35F47">
        <w:rPr>
          <w:rFonts w:ascii="Times New Roman" w:eastAsia="Times New Roman" w:hAnsi="Times New Roman" w:cs="Times New Roman"/>
        </w:rPr>
        <w:t xml:space="preserve"> Acesso em: 11 mar. 2024.</w:t>
      </w:r>
    </w:p>
    <w:p w14:paraId="054B8562" w14:textId="77777777" w:rsidR="00565A6B" w:rsidRPr="00F35F47" w:rsidRDefault="00565A6B" w:rsidP="00565A6B">
      <w:pPr>
        <w:tabs>
          <w:tab w:val="left" w:pos="6600"/>
          <w:tab w:val="right" w:pos="9071"/>
        </w:tabs>
        <w:jc w:val="both"/>
        <w:rPr>
          <w:rFonts w:ascii="Times New Roman" w:eastAsia="Times New Roman" w:hAnsi="Times New Roman" w:cs="Times New Roman"/>
        </w:rPr>
      </w:pPr>
    </w:p>
    <w:p w14:paraId="3D48B6C6" w14:textId="77777777" w:rsidR="00565A6B" w:rsidRPr="00F35F47" w:rsidRDefault="00565A6B" w:rsidP="00565A6B">
      <w:pPr>
        <w:tabs>
          <w:tab w:val="left" w:pos="6600"/>
          <w:tab w:val="right" w:pos="9071"/>
        </w:tabs>
        <w:jc w:val="both"/>
        <w:rPr>
          <w:rFonts w:ascii="Times New Roman" w:eastAsia="Times New Roman" w:hAnsi="Times New Roman" w:cs="Times New Roman"/>
        </w:rPr>
      </w:pPr>
      <w:r w:rsidRPr="00F35F47">
        <w:rPr>
          <w:rFonts w:ascii="Times New Roman" w:eastAsia="Times New Roman" w:hAnsi="Times New Roman" w:cs="Times New Roman"/>
        </w:rPr>
        <w:t xml:space="preserve">GIL, </w:t>
      </w:r>
      <w:proofErr w:type="spellStart"/>
      <w:r w:rsidRPr="00F35F47">
        <w:rPr>
          <w:rFonts w:ascii="Times New Roman" w:eastAsia="Times New Roman" w:hAnsi="Times New Roman" w:cs="Times New Roman"/>
        </w:rPr>
        <w:t>Antonio</w:t>
      </w:r>
      <w:proofErr w:type="spellEnd"/>
      <w:r w:rsidRPr="00F35F47">
        <w:rPr>
          <w:rFonts w:ascii="Times New Roman" w:eastAsia="Times New Roman" w:hAnsi="Times New Roman" w:cs="Times New Roman"/>
        </w:rPr>
        <w:t xml:space="preserve"> Carlos. </w:t>
      </w:r>
      <w:r w:rsidRPr="00F35F47">
        <w:rPr>
          <w:rFonts w:ascii="Times New Roman" w:eastAsia="Times New Roman" w:hAnsi="Times New Roman" w:cs="Times New Roman"/>
          <w:b/>
          <w:bCs/>
        </w:rPr>
        <w:t xml:space="preserve">Como elaborar projetos de pesquisa. </w:t>
      </w:r>
      <w:r w:rsidRPr="00F35F47">
        <w:rPr>
          <w:rFonts w:ascii="Times New Roman" w:eastAsia="Times New Roman" w:hAnsi="Times New Roman" w:cs="Times New Roman"/>
        </w:rPr>
        <w:t xml:space="preserve">4.ed. São Paulo: Atlas, 2002. Disponível em: </w:t>
      </w:r>
      <w:hyperlink r:id="rId15" w:history="1">
        <w:r w:rsidRPr="00F35F47">
          <w:rPr>
            <w:rStyle w:val="Hyperlink"/>
            <w:rFonts w:ascii="Times New Roman" w:eastAsia="Times New Roman" w:hAnsi="Times New Roman" w:cs="Times New Roman"/>
          </w:rPr>
          <w:t>https://files.cercomp.ufg.br/weby/up/150/o/Anexo_C1_como_elaborar_projeto_de_pesquisa_-_antonio_carlos_gil.pdf</w:t>
        </w:r>
      </w:hyperlink>
      <w:r w:rsidRPr="00F35F47">
        <w:rPr>
          <w:rFonts w:ascii="Times New Roman" w:eastAsia="Times New Roman" w:hAnsi="Times New Roman" w:cs="Times New Roman"/>
        </w:rPr>
        <w:t xml:space="preserve"> . Acesso em: 11 mar. 2024.</w:t>
      </w:r>
    </w:p>
    <w:p w14:paraId="2998B049" w14:textId="77777777" w:rsidR="00565A6B" w:rsidRPr="00F35F47" w:rsidRDefault="00565A6B" w:rsidP="00565A6B">
      <w:pPr>
        <w:tabs>
          <w:tab w:val="left" w:pos="6600"/>
          <w:tab w:val="right" w:pos="9071"/>
        </w:tabs>
        <w:jc w:val="both"/>
        <w:rPr>
          <w:rFonts w:ascii="Times New Roman" w:eastAsia="Times New Roman" w:hAnsi="Times New Roman" w:cs="Times New Roman"/>
        </w:rPr>
      </w:pPr>
    </w:p>
    <w:p w14:paraId="61AF98A4" w14:textId="77777777" w:rsidR="00565A6B" w:rsidRPr="00F35F47" w:rsidRDefault="00565A6B" w:rsidP="00565A6B">
      <w:pPr>
        <w:tabs>
          <w:tab w:val="left" w:pos="6600"/>
          <w:tab w:val="right" w:pos="9071"/>
        </w:tabs>
        <w:jc w:val="both"/>
        <w:rPr>
          <w:rFonts w:ascii="Times New Roman" w:eastAsia="Times New Roman" w:hAnsi="Times New Roman" w:cs="Times New Roman"/>
        </w:rPr>
      </w:pPr>
      <w:r w:rsidRPr="00F35F47">
        <w:rPr>
          <w:rFonts w:ascii="Times New Roman" w:eastAsia="Times New Roman" w:hAnsi="Times New Roman" w:cs="Times New Roman"/>
        </w:rPr>
        <w:t xml:space="preserve">HOFSTETTER, R.; VALENTE, W.R. (Org.). </w:t>
      </w:r>
      <w:r w:rsidRPr="00F35F47">
        <w:rPr>
          <w:rFonts w:ascii="Times New Roman" w:eastAsia="Times New Roman" w:hAnsi="Times New Roman" w:cs="Times New Roman"/>
          <w:b/>
          <w:bCs/>
        </w:rPr>
        <w:t>Saberes em (trans)formação: tema central da formação de professores.</w:t>
      </w:r>
      <w:r w:rsidRPr="00F35F47">
        <w:rPr>
          <w:rFonts w:ascii="Times New Roman" w:eastAsia="Times New Roman" w:hAnsi="Times New Roman" w:cs="Times New Roman"/>
        </w:rPr>
        <w:t xml:space="preserve"> São Paulo: Editora Livraria da Física, 2017. Disponível em: </w:t>
      </w:r>
      <w:hyperlink r:id="rId16" w:history="1">
        <w:r w:rsidRPr="00F35F47">
          <w:rPr>
            <w:rStyle w:val="Hyperlink"/>
            <w:rFonts w:ascii="Times New Roman" w:eastAsia="Times New Roman" w:hAnsi="Times New Roman" w:cs="Times New Roman"/>
          </w:rPr>
          <w:t>https://archive-ouverte.unige.ch//unige:164225</w:t>
        </w:r>
      </w:hyperlink>
      <w:r w:rsidRPr="00F35F47">
        <w:rPr>
          <w:rFonts w:ascii="Times New Roman" w:eastAsia="Times New Roman" w:hAnsi="Times New Roman" w:cs="Times New Roman"/>
        </w:rPr>
        <w:t xml:space="preserve"> . Acesso em: 11 mar. 2024.</w:t>
      </w:r>
    </w:p>
    <w:p w14:paraId="287FA74B" w14:textId="77777777" w:rsidR="00565A6B" w:rsidRPr="00F35F47" w:rsidRDefault="00565A6B" w:rsidP="00565A6B">
      <w:pPr>
        <w:tabs>
          <w:tab w:val="left" w:pos="6600"/>
          <w:tab w:val="right" w:pos="9071"/>
        </w:tabs>
        <w:jc w:val="both"/>
        <w:rPr>
          <w:rFonts w:ascii="Times New Roman" w:eastAsia="Times New Roman" w:hAnsi="Times New Roman" w:cs="Times New Roman"/>
        </w:rPr>
      </w:pPr>
    </w:p>
    <w:p w14:paraId="4441A84F" w14:textId="77777777" w:rsidR="00565A6B" w:rsidRDefault="00565A6B" w:rsidP="00565A6B">
      <w:pPr>
        <w:shd w:val="clear" w:color="auto" w:fill="FFFFFF"/>
        <w:jc w:val="both"/>
        <w:rPr>
          <w:rFonts w:ascii="Times New Roman" w:eastAsia="Times New Roman" w:hAnsi="Times New Roman" w:cs="Times New Roman"/>
        </w:rPr>
      </w:pPr>
      <w:r w:rsidRPr="001027DF">
        <w:rPr>
          <w:rFonts w:ascii="Times New Roman" w:eastAsia="Times New Roman" w:hAnsi="Times New Roman" w:cs="Times New Roman"/>
        </w:rPr>
        <w:t>MORAIS</w:t>
      </w:r>
      <w:r>
        <w:rPr>
          <w:rFonts w:ascii="Times New Roman" w:eastAsia="Times New Roman" w:hAnsi="Times New Roman" w:cs="Times New Roman"/>
        </w:rPr>
        <w:t>, R.S.</w:t>
      </w:r>
      <w:r w:rsidRPr="001027DF">
        <w:rPr>
          <w:rFonts w:ascii="Times New Roman" w:eastAsia="Times New Roman" w:hAnsi="Times New Roman" w:cs="Times New Roman"/>
        </w:rPr>
        <w:t>; PINTO</w:t>
      </w:r>
      <w:r>
        <w:rPr>
          <w:rFonts w:ascii="Times New Roman" w:eastAsia="Times New Roman" w:hAnsi="Times New Roman" w:cs="Times New Roman"/>
        </w:rPr>
        <w:t>, N.B (Org)</w:t>
      </w:r>
      <w:r w:rsidRPr="001027DF">
        <w:rPr>
          <w:rFonts w:ascii="Times New Roman" w:eastAsia="Times New Roman" w:hAnsi="Times New Roman" w:cs="Times New Roman"/>
        </w:rPr>
        <w:t xml:space="preserve">. </w:t>
      </w:r>
      <w:r w:rsidRPr="001027DF">
        <w:rPr>
          <w:rFonts w:ascii="Times New Roman" w:eastAsia="Times New Roman" w:hAnsi="Times New Roman" w:cs="Times New Roman"/>
          <w:b/>
          <w:bCs/>
        </w:rPr>
        <w:t>Matemática do ensino</w:t>
      </w:r>
      <w:r w:rsidRPr="001027DF">
        <w:rPr>
          <w:rFonts w:ascii="Times New Roman" w:eastAsia="Times New Roman" w:hAnsi="Times New Roman" w:cs="Times New Roman"/>
        </w:rPr>
        <w:t>: por uma história do saber profissional 1960-2000. Coleção educação e saúde ed. São Paulo: Universidade Federal de São Paulo, 2024. v. 15</w:t>
      </w:r>
    </w:p>
    <w:p w14:paraId="25E2C427" w14:textId="77777777" w:rsidR="00565A6B" w:rsidRDefault="00565A6B" w:rsidP="00565A6B">
      <w:pPr>
        <w:tabs>
          <w:tab w:val="left" w:pos="6600"/>
          <w:tab w:val="right" w:pos="9071"/>
        </w:tabs>
        <w:jc w:val="both"/>
        <w:rPr>
          <w:rFonts w:ascii="Times New Roman" w:eastAsia="Times New Roman" w:hAnsi="Times New Roman" w:cs="Times New Roman"/>
          <w:color w:val="222222"/>
        </w:rPr>
      </w:pPr>
    </w:p>
    <w:p w14:paraId="078BE3C3" w14:textId="77777777" w:rsidR="00565A6B" w:rsidRDefault="00565A6B" w:rsidP="00565A6B">
      <w:pPr>
        <w:tabs>
          <w:tab w:val="left" w:pos="6600"/>
          <w:tab w:val="right" w:pos="9071"/>
        </w:tabs>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PINSKY, C.B (Org). </w:t>
      </w:r>
      <w:r w:rsidRPr="00D60A57">
        <w:rPr>
          <w:rFonts w:ascii="Times New Roman" w:eastAsia="Times New Roman" w:hAnsi="Times New Roman" w:cs="Times New Roman"/>
          <w:b/>
          <w:bCs/>
          <w:color w:val="222222"/>
        </w:rPr>
        <w:t>Fontes Históricas</w:t>
      </w:r>
      <w:r>
        <w:rPr>
          <w:rFonts w:ascii="Times New Roman" w:eastAsia="Times New Roman" w:hAnsi="Times New Roman" w:cs="Times New Roman"/>
          <w:color w:val="222222"/>
        </w:rPr>
        <w:t xml:space="preserve">. 2 ed. São Paulo: Contexto, 2008. </w:t>
      </w:r>
    </w:p>
    <w:p w14:paraId="1CAD7048" w14:textId="77777777" w:rsidR="00565A6B" w:rsidRDefault="00565A6B" w:rsidP="00565A6B">
      <w:pPr>
        <w:pStyle w:val="NormalWeb"/>
        <w:shd w:val="clear" w:color="auto" w:fill="FFFFFF"/>
        <w:spacing w:before="0" w:beforeAutospacing="0" w:after="0" w:afterAutospacing="0"/>
        <w:jc w:val="both"/>
        <w:rPr>
          <w:color w:val="000000"/>
        </w:rPr>
      </w:pPr>
    </w:p>
    <w:p w14:paraId="373B5DA1" w14:textId="3ACE4D11" w:rsidR="00E46609" w:rsidRPr="005D570C" w:rsidRDefault="00565A6B" w:rsidP="005D570C">
      <w:pPr>
        <w:pStyle w:val="NormalWeb"/>
        <w:shd w:val="clear" w:color="auto" w:fill="FFFFFF"/>
        <w:spacing w:before="0" w:beforeAutospacing="0" w:after="0"/>
        <w:jc w:val="both"/>
        <w:rPr>
          <w:color w:val="000000"/>
        </w:rPr>
      </w:pPr>
      <w:r>
        <w:rPr>
          <w:color w:val="000000"/>
        </w:rPr>
        <w:t xml:space="preserve">VALENTE, W. R (Org). </w:t>
      </w:r>
      <w:r w:rsidRPr="00B30BDD">
        <w:rPr>
          <w:b/>
          <w:bCs/>
          <w:color w:val="000000"/>
        </w:rPr>
        <w:t>Arquivos pessoais:</w:t>
      </w:r>
      <w:r w:rsidRPr="00B30BDD">
        <w:rPr>
          <w:color w:val="000000"/>
        </w:rPr>
        <w:t xml:space="preserve"> memória científica e pedagógica do ensino de</w:t>
      </w:r>
      <w:r>
        <w:rPr>
          <w:color w:val="000000"/>
        </w:rPr>
        <w:t xml:space="preserve"> </w:t>
      </w:r>
      <w:r w:rsidRPr="00B30BDD">
        <w:rPr>
          <w:color w:val="000000"/>
        </w:rPr>
        <w:t>matemática no Brasil (1920-2020)</w:t>
      </w:r>
      <w:r>
        <w:rPr>
          <w:color w:val="000000"/>
        </w:rPr>
        <w:t xml:space="preserve">. </w:t>
      </w:r>
      <w:r w:rsidRPr="00B30BDD">
        <w:rPr>
          <w:color w:val="000000"/>
        </w:rPr>
        <w:t>1 ed.</w:t>
      </w:r>
      <w:r>
        <w:rPr>
          <w:color w:val="000000"/>
        </w:rPr>
        <w:t xml:space="preserve"> </w:t>
      </w:r>
      <w:r w:rsidRPr="00B30BDD">
        <w:rPr>
          <w:color w:val="000000"/>
        </w:rPr>
        <w:t>Santos, SP: GHEMAT‒Brasil, 2024</w:t>
      </w:r>
    </w:p>
    <w:p w14:paraId="7B83AB92" w14:textId="77777777" w:rsidR="00E46609" w:rsidRDefault="00E46609">
      <w:pPr>
        <w:rPr>
          <w:rFonts w:ascii="Times New Roman" w:eastAsia="Times New Roman" w:hAnsi="Times New Roman" w:cs="Times New Roman"/>
        </w:rPr>
      </w:pPr>
    </w:p>
    <w:p w14:paraId="055A0830" w14:textId="77777777" w:rsidR="00E46609" w:rsidRDefault="00E46609">
      <w:pPr>
        <w:rPr>
          <w:rFonts w:ascii="Times New Roman" w:eastAsia="Times New Roman" w:hAnsi="Times New Roman" w:cs="Times New Roman"/>
        </w:rPr>
      </w:pPr>
    </w:p>
    <w:sectPr w:rsidR="00E46609">
      <w:headerReference w:type="even" r:id="rId17"/>
      <w:headerReference w:type="default" r:id="rId18"/>
      <w:footerReference w:type="even" r:id="rId19"/>
      <w:footerReference w:type="default" r:id="rId20"/>
      <w:headerReference w:type="first" r:id="rId21"/>
      <w:footerReference w:type="first" r:id="rId2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4D9AD" w14:textId="77777777" w:rsidR="00E07A5B" w:rsidRDefault="00E07A5B">
      <w:r>
        <w:separator/>
      </w:r>
    </w:p>
  </w:endnote>
  <w:endnote w:type="continuationSeparator" w:id="0">
    <w:p w14:paraId="76AC10C1" w14:textId="77777777" w:rsidR="00E07A5B" w:rsidRDefault="00E07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E92C4" w14:textId="77777777" w:rsidR="00E46609" w:rsidRDefault="00E46609">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7841E" w14:textId="77777777" w:rsidR="00E46609" w:rsidRDefault="00E46609">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BF646" w14:textId="77777777" w:rsidR="00E46609" w:rsidRDefault="00E46609">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ACC5C" w14:textId="77777777" w:rsidR="00E07A5B" w:rsidRDefault="00E07A5B">
      <w:r>
        <w:separator/>
      </w:r>
    </w:p>
  </w:footnote>
  <w:footnote w:type="continuationSeparator" w:id="0">
    <w:p w14:paraId="177C6460" w14:textId="77777777" w:rsidR="00E07A5B" w:rsidRDefault="00E07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7BCC3" w14:textId="77777777" w:rsidR="00E46609" w:rsidRDefault="00E46609">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A6C4E" w14:textId="77777777" w:rsidR="00E46609" w:rsidRDefault="00054E84">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66914111" wp14:editId="6D7A0E40">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83587" w14:textId="77777777" w:rsidR="00E46609" w:rsidRDefault="00E46609">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2B2A0D"/>
    <w:multiLevelType w:val="multilevel"/>
    <w:tmpl w:val="DCA43E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C5F4CB2"/>
    <w:multiLevelType w:val="multilevel"/>
    <w:tmpl w:val="04D83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2493948">
    <w:abstractNumId w:val="0"/>
  </w:num>
  <w:num w:numId="2" w16cid:durableId="369259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609"/>
    <w:rsid w:val="00054E84"/>
    <w:rsid w:val="00072B23"/>
    <w:rsid w:val="00257F19"/>
    <w:rsid w:val="00565A6B"/>
    <w:rsid w:val="005D570C"/>
    <w:rsid w:val="00627449"/>
    <w:rsid w:val="00666B1E"/>
    <w:rsid w:val="006A5BD3"/>
    <w:rsid w:val="006E1E91"/>
    <w:rsid w:val="009A468C"/>
    <w:rsid w:val="00B106F7"/>
    <w:rsid w:val="00B25584"/>
    <w:rsid w:val="00E07A5B"/>
    <w:rsid w:val="00E46609"/>
    <w:rsid w:val="00E712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8EA9D"/>
  <w15:docId w15:val="{6F4E5875-C4D5-4A58-B5EC-1D3AE16E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565A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isciplinas.usp.br/pluginfile.php/4955763/mod_resource/content/1/CERTEAU%2C%20M.%20A%20Escrita%20da%20hist%C3%B3ria.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periodicos.pucpr.br/dialogoeducacional/article/view/322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rchive-ouverte.unige.ch//unige:16422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elo.br/j/rbhe/a/TzzfSnHMp86ZSQKRXs3GWVd/?format=pdf&amp;lang=p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iles.cercomp.ufg.br/weby/up/150/o/Anexo_C1_como_elaborar_projeto_de_pesquisa_-_antonio_carlos_gil.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positorio.pucsp.br/jspui/handle/handle/11248"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6D3CB76B063D4DAF79EFD8C7319692" ma:contentTypeVersion="9" ma:contentTypeDescription="Crie um novo documento." ma:contentTypeScope="" ma:versionID="29db5b01c3c1aaa8ff5c16e19387cda6">
  <xsd:schema xmlns:xsd="http://www.w3.org/2001/XMLSchema" xmlns:xs="http://www.w3.org/2001/XMLSchema" xmlns:p="http://schemas.microsoft.com/office/2006/metadata/properties" xmlns:ns3="6d7a8833-a7eb-4cee-b3ed-1a87a3b1f766" targetNamespace="http://schemas.microsoft.com/office/2006/metadata/properties" ma:root="true" ma:fieldsID="d3f605093a38bb329e38a7766fe6889d" ns3:_="">
    <xsd:import namespace="6d7a8833-a7eb-4cee-b3ed-1a87a3b1f76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a8833-a7eb-4cee-b3ed-1a87a3b1f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d7a8833-a7eb-4cee-b3ed-1a87a3b1f766"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89BA8588-0BAC-4A72-AA16-4A9A15F0B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7a8833-a7eb-4cee-b3ed-1a87a3b1f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731BE-C993-432F-BDF9-17AC4B7EC410}">
  <ds:schemaRefs>
    <ds:schemaRef ds:uri="http://schemas.microsoft.com/sharepoint/v3/contenttype/forms"/>
  </ds:schemaRefs>
</ds:datastoreItem>
</file>

<file path=customXml/itemProps3.xml><?xml version="1.0" encoding="utf-8"?>
<ds:datastoreItem xmlns:ds="http://schemas.openxmlformats.org/officeDocument/2006/customXml" ds:itemID="{84F3CAA1-7C85-4F7D-B0B6-20E068857F70}">
  <ds:schemaRefs>
    <ds:schemaRef ds:uri="http://schemas.microsoft.com/office/2006/metadata/properties"/>
    <ds:schemaRef ds:uri="http://schemas.microsoft.com/office/infopath/2007/PartnerControls"/>
    <ds:schemaRef ds:uri="6d7a8833-a7eb-4cee-b3ed-1a87a3b1f766"/>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2101</Words>
  <Characters>11349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PAULA CRISTINA NACIFF FREITAS XAVIER CABRAL DA SILVA</cp:lastModifiedBy>
  <cp:revision>5</cp:revision>
  <dcterms:created xsi:type="dcterms:W3CDTF">2024-06-01T00:00:00Z</dcterms:created>
  <dcterms:modified xsi:type="dcterms:W3CDTF">2024-06-01T00:11:00Z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0x010100BC6D3CB76B063D4DAF79EFD8C7319692</vt:lpwstr>
  </property>
</Properties>
</file>