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EE114" w14:textId="77777777" w:rsidR="00C72A84" w:rsidRPr="00E65639" w:rsidRDefault="00C72A84" w:rsidP="00E65639">
      <w:pPr>
        <w:spacing w:after="0" w:line="240" w:lineRule="auto"/>
        <w:jc w:val="both"/>
        <w:rPr>
          <w:rFonts w:cs="Arial"/>
          <w:szCs w:val="24"/>
        </w:rPr>
      </w:pPr>
    </w:p>
    <w:p w14:paraId="4BC6D138" w14:textId="14B86444" w:rsidR="00572D56" w:rsidRDefault="006949C4" w:rsidP="00E65639">
      <w:pPr>
        <w:spacing w:after="0" w:line="240" w:lineRule="auto"/>
        <w:jc w:val="both"/>
        <w:rPr>
          <w:rFonts w:cs="Arial"/>
          <w:szCs w:val="24"/>
        </w:rPr>
      </w:pPr>
      <w:r w:rsidRPr="00E65639">
        <w:rPr>
          <w:rFonts w:cs="Arial"/>
          <w:b/>
          <w:bCs/>
          <w:szCs w:val="24"/>
        </w:rPr>
        <w:t>ÁREA TEMÁTICA:</w:t>
      </w:r>
      <w:r w:rsidRPr="00E65639">
        <w:rPr>
          <w:rFonts w:cs="Arial"/>
          <w:szCs w:val="24"/>
        </w:rPr>
        <w:t xml:space="preserve"> </w:t>
      </w:r>
      <w:r w:rsidR="008D7B3A" w:rsidRPr="00E65639">
        <w:rPr>
          <w:rFonts w:cs="Arial"/>
          <w:szCs w:val="24"/>
        </w:rPr>
        <w:t>ADMINISTRAÇÃO PÚBLICA</w:t>
      </w:r>
    </w:p>
    <w:p w14:paraId="6C205BD6" w14:textId="77777777" w:rsidR="00E65639" w:rsidRPr="00E65639" w:rsidRDefault="00E65639" w:rsidP="00E65639">
      <w:pPr>
        <w:spacing w:after="0" w:line="240" w:lineRule="auto"/>
        <w:jc w:val="both"/>
        <w:rPr>
          <w:rFonts w:cs="Arial"/>
          <w:szCs w:val="24"/>
        </w:rPr>
      </w:pPr>
    </w:p>
    <w:p w14:paraId="286AA7C4" w14:textId="35A0DEE4" w:rsidR="00993B94" w:rsidRDefault="00993B94" w:rsidP="0014746E">
      <w:pPr>
        <w:spacing w:after="0" w:line="240" w:lineRule="auto"/>
        <w:jc w:val="center"/>
        <w:rPr>
          <w:rFonts w:cs="Arial"/>
          <w:b/>
          <w:bCs/>
          <w:szCs w:val="24"/>
        </w:rPr>
      </w:pPr>
      <w:r w:rsidRPr="00993B94">
        <w:rPr>
          <w:rFonts w:cs="Arial"/>
          <w:b/>
          <w:bCs/>
          <w:szCs w:val="24"/>
        </w:rPr>
        <w:t>CO</w:t>
      </w:r>
      <w:r>
        <w:rPr>
          <w:rFonts w:cs="Arial"/>
          <w:b/>
          <w:bCs/>
          <w:szCs w:val="24"/>
        </w:rPr>
        <w:t>NTRATAÇÕES PÚBLICAS</w:t>
      </w:r>
      <w:r w:rsidRPr="00993B94">
        <w:rPr>
          <w:rFonts w:cs="Arial"/>
          <w:b/>
          <w:bCs/>
          <w:szCs w:val="24"/>
        </w:rPr>
        <w:t xml:space="preserve"> COMO INSTRUMENTO ESTRATÉGICO DE </w:t>
      </w:r>
      <w:r>
        <w:rPr>
          <w:rFonts w:cs="Arial"/>
          <w:b/>
          <w:bCs/>
          <w:szCs w:val="24"/>
        </w:rPr>
        <w:t xml:space="preserve">PROMOÇÃO DA </w:t>
      </w:r>
      <w:r w:rsidRPr="00993B94">
        <w:rPr>
          <w:rFonts w:cs="Arial"/>
          <w:b/>
          <w:bCs/>
          <w:szCs w:val="24"/>
        </w:rPr>
        <w:t xml:space="preserve">SUSTENTABILIDADE: </w:t>
      </w:r>
      <w:r>
        <w:rPr>
          <w:rFonts w:cs="Arial"/>
          <w:b/>
          <w:bCs/>
          <w:szCs w:val="24"/>
        </w:rPr>
        <w:t>POTENCIALIDADES, DESAFIOS E PERSPECTIVAS NO BRASIL</w:t>
      </w:r>
    </w:p>
    <w:p w14:paraId="4B8ADDB7" w14:textId="77777777" w:rsidR="00993B94" w:rsidRDefault="00993B94" w:rsidP="0014746E">
      <w:pPr>
        <w:spacing w:after="0" w:line="240" w:lineRule="auto"/>
        <w:jc w:val="center"/>
        <w:rPr>
          <w:rFonts w:cs="Arial"/>
          <w:b/>
          <w:bCs/>
          <w:szCs w:val="24"/>
        </w:rPr>
      </w:pPr>
    </w:p>
    <w:p w14:paraId="2E880959" w14:textId="77777777" w:rsidR="00993B94" w:rsidRDefault="00993B94" w:rsidP="0014746E">
      <w:pPr>
        <w:spacing w:after="0" w:line="240" w:lineRule="auto"/>
        <w:jc w:val="center"/>
        <w:rPr>
          <w:rFonts w:cs="Arial"/>
          <w:b/>
          <w:bCs/>
          <w:szCs w:val="24"/>
        </w:rPr>
      </w:pPr>
    </w:p>
    <w:p w14:paraId="00540266" w14:textId="77777777" w:rsidR="00993B94" w:rsidRDefault="00993B94" w:rsidP="0014746E">
      <w:pPr>
        <w:spacing w:after="0" w:line="240" w:lineRule="auto"/>
        <w:jc w:val="center"/>
        <w:rPr>
          <w:rFonts w:cs="Arial"/>
          <w:b/>
          <w:bCs/>
          <w:szCs w:val="24"/>
        </w:rPr>
      </w:pPr>
    </w:p>
    <w:p w14:paraId="62C9DE11" w14:textId="77777777" w:rsidR="00993B94" w:rsidRDefault="00993B94" w:rsidP="0014746E">
      <w:pPr>
        <w:spacing w:after="0" w:line="240" w:lineRule="auto"/>
        <w:jc w:val="center"/>
        <w:rPr>
          <w:rFonts w:cs="Arial"/>
          <w:b/>
          <w:bCs/>
          <w:szCs w:val="24"/>
        </w:rPr>
      </w:pPr>
    </w:p>
    <w:p w14:paraId="7779013B" w14:textId="77777777" w:rsidR="00993B94" w:rsidRDefault="00993B94" w:rsidP="0014746E">
      <w:pPr>
        <w:spacing w:after="0" w:line="240" w:lineRule="auto"/>
        <w:jc w:val="center"/>
        <w:rPr>
          <w:rFonts w:cs="Arial"/>
          <w:b/>
          <w:bCs/>
          <w:szCs w:val="24"/>
        </w:rPr>
      </w:pPr>
    </w:p>
    <w:p w14:paraId="0FF4430A" w14:textId="77777777" w:rsidR="00993B94" w:rsidRDefault="00993B94" w:rsidP="0014746E">
      <w:pPr>
        <w:spacing w:after="0" w:line="240" w:lineRule="auto"/>
        <w:jc w:val="center"/>
        <w:rPr>
          <w:rFonts w:cs="Arial"/>
          <w:b/>
          <w:bCs/>
          <w:szCs w:val="24"/>
        </w:rPr>
      </w:pPr>
    </w:p>
    <w:p w14:paraId="62F73242" w14:textId="77777777" w:rsidR="00993B94" w:rsidRDefault="00993B94" w:rsidP="0014746E">
      <w:pPr>
        <w:spacing w:after="0" w:line="240" w:lineRule="auto"/>
        <w:jc w:val="center"/>
        <w:rPr>
          <w:rFonts w:cs="Arial"/>
          <w:b/>
          <w:bCs/>
          <w:szCs w:val="24"/>
        </w:rPr>
      </w:pPr>
    </w:p>
    <w:p w14:paraId="5637BAAE" w14:textId="77777777" w:rsidR="00993B94" w:rsidRDefault="00993B94" w:rsidP="0014746E">
      <w:pPr>
        <w:spacing w:after="0" w:line="240" w:lineRule="auto"/>
        <w:jc w:val="center"/>
        <w:rPr>
          <w:rFonts w:cs="Arial"/>
          <w:b/>
          <w:bCs/>
          <w:szCs w:val="24"/>
        </w:rPr>
      </w:pPr>
    </w:p>
    <w:p w14:paraId="5E0349E8" w14:textId="77777777" w:rsidR="00993B94" w:rsidRDefault="00993B94" w:rsidP="0014746E">
      <w:pPr>
        <w:spacing w:after="0" w:line="240" w:lineRule="auto"/>
        <w:jc w:val="center"/>
        <w:rPr>
          <w:rFonts w:cs="Arial"/>
          <w:b/>
          <w:bCs/>
          <w:szCs w:val="24"/>
        </w:rPr>
      </w:pPr>
    </w:p>
    <w:p w14:paraId="44254D16" w14:textId="77777777" w:rsidR="00993B94" w:rsidRDefault="00993B94" w:rsidP="0014746E">
      <w:pPr>
        <w:spacing w:after="0" w:line="240" w:lineRule="auto"/>
        <w:jc w:val="center"/>
        <w:rPr>
          <w:rFonts w:cs="Arial"/>
          <w:b/>
          <w:bCs/>
          <w:szCs w:val="24"/>
        </w:rPr>
      </w:pPr>
    </w:p>
    <w:p w14:paraId="51F5B6B5" w14:textId="77777777" w:rsidR="00993B94" w:rsidRDefault="00993B94" w:rsidP="0014746E">
      <w:pPr>
        <w:spacing w:after="0" w:line="240" w:lineRule="auto"/>
        <w:jc w:val="center"/>
        <w:rPr>
          <w:rFonts w:cs="Arial"/>
          <w:b/>
          <w:bCs/>
          <w:szCs w:val="24"/>
        </w:rPr>
      </w:pPr>
    </w:p>
    <w:p w14:paraId="74BA9EF0" w14:textId="77777777" w:rsidR="00993B94" w:rsidRDefault="00993B94" w:rsidP="0014746E">
      <w:pPr>
        <w:spacing w:after="0" w:line="240" w:lineRule="auto"/>
        <w:jc w:val="center"/>
        <w:rPr>
          <w:rFonts w:cs="Arial"/>
          <w:b/>
          <w:bCs/>
          <w:szCs w:val="24"/>
        </w:rPr>
      </w:pPr>
    </w:p>
    <w:p w14:paraId="0D5A327F" w14:textId="77777777" w:rsidR="00993B94" w:rsidRDefault="00993B94" w:rsidP="0014746E">
      <w:pPr>
        <w:spacing w:after="0" w:line="240" w:lineRule="auto"/>
        <w:jc w:val="center"/>
        <w:rPr>
          <w:rFonts w:cs="Arial"/>
          <w:b/>
          <w:bCs/>
          <w:szCs w:val="24"/>
        </w:rPr>
      </w:pPr>
    </w:p>
    <w:p w14:paraId="0BD52D76" w14:textId="77777777" w:rsidR="00993B94" w:rsidRDefault="00993B94" w:rsidP="0014746E">
      <w:pPr>
        <w:spacing w:after="0" w:line="240" w:lineRule="auto"/>
        <w:jc w:val="center"/>
        <w:rPr>
          <w:rFonts w:cs="Arial"/>
          <w:b/>
          <w:bCs/>
          <w:szCs w:val="24"/>
        </w:rPr>
      </w:pPr>
    </w:p>
    <w:p w14:paraId="37E149CA" w14:textId="77777777" w:rsidR="00993B94" w:rsidRDefault="00993B94" w:rsidP="0014746E">
      <w:pPr>
        <w:spacing w:after="0" w:line="240" w:lineRule="auto"/>
        <w:jc w:val="center"/>
        <w:rPr>
          <w:rFonts w:cs="Arial"/>
          <w:b/>
          <w:bCs/>
          <w:szCs w:val="24"/>
        </w:rPr>
      </w:pPr>
    </w:p>
    <w:p w14:paraId="06133F12" w14:textId="77777777" w:rsidR="00993B94" w:rsidRDefault="00993B94" w:rsidP="0014746E">
      <w:pPr>
        <w:spacing w:after="0" w:line="240" w:lineRule="auto"/>
        <w:jc w:val="center"/>
        <w:rPr>
          <w:rFonts w:cs="Arial"/>
          <w:b/>
          <w:bCs/>
          <w:szCs w:val="24"/>
        </w:rPr>
      </w:pPr>
    </w:p>
    <w:p w14:paraId="3312DF84" w14:textId="77777777" w:rsidR="00993B94" w:rsidRDefault="00993B94" w:rsidP="0014746E">
      <w:pPr>
        <w:spacing w:after="0" w:line="240" w:lineRule="auto"/>
        <w:jc w:val="center"/>
        <w:rPr>
          <w:rFonts w:cs="Arial"/>
          <w:b/>
          <w:bCs/>
          <w:szCs w:val="24"/>
        </w:rPr>
      </w:pPr>
    </w:p>
    <w:p w14:paraId="360F808D" w14:textId="77777777" w:rsidR="00993B94" w:rsidRDefault="00993B94" w:rsidP="0014746E">
      <w:pPr>
        <w:spacing w:after="0" w:line="240" w:lineRule="auto"/>
        <w:jc w:val="center"/>
        <w:rPr>
          <w:rFonts w:cs="Arial"/>
          <w:b/>
          <w:bCs/>
          <w:szCs w:val="24"/>
        </w:rPr>
      </w:pPr>
    </w:p>
    <w:p w14:paraId="62CB43B6" w14:textId="77777777" w:rsidR="00993B94" w:rsidRDefault="00993B94" w:rsidP="0014746E">
      <w:pPr>
        <w:spacing w:after="0" w:line="240" w:lineRule="auto"/>
        <w:jc w:val="center"/>
        <w:rPr>
          <w:rFonts w:cs="Arial"/>
          <w:b/>
          <w:bCs/>
          <w:szCs w:val="24"/>
        </w:rPr>
      </w:pPr>
    </w:p>
    <w:p w14:paraId="0DF45517" w14:textId="77777777" w:rsidR="00993B94" w:rsidRDefault="00993B94" w:rsidP="0014746E">
      <w:pPr>
        <w:spacing w:after="0" w:line="240" w:lineRule="auto"/>
        <w:jc w:val="center"/>
        <w:rPr>
          <w:rFonts w:cs="Arial"/>
          <w:b/>
          <w:bCs/>
          <w:szCs w:val="24"/>
        </w:rPr>
      </w:pPr>
    </w:p>
    <w:p w14:paraId="1A4D91F7" w14:textId="77777777" w:rsidR="00993B94" w:rsidRDefault="00993B94" w:rsidP="0014746E">
      <w:pPr>
        <w:spacing w:after="0" w:line="240" w:lineRule="auto"/>
        <w:jc w:val="center"/>
        <w:rPr>
          <w:rFonts w:cs="Arial"/>
          <w:b/>
          <w:bCs/>
          <w:szCs w:val="24"/>
        </w:rPr>
      </w:pPr>
    </w:p>
    <w:p w14:paraId="781C8D18" w14:textId="77777777" w:rsidR="00993B94" w:rsidRDefault="00993B94" w:rsidP="0014746E">
      <w:pPr>
        <w:spacing w:after="0" w:line="240" w:lineRule="auto"/>
        <w:jc w:val="center"/>
        <w:rPr>
          <w:rFonts w:cs="Arial"/>
          <w:b/>
          <w:bCs/>
          <w:szCs w:val="24"/>
        </w:rPr>
      </w:pPr>
    </w:p>
    <w:p w14:paraId="7B48681E" w14:textId="77777777" w:rsidR="00993B94" w:rsidRDefault="00993B94" w:rsidP="0014746E">
      <w:pPr>
        <w:spacing w:after="0" w:line="240" w:lineRule="auto"/>
        <w:jc w:val="center"/>
        <w:rPr>
          <w:rFonts w:cs="Arial"/>
          <w:b/>
          <w:bCs/>
          <w:szCs w:val="24"/>
        </w:rPr>
      </w:pPr>
    </w:p>
    <w:p w14:paraId="60FBCCCC" w14:textId="77777777" w:rsidR="00993B94" w:rsidRDefault="00993B94" w:rsidP="0014746E">
      <w:pPr>
        <w:spacing w:after="0" w:line="240" w:lineRule="auto"/>
        <w:jc w:val="center"/>
        <w:rPr>
          <w:rFonts w:cs="Arial"/>
          <w:b/>
          <w:bCs/>
          <w:szCs w:val="24"/>
        </w:rPr>
      </w:pPr>
    </w:p>
    <w:p w14:paraId="2B08A860" w14:textId="77777777" w:rsidR="00993B94" w:rsidRDefault="00993B94" w:rsidP="0014746E">
      <w:pPr>
        <w:spacing w:after="0" w:line="240" w:lineRule="auto"/>
        <w:jc w:val="center"/>
        <w:rPr>
          <w:rFonts w:cs="Arial"/>
          <w:b/>
          <w:bCs/>
          <w:szCs w:val="24"/>
        </w:rPr>
      </w:pPr>
    </w:p>
    <w:p w14:paraId="0003491F" w14:textId="77777777" w:rsidR="00993B94" w:rsidRDefault="00993B94" w:rsidP="0014746E">
      <w:pPr>
        <w:spacing w:after="0" w:line="240" w:lineRule="auto"/>
        <w:jc w:val="center"/>
        <w:rPr>
          <w:rFonts w:cs="Arial"/>
          <w:b/>
          <w:bCs/>
          <w:szCs w:val="24"/>
        </w:rPr>
      </w:pPr>
    </w:p>
    <w:p w14:paraId="67F164FF" w14:textId="77777777" w:rsidR="00993B94" w:rsidRDefault="00993B94" w:rsidP="0014746E">
      <w:pPr>
        <w:spacing w:after="0" w:line="240" w:lineRule="auto"/>
        <w:jc w:val="center"/>
        <w:rPr>
          <w:rFonts w:cs="Arial"/>
          <w:b/>
          <w:bCs/>
          <w:szCs w:val="24"/>
        </w:rPr>
      </w:pPr>
    </w:p>
    <w:p w14:paraId="06313B5E" w14:textId="77777777" w:rsidR="00993B94" w:rsidRDefault="00993B94" w:rsidP="0014746E">
      <w:pPr>
        <w:spacing w:after="0" w:line="240" w:lineRule="auto"/>
        <w:jc w:val="center"/>
        <w:rPr>
          <w:rFonts w:cs="Arial"/>
          <w:b/>
          <w:bCs/>
          <w:szCs w:val="24"/>
        </w:rPr>
      </w:pPr>
    </w:p>
    <w:p w14:paraId="26373775" w14:textId="77777777" w:rsidR="00993B94" w:rsidRDefault="00993B94" w:rsidP="0014746E">
      <w:pPr>
        <w:spacing w:after="0" w:line="240" w:lineRule="auto"/>
        <w:jc w:val="center"/>
        <w:rPr>
          <w:rFonts w:cs="Arial"/>
          <w:b/>
          <w:bCs/>
          <w:szCs w:val="24"/>
        </w:rPr>
      </w:pPr>
    </w:p>
    <w:p w14:paraId="41B6B7E8" w14:textId="77777777" w:rsidR="00993B94" w:rsidRDefault="00993B94" w:rsidP="0014746E">
      <w:pPr>
        <w:spacing w:after="0" w:line="240" w:lineRule="auto"/>
        <w:jc w:val="center"/>
        <w:rPr>
          <w:rFonts w:cs="Arial"/>
          <w:b/>
          <w:bCs/>
          <w:szCs w:val="24"/>
        </w:rPr>
      </w:pPr>
    </w:p>
    <w:p w14:paraId="1101275B" w14:textId="77777777" w:rsidR="00993B94" w:rsidRDefault="00993B94" w:rsidP="0014746E">
      <w:pPr>
        <w:spacing w:after="0" w:line="240" w:lineRule="auto"/>
        <w:jc w:val="center"/>
        <w:rPr>
          <w:rFonts w:cs="Arial"/>
          <w:b/>
          <w:bCs/>
          <w:szCs w:val="24"/>
        </w:rPr>
      </w:pPr>
    </w:p>
    <w:p w14:paraId="27CA8639" w14:textId="77777777" w:rsidR="00993B94" w:rsidRDefault="00993B94" w:rsidP="0014746E">
      <w:pPr>
        <w:spacing w:after="0" w:line="240" w:lineRule="auto"/>
        <w:jc w:val="center"/>
        <w:rPr>
          <w:rFonts w:cs="Arial"/>
          <w:b/>
          <w:bCs/>
          <w:szCs w:val="24"/>
        </w:rPr>
      </w:pPr>
    </w:p>
    <w:p w14:paraId="567A928A" w14:textId="77777777" w:rsidR="00993B94" w:rsidRDefault="00993B94" w:rsidP="0014746E">
      <w:pPr>
        <w:spacing w:after="0" w:line="240" w:lineRule="auto"/>
        <w:jc w:val="center"/>
        <w:rPr>
          <w:rFonts w:cs="Arial"/>
          <w:b/>
          <w:bCs/>
          <w:szCs w:val="24"/>
        </w:rPr>
      </w:pPr>
    </w:p>
    <w:p w14:paraId="41799A40" w14:textId="77777777" w:rsidR="00993B94" w:rsidRDefault="00993B94" w:rsidP="0014746E">
      <w:pPr>
        <w:spacing w:after="0" w:line="240" w:lineRule="auto"/>
        <w:jc w:val="center"/>
        <w:rPr>
          <w:rFonts w:cs="Arial"/>
          <w:b/>
          <w:bCs/>
          <w:szCs w:val="24"/>
        </w:rPr>
      </w:pPr>
    </w:p>
    <w:p w14:paraId="5D76AC06" w14:textId="77777777" w:rsidR="00993B94" w:rsidRDefault="00993B94" w:rsidP="0014746E">
      <w:pPr>
        <w:spacing w:after="0" w:line="240" w:lineRule="auto"/>
        <w:jc w:val="center"/>
        <w:rPr>
          <w:rFonts w:cs="Arial"/>
          <w:b/>
          <w:bCs/>
          <w:szCs w:val="24"/>
        </w:rPr>
      </w:pPr>
    </w:p>
    <w:p w14:paraId="4FC33A50" w14:textId="77777777" w:rsidR="00993B94" w:rsidRDefault="00993B94" w:rsidP="0014746E">
      <w:pPr>
        <w:spacing w:after="0" w:line="240" w:lineRule="auto"/>
        <w:jc w:val="center"/>
        <w:rPr>
          <w:rFonts w:cs="Arial"/>
          <w:b/>
          <w:bCs/>
          <w:szCs w:val="24"/>
        </w:rPr>
      </w:pPr>
    </w:p>
    <w:p w14:paraId="29C086DA" w14:textId="77777777" w:rsidR="00993B94" w:rsidRDefault="00993B94" w:rsidP="0014746E">
      <w:pPr>
        <w:spacing w:after="0" w:line="240" w:lineRule="auto"/>
        <w:jc w:val="center"/>
        <w:rPr>
          <w:rFonts w:cs="Arial"/>
          <w:b/>
          <w:bCs/>
          <w:szCs w:val="24"/>
        </w:rPr>
      </w:pPr>
    </w:p>
    <w:p w14:paraId="1F7E4830" w14:textId="77777777" w:rsidR="00993B94" w:rsidRDefault="00993B94" w:rsidP="0014746E">
      <w:pPr>
        <w:spacing w:after="0" w:line="240" w:lineRule="auto"/>
        <w:jc w:val="center"/>
        <w:rPr>
          <w:rFonts w:cs="Arial"/>
          <w:b/>
          <w:bCs/>
          <w:szCs w:val="24"/>
        </w:rPr>
      </w:pPr>
    </w:p>
    <w:p w14:paraId="153C5FE7" w14:textId="77777777" w:rsidR="00993B94" w:rsidRDefault="00993B94" w:rsidP="0014746E">
      <w:pPr>
        <w:spacing w:after="0" w:line="240" w:lineRule="auto"/>
        <w:jc w:val="center"/>
        <w:rPr>
          <w:rFonts w:cs="Arial"/>
          <w:b/>
          <w:bCs/>
          <w:szCs w:val="24"/>
        </w:rPr>
      </w:pPr>
    </w:p>
    <w:p w14:paraId="2348DC6E" w14:textId="77777777" w:rsidR="00993B94" w:rsidRDefault="00993B94" w:rsidP="0014746E">
      <w:pPr>
        <w:spacing w:after="0" w:line="240" w:lineRule="auto"/>
        <w:jc w:val="center"/>
        <w:rPr>
          <w:rFonts w:cs="Arial"/>
          <w:b/>
          <w:bCs/>
          <w:szCs w:val="24"/>
        </w:rPr>
      </w:pPr>
    </w:p>
    <w:p w14:paraId="70D5F55E" w14:textId="77777777" w:rsidR="00993B94" w:rsidRDefault="00993B94" w:rsidP="0014746E">
      <w:pPr>
        <w:spacing w:after="0" w:line="240" w:lineRule="auto"/>
        <w:jc w:val="center"/>
        <w:rPr>
          <w:rFonts w:cs="Arial"/>
          <w:b/>
          <w:bCs/>
          <w:szCs w:val="24"/>
        </w:rPr>
      </w:pPr>
    </w:p>
    <w:p w14:paraId="50F43660" w14:textId="77777777" w:rsidR="00993B94" w:rsidRDefault="00993B94" w:rsidP="0014746E">
      <w:pPr>
        <w:spacing w:after="0" w:line="240" w:lineRule="auto"/>
        <w:jc w:val="center"/>
        <w:rPr>
          <w:rFonts w:cs="Arial"/>
          <w:b/>
          <w:bCs/>
          <w:szCs w:val="24"/>
        </w:rPr>
      </w:pPr>
    </w:p>
    <w:p w14:paraId="241015F9" w14:textId="77777777" w:rsidR="00993B94" w:rsidRDefault="00993B94" w:rsidP="0014746E">
      <w:pPr>
        <w:spacing w:after="0" w:line="240" w:lineRule="auto"/>
        <w:jc w:val="center"/>
        <w:rPr>
          <w:rFonts w:cs="Arial"/>
          <w:b/>
          <w:bCs/>
          <w:szCs w:val="24"/>
        </w:rPr>
      </w:pPr>
    </w:p>
    <w:p w14:paraId="48A9600D" w14:textId="77777777" w:rsidR="00993B94" w:rsidRDefault="00993B94" w:rsidP="0014746E">
      <w:pPr>
        <w:spacing w:after="0" w:line="240" w:lineRule="auto"/>
        <w:jc w:val="center"/>
        <w:rPr>
          <w:rFonts w:cs="Arial"/>
          <w:b/>
          <w:bCs/>
          <w:szCs w:val="24"/>
        </w:rPr>
      </w:pPr>
    </w:p>
    <w:p w14:paraId="594B11A2" w14:textId="77777777" w:rsidR="00993B94" w:rsidRDefault="00993B94" w:rsidP="0014746E">
      <w:pPr>
        <w:spacing w:after="0" w:line="240" w:lineRule="auto"/>
        <w:jc w:val="center"/>
        <w:rPr>
          <w:rFonts w:cs="Arial"/>
          <w:b/>
          <w:bCs/>
          <w:szCs w:val="24"/>
        </w:rPr>
      </w:pPr>
    </w:p>
    <w:p w14:paraId="07FAC285" w14:textId="24D6A37F" w:rsidR="00572D56" w:rsidRDefault="00E34214" w:rsidP="0014746E">
      <w:pPr>
        <w:spacing w:after="0" w:line="240" w:lineRule="auto"/>
        <w:jc w:val="center"/>
        <w:rPr>
          <w:rFonts w:cs="Arial"/>
          <w:b/>
          <w:bCs/>
          <w:szCs w:val="24"/>
        </w:rPr>
      </w:pPr>
      <w:r w:rsidRPr="00E34214">
        <w:rPr>
          <w:rFonts w:cs="Arial"/>
          <w:b/>
          <w:bCs/>
          <w:szCs w:val="24"/>
        </w:rPr>
        <w:t>RESUMO</w:t>
      </w:r>
    </w:p>
    <w:p w14:paraId="75B0C655" w14:textId="77777777" w:rsidR="00E34214" w:rsidRPr="00E34214" w:rsidRDefault="00E34214" w:rsidP="00E34214">
      <w:pPr>
        <w:spacing w:after="0" w:line="240" w:lineRule="auto"/>
        <w:jc w:val="center"/>
        <w:rPr>
          <w:rFonts w:cs="Arial"/>
          <w:b/>
          <w:bCs/>
          <w:szCs w:val="24"/>
        </w:rPr>
      </w:pPr>
    </w:p>
    <w:p w14:paraId="2274D902" w14:textId="5BDF3D77" w:rsidR="00E34214" w:rsidRPr="00E34214" w:rsidRDefault="00E34214" w:rsidP="00E34214">
      <w:pPr>
        <w:spacing w:after="0" w:line="240" w:lineRule="auto"/>
        <w:jc w:val="both"/>
        <w:rPr>
          <w:rFonts w:cs="Arial"/>
          <w:szCs w:val="24"/>
        </w:rPr>
      </w:pPr>
      <w:r w:rsidRPr="00E34214">
        <w:rPr>
          <w:rFonts w:cs="Arial"/>
          <w:szCs w:val="24"/>
        </w:rPr>
        <w:t xml:space="preserve">O </w:t>
      </w:r>
      <w:proofErr w:type="spellStart"/>
      <w:r w:rsidRPr="00E34214">
        <w:rPr>
          <w:rFonts w:cs="Arial"/>
          <w:szCs w:val="24"/>
        </w:rPr>
        <w:t>estudo</w:t>
      </w:r>
      <w:proofErr w:type="spellEnd"/>
      <w:r w:rsidRPr="00E34214">
        <w:rPr>
          <w:rFonts w:cs="Arial"/>
          <w:szCs w:val="24"/>
        </w:rPr>
        <w:t xml:space="preserve"> </w:t>
      </w:r>
      <w:proofErr w:type="spellStart"/>
      <w:r w:rsidRPr="00E34214">
        <w:rPr>
          <w:rFonts w:cs="Arial"/>
          <w:szCs w:val="24"/>
        </w:rPr>
        <w:t>analisa</w:t>
      </w:r>
      <w:proofErr w:type="spellEnd"/>
      <w:r w:rsidRPr="00E34214">
        <w:rPr>
          <w:rFonts w:cs="Arial"/>
          <w:szCs w:val="24"/>
        </w:rPr>
        <w:t xml:space="preserve"> as </w:t>
      </w:r>
      <w:proofErr w:type="spellStart"/>
      <w:r w:rsidRPr="00E34214">
        <w:rPr>
          <w:rFonts w:cs="Arial"/>
          <w:szCs w:val="24"/>
        </w:rPr>
        <w:t>contratações</w:t>
      </w:r>
      <w:proofErr w:type="spellEnd"/>
      <w:r w:rsidRPr="00E34214">
        <w:rPr>
          <w:rFonts w:cs="Arial"/>
          <w:szCs w:val="24"/>
        </w:rPr>
        <w:t xml:space="preserve"> </w:t>
      </w:r>
      <w:proofErr w:type="spellStart"/>
      <w:r w:rsidRPr="00E34214">
        <w:rPr>
          <w:rFonts w:cs="Arial"/>
          <w:szCs w:val="24"/>
        </w:rPr>
        <w:t>públicas</w:t>
      </w:r>
      <w:proofErr w:type="spellEnd"/>
      <w:r w:rsidRPr="00E34214">
        <w:rPr>
          <w:rFonts w:cs="Arial"/>
          <w:szCs w:val="24"/>
        </w:rPr>
        <w:t xml:space="preserve"> </w:t>
      </w:r>
      <w:proofErr w:type="spellStart"/>
      <w:r w:rsidRPr="00E34214">
        <w:rPr>
          <w:rFonts w:cs="Arial"/>
          <w:szCs w:val="24"/>
        </w:rPr>
        <w:t>como</w:t>
      </w:r>
      <w:proofErr w:type="spellEnd"/>
      <w:r w:rsidRPr="00E34214">
        <w:rPr>
          <w:rFonts w:cs="Arial"/>
          <w:szCs w:val="24"/>
        </w:rPr>
        <w:t xml:space="preserve"> </w:t>
      </w:r>
      <w:proofErr w:type="spellStart"/>
      <w:r w:rsidRPr="00E34214">
        <w:rPr>
          <w:rFonts w:cs="Arial"/>
          <w:szCs w:val="24"/>
        </w:rPr>
        <w:t>instrumentos</w:t>
      </w:r>
      <w:proofErr w:type="spellEnd"/>
      <w:r w:rsidRPr="00E34214">
        <w:rPr>
          <w:rFonts w:cs="Arial"/>
          <w:szCs w:val="24"/>
        </w:rPr>
        <w:t xml:space="preserve"> </w:t>
      </w:r>
      <w:proofErr w:type="spellStart"/>
      <w:r w:rsidRPr="00E34214">
        <w:rPr>
          <w:rFonts w:cs="Arial"/>
          <w:szCs w:val="24"/>
        </w:rPr>
        <w:t>estratégicos</w:t>
      </w:r>
      <w:proofErr w:type="spellEnd"/>
      <w:r w:rsidRPr="00E34214">
        <w:rPr>
          <w:rFonts w:cs="Arial"/>
          <w:szCs w:val="24"/>
        </w:rPr>
        <w:t xml:space="preserve"> de </w:t>
      </w:r>
      <w:proofErr w:type="spellStart"/>
      <w:r w:rsidRPr="00E34214">
        <w:rPr>
          <w:rFonts w:cs="Arial"/>
          <w:szCs w:val="24"/>
        </w:rPr>
        <w:t>gestão</w:t>
      </w:r>
      <w:proofErr w:type="spellEnd"/>
      <w:r w:rsidRPr="00E34214">
        <w:rPr>
          <w:rFonts w:cs="Arial"/>
          <w:szCs w:val="24"/>
        </w:rPr>
        <w:t xml:space="preserve"> e de </w:t>
      </w:r>
      <w:proofErr w:type="spellStart"/>
      <w:r w:rsidRPr="00E34214">
        <w:rPr>
          <w:rFonts w:cs="Arial"/>
          <w:szCs w:val="24"/>
        </w:rPr>
        <w:t>promoção</w:t>
      </w:r>
      <w:proofErr w:type="spellEnd"/>
      <w:r w:rsidRPr="00E34214">
        <w:rPr>
          <w:rFonts w:cs="Arial"/>
          <w:szCs w:val="24"/>
        </w:rPr>
        <w:t xml:space="preserve"> da </w:t>
      </w:r>
      <w:proofErr w:type="spellStart"/>
      <w:r w:rsidRPr="00E34214">
        <w:rPr>
          <w:rFonts w:cs="Arial"/>
          <w:szCs w:val="24"/>
        </w:rPr>
        <w:t>sustentabilidade</w:t>
      </w:r>
      <w:proofErr w:type="spellEnd"/>
      <w:r w:rsidRPr="00E34214">
        <w:rPr>
          <w:rFonts w:cs="Arial"/>
          <w:szCs w:val="24"/>
        </w:rPr>
        <w:t xml:space="preserve"> </w:t>
      </w:r>
      <w:proofErr w:type="spellStart"/>
      <w:r w:rsidRPr="00E34214">
        <w:rPr>
          <w:rFonts w:cs="Arial"/>
          <w:szCs w:val="24"/>
        </w:rPr>
        <w:t>na</w:t>
      </w:r>
      <w:proofErr w:type="spellEnd"/>
      <w:r w:rsidRPr="00E34214">
        <w:rPr>
          <w:rFonts w:cs="Arial"/>
          <w:szCs w:val="24"/>
        </w:rPr>
        <w:t xml:space="preserve"> </w:t>
      </w:r>
      <w:proofErr w:type="spellStart"/>
      <w:r w:rsidRPr="00E34214">
        <w:rPr>
          <w:rFonts w:cs="Arial"/>
          <w:szCs w:val="24"/>
        </w:rPr>
        <w:t>Administração</w:t>
      </w:r>
      <w:proofErr w:type="spellEnd"/>
      <w:r w:rsidRPr="00E34214">
        <w:rPr>
          <w:rFonts w:cs="Arial"/>
          <w:szCs w:val="24"/>
        </w:rPr>
        <w:t xml:space="preserve"> </w:t>
      </w:r>
      <w:proofErr w:type="spellStart"/>
      <w:r w:rsidRPr="00E34214">
        <w:rPr>
          <w:rFonts w:cs="Arial"/>
          <w:szCs w:val="24"/>
        </w:rPr>
        <w:t>Pública</w:t>
      </w:r>
      <w:proofErr w:type="spellEnd"/>
      <w:r w:rsidRPr="00E34214">
        <w:rPr>
          <w:rFonts w:cs="Arial"/>
          <w:szCs w:val="24"/>
        </w:rPr>
        <w:t xml:space="preserve"> </w:t>
      </w:r>
      <w:proofErr w:type="spellStart"/>
      <w:r w:rsidRPr="00E34214">
        <w:rPr>
          <w:rFonts w:cs="Arial"/>
          <w:szCs w:val="24"/>
        </w:rPr>
        <w:t>brasileira</w:t>
      </w:r>
      <w:proofErr w:type="spellEnd"/>
      <w:r w:rsidRPr="00E34214">
        <w:rPr>
          <w:rFonts w:cs="Arial"/>
          <w:szCs w:val="24"/>
        </w:rPr>
        <w:t xml:space="preserve">, </w:t>
      </w:r>
      <w:proofErr w:type="spellStart"/>
      <w:r w:rsidRPr="00E34214">
        <w:rPr>
          <w:rFonts w:cs="Arial"/>
          <w:szCs w:val="24"/>
        </w:rPr>
        <w:t>em</w:t>
      </w:r>
      <w:proofErr w:type="spellEnd"/>
      <w:r w:rsidRPr="00E34214">
        <w:rPr>
          <w:rFonts w:cs="Arial"/>
          <w:szCs w:val="24"/>
        </w:rPr>
        <w:t xml:space="preserve"> </w:t>
      </w:r>
      <w:proofErr w:type="spellStart"/>
      <w:r w:rsidRPr="00E34214">
        <w:rPr>
          <w:rFonts w:cs="Arial"/>
          <w:szCs w:val="24"/>
        </w:rPr>
        <w:t>diálogo</w:t>
      </w:r>
      <w:proofErr w:type="spellEnd"/>
      <w:r w:rsidRPr="00E34214">
        <w:rPr>
          <w:rFonts w:cs="Arial"/>
          <w:szCs w:val="24"/>
        </w:rPr>
        <w:t xml:space="preserve"> com o </w:t>
      </w:r>
      <w:proofErr w:type="spellStart"/>
      <w:r w:rsidRPr="00E34214">
        <w:rPr>
          <w:rFonts w:cs="Arial"/>
          <w:szCs w:val="24"/>
        </w:rPr>
        <w:t>compromisso</w:t>
      </w:r>
      <w:proofErr w:type="spellEnd"/>
      <w:r w:rsidRPr="00E34214">
        <w:rPr>
          <w:rFonts w:cs="Arial"/>
          <w:szCs w:val="24"/>
        </w:rPr>
        <w:t xml:space="preserve"> </w:t>
      </w:r>
      <w:proofErr w:type="spellStart"/>
      <w:r w:rsidRPr="00E34214">
        <w:rPr>
          <w:rFonts w:cs="Arial"/>
          <w:szCs w:val="24"/>
        </w:rPr>
        <w:t>assumido</w:t>
      </w:r>
      <w:proofErr w:type="spellEnd"/>
      <w:r w:rsidRPr="00E34214">
        <w:rPr>
          <w:rFonts w:cs="Arial"/>
          <w:szCs w:val="24"/>
        </w:rPr>
        <w:t xml:space="preserve"> </w:t>
      </w:r>
      <w:proofErr w:type="spellStart"/>
      <w:r w:rsidRPr="00E34214">
        <w:rPr>
          <w:rFonts w:cs="Arial"/>
          <w:szCs w:val="24"/>
        </w:rPr>
        <w:t>pelo</w:t>
      </w:r>
      <w:proofErr w:type="spellEnd"/>
      <w:r w:rsidRPr="00E34214">
        <w:rPr>
          <w:rFonts w:cs="Arial"/>
          <w:szCs w:val="24"/>
        </w:rPr>
        <w:t xml:space="preserve"> </w:t>
      </w:r>
      <w:proofErr w:type="spellStart"/>
      <w:r w:rsidRPr="00E34214">
        <w:rPr>
          <w:rFonts w:cs="Arial"/>
          <w:szCs w:val="24"/>
        </w:rPr>
        <w:t>país</w:t>
      </w:r>
      <w:proofErr w:type="spellEnd"/>
      <w:r w:rsidRPr="00E34214">
        <w:rPr>
          <w:rFonts w:cs="Arial"/>
          <w:szCs w:val="24"/>
        </w:rPr>
        <w:t xml:space="preserve"> </w:t>
      </w:r>
      <w:proofErr w:type="spellStart"/>
      <w:r w:rsidRPr="00E34214">
        <w:rPr>
          <w:rFonts w:cs="Arial"/>
          <w:szCs w:val="24"/>
        </w:rPr>
        <w:t>diante</w:t>
      </w:r>
      <w:proofErr w:type="spellEnd"/>
      <w:r w:rsidRPr="00E34214">
        <w:rPr>
          <w:rFonts w:cs="Arial"/>
          <w:szCs w:val="24"/>
        </w:rPr>
        <w:t xml:space="preserve"> da Agenda 2030 da ONU. </w:t>
      </w:r>
      <w:proofErr w:type="spellStart"/>
      <w:r w:rsidR="00F24AFA" w:rsidRPr="00F24AFA">
        <w:rPr>
          <w:rFonts w:cs="Arial"/>
          <w:szCs w:val="24"/>
        </w:rPr>
        <w:t>Parte</w:t>
      </w:r>
      <w:proofErr w:type="spellEnd"/>
      <w:r w:rsidR="00F24AFA" w:rsidRPr="00F24AFA">
        <w:rPr>
          <w:rFonts w:cs="Arial"/>
          <w:szCs w:val="24"/>
        </w:rPr>
        <w:t xml:space="preserve">-se do </w:t>
      </w:r>
      <w:proofErr w:type="spellStart"/>
      <w:r w:rsidR="00F24AFA" w:rsidRPr="00F24AFA">
        <w:rPr>
          <w:rFonts w:cs="Arial"/>
          <w:szCs w:val="24"/>
        </w:rPr>
        <w:t>reconhecimento</w:t>
      </w:r>
      <w:proofErr w:type="spellEnd"/>
      <w:r w:rsidR="00F24AFA" w:rsidRPr="00F24AFA">
        <w:rPr>
          <w:rFonts w:cs="Arial"/>
          <w:szCs w:val="24"/>
        </w:rPr>
        <w:t xml:space="preserve"> de que as </w:t>
      </w:r>
      <w:proofErr w:type="spellStart"/>
      <w:r w:rsidR="00F24AFA" w:rsidRPr="00F24AFA">
        <w:rPr>
          <w:rFonts w:cs="Arial"/>
          <w:szCs w:val="24"/>
        </w:rPr>
        <w:t>compras</w:t>
      </w:r>
      <w:proofErr w:type="spellEnd"/>
      <w:r w:rsidR="00F24AFA" w:rsidRPr="00F24AFA">
        <w:rPr>
          <w:rFonts w:cs="Arial"/>
          <w:szCs w:val="24"/>
        </w:rPr>
        <w:t xml:space="preserve"> </w:t>
      </w:r>
      <w:proofErr w:type="spellStart"/>
      <w:r w:rsidR="00F24AFA" w:rsidRPr="00F24AFA">
        <w:rPr>
          <w:rFonts w:cs="Arial"/>
          <w:szCs w:val="24"/>
        </w:rPr>
        <w:t>governamentais</w:t>
      </w:r>
      <w:proofErr w:type="spellEnd"/>
      <w:r w:rsidR="00F24AFA" w:rsidRPr="00F24AFA">
        <w:rPr>
          <w:rFonts w:cs="Arial"/>
          <w:szCs w:val="24"/>
        </w:rPr>
        <w:t xml:space="preserve"> </w:t>
      </w:r>
      <w:proofErr w:type="spellStart"/>
      <w:r w:rsidR="00F24AFA" w:rsidRPr="00F24AFA">
        <w:rPr>
          <w:rFonts w:cs="Arial"/>
          <w:szCs w:val="24"/>
        </w:rPr>
        <w:t>movimentam</w:t>
      </w:r>
      <w:proofErr w:type="spellEnd"/>
      <w:r w:rsidR="00F24AFA" w:rsidRPr="00F24AFA">
        <w:rPr>
          <w:rFonts w:cs="Arial"/>
          <w:szCs w:val="24"/>
        </w:rPr>
        <w:t xml:space="preserve"> </w:t>
      </w:r>
      <w:proofErr w:type="spellStart"/>
      <w:r w:rsidR="00F24AFA" w:rsidRPr="00F24AFA">
        <w:rPr>
          <w:rFonts w:cs="Arial"/>
          <w:szCs w:val="24"/>
        </w:rPr>
        <w:t>grande</w:t>
      </w:r>
      <w:proofErr w:type="spellEnd"/>
      <w:r w:rsidR="00F24AFA" w:rsidRPr="00F24AFA">
        <w:rPr>
          <w:rFonts w:cs="Arial"/>
          <w:szCs w:val="24"/>
        </w:rPr>
        <w:t xml:space="preserve"> volume de </w:t>
      </w:r>
      <w:proofErr w:type="spellStart"/>
      <w:r w:rsidR="00F24AFA" w:rsidRPr="00F24AFA">
        <w:rPr>
          <w:rFonts w:cs="Arial"/>
          <w:szCs w:val="24"/>
        </w:rPr>
        <w:t>recursos</w:t>
      </w:r>
      <w:proofErr w:type="spellEnd"/>
      <w:r w:rsidR="00F24AFA" w:rsidRPr="00F24AFA">
        <w:rPr>
          <w:rFonts w:cs="Arial"/>
          <w:szCs w:val="24"/>
        </w:rPr>
        <w:t xml:space="preserve"> e, </w:t>
      </w:r>
      <w:proofErr w:type="spellStart"/>
      <w:r w:rsidR="00F24AFA" w:rsidRPr="00F24AFA">
        <w:rPr>
          <w:rFonts w:cs="Arial"/>
          <w:szCs w:val="24"/>
        </w:rPr>
        <w:t>em</w:t>
      </w:r>
      <w:proofErr w:type="spellEnd"/>
      <w:r w:rsidR="00F24AFA" w:rsidRPr="00F24AFA">
        <w:rPr>
          <w:rFonts w:cs="Arial"/>
          <w:szCs w:val="24"/>
        </w:rPr>
        <w:t xml:space="preserve"> </w:t>
      </w:r>
      <w:proofErr w:type="spellStart"/>
      <w:r w:rsidR="00F24AFA" w:rsidRPr="00F24AFA">
        <w:rPr>
          <w:rFonts w:cs="Arial"/>
          <w:szCs w:val="24"/>
        </w:rPr>
        <w:t>razão</w:t>
      </w:r>
      <w:proofErr w:type="spellEnd"/>
      <w:r w:rsidR="00F24AFA" w:rsidRPr="00F24AFA">
        <w:rPr>
          <w:rFonts w:cs="Arial"/>
          <w:szCs w:val="24"/>
        </w:rPr>
        <w:t xml:space="preserve"> dessa </w:t>
      </w:r>
      <w:proofErr w:type="spellStart"/>
      <w:r w:rsidR="00F24AFA" w:rsidRPr="00F24AFA">
        <w:rPr>
          <w:rFonts w:cs="Arial"/>
          <w:szCs w:val="24"/>
        </w:rPr>
        <w:t>centralidade</w:t>
      </w:r>
      <w:proofErr w:type="spellEnd"/>
      <w:r w:rsidR="00F24AFA" w:rsidRPr="00F24AFA">
        <w:rPr>
          <w:rFonts w:cs="Arial"/>
          <w:szCs w:val="24"/>
        </w:rPr>
        <w:t xml:space="preserve"> </w:t>
      </w:r>
      <w:proofErr w:type="spellStart"/>
      <w:r w:rsidR="00F24AFA" w:rsidRPr="00F24AFA">
        <w:rPr>
          <w:rFonts w:cs="Arial"/>
          <w:szCs w:val="24"/>
        </w:rPr>
        <w:t>econômica</w:t>
      </w:r>
      <w:proofErr w:type="spellEnd"/>
      <w:r w:rsidR="00F24AFA" w:rsidRPr="00F24AFA">
        <w:rPr>
          <w:rFonts w:cs="Arial"/>
          <w:szCs w:val="24"/>
        </w:rPr>
        <w:t xml:space="preserve">, </w:t>
      </w:r>
      <w:proofErr w:type="spellStart"/>
      <w:r w:rsidR="00F24AFA" w:rsidRPr="00F24AFA">
        <w:rPr>
          <w:rFonts w:cs="Arial"/>
          <w:szCs w:val="24"/>
        </w:rPr>
        <w:t>possuem</w:t>
      </w:r>
      <w:proofErr w:type="spellEnd"/>
      <w:r w:rsidR="00F24AFA" w:rsidRPr="00F24AFA">
        <w:rPr>
          <w:rFonts w:cs="Arial"/>
          <w:szCs w:val="24"/>
        </w:rPr>
        <w:t xml:space="preserve"> </w:t>
      </w:r>
      <w:proofErr w:type="spellStart"/>
      <w:r w:rsidR="00F24AFA" w:rsidRPr="00F24AFA">
        <w:rPr>
          <w:rFonts w:cs="Arial"/>
          <w:szCs w:val="24"/>
        </w:rPr>
        <w:t>potencial</w:t>
      </w:r>
      <w:proofErr w:type="spellEnd"/>
      <w:r w:rsidR="00F24AFA" w:rsidRPr="00F24AFA">
        <w:rPr>
          <w:rFonts w:cs="Arial"/>
          <w:szCs w:val="24"/>
        </w:rPr>
        <w:t xml:space="preserve"> de </w:t>
      </w:r>
      <w:proofErr w:type="spellStart"/>
      <w:r w:rsidR="00F24AFA" w:rsidRPr="00F24AFA">
        <w:rPr>
          <w:rFonts w:cs="Arial"/>
          <w:szCs w:val="24"/>
        </w:rPr>
        <w:t>induzir</w:t>
      </w:r>
      <w:proofErr w:type="spellEnd"/>
      <w:r w:rsidR="00F24AFA" w:rsidRPr="00F24AFA">
        <w:rPr>
          <w:rFonts w:cs="Arial"/>
          <w:szCs w:val="24"/>
        </w:rPr>
        <w:t xml:space="preserve"> </w:t>
      </w:r>
      <w:proofErr w:type="spellStart"/>
      <w:r w:rsidR="00F24AFA" w:rsidRPr="00F24AFA">
        <w:rPr>
          <w:rFonts w:cs="Arial"/>
          <w:szCs w:val="24"/>
        </w:rPr>
        <w:t>práticas</w:t>
      </w:r>
      <w:proofErr w:type="spellEnd"/>
      <w:r w:rsidR="00F24AFA" w:rsidRPr="00F24AFA">
        <w:rPr>
          <w:rFonts w:cs="Arial"/>
          <w:szCs w:val="24"/>
        </w:rPr>
        <w:t xml:space="preserve"> </w:t>
      </w:r>
      <w:proofErr w:type="spellStart"/>
      <w:r w:rsidR="00F24AFA" w:rsidRPr="00F24AFA">
        <w:rPr>
          <w:rFonts w:cs="Arial"/>
          <w:szCs w:val="24"/>
        </w:rPr>
        <w:t>mais</w:t>
      </w:r>
      <w:proofErr w:type="spellEnd"/>
      <w:r w:rsidR="00F24AFA" w:rsidRPr="00F24AFA">
        <w:rPr>
          <w:rFonts w:cs="Arial"/>
          <w:szCs w:val="24"/>
        </w:rPr>
        <w:t xml:space="preserve"> </w:t>
      </w:r>
      <w:proofErr w:type="spellStart"/>
      <w:r w:rsidR="00F24AFA" w:rsidRPr="00F24AFA">
        <w:rPr>
          <w:rFonts w:cs="Arial"/>
          <w:szCs w:val="24"/>
        </w:rPr>
        <w:t>eficientes</w:t>
      </w:r>
      <w:proofErr w:type="spellEnd"/>
      <w:r w:rsidR="00F24AFA" w:rsidRPr="00F24AFA">
        <w:rPr>
          <w:rFonts w:cs="Arial"/>
          <w:szCs w:val="24"/>
        </w:rPr>
        <w:t xml:space="preserve">, </w:t>
      </w:r>
      <w:proofErr w:type="spellStart"/>
      <w:r w:rsidR="00F24AFA" w:rsidRPr="00F24AFA">
        <w:rPr>
          <w:rFonts w:cs="Arial"/>
          <w:szCs w:val="24"/>
        </w:rPr>
        <w:t>transparentes</w:t>
      </w:r>
      <w:proofErr w:type="spellEnd"/>
      <w:r w:rsidR="00F24AFA" w:rsidRPr="00F24AFA">
        <w:rPr>
          <w:rFonts w:cs="Arial"/>
          <w:szCs w:val="24"/>
        </w:rPr>
        <w:t xml:space="preserve"> e </w:t>
      </w:r>
      <w:proofErr w:type="spellStart"/>
      <w:r w:rsidR="00F24AFA" w:rsidRPr="00F24AFA">
        <w:rPr>
          <w:rFonts w:cs="Arial"/>
          <w:szCs w:val="24"/>
        </w:rPr>
        <w:t>socioambientalmente</w:t>
      </w:r>
      <w:proofErr w:type="spellEnd"/>
      <w:r w:rsidR="00F24AFA" w:rsidRPr="00F24AFA">
        <w:rPr>
          <w:rFonts w:cs="Arial"/>
          <w:szCs w:val="24"/>
        </w:rPr>
        <w:t xml:space="preserve"> </w:t>
      </w:r>
      <w:proofErr w:type="spellStart"/>
      <w:proofErr w:type="gramStart"/>
      <w:r w:rsidR="00F24AFA" w:rsidRPr="00F24AFA">
        <w:rPr>
          <w:rFonts w:cs="Arial"/>
          <w:szCs w:val="24"/>
        </w:rPr>
        <w:t>responsáveis.</w:t>
      </w:r>
      <w:r w:rsidRPr="00E34214">
        <w:rPr>
          <w:rFonts w:cs="Arial"/>
          <w:szCs w:val="24"/>
        </w:rPr>
        <w:t>O</w:t>
      </w:r>
      <w:proofErr w:type="spellEnd"/>
      <w:proofErr w:type="gramEnd"/>
      <w:r w:rsidRPr="00E34214">
        <w:rPr>
          <w:rFonts w:cs="Arial"/>
          <w:szCs w:val="24"/>
        </w:rPr>
        <w:t xml:space="preserve"> </w:t>
      </w:r>
      <w:proofErr w:type="spellStart"/>
      <w:r w:rsidRPr="00E34214">
        <w:rPr>
          <w:rFonts w:cs="Arial"/>
          <w:szCs w:val="24"/>
        </w:rPr>
        <w:t>objetivo</w:t>
      </w:r>
      <w:proofErr w:type="spellEnd"/>
      <w:r w:rsidRPr="00E34214">
        <w:rPr>
          <w:rFonts w:cs="Arial"/>
          <w:szCs w:val="24"/>
        </w:rPr>
        <w:t xml:space="preserve"> central é </w:t>
      </w:r>
      <w:proofErr w:type="spellStart"/>
      <w:r w:rsidRPr="00E34214">
        <w:rPr>
          <w:rFonts w:cs="Arial"/>
          <w:szCs w:val="24"/>
        </w:rPr>
        <w:t>verificar</w:t>
      </w:r>
      <w:proofErr w:type="spellEnd"/>
      <w:r w:rsidRPr="00E34214">
        <w:rPr>
          <w:rFonts w:cs="Arial"/>
          <w:szCs w:val="24"/>
        </w:rPr>
        <w:t xml:space="preserve"> de que modo a </w:t>
      </w:r>
      <w:proofErr w:type="spellStart"/>
      <w:r w:rsidRPr="00E34214">
        <w:rPr>
          <w:rFonts w:cs="Arial"/>
          <w:szCs w:val="24"/>
        </w:rPr>
        <w:t>legislação</w:t>
      </w:r>
      <w:proofErr w:type="spellEnd"/>
      <w:r w:rsidRPr="00E34214">
        <w:rPr>
          <w:rFonts w:cs="Arial"/>
          <w:szCs w:val="24"/>
        </w:rPr>
        <w:t xml:space="preserve"> e as </w:t>
      </w:r>
      <w:proofErr w:type="spellStart"/>
      <w:r w:rsidRPr="00E34214">
        <w:rPr>
          <w:rFonts w:cs="Arial"/>
          <w:szCs w:val="24"/>
        </w:rPr>
        <w:t>práticas</w:t>
      </w:r>
      <w:proofErr w:type="spellEnd"/>
      <w:r w:rsidRPr="00E34214">
        <w:rPr>
          <w:rFonts w:cs="Arial"/>
          <w:szCs w:val="24"/>
        </w:rPr>
        <w:t xml:space="preserve"> </w:t>
      </w:r>
      <w:proofErr w:type="spellStart"/>
      <w:r w:rsidRPr="00E34214">
        <w:rPr>
          <w:rFonts w:cs="Arial"/>
          <w:szCs w:val="24"/>
        </w:rPr>
        <w:t>administrativas</w:t>
      </w:r>
      <w:proofErr w:type="spellEnd"/>
      <w:r w:rsidRPr="00E34214">
        <w:rPr>
          <w:rFonts w:cs="Arial"/>
          <w:szCs w:val="24"/>
        </w:rPr>
        <w:t xml:space="preserve"> </w:t>
      </w:r>
      <w:proofErr w:type="spellStart"/>
      <w:r w:rsidRPr="00E34214">
        <w:rPr>
          <w:rFonts w:cs="Arial"/>
          <w:szCs w:val="24"/>
        </w:rPr>
        <w:t>vêm</w:t>
      </w:r>
      <w:proofErr w:type="spellEnd"/>
      <w:r w:rsidRPr="00E34214">
        <w:rPr>
          <w:rFonts w:cs="Arial"/>
          <w:szCs w:val="24"/>
        </w:rPr>
        <w:t xml:space="preserve"> </w:t>
      </w:r>
      <w:proofErr w:type="spellStart"/>
      <w:r w:rsidRPr="00E34214">
        <w:rPr>
          <w:rFonts w:cs="Arial"/>
          <w:szCs w:val="24"/>
        </w:rPr>
        <w:t>incorporando</w:t>
      </w:r>
      <w:proofErr w:type="spellEnd"/>
      <w:r w:rsidRPr="00E34214">
        <w:rPr>
          <w:rFonts w:cs="Arial"/>
          <w:szCs w:val="24"/>
        </w:rPr>
        <w:t xml:space="preserve"> </w:t>
      </w:r>
      <w:proofErr w:type="spellStart"/>
      <w:r w:rsidRPr="00E34214">
        <w:rPr>
          <w:rFonts w:cs="Arial"/>
          <w:szCs w:val="24"/>
        </w:rPr>
        <w:t>critérios</w:t>
      </w:r>
      <w:proofErr w:type="spellEnd"/>
      <w:r w:rsidRPr="00E34214">
        <w:rPr>
          <w:rFonts w:cs="Arial"/>
          <w:szCs w:val="24"/>
        </w:rPr>
        <w:t xml:space="preserve"> de </w:t>
      </w:r>
      <w:proofErr w:type="spellStart"/>
      <w:r w:rsidRPr="00E34214">
        <w:rPr>
          <w:rFonts w:cs="Arial"/>
          <w:szCs w:val="24"/>
        </w:rPr>
        <w:t>sustentabilidade</w:t>
      </w:r>
      <w:proofErr w:type="spellEnd"/>
      <w:r w:rsidRPr="00E34214">
        <w:rPr>
          <w:rFonts w:cs="Arial"/>
          <w:szCs w:val="24"/>
        </w:rPr>
        <w:t xml:space="preserve"> e </w:t>
      </w:r>
      <w:proofErr w:type="spellStart"/>
      <w:r w:rsidRPr="00E34214">
        <w:rPr>
          <w:rFonts w:cs="Arial"/>
          <w:szCs w:val="24"/>
        </w:rPr>
        <w:t>quais</w:t>
      </w:r>
      <w:proofErr w:type="spellEnd"/>
      <w:r w:rsidRPr="00E34214">
        <w:rPr>
          <w:rFonts w:cs="Arial"/>
          <w:szCs w:val="24"/>
        </w:rPr>
        <w:t xml:space="preserve"> </w:t>
      </w:r>
      <w:proofErr w:type="spellStart"/>
      <w:r w:rsidRPr="00E34214">
        <w:rPr>
          <w:rFonts w:cs="Arial"/>
          <w:szCs w:val="24"/>
        </w:rPr>
        <w:t>os</w:t>
      </w:r>
      <w:proofErr w:type="spellEnd"/>
      <w:r w:rsidRPr="00E34214">
        <w:rPr>
          <w:rFonts w:cs="Arial"/>
          <w:szCs w:val="24"/>
        </w:rPr>
        <w:t xml:space="preserve"> </w:t>
      </w:r>
      <w:proofErr w:type="spellStart"/>
      <w:r w:rsidRPr="00E34214">
        <w:rPr>
          <w:rFonts w:cs="Arial"/>
          <w:szCs w:val="24"/>
        </w:rPr>
        <w:t>principais</w:t>
      </w:r>
      <w:proofErr w:type="spellEnd"/>
      <w:r w:rsidRPr="00E34214">
        <w:rPr>
          <w:rFonts w:cs="Arial"/>
          <w:szCs w:val="24"/>
        </w:rPr>
        <w:t xml:space="preserve"> </w:t>
      </w:r>
      <w:proofErr w:type="spellStart"/>
      <w:r w:rsidRPr="00E34214">
        <w:rPr>
          <w:rFonts w:cs="Arial"/>
          <w:szCs w:val="24"/>
        </w:rPr>
        <w:t>desafios</w:t>
      </w:r>
      <w:proofErr w:type="spellEnd"/>
      <w:r w:rsidRPr="00E34214">
        <w:rPr>
          <w:rFonts w:cs="Arial"/>
          <w:szCs w:val="24"/>
        </w:rPr>
        <w:t xml:space="preserve"> e </w:t>
      </w:r>
      <w:proofErr w:type="spellStart"/>
      <w:r w:rsidRPr="00E34214">
        <w:rPr>
          <w:rFonts w:cs="Arial"/>
          <w:szCs w:val="24"/>
        </w:rPr>
        <w:t>oportunidades</w:t>
      </w:r>
      <w:proofErr w:type="spellEnd"/>
      <w:r w:rsidRPr="00E34214">
        <w:rPr>
          <w:rFonts w:cs="Arial"/>
          <w:szCs w:val="24"/>
        </w:rPr>
        <w:t xml:space="preserve"> </w:t>
      </w:r>
      <w:proofErr w:type="spellStart"/>
      <w:r w:rsidRPr="00E34214">
        <w:rPr>
          <w:rFonts w:cs="Arial"/>
          <w:szCs w:val="24"/>
        </w:rPr>
        <w:t>observados</w:t>
      </w:r>
      <w:proofErr w:type="spellEnd"/>
      <w:r w:rsidRPr="00E34214">
        <w:rPr>
          <w:rFonts w:cs="Arial"/>
          <w:szCs w:val="24"/>
        </w:rPr>
        <w:t xml:space="preserve"> </w:t>
      </w:r>
      <w:proofErr w:type="spellStart"/>
      <w:r w:rsidRPr="00E34214">
        <w:rPr>
          <w:rFonts w:cs="Arial"/>
          <w:szCs w:val="24"/>
        </w:rPr>
        <w:t>na</w:t>
      </w:r>
      <w:proofErr w:type="spellEnd"/>
      <w:r w:rsidRPr="00E34214">
        <w:rPr>
          <w:rFonts w:cs="Arial"/>
          <w:szCs w:val="24"/>
        </w:rPr>
        <w:t xml:space="preserve"> </w:t>
      </w:r>
      <w:proofErr w:type="spellStart"/>
      <w:r w:rsidRPr="00E34214">
        <w:rPr>
          <w:rFonts w:cs="Arial"/>
          <w:szCs w:val="24"/>
        </w:rPr>
        <w:t>sua</w:t>
      </w:r>
      <w:proofErr w:type="spellEnd"/>
      <w:r w:rsidRPr="00E34214">
        <w:rPr>
          <w:rFonts w:cs="Arial"/>
          <w:szCs w:val="24"/>
        </w:rPr>
        <w:t xml:space="preserve"> </w:t>
      </w:r>
      <w:proofErr w:type="spellStart"/>
      <w:r w:rsidRPr="00E34214">
        <w:rPr>
          <w:rFonts w:cs="Arial"/>
          <w:szCs w:val="24"/>
        </w:rPr>
        <w:t>implementação</w:t>
      </w:r>
      <w:proofErr w:type="spellEnd"/>
      <w:r w:rsidRPr="00E34214">
        <w:rPr>
          <w:rFonts w:cs="Arial"/>
          <w:szCs w:val="24"/>
        </w:rPr>
        <w:t xml:space="preserve">. A </w:t>
      </w:r>
      <w:proofErr w:type="spellStart"/>
      <w:r w:rsidRPr="00E34214">
        <w:rPr>
          <w:rFonts w:cs="Arial"/>
          <w:szCs w:val="24"/>
        </w:rPr>
        <w:t>pesquisa</w:t>
      </w:r>
      <w:proofErr w:type="spellEnd"/>
      <w:r w:rsidRPr="00E34214">
        <w:rPr>
          <w:rFonts w:cs="Arial"/>
          <w:szCs w:val="24"/>
        </w:rPr>
        <w:t xml:space="preserve"> </w:t>
      </w:r>
      <w:proofErr w:type="spellStart"/>
      <w:r w:rsidRPr="00E34214">
        <w:rPr>
          <w:rFonts w:cs="Arial"/>
          <w:szCs w:val="24"/>
        </w:rPr>
        <w:t>adota</w:t>
      </w:r>
      <w:proofErr w:type="spellEnd"/>
      <w:r w:rsidRPr="00E34214">
        <w:rPr>
          <w:rFonts w:cs="Arial"/>
          <w:szCs w:val="24"/>
        </w:rPr>
        <w:t xml:space="preserve"> </w:t>
      </w:r>
      <w:proofErr w:type="spellStart"/>
      <w:r w:rsidRPr="00E34214">
        <w:rPr>
          <w:rFonts w:cs="Arial"/>
          <w:szCs w:val="24"/>
        </w:rPr>
        <w:t>abordagem</w:t>
      </w:r>
      <w:proofErr w:type="spellEnd"/>
      <w:r w:rsidRPr="00E34214">
        <w:rPr>
          <w:rFonts w:cs="Arial"/>
          <w:szCs w:val="24"/>
        </w:rPr>
        <w:t xml:space="preserve"> </w:t>
      </w:r>
      <w:proofErr w:type="spellStart"/>
      <w:r w:rsidRPr="00E34214">
        <w:rPr>
          <w:rFonts w:cs="Arial"/>
          <w:szCs w:val="24"/>
        </w:rPr>
        <w:t>qualitativa</w:t>
      </w:r>
      <w:proofErr w:type="spellEnd"/>
      <w:r w:rsidRPr="00E34214">
        <w:rPr>
          <w:rFonts w:cs="Arial"/>
          <w:szCs w:val="24"/>
        </w:rPr>
        <w:t xml:space="preserve">, de </w:t>
      </w:r>
      <w:proofErr w:type="spellStart"/>
      <w:r w:rsidRPr="00E34214">
        <w:rPr>
          <w:rFonts w:cs="Arial"/>
          <w:szCs w:val="24"/>
        </w:rPr>
        <w:t>natureza</w:t>
      </w:r>
      <w:proofErr w:type="spellEnd"/>
      <w:r w:rsidRPr="00E34214">
        <w:rPr>
          <w:rFonts w:cs="Arial"/>
          <w:szCs w:val="24"/>
        </w:rPr>
        <w:t xml:space="preserve"> </w:t>
      </w:r>
      <w:proofErr w:type="spellStart"/>
      <w:r w:rsidRPr="00E34214">
        <w:rPr>
          <w:rFonts w:cs="Arial"/>
          <w:szCs w:val="24"/>
        </w:rPr>
        <w:t>exploratória</w:t>
      </w:r>
      <w:proofErr w:type="spellEnd"/>
      <w:r w:rsidRPr="00E34214">
        <w:rPr>
          <w:rFonts w:cs="Arial"/>
          <w:szCs w:val="24"/>
        </w:rPr>
        <w:t xml:space="preserve"> e </w:t>
      </w:r>
      <w:proofErr w:type="spellStart"/>
      <w:r w:rsidRPr="00E34214">
        <w:rPr>
          <w:rFonts w:cs="Arial"/>
          <w:szCs w:val="24"/>
        </w:rPr>
        <w:t>descritiva</w:t>
      </w:r>
      <w:proofErr w:type="spellEnd"/>
      <w:r w:rsidRPr="00E34214">
        <w:rPr>
          <w:rFonts w:cs="Arial"/>
          <w:szCs w:val="24"/>
        </w:rPr>
        <w:t xml:space="preserve">, </w:t>
      </w:r>
      <w:proofErr w:type="spellStart"/>
      <w:r w:rsidRPr="00E34214">
        <w:rPr>
          <w:rFonts w:cs="Arial"/>
          <w:szCs w:val="24"/>
        </w:rPr>
        <w:t>fundamentada</w:t>
      </w:r>
      <w:proofErr w:type="spellEnd"/>
      <w:r w:rsidRPr="00E34214">
        <w:rPr>
          <w:rFonts w:cs="Arial"/>
          <w:szCs w:val="24"/>
        </w:rPr>
        <w:t xml:space="preserve"> </w:t>
      </w:r>
      <w:proofErr w:type="spellStart"/>
      <w:r w:rsidRPr="00E34214">
        <w:rPr>
          <w:rFonts w:cs="Arial"/>
          <w:szCs w:val="24"/>
        </w:rPr>
        <w:t>em</w:t>
      </w:r>
      <w:proofErr w:type="spellEnd"/>
      <w:r w:rsidRPr="00E34214">
        <w:rPr>
          <w:rFonts w:cs="Arial"/>
          <w:szCs w:val="24"/>
        </w:rPr>
        <w:t xml:space="preserve"> </w:t>
      </w:r>
      <w:proofErr w:type="spellStart"/>
      <w:r w:rsidRPr="00E34214">
        <w:rPr>
          <w:rFonts w:cs="Arial"/>
          <w:szCs w:val="24"/>
        </w:rPr>
        <w:t>revisão</w:t>
      </w:r>
      <w:proofErr w:type="spellEnd"/>
      <w:r w:rsidRPr="00E34214">
        <w:rPr>
          <w:rFonts w:cs="Arial"/>
          <w:szCs w:val="24"/>
        </w:rPr>
        <w:t xml:space="preserve"> </w:t>
      </w:r>
      <w:proofErr w:type="spellStart"/>
      <w:r w:rsidRPr="00E34214">
        <w:rPr>
          <w:rFonts w:cs="Arial"/>
          <w:szCs w:val="24"/>
        </w:rPr>
        <w:t>bibliográfica</w:t>
      </w:r>
      <w:proofErr w:type="spellEnd"/>
      <w:r w:rsidRPr="00E34214">
        <w:rPr>
          <w:rFonts w:cs="Arial"/>
          <w:szCs w:val="24"/>
        </w:rPr>
        <w:t xml:space="preserve"> e documental de </w:t>
      </w:r>
      <w:proofErr w:type="spellStart"/>
      <w:r w:rsidRPr="00E34214">
        <w:rPr>
          <w:rFonts w:cs="Arial"/>
          <w:szCs w:val="24"/>
        </w:rPr>
        <w:t>normas</w:t>
      </w:r>
      <w:proofErr w:type="spellEnd"/>
      <w:r w:rsidRPr="00E34214">
        <w:rPr>
          <w:rFonts w:cs="Arial"/>
          <w:szCs w:val="24"/>
        </w:rPr>
        <w:t xml:space="preserve">, </w:t>
      </w:r>
      <w:proofErr w:type="spellStart"/>
      <w:r w:rsidRPr="00E34214">
        <w:rPr>
          <w:rFonts w:cs="Arial"/>
          <w:szCs w:val="24"/>
        </w:rPr>
        <w:t>relatórios</w:t>
      </w:r>
      <w:proofErr w:type="spellEnd"/>
      <w:r w:rsidRPr="00E34214">
        <w:rPr>
          <w:rFonts w:cs="Arial"/>
          <w:szCs w:val="24"/>
        </w:rPr>
        <w:t xml:space="preserve"> de </w:t>
      </w:r>
      <w:proofErr w:type="spellStart"/>
      <w:r w:rsidRPr="00E34214">
        <w:rPr>
          <w:rFonts w:cs="Arial"/>
          <w:szCs w:val="24"/>
        </w:rPr>
        <w:t>órgãos</w:t>
      </w:r>
      <w:proofErr w:type="spellEnd"/>
      <w:r w:rsidRPr="00E34214">
        <w:rPr>
          <w:rFonts w:cs="Arial"/>
          <w:szCs w:val="24"/>
        </w:rPr>
        <w:t xml:space="preserve"> de </w:t>
      </w:r>
      <w:proofErr w:type="spellStart"/>
      <w:r w:rsidRPr="00E34214">
        <w:rPr>
          <w:rFonts w:cs="Arial"/>
          <w:szCs w:val="24"/>
        </w:rPr>
        <w:t>controle</w:t>
      </w:r>
      <w:proofErr w:type="spellEnd"/>
      <w:r w:rsidRPr="00E34214">
        <w:rPr>
          <w:rFonts w:cs="Arial"/>
          <w:szCs w:val="24"/>
        </w:rPr>
        <w:t xml:space="preserve"> e </w:t>
      </w:r>
      <w:proofErr w:type="spellStart"/>
      <w:r w:rsidRPr="00E34214">
        <w:rPr>
          <w:rFonts w:cs="Arial"/>
          <w:szCs w:val="24"/>
        </w:rPr>
        <w:t>estudos</w:t>
      </w:r>
      <w:proofErr w:type="spellEnd"/>
      <w:r w:rsidRPr="00E34214">
        <w:rPr>
          <w:rFonts w:cs="Arial"/>
          <w:szCs w:val="24"/>
        </w:rPr>
        <w:t xml:space="preserve"> de </w:t>
      </w:r>
      <w:proofErr w:type="spellStart"/>
      <w:r w:rsidRPr="00E34214">
        <w:rPr>
          <w:rFonts w:cs="Arial"/>
          <w:szCs w:val="24"/>
        </w:rPr>
        <w:t>casos</w:t>
      </w:r>
      <w:proofErr w:type="spellEnd"/>
      <w:r w:rsidRPr="00E34214">
        <w:rPr>
          <w:rFonts w:cs="Arial"/>
          <w:szCs w:val="24"/>
        </w:rPr>
        <w:t xml:space="preserve"> </w:t>
      </w:r>
      <w:proofErr w:type="spellStart"/>
      <w:r w:rsidRPr="00E34214">
        <w:rPr>
          <w:rFonts w:cs="Arial"/>
          <w:szCs w:val="24"/>
        </w:rPr>
        <w:t>aplicados</w:t>
      </w:r>
      <w:proofErr w:type="spellEnd"/>
      <w:r w:rsidRPr="00E34214">
        <w:rPr>
          <w:rFonts w:cs="Arial"/>
          <w:szCs w:val="24"/>
        </w:rPr>
        <w:t xml:space="preserve"> </w:t>
      </w:r>
      <w:proofErr w:type="spellStart"/>
      <w:r w:rsidRPr="00E34214">
        <w:rPr>
          <w:rFonts w:cs="Arial"/>
          <w:szCs w:val="24"/>
        </w:rPr>
        <w:t>em</w:t>
      </w:r>
      <w:proofErr w:type="spellEnd"/>
      <w:r w:rsidRPr="00E34214">
        <w:rPr>
          <w:rFonts w:cs="Arial"/>
          <w:szCs w:val="24"/>
        </w:rPr>
        <w:t xml:space="preserve"> </w:t>
      </w:r>
      <w:proofErr w:type="spellStart"/>
      <w:r w:rsidRPr="00E34214">
        <w:rPr>
          <w:rFonts w:cs="Arial"/>
          <w:szCs w:val="24"/>
        </w:rPr>
        <w:t>diferentes</w:t>
      </w:r>
      <w:proofErr w:type="spellEnd"/>
      <w:r w:rsidRPr="00E34214">
        <w:rPr>
          <w:rFonts w:cs="Arial"/>
          <w:szCs w:val="24"/>
        </w:rPr>
        <w:t xml:space="preserve"> </w:t>
      </w:r>
      <w:proofErr w:type="spellStart"/>
      <w:r w:rsidRPr="00E34214">
        <w:rPr>
          <w:rFonts w:cs="Arial"/>
          <w:szCs w:val="24"/>
        </w:rPr>
        <w:t>esferas</w:t>
      </w:r>
      <w:proofErr w:type="spellEnd"/>
      <w:r w:rsidRPr="00E34214">
        <w:rPr>
          <w:rFonts w:cs="Arial"/>
          <w:szCs w:val="24"/>
        </w:rPr>
        <w:t xml:space="preserve"> da </w:t>
      </w:r>
      <w:proofErr w:type="spellStart"/>
      <w:r w:rsidRPr="00E34214">
        <w:rPr>
          <w:rFonts w:cs="Arial"/>
          <w:szCs w:val="24"/>
        </w:rPr>
        <w:t>Administração</w:t>
      </w:r>
      <w:proofErr w:type="spellEnd"/>
      <w:r w:rsidRPr="00E34214">
        <w:rPr>
          <w:rFonts w:cs="Arial"/>
          <w:szCs w:val="24"/>
        </w:rPr>
        <w:t xml:space="preserve"> </w:t>
      </w:r>
      <w:proofErr w:type="spellStart"/>
      <w:r w:rsidRPr="00E34214">
        <w:rPr>
          <w:rFonts w:cs="Arial"/>
          <w:szCs w:val="24"/>
        </w:rPr>
        <w:t>Pública</w:t>
      </w:r>
      <w:proofErr w:type="spellEnd"/>
      <w:r w:rsidRPr="00E34214">
        <w:rPr>
          <w:rFonts w:cs="Arial"/>
          <w:szCs w:val="24"/>
        </w:rPr>
        <w:t xml:space="preserve">. </w:t>
      </w:r>
      <w:proofErr w:type="spellStart"/>
      <w:r w:rsidRPr="00E34214">
        <w:rPr>
          <w:rFonts w:cs="Arial"/>
          <w:szCs w:val="24"/>
        </w:rPr>
        <w:t>Os</w:t>
      </w:r>
      <w:proofErr w:type="spellEnd"/>
      <w:r w:rsidRPr="00E34214">
        <w:rPr>
          <w:rFonts w:cs="Arial"/>
          <w:szCs w:val="24"/>
        </w:rPr>
        <w:t xml:space="preserve"> </w:t>
      </w:r>
      <w:proofErr w:type="spellStart"/>
      <w:r w:rsidRPr="00E34214">
        <w:rPr>
          <w:rFonts w:cs="Arial"/>
          <w:szCs w:val="24"/>
        </w:rPr>
        <w:t>resultados</w:t>
      </w:r>
      <w:proofErr w:type="spellEnd"/>
      <w:r w:rsidRPr="00E34214">
        <w:rPr>
          <w:rFonts w:cs="Arial"/>
          <w:szCs w:val="24"/>
        </w:rPr>
        <w:t xml:space="preserve"> </w:t>
      </w:r>
      <w:proofErr w:type="spellStart"/>
      <w:r w:rsidRPr="00E34214">
        <w:rPr>
          <w:rFonts w:cs="Arial"/>
          <w:szCs w:val="24"/>
        </w:rPr>
        <w:t>indicam</w:t>
      </w:r>
      <w:proofErr w:type="spellEnd"/>
      <w:r w:rsidRPr="00E34214">
        <w:rPr>
          <w:rFonts w:cs="Arial"/>
          <w:szCs w:val="24"/>
        </w:rPr>
        <w:t xml:space="preserve"> </w:t>
      </w:r>
      <w:proofErr w:type="spellStart"/>
      <w:r w:rsidRPr="00E34214">
        <w:rPr>
          <w:rFonts w:cs="Arial"/>
          <w:szCs w:val="24"/>
        </w:rPr>
        <w:t>avanços</w:t>
      </w:r>
      <w:proofErr w:type="spellEnd"/>
      <w:r w:rsidRPr="00E34214">
        <w:rPr>
          <w:rFonts w:cs="Arial"/>
          <w:szCs w:val="24"/>
        </w:rPr>
        <w:t xml:space="preserve"> </w:t>
      </w:r>
      <w:proofErr w:type="spellStart"/>
      <w:r w:rsidRPr="00E34214">
        <w:rPr>
          <w:rFonts w:cs="Arial"/>
          <w:szCs w:val="24"/>
        </w:rPr>
        <w:t>importantes</w:t>
      </w:r>
      <w:proofErr w:type="spellEnd"/>
      <w:r w:rsidRPr="00E34214">
        <w:rPr>
          <w:rFonts w:cs="Arial"/>
          <w:szCs w:val="24"/>
        </w:rPr>
        <w:t xml:space="preserve">, </w:t>
      </w:r>
      <w:proofErr w:type="spellStart"/>
      <w:r w:rsidRPr="00E34214">
        <w:rPr>
          <w:rFonts w:cs="Arial"/>
          <w:szCs w:val="24"/>
        </w:rPr>
        <w:t>como</w:t>
      </w:r>
      <w:proofErr w:type="spellEnd"/>
      <w:r w:rsidRPr="00E34214">
        <w:rPr>
          <w:rFonts w:cs="Arial"/>
          <w:szCs w:val="24"/>
        </w:rPr>
        <w:t xml:space="preserve"> </w:t>
      </w:r>
      <w:r w:rsidR="008D701A">
        <w:rPr>
          <w:rFonts w:cs="Arial"/>
          <w:szCs w:val="24"/>
        </w:rPr>
        <w:t xml:space="preserve">o </w:t>
      </w:r>
      <w:proofErr w:type="spellStart"/>
      <w:r w:rsidR="008D701A">
        <w:rPr>
          <w:rFonts w:cs="Arial"/>
          <w:szCs w:val="24"/>
        </w:rPr>
        <w:t>reforço</w:t>
      </w:r>
      <w:proofErr w:type="spellEnd"/>
      <w:r w:rsidRPr="00E34214">
        <w:rPr>
          <w:rFonts w:cs="Arial"/>
          <w:szCs w:val="24"/>
        </w:rPr>
        <w:t xml:space="preserve"> da </w:t>
      </w:r>
      <w:proofErr w:type="spellStart"/>
      <w:r w:rsidRPr="00E34214">
        <w:rPr>
          <w:rFonts w:cs="Arial"/>
          <w:szCs w:val="24"/>
        </w:rPr>
        <w:t>sustentabilidade</w:t>
      </w:r>
      <w:proofErr w:type="spellEnd"/>
      <w:r w:rsidRPr="00E34214">
        <w:rPr>
          <w:rFonts w:cs="Arial"/>
          <w:szCs w:val="24"/>
        </w:rPr>
        <w:t xml:space="preserve"> </w:t>
      </w:r>
      <w:proofErr w:type="spellStart"/>
      <w:r w:rsidRPr="00E34214">
        <w:rPr>
          <w:rFonts w:cs="Arial"/>
          <w:szCs w:val="24"/>
        </w:rPr>
        <w:t>como</w:t>
      </w:r>
      <w:proofErr w:type="spellEnd"/>
      <w:r w:rsidRPr="00E34214">
        <w:rPr>
          <w:rFonts w:cs="Arial"/>
          <w:szCs w:val="24"/>
        </w:rPr>
        <w:t xml:space="preserve"> </w:t>
      </w:r>
      <w:proofErr w:type="spellStart"/>
      <w:r w:rsidRPr="00E34214">
        <w:rPr>
          <w:rFonts w:cs="Arial"/>
          <w:szCs w:val="24"/>
        </w:rPr>
        <w:t>princípio</w:t>
      </w:r>
      <w:proofErr w:type="spellEnd"/>
      <w:r w:rsidRPr="00E34214">
        <w:rPr>
          <w:rFonts w:cs="Arial"/>
          <w:szCs w:val="24"/>
        </w:rPr>
        <w:t xml:space="preserve"> e </w:t>
      </w:r>
      <w:proofErr w:type="spellStart"/>
      <w:r w:rsidRPr="00E34214">
        <w:rPr>
          <w:rFonts w:cs="Arial"/>
          <w:szCs w:val="24"/>
        </w:rPr>
        <w:t>objetivo</w:t>
      </w:r>
      <w:proofErr w:type="spellEnd"/>
      <w:r w:rsidRPr="00E34214">
        <w:rPr>
          <w:rFonts w:cs="Arial"/>
          <w:szCs w:val="24"/>
        </w:rPr>
        <w:t xml:space="preserve"> </w:t>
      </w:r>
      <w:proofErr w:type="spellStart"/>
      <w:r w:rsidRPr="00E34214">
        <w:rPr>
          <w:rFonts w:cs="Arial"/>
          <w:szCs w:val="24"/>
        </w:rPr>
        <w:t>na</w:t>
      </w:r>
      <w:proofErr w:type="spellEnd"/>
      <w:r w:rsidRPr="00E34214">
        <w:rPr>
          <w:rFonts w:cs="Arial"/>
          <w:szCs w:val="24"/>
        </w:rPr>
        <w:t xml:space="preserve"> Lei nº 14.133/2021, </w:t>
      </w:r>
      <w:proofErr w:type="gramStart"/>
      <w:r w:rsidRPr="00E34214">
        <w:rPr>
          <w:rFonts w:cs="Arial"/>
          <w:szCs w:val="24"/>
        </w:rPr>
        <w:t>a</w:t>
      </w:r>
      <w:proofErr w:type="gramEnd"/>
      <w:r w:rsidRPr="00E34214">
        <w:rPr>
          <w:rFonts w:cs="Arial"/>
          <w:szCs w:val="24"/>
        </w:rPr>
        <w:t xml:space="preserve"> </w:t>
      </w:r>
      <w:proofErr w:type="spellStart"/>
      <w:r w:rsidRPr="00E34214">
        <w:rPr>
          <w:rFonts w:cs="Arial"/>
          <w:szCs w:val="24"/>
        </w:rPr>
        <w:t>elaboração</w:t>
      </w:r>
      <w:proofErr w:type="spellEnd"/>
      <w:r w:rsidRPr="00E34214">
        <w:rPr>
          <w:rFonts w:cs="Arial"/>
          <w:szCs w:val="24"/>
        </w:rPr>
        <w:t xml:space="preserve"> de </w:t>
      </w:r>
      <w:proofErr w:type="spellStart"/>
      <w:r w:rsidRPr="00E34214">
        <w:rPr>
          <w:rFonts w:cs="Arial"/>
          <w:szCs w:val="24"/>
        </w:rPr>
        <w:t>guias</w:t>
      </w:r>
      <w:proofErr w:type="spellEnd"/>
      <w:r w:rsidRPr="00E34214">
        <w:rPr>
          <w:rFonts w:cs="Arial"/>
          <w:szCs w:val="24"/>
        </w:rPr>
        <w:t xml:space="preserve"> e </w:t>
      </w:r>
      <w:proofErr w:type="spellStart"/>
      <w:r w:rsidRPr="00E34214">
        <w:rPr>
          <w:rFonts w:cs="Arial"/>
          <w:szCs w:val="24"/>
        </w:rPr>
        <w:t>manuais</w:t>
      </w:r>
      <w:proofErr w:type="spellEnd"/>
      <w:r w:rsidRPr="00E34214">
        <w:rPr>
          <w:rFonts w:cs="Arial"/>
          <w:szCs w:val="24"/>
        </w:rPr>
        <w:t xml:space="preserve"> </w:t>
      </w:r>
      <w:proofErr w:type="spellStart"/>
      <w:r w:rsidRPr="00E34214">
        <w:rPr>
          <w:rFonts w:cs="Arial"/>
          <w:szCs w:val="24"/>
        </w:rPr>
        <w:t>operacionais</w:t>
      </w:r>
      <w:proofErr w:type="spellEnd"/>
      <w:r w:rsidRPr="00E34214">
        <w:rPr>
          <w:rFonts w:cs="Arial"/>
          <w:szCs w:val="24"/>
        </w:rPr>
        <w:t xml:space="preserve"> e </w:t>
      </w:r>
      <w:proofErr w:type="spellStart"/>
      <w:r w:rsidRPr="00E34214">
        <w:rPr>
          <w:rFonts w:cs="Arial"/>
          <w:szCs w:val="24"/>
        </w:rPr>
        <w:t>experiências</w:t>
      </w:r>
      <w:proofErr w:type="spellEnd"/>
      <w:r w:rsidRPr="00E34214">
        <w:rPr>
          <w:rFonts w:cs="Arial"/>
          <w:szCs w:val="24"/>
        </w:rPr>
        <w:t xml:space="preserve"> </w:t>
      </w:r>
      <w:proofErr w:type="spellStart"/>
      <w:r w:rsidRPr="00E34214">
        <w:rPr>
          <w:rFonts w:cs="Arial"/>
          <w:szCs w:val="24"/>
        </w:rPr>
        <w:t>municipais</w:t>
      </w:r>
      <w:proofErr w:type="spellEnd"/>
      <w:r w:rsidRPr="00E34214">
        <w:rPr>
          <w:rFonts w:cs="Arial"/>
          <w:szCs w:val="24"/>
        </w:rPr>
        <w:t xml:space="preserve"> e </w:t>
      </w:r>
      <w:proofErr w:type="spellStart"/>
      <w:r w:rsidRPr="00E34214">
        <w:rPr>
          <w:rFonts w:cs="Arial"/>
          <w:szCs w:val="24"/>
        </w:rPr>
        <w:t>federais</w:t>
      </w:r>
      <w:proofErr w:type="spellEnd"/>
      <w:r w:rsidRPr="00E34214">
        <w:rPr>
          <w:rFonts w:cs="Arial"/>
          <w:szCs w:val="24"/>
        </w:rPr>
        <w:t xml:space="preserve"> que </w:t>
      </w:r>
      <w:proofErr w:type="spellStart"/>
      <w:r w:rsidRPr="00E34214">
        <w:rPr>
          <w:rFonts w:cs="Arial"/>
          <w:szCs w:val="24"/>
        </w:rPr>
        <w:t>priorizam</w:t>
      </w:r>
      <w:proofErr w:type="spellEnd"/>
      <w:r w:rsidRPr="00E34214">
        <w:rPr>
          <w:rFonts w:cs="Arial"/>
          <w:szCs w:val="24"/>
        </w:rPr>
        <w:t xml:space="preserve"> </w:t>
      </w:r>
      <w:proofErr w:type="spellStart"/>
      <w:r w:rsidRPr="00E34214">
        <w:rPr>
          <w:rFonts w:cs="Arial"/>
          <w:szCs w:val="24"/>
        </w:rPr>
        <w:t>critérios</w:t>
      </w:r>
      <w:proofErr w:type="spellEnd"/>
      <w:r w:rsidRPr="00E34214">
        <w:rPr>
          <w:rFonts w:cs="Arial"/>
          <w:szCs w:val="24"/>
        </w:rPr>
        <w:t xml:space="preserve"> </w:t>
      </w:r>
      <w:proofErr w:type="spellStart"/>
      <w:r w:rsidRPr="00E34214">
        <w:rPr>
          <w:rFonts w:cs="Arial"/>
          <w:szCs w:val="24"/>
        </w:rPr>
        <w:t>ambientais</w:t>
      </w:r>
      <w:proofErr w:type="spellEnd"/>
      <w:r w:rsidRPr="00E34214">
        <w:rPr>
          <w:rFonts w:cs="Arial"/>
          <w:szCs w:val="24"/>
        </w:rPr>
        <w:t xml:space="preserve"> </w:t>
      </w:r>
      <w:proofErr w:type="spellStart"/>
      <w:r w:rsidRPr="00E34214">
        <w:rPr>
          <w:rFonts w:cs="Arial"/>
          <w:szCs w:val="24"/>
        </w:rPr>
        <w:t>nas</w:t>
      </w:r>
      <w:proofErr w:type="spellEnd"/>
      <w:r w:rsidRPr="00E34214">
        <w:rPr>
          <w:rFonts w:cs="Arial"/>
          <w:szCs w:val="24"/>
        </w:rPr>
        <w:t xml:space="preserve"> </w:t>
      </w:r>
      <w:proofErr w:type="spellStart"/>
      <w:r w:rsidRPr="00E34214">
        <w:rPr>
          <w:rFonts w:cs="Arial"/>
          <w:szCs w:val="24"/>
        </w:rPr>
        <w:t>licitações</w:t>
      </w:r>
      <w:proofErr w:type="spellEnd"/>
      <w:r w:rsidRPr="00E34214">
        <w:rPr>
          <w:rFonts w:cs="Arial"/>
          <w:szCs w:val="24"/>
        </w:rPr>
        <w:t xml:space="preserve">. </w:t>
      </w:r>
      <w:proofErr w:type="spellStart"/>
      <w:r w:rsidR="00F24AFA">
        <w:rPr>
          <w:rFonts w:cs="Arial"/>
          <w:szCs w:val="24"/>
        </w:rPr>
        <w:t>Entretanto</w:t>
      </w:r>
      <w:proofErr w:type="spellEnd"/>
      <w:r w:rsidRPr="00E34214">
        <w:rPr>
          <w:rFonts w:cs="Arial"/>
          <w:szCs w:val="24"/>
        </w:rPr>
        <w:t xml:space="preserve">, </w:t>
      </w:r>
      <w:proofErr w:type="spellStart"/>
      <w:r w:rsidRPr="00E34214">
        <w:rPr>
          <w:rFonts w:cs="Arial"/>
          <w:szCs w:val="24"/>
        </w:rPr>
        <w:t>persistem</w:t>
      </w:r>
      <w:proofErr w:type="spellEnd"/>
      <w:r w:rsidRPr="00E34214">
        <w:rPr>
          <w:rFonts w:cs="Arial"/>
          <w:szCs w:val="24"/>
        </w:rPr>
        <w:t xml:space="preserve"> </w:t>
      </w:r>
      <w:proofErr w:type="spellStart"/>
      <w:r w:rsidRPr="00E34214">
        <w:rPr>
          <w:rFonts w:cs="Arial"/>
          <w:szCs w:val="24"/>
        </w:rPr>
        <w:t>limitações</w:t>
      </w:r>
      <w:proofErr w:type="spellEnd"/>
      <w:r w:rsidRPr="00E34214">
        <w:rPr>
          <w:rFonts w:cs="Arial"/>
          <w:szCs w:val="24"/>
        </w:rPr>
        <w:t xml:space="preserve"> </w:t>
      </w:r>
      <w:proofErr w:type="spellStart"/>
      <w:r w:rsidRPr="00E34214">
        <w:rPr>
          <w:rFonts w:cs="Arial"/>
          <w:szCs w:val="24"/>
        </w:rPr>
        <w:t>relacionadas</w:t>
      </w:r>
      <w:proofErr w:type="spellEnd"/>
      <w:r w:rsidRPr="00E34214">
        <w:rPr>
          <w:rFonts w:cs="Arial"/>
          <w:szCs w:val="24"/>
        </w:rPr>
        <w:t xml:space="preserve"> à </w:t>
      </w:r>
      <w:proofErr w:type="spellStart"/>
      <w:r w:rsidRPr="00E34214">
        <w:rPr>
          <w:rFonts w:cs="Arial"/>
          <w:szCs w:val="24"/>
        </w:rPr>
        <w:t>carência</w:t>
      </w:r>
      <w:proofErr w:type="spellEnd"/>
      <w:r w:rsidRPr="00E34214">
        <w:rPr>
          <w:rFonts w:cs="Arial"/>
          <w:szCs w:val="24"/>
        </w:rPr>
        <w:t xml:space="preserve"> de </w:t>
      </w:r>
      <w:proofErr w:type="spellStart"/>
      <w:r w:rsidRPr="00E34214">
        <w:rPr>
          <w:rFonts w:cs="Arial"/>
          <w:szCs w:val="24"/>
        </w:rPr>
        <w:t>capacitação</w:t>
      </w:r>
      <w:proofErr w:type="spellEnd"/>
      <w:r w:rsidRPr="00E34214">
        <w:rPr>
          <w:rFonts w:cs="Arial"/>
          <w:szCs w:val="24"/>
        </w:rPr>
        <w:t xml:space="preserve"> dos </w:t>
      </w:r>
      <w:proofErr w:type="spellStart"/>
      <w:r w:rsidRPr="00E34214">
        <w:rPr>
          <w:rFonts w:cs="Arial"/>
          <w:szCs w:val="24"/>
        </w:rPr>
        <w:t>gestores</w:t>
      </w:r>
      <w:proofErr w:type="spellEnd"/>
      <w:r w:rsidRPr="00E34214">
        <w:rPr>
          <w:rFonts w:cs="Arial"/>
          <w:szCs w:val="24"/>
        </w:rPr>
        <w:t xml:space="preserve">, à </w:t>
      </w:r>
      <w:proofErr w:type="spellStart"/>
      <w:r w:rsidRPr="00E34214">
        <w:rPr>
          <w:rFonts w:cs="Arial"/>
          <w:szCs w:val="24"/>
        </w:rPr>
        <w:t>ausência</w:t>
      </w:r>
      <w:proofErr w:type="spellEnd"/>
      <w:r w:rsidRPr="00E34214">
        <w:rPr>
          <w:rFonts w:cs="Arial"/>
          <w:szCs w:val="24"/>
        </w:rPr>
        <w:t xml:space="preserve"> de </w:t>
      </w:r>
      <w:proofErr w:type="spellStart"/>
      <w:r w:rsidRPr="00E34214">
        <w:rPr>
          <w:rFonts w:cs="Arial"/>
          <w:szCs w:val="24"/>
        </w:rPr>
        <w:t>padronização</w:t>
      </w:r>
      <w:proofErr w:type="spellEnd"/>
      <w:r w:rsidRPr="00E34214">
        <w:rPr>
          <w:rFonts w:cs="Arial"/>
          <w:szCs w:val="24"/>
        </w:rPr>
        <w:t xml:space="preserve"> de </w:t>
      </w:r>
      <w:proofErr w:type="spellStart"/>
      <w:r w:rsidRPr="00E34214">
        <w:rPr>
          <w:rFonts w:cs="Arial"/>
          <w:szCs w:val="24"/>
        </w:rPr>
        <w:t>editais</w:t>
      </w:r>
      <w:proofErr w:type="spellEnd"/>
      <w:r w:rsidRPr="00E34214">
        <w:rPr>
          <w:rFonts w:cs="Arial"/>
          <w:szCs w:val="24"/>
        </w:rPr>
        <w:t xml:space="preserve"> e à </w:t>
      </w:r>
      <w:proofErr w:type="spellStart"/>
      <w:r w:rsidRPr="00E34214">
        <w:rPr>
          <w:rFonts w:cs="Arial"/>
          <w:szCs w:val="24"/>
        </w:rPr>
        <w:t>resistência</w:t>
      </w:r>
      <w:proofErr w:type="spellEnd"/>
      <w:r w:rsidRPr="00E34214">
        <w:rPr>
          <w:rFonts w:cs="Arial"/>
          <w:szCs w:val="24"/>
        </w:rPr>
        <w:t xml:space="preserve"> cultural </w:t>
      </w:r>
      <w:proofErr w:type="spellStart"/>
      <w:r w:rsidRPr="00E34214">
        <w:rPr>
          <w:rFonts w:cs="Arial"/>
          <w:szCs w:val="24"/>
        </w:rPr>
        <w:t>na</w:t>
      </w:r>
      <w:proofErr w:type="spellEnd"/>
      <w:r w:rsidRPr="00E34214">
        <w:rPr>
          <w:rFonts w:cs="Arial"/>
          <w:szCs w:val="24"/>
        </w:rPr>
        <w:t xml:space="preserve"> </w:t>
      </w:r>
      <w:proofErr w:type="spellStart"/>
      <w:r w:rsidRPr="00E34214">
        <w:rPr>
          <w:rFonts w:cs="Arial"/>
          <w:szCs w:val="24"/>
        </w:rPr>
        <w:t>adoção</w:t>
      </w:r>
      <w:proofErr w:type="spellEnd"/>
      <w:r w:rsidRPr="00E34214">
        <w:rPr>
          <w:rFonts w:cs="Arial"/>
          <w:szCs w:val="24"/>
        </w:rPr>
        <w:t xml:space="preserve"> de </w:t>
      </w:r>
      <w:proofErr w:type="spellStart"/>
      <w:r w:rsidRPr="00E34214">
        <w:rPr>
          <w:rFonts w:cs="Arial"/>
          <w:szCs w:val="24"/>
        </w:rPr>
        <w:t>parâmetros</w:t>
      </w:r>
      <w:proofErr w:type="spellEnd"/>
      <w:r w:rsidRPr="00E34214">
        <w:rPr>
          <w:rFonts w:cs="Arial"/>
          <w:szCs w:val="24"/>
        </w:rPr>
        <w:t xml:space="preserve"> </w:t>
      </w:r>
      <w:proofErr w:type="spellStart"/>
      <w:r w:rsidRPr="00E34214">
        <w:rPr>
          <w:rFonts w:cs="Arial"/>
          <w:szCs w:val="24"/>
        </w:rPr>
        <w:t>sustentáveis</w:t>
      </w:r>
      <w:proofErr w:type="spellEnd"/>
      <w:r w:rsidRPr="00E34214">
        <w:rPr>
          <w:rFonts w:cs="Arial"/>
          <w:szCs w:val="24"/>
        </w:rPr>
        <w:t xml:space="preserve">. </w:t>
      </w:r>
      <w:proofErr w:type="spellStart"/>
      <w:r w:rsidRPr="00E34214">
        <w:rPr>
          <w:rFonts w:cs="Arial"/>
          <w:szCs w:val="24"/>
        </w:rPr>
        <w:t>Conclui</w:t>
      </w:r>
      <w:proofErr w:type="spellEnd"/>
      <w:r w:rsidRPr="00E34214">
        <w:rPr>
          <w:rFonts w:cs="Arial"/>
          <w:szCs w:val="24"/>
        </w:rPr>
        <w:t xml:space="preserve">-se que as </w:t>
      </w:r>
      <w:proofErr w:type="spellStart"/>
      <w:r w:rsidRPr="00E34214">
        <w:rPr>
          <w:rFonts w:cs="Arial"/>
          <w:szCs w:val="24"/>
        </w:rPr>
        <w:t>contratações</w:t>
      </w:r>
      <w:proofErr w:type="spellEnd"/>
      <w:r w:rsidRPr="00E34214">
        <w:rPr>
          <w:rFonts w:cs="Arial"/>
          <w:szCs w:val="24"/>
        </w:rPr>
        <w:t xml:space="preserve"> </w:t>
      </w:r>
      <w:proofErr w:type="spellStart"/>
      <w:r w:rsidRPr="00E34214">
        <w:rPr>
          <w:rFonts w:cs="Arial"/>
          <w:szCs w:val="24"/>
        </w:rPr>
        <w:t>públicas</w:t>
      </w:r>
      <w:proofErr w:type="spellEnd"/>
      <w:r w:rsidRPr="00E34214">
        <w:rPr>
          <w:rFonts w:cs="Arial"/>
          <w:szCs w:val="24"/>
        </w:rPr>
        <w:t xml:space="preserve"> </w:t>
      </w:r>
      <w:proofErr w:type="spellStart"/>
      <w:r w:rsidRPr="00E34214">
        <w:rPr>
          <w:rFonts w:cs="Arial"/>
          <w:szCs w:val="24"/>
        </w:rPr>
        <w:t>sustentáveis</w:t>
      </w:r>
      <w:proofErr w:type="spellEnd"/>
      <w:r w:rsidRPr="00E34214">
        <w:rPr>
          <w:rFonts w:cs="Arial"/>
          <w:szCs w:val="24"/>
        </w:rPr>
        <w:t xml:space="preserve"> </w:t>
      </w:r>
      <w:proofErr w:type="spellStart"/>
      <w:r w:rsidR="008D701A">
        <w:rPr>
          <w:rFonts w:cs="Arial"/>
          <w:szCs w:val="24"/>
        </w:rPr>
        <w:t>vão</w:t>
      </w:r>
      <w:proofErr w:type="spellEnd"/>
      <w:r w:rsidR="008D701A">
        <w:rPr>
          <w:rFonts w:cs="Arial"/>
          <w:szCs w:val="24"/>
        </w:rPr>
        <w:t xml:space="preserve"> </w:t>
      </w:r>
      <w:proofErr w:type="spellStart"/>
      <w:r w:rsidR="008D701A">
        <w:rPr>
          <w:rFonts w:cs="Arial"/>
          <w:szCs w:val="24"/>
        </w:rPr>
        <w:t>além</w:t>
      </w:r>
      <w:proofErr w:type="spellEnd"/>
      <w:r w:rsidR="008D701A">
        <w:rPr>
          <w:rFonts w:cs="Arial"/>
          <w:szCs w:val="24"/>
        </w:rPr>
        <w:t xml:space="preserve"> de </w:t>
      </w:r>
      <w:proofErr w:type="spellStart"/>
      <w:r w:rsidR="008D701A">
        <w:rPr>
          <w:rFonts w:cs="Arial"/>
          <w:szCs w:val="24"/>
        </w:rPr>
        <w:t>uma</w:t>
      </w:r>
      <w:proofErr w:type="spellEnd"/>
      <w:r w:rsidRPr="00E34214">
        <w:rPr>
          <w:rFonts w:cs="Arial"/>
          <w:szCs w:val="24"/>
        </w:rPr>
        <w:t xml:space="preserve"> </w:t>
      </w:r>
      <w:proofErr w:type="spellStart"/>
      <w:r w:rsidRPr="00E34214">
        <w:rPr>
          <w:rFonts w:cs="Arial"/>
          <w:szCs w:val="24"/>
        </w:rPr>
        <w:t>obrigação</w:t>
      </w:r>
      <w:proofErr w:type="spellEnd"/>
      <w:r w:rsidRPr="00E34214">
        <w:rPr>
          <w:rFonts w:cs="Arial"/>
          <w:szCs w:val="24"/>
        </w:rPr>
        <w:t xml:space="preserve"> </w:t>
      </w:r>
      <w:proofErr w:type="spellStart"/>
      <w:r w:rsidRPr="00E34214">
        <w:rPr>
          <w:rFonts w:cs="Arial"/>
          <w:szCs w:val="24"/>
        </w:rPr>
        <w:t>normativa</w:t>
      </w:r>
      <w:proofErr w:type="spellEnd"/>
      <w:r w:rsidRPr="00E34214">
        <w:rPr>
          <w:rFonts w:cs="Arial"/>
          <w:szCs w:val="24"/>
        </w:rPr>
        <w:t xml:space="preserve">, </w:t>
      </w:r>
      <w:proofErr w:type="spellStart"/>
      <w:r w:rsidR="008D701A">
        <w:rPr>
          <w:rFonts w:cs="Arial"/>
          <w:szCs w:val="24"/>
        </w:rPr>
        <w:t>constituindo</w:t>
      </w:r>
      <w:proofErr w:type="spellEnd"/>
      <w:r w:rsidR="008D701A">
        <w:rPr>
          <w:rFonts w:cs="Arial"/>
          <w:szCs w:val="24"/>
        </w:rPr>
        <w:t xml:space="preserve">, </w:t>
      </w:r>
      <w:proofErr w:type="spellStart"/>
      <w:r w:rsidR="008D701A">
        <w:rPr>
          <w:rFonts w:cs="Arial"/>
          <w:szCs w:val="24"/>
        </w:rPr>
        <w:t>também</w:t>
      </w:r>
      <w:proofErr w:type="spellEnd"/>
      <w:r w:rsidR="008D701A">
        <w:rPr>
          <w:rFonts w:cs="Arial"/>
          <w:szCs w:val="24"/>
        </w:rPr>
        <w:t>,</w:t>
      </w:r>
      <w:r w:rsidRPr="00E34214">
        <w:rPr>
          <w:rFonts w:cs="Arial"/>
          <w:szCs w:val="24"/>
        </w:rPr>
        <w:t xml:space="preserve"> </w:t>
      </w:r>
      <w:proofErr w:type="spellStart"/>
      <w:r w:rsidRPr="00E34214">
        <w:rPr>
          <w:rFonts w:cs="Arial"/>
          <w:szCs w:val="24"/>
        </w:rPr>
        <w:t>uma</w:t>
      </w:r>
      <w:proofErr w:type="spellEnd"/>
      <w:r w:rsidRPr="00E34214">
        <w:rPr>
          <w:rFonts w:cs="Arial"/>
          <w:szCs w:val="24"/>
        </w:rPr>
        <w:t xml:space="preserve"> </w:t>
      </w:r>
      <w:proofErr w:type="spellStart"/>
      <w:r w:rsidRPr="00E34214">
        <w:rPr>
          <w:rFonts w:cs="Arial"/>
          <w:szCs w:val="24"/>
        </w:rPr>
        <w:t>oportunidade</w:t>
      </w:r>
      <w:proofErr w:type="spellEnd"/>
      <w:r w:rsidRPr="00E34214">
        <w:rPr>
          <w:rFonts w:cs="Arial"/>
          <w:szCs w:val="24"/>
        </w:rPr>
        <w:t xml:space="preserve"> de </w:t>
      </w:r>
      <w:proofErr w:type="spellStart"/>
      <w:r w:rsidRPr="00E34214">
        <w:rPr>
          <w:rFonts w:cs="Arial"/>
          <w:szCs w:val="24"/>
        </w:rPr>
        <w:t>alinhar</w:t>
      </w:r>
      <w:proofErr w:type="spellEnd"/>
      <w:r w:rsidRPr="00E34214">
        <w:rPr>
          <w:rFonts w:cs="Arial"/>
          <w:szCs w:val="24"/>
        </w:rPr>
        <w:t xml:space="preserve"> </w:t>
      </w:r>
      <w:proofErr w:type="spellStart"/>
      <w:r w:rsidRPr="00E34214">
        <w:rPr>
          <w:rFonts w:cs="Arial"/>
          <w:szCs w:val="24"/>
        </w:rPr>
        <w:t>eficiência</w:t>
      </w:r>
      <w:proofErr w:type="spellEnd"/>
      <w:r w:rsidRPr="00E34214">
        <w:rPr>
          <w:rFonts w:cs="Arial"/>
          <w:szCs w:val="24"/>
        </w:rPr>
        <w:t xml:space="preserve"> </w:t>
      </w:r>
      <w:proofErr w:type="spellStart"/>
      <w:r w:rsidRPr="00E34214">
        <w:rPr>
          <w:rFonts w:cs="Arial"/>
          <w:szCs w:val="24"/>
        </w:rPr>
        <w:t>administrativa</w:t>
      </w:r>
      <w:proofErr w:type="spellEnd"/>
      <w:r w:rsidRPr="00E34214">
        <w:rPr>
          <w:rFonts w:cs="Arial"/>
          <w:szCs w:val="24"/>
        </w:rPr>
        <w:t xml:space="preserve">, </w:t>
      </w:r>
      <w:proofErr w:type="spellStart"/>
      <w:r w:rsidRPr="00E34214">
        <w:rPr>
          <w:rFonts w:cs="Arial"/>
          <w:szCs w:val="24"/>
        </w:rPr>
        <w:t>preservação</w:t>
      </w:r>
      <w:proofErr w:type="spellEnd"/>
      <w:r w:rsidRPr="00E34214">
        <w:rPr>
          <w:rFonts w:cs="Arial"/>
          <w:szCs w:val="24"/>
        </w:rPr>
        <w:t xml:space="preserve"> </w:t>
      </w:r>
      <w:proofErr w:type="spellStart"/>
      <w:r w:rsidRPr="00E34214">
        <w:rPr>
          <w:rFonts w:cs="Arial"/>
          <w:szCs w:val="24"/>
        </w:rPr>
        <w:t>ambiental</w:t>
      </w:r>
      <w:proofErr w:type="spellEnd"/>
      <w:r w:rsidRPr="00E34214">
        <w:rPr>
          <w:rFonts w:cs="Arial"/>
          <w:szCs w:val="24"/>
        </w:rPr>
        <w:t xml:space="preserve"> e </w:t>
      </w:r>
      <w:proofErr w:type="spellStart"/>
      <w:r w:rsidRPr="00E34214">
        <w:rPr>
          <w:rFonts w:cs="Arial"/>
          <w:szCs w:val="24"/>
        </w:rPr>
        <w:t>desenvolvimento</w:t>
      </w:r>
      <w:proofErr w:type="spellEnd"/>
      <w:r w:rsidRPr="00E34214">
        <w:rPr>
          <w:rFonts w:cs="Arial"/>
          <w:szCs w:val="24"/>
        </w:rPr>
        <w:t xml:space="preserve"> social. A </w:t>
      </w:r>
      <w:proofErr w:type="spellStart"/>
      <w:r w:rsidRPr="00E34214">
        <w:rPr>
          <w:rFonts w:cs="Arial"/>
          <w:szCs w:val="24"/>
        </w:rPr>
        <w:t>contribuição</w:t>
      </w:r>
      <w:proofErr w:type="spellEnd"/>
      <w:r w:rsidRPr="00E34214">
        <w:rPr>
          <w:rFonts w:cs="Arial"/>
          <w:szCs w:val="24"/>
        </w:rPr>
        <w:t xml:space="preserve"> do </w:t>
      </w:r>
      <w:proofErr w:type="spellStart"/>
      <w:r w:rsidRPr="00E34214">
        <w:rPr>
          <w:rFonts w:cs="Arial"/>
          <w:szCs w:val="24"/>
        </w:rPr>
        <w:t>estudo</w:t>
      </w:r>
      <w:proofErr w:type="spellEnd"/>
      <w:r w:rsidRPr="00E34214">
        <w:rPr>
          <w:rFonts w:cs="Arial"/>
          <w:szCs w:val="24"/>
        </w:rPr>
        <w:t xml:space="preserve"> reside </w:t>
      </w:r>
      <w:proofErr w:type="spellStart"/>
      <w:r w:rsidRPr="00E34214">
        <w:rPr>
          <w:rFonts w:cs="Arial"/>
          <w:szCs w:val="24"/>
        </w:rPr>
        <w:t>em</w:t>
      </w:r>
      <w:proofErr w:type="spellEnd"/>
      <w:r w:rsidRPr="00E34214">
        <w:rPr>
          <w:rFonts w:cs="Arial"/>
          <w:szCs w:val="24"/>
        </w:rPr>
        <w:t xml:space="preserve"> </w:t>
      </w:r>
      <w:proofErr w:type="spellStart"/>
      <w:r w:rsidRPr="00E34214">
        <w:rPr>
          <w:rFonts w:cs="Arial"/>
          <w:szCs w:val="24"/>
        </w:rPr>
        <w:t>evidenciar</w:t>
      </w:r>
      <w:proofErr w:type="spellEnd"/>
      <w:r w:rsidRPr="00E34214">
        <w:rPr>
          <w:rFonts w:cs="Arial"/>
          <w:szCs w:val="24"/>
        </w:rPr>
        <w:t xml:space="preserve"> a </w:t>
      </w:r>
      <w:proofErr w:type="spellStart"/>
      <w:r w:rsidRPr="00E34214">
        <w:rPr>
          <w:rFonts w:cs="Arial"/>
          <w:szCs w:val="24"/>
        </w:rPr>
        <w:t>relevância</w:t>
      </w:r>
      <w:proofErr w:type="spellEnd"/>
      <w:r w:rsidRPr="00E34214">
        <w:rPr>
          <w:rFonts w:cs="Arial"/>
          <w:szCs w:val="24"/>
        </w:rPr>
        <w:t xml:space="preserve"> </w:t>
      </w:r>
      <w:proofErr w:type="spellStart"/>
      <w:r w:rsidRPr="00E34214">
        <w:rPr>
          <w:rFonts w:cs="Arial"/>
          <w:szCs w:val="24"/>
        </w:rPr>
        <w:t>desse</w:t>
      </w:r>
      <w:proofErr w:type="spellEnd"/>
      <w:r w:rsidRPr="00E34214">
        <w:rPr>
          <w:rFonts w:cs="Arial"/>
          <w:szCs w:val="24"/>
        </w:rPr>
        <w:t xml:space="preserve"> </w:t>
      </w:r>
      <w:proofErr w:type="spellStart"/>
      <w:r w:rsidRPr="00E34214">
        <w:rPr>
          <w:rFonts w:cs="Arial"/>
          <w:szCs w:val="24"/>
        </w:rPr>
        <w:t>instrumento</w:t>
      </w:r>
      <w:proofErr w:type="spellEnd"/>
      <w:r w:rsidRPr="00E34214">
        <w:rPr>
          <w:rFonts w:cs="Arial"/>
          <w:szCs w:val="24"/>
        </w:rPr>
        <w:t xml:space="preserve"> </w:t>
      </w:r>
      <w:proofErr w:type="spellStart"/>
      <w:r w:rsidRPr="00E34214">
        <w:rPr>
          <w:rFonts w:cs="Arial"/>
          <w:szCs w:val="24"/>
        </w:rPr>
        <w:t>como</w:t>
      </w:r>
      <w:proofErr w:type="spellEnd"/>
      <w:r w:rsidRPr="00E34214">
        <w:rPr>
          <w:rFonts w:cs="Arial"/>
          <w:szCs w:val="24"/>
        </w:rPr>
        <w:t xml:space="preserve"> </w:t>
      </w:r>
      <w:proofErr w:type="spellStart"/>
      <w:r w:rsidRPr="00E34214">
        <w:rPr>
          <w:rFonts w:cs="Arial"/>
          <w:szCs w:val="24"/>
        </w:rPr>
        <w:t>política</w:t>
      </w:r>
      <w:proofErr w:type="spellEnd"/>
      <w:r w:rsidRPr="00E34214">
        <w:rPr>
          <w:rFonts w:cs="Arial"/>
          <w:szCs w:val="24"/>
        </w:rPr>
        <w:t xml:space="preserve"> </w:t>
      </w:r>
      <w:proofErr w:type="spellStart"/>
      <w:r w:rsidRPr="00E34214">
        <w:rPr>
          <w:rFonts w:cs="Arial"/>
          <w:szCs w:val="24"/>
        </w:rPr>
        <w:t>pública</w:t>
      </w:r>
      <w:proofErr w:type="spellEnd"/>
      <w:r w:rsidRPr="00E34214">
        <w:rPr>
          <w:rFonts w:cs="Arial"/>
          <w:szCs w:val="24"/>
        </w:rPr>
        <w:t xml:space="preserve"> </w:t>
      </w:r>
      <w:proofErr w:type="spellStart"/>
      <w:r w:rsidRPr="00E34214">
        <w:rPr>
          <w:rFonts w:cs="Arial"/>
          <w:szCs w:val="24"/>
        </w:rPr>
        <w:t>capaz</w:t>
      </w:r>
      <w:proofErr w:type="spellEnd"/>
      <w:r w:rsidRPr="00E34214">
        <w:rPr>
          <w:rFonts w:cs="Arial"/>
          <w:szCs w:val="24"/>
        </w:rPr>
        <w:t xml:space="preserve"> de </w:t>
      </w:r>
      <w:proofErr w:type="spellStart"/>
      <w:r w:rsidRPr="00E34214">
        <w:rPr>
          <w:rFonts w:cs="Arial"/>
          <w:szCs w:val="24"/>
        </w:rPr>
        <w:t>transformar</w:t>
      </w:r>
      <w:proofErr w:type="spellEnd"/>
      <w:r w:rsidRPr="00E34214">
        <w:rPr>
          <w:rFonts w:cs="Arial"/>
          <w:szCs w:val="24"/>
        </w:rPr>
        <w:t xml:space="preserve"> </w:t>
      </w:r>
      <w:proofErr w:type="spellStart"/>
      <w:r w:rsidRPr="00E34214">
        <w:rPr>
          <w:rFonts w:cs="Arial"/>
          <w:szCs w:val="24"/>
        </w:rPr>
        <w:t>práticas</w:t>
      </w:r>
      <w:proofErr w:type="spellEnd"/>
      <w:r w:rsidRPr="00E34214">
        <w:rPr>
          <w:rFonts w:cs="Arial"/>
          <w:szCs w:val="24"/>
        </w:rPr>
        <w:t xml:space="preserve"> </w:t>
      </w:r>
      <w:proofErr w:type="spellStart"/>
      <w:r w:rsidRPr="00E34214">
        <w:rPr>
          <w:rFonts w:cs="Arial"/>
          <w:szCs w:val="24"/>
        </w:rPr>
        <w:t>institucionais</w:t>
      </w:r>
      <w:proofErr w:type="spellEnd"/>
      <w:r w:rsidRPr="00E34214">
        <w:rPr>
          <w:rFonts w:cs="Arial"/>
          <w:szCs w:val="24"/>
        </w:rPr>
        <w:t xml:space="preserve">, </w:t>
      </w:r>
      <w:proofErr w:type="spellStart"/>
      <w:r w:rsidRPr="00E34214">
        <w:rPr>
          <w:rFonts w:cs="Arial"/>
          <w:szCs w:val="24"/>
        </w:rPr>
        <w:t>induzir</w:t>
      </w:r>
      <w:proofErr w:type="spellEnd"/>
      <w:r w:rsidRPr="00E34214">
        <w:rPr>
          <w:rFonts w:cs="Arial"/>
          <w:szCs w:val="24"/>
        </w:rPr>
        <w:t xml:space="preserve"> </w:t>
      </w:r>
      <w:proofErr w:type="spellStart"/>
      <w:r w:rsidRPr="00E34214">
        <w:rPr>
          <w:rFonts w:cs="Arial"/>
          <w:szCs w:val="24"/>
        </w:rPr>
        <w:t>inovação</w:t>
      </w:r>
      <w:proofErr w:type="spellEnd"/>
      <w:r w:rsidRPr="00E34214">
        <w:rPr>
          <w:rFonts w:cs="Arial"/>
          <w:szCs w:val="24"/>
        </w:rPr>
        <w:t xml:space="preserve"> no </w:t>
      </w:r>
      <w:proofErr w:type="spellStart"/>
      <w:r w:rsidRPr="00E34214">
        <w:rPr>
          <w:rFonts w:cs="Arial"/>
          <w:szCs w:val="24"/>
        </w:rPr>
        <w:t>setor</w:t>
      </w:r>
      <w:proofErr w:type="spellEnd"/>
      <w:r w:rsidRPr="00E34214">
        <w:rPr>
          <w:rFonts w:cs="Arial"/>
          <w:szCs w:val="24"/>
        </w:rPr>
        <w:t xml:space="preserve"> privado e </w:t>
      </w:r>
      <w:proofErr w:type="spellStart"/>
      <w:r w:rsidRPr="00E34214">
        <w:rPr>
          <w:rFonts w:cs="Arial"/>
          <w:szCs w:val="24"/>
        </w:rPr>
        <w:t>fortalecer</w:t>
      </w:r>
      <w:proofErr w:type="spellEnd"/>
      <w:r w:rsidRPr="00E34214">
        <w:rPr>
          <w:rFonts w:cs="Arial"/>
          <w:szCs w:val="24"/>
        </w:rPr>
        <w:t xml:space="preserve"> a </w:t>
      </w:r>
      <w:proofErr w:type="spellStart"/>
      <w:r w:rsidRPr="00E34214">
        <w:rPr>
          <w:rFonts w:cs="Arial"/>
          <w:szCs w:val="24"/>
        </w:rPr>
        <w:t>credibilidade</w:t>
      </w:r>
      <w:proofErr w:type="spellEnd"/>
      <w:r w:rsidRPr="00E34214">
        <w:rPr>
          <w:rFonts w:cs="Arial"/>
          <w:szCs w:val="24"/>
        </w:rPr>
        <w:t xml:space="preserve"> do </w:t>
      </w:r>
      <w:proofErr w:type="spellStart"/>
      <w:r w:rsidRPr="00E34214">
        <w:rPr>
          <w:rFonts w:cs="Arial"/>
          <w:szCs w:val="24"/>
        </w:rPr>
        <w:t>Brasil</w:t>
      </w:r>
      <w:proofErr w:type="spellEnd"/>
      <w:r w:rsidRPr="00E34214">
        <w:rPr>
          <w:rFonts w:cs="Arial"/>
          <w:szCs w:val="24"/>
        </w:rPr>
        <w:t xml:space="preserve"> no </w:t>
      </w:r>
      <w:proofErr w:type="spellStart"/>
      <w:r w:rsidRPr="00E34214">
        <w:rPr>
          <w:rFonts w:cs="Arial"/>
          <w:szCs w:val="24"/>
        </w:rPr>
        <w:t>cumprimento</w:t>
      </w:r>
      <w:proofErr w:type="spellEnd"/>
      <w:r w:rsidRPr="00E34214">
        <w:rPr>
          <w:rFonts w:cs="Arial"/>
          <w:szCs w:val="24"/>
        </w:rPr>
        <w:t xml:space="preserve"> dos </w:t>
      </w:r>
      <w:proofErr w:type="spellStart"/>
      <w:r w:rsidRPr="00E34214">
        <w:rPr>
          <w:rFonts w:cs="Arial"/>
          <w:szCs w:val="24"/>
        </w:rPr>
        <w:t>Objetivos</w:t>
      </w:r>
      <w:proofErr w:type="spellEnd"/>
      <w:r w:rsidRPr="00E34214">
        <w:rPr>
          <w:rFonts w:cs="Arial"/>
          <w:szCs w:val="24"/>
        </w:rPr>
        <w:t xml:space="preserve"> de </w:t>
      </w:r>
      <w:proofErr w:type="spellStart"/>
      <w:r w:rsidRPr="00E34214">
        <w:rPr>
          <w:rFonts w:cs="Arial"/>
          <w:szCs w:val="24"/>
        </w:rPr>
        <w:t>Desenvolvimento</w:t>
      </w:r>
      <w:proofErr w:type="spellEnd"/>
      <w:r w:rsidRPr="00E34214">
        <w:rPr>
          <w:rFonts w:cs="Arial"/>
          <w:szCs w:val="24"/>
        </w:rPr>
        <w:t xml:space="preserve"> </w:t>
      </w:r>
      <w:proofErr w:type="spellStart"/>
      <w:r w:rsidRPr="00E34214">
        <w:rPr>
          <w:rFonts w:cs="Arial"/>
          <w:szCs w:val="24"/>
        </w:rPr>
        <w:t>Sustentável</w:t>
      </w:r>
      <w:proofErr w:type="spellEnd"/>
      <w:r w:rsidRPr="00E34214">
        <w:rPr>
          <w:rFonts w:cs="Arial"/>
          <w:szCs w:val="24"/>
        </w:rPr>
        <w:t>.</w:t>
      </w:r>
    </w:p>
    <w:p w14:paraId="77B5F32C" w14:textId="77777777" w:rsidR="00E34214" w:rsidRPr="00E34214" w:rsidRDefault="00E34214" w:rsidP="00E34214">
      <w:pPr>
        <w:spacing w:after="0" w:line="240" w:lineRule="auto"/>
        <w:jc w:val="both"/>
        <w:rPr>
          <w:rFonts w:cs="Arial"/>
          <w:szCs w:val="24"/>
        </w:rPr>
      </w:pPr>
    </w:p>
    <w:p w14:paraId="0C6A1678" w14:textId="77777777" w:rsidR="00E34214" w:rsidRDefault="00E34214" w:rsidP="00E34214">
      <w:pPr>
        <w:spacing w:after="0" w:line="240" w:lineRule="auto"/>
        <w:jc w:val="both"/>
        <w:rPr>
          <w:rFonts w:cs="Arial"/>
          <w:szCs w:val="24"/>
        </w:rPr>
      </w:pPr>
      <w:proofErr w:type="spellStart"/>
      <w:r w:rsidRPr="00E34214">
        <w:rPr>
          <w:rFonts w:cs="Arial"/>
          <w:szCs w:val="24"/>
        </w:rPr>
        <w:t>Palavras-chave</w:t>
      </w:r>
      <w:proofErr w:type="spellEnd"/>
      <w:r w:rsidRPr="00E34214">
        <w:rPr>
          <w:rFonts w:cs="Arial"/>
          <w:szCs w:val="24"/>
        </w:rPr>
        <w:t xml:space="preserve">: </w:t>
      </w:r>
      <w:proofErr w:type="spellStart"/>
      <w:r w:rsidRPr="00E34214">
        <w:rPr>
          <w:rFonts w:cs="Arial"/>
          <w:szCs w:val="24"/>
        </w:rPr>
        <w:t>contratações</w:t>
      </w:r>
      <w:proofErr w:type="spellEnd"/>
      <w:r w:rsidRPr="00E34214">
        <w:rPr>
          <w:rFonts w:cs="Arial"/>
          <w:szCs w:val="24"/>
        </w:rPr>
        <w:t xml:space="preserve"> </w:t>
      </w:r>
      <w:proofErr w:type="spellStart"/>
      <w:r w:rsidRPr="00E34214">
        <w:rPr>
          <w:rFonts w:cs="Arial"/>
          <w:szCs w:val="24"/>
        </w:rPr>
        <w:t>públicas</w:t>
      </w:r>
      <w:proofErr w:type="spellEnd"/>
      <w:r w:rsidRPr="00E34214">
        <w:rPr>
          <w:rFonts w:cs="Arial"/>
          <w:szCs w:val="24"/>
        </w:rPr>
        <w:t xml:space="preserve">; </w:t>
      </w:r>
      <w:proofErr w:type="spellStart"/>
      <w:r w:rsidRPr="00E34214">
        <w:rPr>
          <w:rFonts w:cs="Arial"/>
          <w:szCs w:val="24"/>
        </w:rPr>
        <w:t>sustentabilidade</w:t>
      </w:r>
      <w:proofErr w:type="spellEnd"/>
      <w:r w:rsidRPr="00E34214">
        <w:rPr>
          <w:rFonts w:cs="Arial"/>
          <w:szCs w:val="24"/>
        </w:rPr>
        <w:t xml:space="preserve">; </w:t>
      </w:r>
      <w:proofErr w:type="spellStart"/>
      <w:r w:rsidRPr="00E34214">
        <w:rPr>
          <w:rFonts w:cs="Arial"/>
          <w:szCs w:val="24"/>
        </w:rPr>
        <w:t>administração</w:t>
      </w:r>
      <w:proofErr w:type="spellEnd"/>
      <w:r w:rsidRPr="00E34214">
        <w:rPr>
          <w:rFonts w:cs="Arial"/>
          <w:szCs w:val="24"/>
        </w:rPr>
        <w:t xml:space="preserve"> </w:t>
      </w:r>
      <w:proofErr w:type="spellStart"/>
      <w:r w:rsidRPr="00E34214">
        <w:rPr>
          <w:rFonts w:cs="Arial"/>
          <w:szCs w:val="24"/>
        </w:rPr>
        <w:t>pública</w:t>
      </w:r>
      <w:proofErr w:type="spellEnd"/>
      <w:r w:rsidRPr="00E34214">
        <w:rPr>
          <w:rFonts w:cs="Arial"/>
          <w:szCs w:val="24"/>
        </w:rPr>
        <w:t>; Agenda 2030.</w:t>
      </w:r>
    </w:p>
    <w:p w14:paraId="30C84F23" w14:textId="77777777" w:rsidR="005571D6" w:rsidRDefault="005571D6" w:rsidP="00E34214">
      <w:pPr>
        <w:spacing w:after="0" w:line="240" w:lineRule="auto"/>
        <w:jc w:val="both"/>
        <w:rPr>
          <w:rFonts w:cs="Arial"/>
          <w:szCs w:val="24"/>
        </w:rPr>
      </w:pPr>
    </w:p>
    <w:p w14:paraId="4084BC44" w14:textId="70AA4645" w:rsidR="005571D6" w:rsidRPr="005571D6" w:rsidRDefault="005571D6" w:rsidP="005571D6">
      <w:pPr>
        <w:spacing w:after="0" w:line="240" w:lineRule="auto"/>
        <w:jc w:val="center"/>
        <w:rPr>
          <w:rFonts w:cs="Arial"/>
          <w:b/>
          <w:bCs/>
          <w:szCs w:val="24"/>
        </w:rPr>
      </w:pPr>
      <w:r w:rsidRPr="005571D6">
        <w:rPr>
          <w:rFonts w:cs="Arial"/>
          <w:b/>
          <w:bCs/>
          <w:szCs w:val="24"/>
        </w:rPr>
        <w:t>ABSTRACT</w:t>
      </w:r>
    </w:p>
    <w:p w14:paraId="7D0370DD" w14:textId="77777777" w:rsidR="00E34214" w:rsidRDefault="00E34214" w:rsidP="00E34214">
      <w:pPr>
        <w:spacing w:after="0" w:line="240" w:lineRule="auto"/>
        <w:jc w:val="both"/>
        <w:rPr>
          <w:rFonts w:cs="Arial"/>
          <w:szCs w:val="24"/>
        </w:rPr>
      </w:pPr>
    </w:p>
    <w:p w14:paraId="11B8784E" w14:textId="449F5354" w:rsidR="00E34214" w:rsidRDefault="00F24AFA" w:rsidP="00E34214">
      <w:pPr>
        <w:spacing w:after="0" w:line="240" w:lineRule="auto"/>
        <w:jc w:val="both"/>
        <w:rPr>
          <w:rFonts w:cs="Arial"/>
          <w:szCs w:val="24"/>
        </w:rPr>
      </w:pPr>
      <w:r w:rsidRPr="00F24AFA">
        <w:rPr>
          <w:rFonts w:cs="Arial"/>
          <w:szCs w:val="24"/>
        </w:rPr>
        <w:t xml:space="preserve">This study analyzes public procurement as a strategic management tool and as a driver of sustainability within Brazilian Public Administration, in line with the country’s commitment to the United Nations 2030 Agenda. It is based on the recognition that government procurement moves large volumes of resources and, due to this economic centrality, has the potential to induce more efficient, transparent, and socially and environmentally responsible practices. The main objective is to examine how legislation and administrative practices have incorporated sustainability criteria and to identify the main challenges and opportunities observed in their implementation. The research adopts a qualitative, exploratory, and descriptive approach, grounded in bibliographic and documentary review of legislation, oversight body reports, and case studies applied in different spheres of Public Administration. The results point to important advances, such as the reinforcement of sustainability as both a principle and an objective in Law No. 14.133/2021, the elaboration of operational guides and manuals, and municipal and federal experiences that prioritize environmental criteria in procurement processes. Nevertheless, limitations persist, including the lack of manager training, the absence of standardized bidding documents, and cultural resistance to the adoption of sustainable parameters. The study concludes that </w:t>
      </w:r>
      <w:r w:rsidRPr="00F24AFA">
        <w:rPr>
          <w:rFonts w:cs="Arial"/>
          <w:szCs w:val="24"/>
        </w:rPr>
        <w:lastRenderedPageBreak/>
        <w:t>sustainable public procurement goes beyond a normative obligation, representing an opportunity to align administrative efficiency, environmental preservation, and social development. Its main contribution lies in highlighting the relevance of procurement as a public policy instrument capable of transforming institutional practices, fostering innovation in the private sector, and strengthening Brazil’s credibility in fulfilling the Sustainable Development Goals.</w:t>
      </w:r>
    </w:p>
    <w:p w14:paraId="28AD8BDA" w14:textId="77777777" w:rsidR="00F24AFA" w:rsidRPr="00E34214" w:rsidRDefault="00F24AFA" w:rsidP="00E34214">
      <w:pPr>
        <w:spacing w:after="0" w:line="240" w:lineRule="auto"/>
        <w:jc w:val="both"/>
        <w:rPr>
          <w:rFonts w:cs="Arial"/>
          <w:szCs w:val="24"/>
        </w:rPr>
      </w:pPr>
    </w:p>
    <w:p w14:paraId="3508740D" w14:textId="4F56CAE3" w:rsidR="00572D56" w:rsidRDefault="00E34214" w:rsidP="00E34214">
      <w:pPr>
        <w:spacing w:after="0" w:line="240" w:lineRule="auto"/>
        <w:jc w:val="both"/>
        <w:rPr>
          <w:rFonts w:cs="Arial"/>
          <w:szCs w:val="24"/>
        </w:rPr>
      </w:pPr>
      <w:r w:rsidRPr="00E34214">
        <w:rPr>
          <w:rFonts w:cs="Arial"/>
          <w:szCs w:val="24"/>
        </w:rPr>
        <w:t>Keywords: public procurement; sustainability; public administration; 2030 Agenda.</w:t>
      </w:r>
    </w:p>
    <w:p w14:paraId="06BB2698" w14:textId="77777777" w:rsidR="005571D6" w:rsidRPr="00E65639" w:rsidRDefault="005571D6" w:rsidP="00E34214">
      <w:pPr>
        <w:spacing w:after="0" w:line="240" w:lineRule="auto"/>
        <w:jc w:val="both"/>
        <w:rPr>
          <w:rFonts w:cs="Arial"/>
          <w:szCs w:val="24"/>
        </w:rPr>
      </w:pPr>
    </w:p>
    <w:p w14:paraId="1F441E41" w14:textId="1D25EE29" w:rsidR="00310BF4" w:rsidRDefault="00BC22D2" w:rsidP="00E65639">
      <w:pPr>
        <w:spacing w:after="0" w:line="240" w:lineRule="auto"/>
        <w:jc w:val="both"/>
        <w:rPr>
          <w:rFonts w:cs="Arial"/>
          <w:b/>
          <w:bCs/>
          <w:szCs w:val="24"/>
        </w:rPr>
      </w:pPr>
      <w:r w:rsidRPr="00E65639">
        <w:rPr>
          <w:rFonts w:cs="Arial"/>
          <w:b/>
          <w:bCs/>
          <w:szCs w:val="24"/>
        </w:rPr>
        <w:t>1 INTRODUÇÃO</w:t>
      </w:r>
    </w:p>
    <w:p w14:paraId="577C035E" w14:textId="77777777" w:rsidR="00E65639" w:rsidRPr="00E65639" w:rsidRDefault="00E65639" w:rsidP="00E65639">
      <w:pPr>
        <w:spacing w:after="0" w:line="240" w:lineRule="auto"/>
        <w:jc w:val="both"/>
        <w:rPr>
          <w:rFonts w:cs="Arial"/>
          <w:b/>
          <w:bCs/>
          <w:szCs w:val="24"/>
        </w:rPr>
      </w:pPr>
    </w:p>
    <w:p w14:paraId="1FD6F4DC" w14:textId="222B706F" w:rsidR="00964A5D" w:rsidRPr="00E65639" w:rsidRDefault="00964A5D" w:rsidP="00E65639">
      <w:pPr>
        <w:spacing w:after="0" w:line="240" w:lineRule="auto"/>
        <w:ind w:firstLine="720"/>
        <w:jc w:val="both"/>
        <w:rPr>
          <w:rFonts w:cs="Arial"/>
          <w:szCs w:val="24"/>
        </w:rPr>
      </w:pPr>
      <w:bookmarkStart w:id="0" w:name="_Hlk199414407"/>
      <w:r w:rsidRPr="00E65639">
        <w:rPr>
          <w:rFonts w:cs="Arial"/>
          <w:szCs w:val="24"/>
        </w:rPr>
        <w:t xml:space="preserve">A </w:t>
      </w:r>
      <w:proofErr w:type="spellStart"/>
      <w:r w:rsidRPr="00E65639">
        <w:rPr>
          <w:rFonts w:cs="Arial"/>
          <w:szCs w:val="24"/>
        </w:rPr>
        <w:t>Administração</w:t>
      </w:r>
      <w:proofErr w:type="spellEnd"/>
      <w:r w:rsidRPr="00E65639">
        <w:rPr>
          <w:rFonts w:cs="Arial"/>
          <w:szCs w:val="24"/>
        </w:rPr>
        <w:t xml:space="preserve"> </w:t>
      </w:r>
      <w:proofErr w:type="spellStart"/>
      <w:r w:rsidRPr="00E65639">
        <w:rPr>
          <w:rFonts w:cs="Arial"/>
          <w:szCs w:val="24"/>
        </w:rPr>
        <w:t>Pública</w:t>
      </w:r>
      <w:proofErr w:type="spellEnd"/>
      <w:r w:rsidRPr="00E65639">
        <w:rPr>
          <w:rFonts w:cs="Arial"/>
          <w:szCs w:val="24"/>
        </w:rPr>
        <w:t xml:space="preserve"> </w:t>
      </w:r>
      <w:proofErr w:type="spellStart"/>
      <w:r w:rsidR="001D76D6" w:rsidRPr="00E65639">
        <w:rPr>
          <w:rFonts w:cs="Arial"/>
          <w:szCs w:val="24"/>
        </w:rPr>
        <w:t>exerce</w:t>
      </w:r>
      <w:proofErr w:type="spellEnd"/>
      <w:r w:rsidR="001D76D6" w:rsidRPr="00E65639">
        <w:rPr>
          <w:rFonts w:cs="Arial"/>
          <w:szCs w:val="24"/>
        </w:rPr>
        <w:t xml:space="preserve"> </w:t>
      </w:r>
      <w:proofErr w:type="spellStart"/>
      <w:r w:rsidR="001D76D6" w:rsidRPr="00E65639">
        <w:rPr>
          <w:rFonts w:cs="Arial"/>
          <w:szCs w:val="24"/>
        </w:rPr>
        <w:t>papel</w:t>
      </w:r>
      <w:proofErr w:type="spellEnd"/>
      <w:r w:rsidR="001D76D6" w:rsidRPr="00E65639">
        <w:rPr>
          <w:rFonts w:cs="Arial"/>
          <w:szCs w:val="24"/>
        </w:rPr>
        <w:t xml:space="preserve"> central </w:t>
      </w:r>
      <w:proofErr w:type="spellStart"/>
      <w:r w:rsidR="001D76D6" w:rsidRPr="00E65639">
        <w:rPr>
          <w:rFonts w:cs="Arial"/>
          <w:szCs w:val="24"/>
        </w:rPr>
        <w:t>na</w:t>
      </w:r>
      <w:proofErr w:type="spellEnd"/>
      <w:r w:rsidR="001D76D6" w:rsidRPr="00E65639">
        <w:rPr>
          <w:rFonts w:cs="Arial"/>
          <w:szCs w:val="24"/>
        </w:rPr>
        <w:t xml:space="preserve"> </w:t>
      </w:r>
      <w:proofErr w:type="spellStart"/>
      <w:r w:rsidR="001D76D6" w:rsidRPr="00E65639">
        <w:rPr>
          <w:rFonts w:cs="Arial"/>
          <w:szCs w:val="24"/>
        </w:rPr>
        <w:t>dinâmica</w:t>
      </w:r>
      <w:proofErr w:type="spellEnd"/>
      <w:r w:rsidR="001D76D6" w:rsidRPr="00E65639">
        <w:rPr>
          <w:rFonts w:cs="Arial"/>
          <w:szCs w:val="24"/>
        </w:rPr>
        <w:t xml:space="preserve"> </w:t>
      </w:r>
      <w:proofErr w:type="spellStart"/>
      <w:r w:rsidR="001D76D6" w:rsidRPr="00E65639">
        <w:rPr>
          <w:rFonts w:cs="Arial"/>
          <w:szCs w:val="24"/>
        </w:rPr>
        <w:t>econômica</w:t>
      </w:r>
      <w:proofErr w:type="spellEnd"/>
      <w:r w:rsidR="001D76D6" w:rsidRPr="00E65639">
        <w:rPr>
          <w:rFonts w:cs="Arial"/>
          <w:szCs w:val="24"/>
        </w:rPr>
        <w:t xml:space="preserve"> </w:t>
      </w:r>
      <w:proofErr w:type="spellStart"/>
      <w:r w:rsidR="001D76D6" w:rsidRPr="00E65639">
        <w:rPr>
          <w:rFonts w:cs="Arial"/>
          <w:szCs w:val="24"/>
        </w:rPr>
        <w:t>nacional</w:t>
      </w:r>
      <w:proofErr w:type="spellEnd"/>
      <w:r w:rsidR="001D76D6" w:rsidRPr="00E65639">
        <w:rPr>
          <w:rFonts w:cs="Arial"/>
          <w:szCs w:val="24"/>
        </w:rPr>
        <w:t xml:space="preserve">, </w:t>
      </w:r>
      <w:proofErr w:type="spellStart"/>
      <w:r w:rsidRPr="00E65639">
        <w:rPr>
          <w:rFonts w:cs="Arial"/>
          <w:szCs w:val="24"/>
        </w:rPr>
        <w:t>movimenta</w:t>
      </w:r>
      <w:r w:rsidR="001D76D6" w:rsidRPr="00E65639">
        <w:rPr>
          <w:rFonts w:cs="Arial"/>
          <w:szCs w:val="24"/>
        </w:rPr>
        <w:t>ndo</w:t>
      </w:r>
      <w:proofErr w:type="spellEnd"/>
      <w:r w:rsidR="001D76D6" w:rsidRPr="00E65639">
        <w:rPr>
          <w:rFonts w:cs="Arial"/>
          <w:szCs w:val="24"/>
        </w:rPr>
        <w:t xml:space="preserve">, </w:t>
      </w:r>
      <w:proofErr w:type="spellStart"/>
      <w:r w:rsidR="001D76D6" w:rsidRPr="00E65639">
        <w:rPr>
          <w:rFonts w:cs="Arial"/>
          <w:szCs w:val="24"/>
        </w:rPr>
        <w:t>anualmente</w:t>
      </w:r>
      <w:proofErr w:type="spellEnd"/>
      <w:r w:rsidR="001D76D6" w:rsidRPr="00E65639">
        <w:rPr>
          <w:rFonts w:cs="Arial"/>
          <w:szCs w:val="24"/>
        </w:rPr>
        <w:t>,</w:t>
      </w:r>
      <w:r w:rsidRPr="00E65639">
        <w:rPr>
          <w:rFonts w:cs="Arial"/>
          <w:szCs w:val="24"/>
        </w:rPr>
        <w:t xml:space="preserve"> </w:t>
      </w:r>
      <w:proofErr w:type="spellStart"/>
      <w:r w:rsidRPr="00E65639">
        <w:rPr>
          <w:rFonts w:cs="Arial"/>
          <w:szCs w:val="24"/>
        </w:rPr>
        <w:t>expressivos</w:t>
      </w:r>
      <w:proofErr w:type="spellEnd"/>
      <w:r w:rsidRPr="00E65639">
        <w:rPr>
          <w:rFonts w:cs="Arial"/>
          <w:szCs w:val="24"/>
        </w:rPr>
        <w:t xml:space="preserve"> </w:t>
      </w:r>
      <w:proofErr w:type="spellStart"/>
      <w:r w:rsidRPr="00E65639">
        <w:rPr>
          <w:rFonts w:cs="Arial"/>
          <w:szCs w:val="24"/>
        </w:rPr>
        <w:t>recursos</w:t>
      </w:r>
      <w:proofErr w:type="spellEnd"/>
      <w:r w:rsidRPr="00E65639">
        <w:rPr>
          <w:rFonts w:cs="Arial"/>
          <w:szCs w:val="24"/>
        </w:rPr>
        <w:t xml:space="preserve"> por </w:t>
      </w:r>
      <w:proofErr w:type="spellStart"/>
      <w:r w:rsidRPr="00E65639">
        <w:rPr>
          <w:rFonts w:cs="Arial"/>
          <w:szCs w:val="24"/>
        </w:rPr>
        <w:t>meio</w:t>
      </w:r>
      <w:proofErr w:type="spellEnd"/>
      <w:r w:rsidRPr="00E65639">
        <w:rPr>
          <w:rFonts w:cs="Arial"/>
          <w:szCs w:val="24"/>
        </w:rPr>
        <w:t xml:space="preserve"> das </w:t>
      </w:r>
      <w:proofErr w:type="spellStart"/>
      <w:r w:rsidRPr="00E65639">
        <w:rPr>
          <w:rFonts w:cs="Arial"/>
          <w:szCs w:val="24"/>
        </w:rPr>
        <w:t>contratações</w:t>
      </w:r>
      <w:proofErr w:type="spellEnd"/>
      <w:r w:rsidRPr="00E65639">
        <w:rPr>
          <w:rFonts w:cs="Arial"/>
          <w:szCs w:val="24"/>
        </w:rPr>
        <w:t xml:space="preserve"> </w:t>
      </w:r>
      <w:proofErr w:type="spellStart"/>
      <w:r w:rsidRPr="00E65639">
        <w:rPr>
          <w:rFonts w:cs="Arial"/>
          <w:szCs w:val="24"/>
        </w:rPr>
        <w:t>públicas</w:t>
      </w:r>
      <w:proofErr w:type="spellEnd"/>
      <w:r w:rsidR="001D76D6" w:rsidRPr="00E65639">
        <w:rPr>
          <w:rFonts w:cs="Arial"/>
          <w:szCs w:val="24"/>
        </w:rPr>
        <w:t xml:space="preserve">, as </w:t>
      </w:r>
      <w:proofErr w:type="spellStart"/>
      <w:r w:rsidR="001D76D6" w:rsidRPr="00E65639">
        <w:rPr>
          <w:rFonts w:cs="Arial"/>
          <w:szCs w:val="24"/>
        </w:rPr>
        <w:t>quais</w:t>
      </w:r>
      <w:proofErr w:type="spellEnd"/>
      <w:r w:rsidR="001D76D6" w:rsidRPr="00E65639">
        <w:rPr>
          <w:rFonts w:cs="Arial"/>
          <w:szCs w:val="24"/>
        </w:rPr>
        <w:t xml:space="preserve"> </w:t>
      </w:r>
      <w:proofErr w:type="spellStart"/>
      <w:r w:rsidR="001D76D6" w:rsidRPr="00E65639">
        <w:rPr>
          <w:rFonts w:cs="Arial"/>
          <w:szCs w:val="24"/>
        </w:rPr>
        <w:t>constituem</w:t>
      </w:r>
      <w:proofErr w:type="spellEnd"/>
      <w:r w:rsidR="001D76D6" w:rsidRPr="00E65639">
        <w:rPr>
          <w:rFonts w:cs="Arial"/>
          <w:szCs w:val="24"/>
        </w:rPr>
        <w:t xml:space="preserve"> um dos </w:t>
      </w:r>
      <w:proofErr w:type="spellStart"/>
      <w:r w:rsidR="001D76D6" w:rsidRPr="00E65639">
        <w:rPr>
          <w:rFonts w:cs="Arial"/>
          <w:szCs w:val="24"/>
        </w:rPr>
        <w:t>principais</w:t>
      </w:r>
      <w:proofErr w:type="spellEnd"/>
      <w:r w:rsidR="001D76D6" w:rsidRPr="00E65639">
        <w:rPr>
          <w:rFonts w:cs="Arial"/>
          <w:szCs w:val="24"/>
        </w:rPr>
        <w:t xml:space="preserve"> </w:t>
      </w:r>
      <w:proofErr w:type="spellStart"/>
      <w:r w:rsidR="001D76D6" w:rsidRPr="00E65639">
        <w:rPr>
          <w:rFonts w:cs="Arial"/>
          <w:szCs w:val="24"/>
        </w:rPr>
        <w:t>instrumentos</w:t>
      </w:r>
      <w:proofErr w:type="spellEnd"/>
      <w:r w:rsidR="001D76D6" w:rsidRPr="00E65639">
        <w:rPr>
          <w:rFonts w:cs="Arial"/>
          <w:szCs w:val="24"/>
        </w:rPr>
        <w:t xml:space="preserve"> de </w:t>
      </w:r>
      <w:proofErr w:type="spellStart"/>
      <w:r w:rsidR="001D76D6" w:rsidRPr="00E65639">
        <w:rPr>
          <w:rFonts w:cs="Arial"/>
          <w:szCs w:val="24"/>
        </w:rPr>
        <w:t>alocação</w:t>
      </w:r>
      <w:proofErr w:type="spellEnd"/>
      <w:r w:rsidR="001D76D6" w:rsidRPr="00E65639">
        <w:rPr>
          <w:rFonts w:cs="Arial"/>
          <w:szCs w:val="24"/>
        </w:rPr>
        <w:t xml:space="preserve"> de </w:t>
      </w:r>
      <w:proofErr w:type="spellStart"/>
      <w:r w:rsidR="001D76D6" w:rsidRPr="00E65639">
        <w:rPr>
          <w:rFonts w:cs="Arial"/>
          <w:szCs w:val="24"/>
        </w:rPr>
        <w:t>recursos</w:t>
      </w:r>
      <w:proofErr w:type="spellEnd"/>
      <w:r w:rsidR="001D76D6" w:rsidRPr="00E65639">
        <w:rPr>
          <w:rFonts w:cs="Arial"/>
          <w:szCs w:val="24"/>
        </w:rPr>
        <w:t xml:space="preserve"> </w:t>
      </w:r>
      <w:proofErr w:type="spellStart"/>
      <w:r w:rsidR="001D76D6" w:rsidRPr="00E65639">
        <w:rPr>
          <w:rFonts w:cs="Arial"/>
          <w:szCs w:val="24"/>
        </w:rPr>
        <w:t>estatais</w:t>
      </w:r>
      <w:proofErr w:type="spellEnd"/>
      <w:r w:rsidR="001D76D6" w:rsidRPr="00E65639">
        <w:rPr>
          <w:rFonts w:cs="Arial"/>
          <w:szCs w:val="24"/>
        </w:rPr>
        <w:t xml:space="preserve">. De </w:t>
      </w:r>
      <w:proofErr w:type="spellStart"/>
      <w:r w:rsidR="001D76D6" w:rsidRPr="00E65639">
        <w:rPr>
          <w:rFonts w:cs="Arial"/>
          <w:szCs w:val="24"/>
        </w:rPr>
        <w:t>acordo</w:t>
      </w:r>
      <w:proofErr w:type="spellEnd"/>
      <w:r w:rsidR="001D76D6" w:rsidRPr="00E65639">
        <w:rPr>
          <w:rFonts w:cs="Arial"/>
          <w:szCs w:val="24"/>
        </w:rPr>
        <w:t xml:space="preserve"> com dados </w:t>
      </w:r>
      <w:proofErr w:type="spellStart"/>
      <w:r w:rsidR="001D76D6" w:rsidRPr="00E65639">
        <w:rPr>
          <w:rFonts w:cs="Arial"/>
          <w:szCs w:val="24"/>
        </w:rPr>
        <w:t>disponibilizados</w:t>
      </w:r>
      <w:proofErr w:type="spellEnd"/>
      <w:r w:rsidR="001D76D6" w:rsidRPr="00E65639">
        <w:rPr>
          <w:rFonts w:cs="Arial"/>
          <w:szCs w:val="24"/>
        </w:rPr>
        <w:t xml:space="preserve"> no Portal Nacional de </w:t>
      </w:r>
      <w:proofErr w:type="spellStart"/>
      <w:r w:rsidR="001D76D6" w:rsidRPr="00E65639">
        <w:rPr>
          <w:rFonts w:cs="Arial"/>
          <w:szCs w:val="24"/>
        </w:rPr>
        <w:t>Contratações</w:t>
      </w:r>
      <w:proofErr w:type="spellEnd"/>
      <w:r w:rsidR="001D76D6" w:rsidRPr="00E65639">
        <w:rPr>
          <w:rFonts w:cs="Arial"/>
          <w:szCs w:val="24"/>
        </w:rPr>
        <w:t xml:space="preserve"> </w:t>
      </w:r>
      <w:proofErr w:type="spellStart"/>
      <w:r w:rsidR="001D76D6" w:rsidRPr="00E65639">
        <w:rPr>
          <w:rFonts w:cs="Arial"/>
          <w:szCs w:val="24"/>
        </w:rPr>
        <w:t>Públicas</w:t>
      </w:r>
      <w:proofErr w:type="spellEnd"/>
      <w:r w:rsidR="001D76D6" w:rsidRPr="00E65639">
        <w:rPr>
          <w:rFonts w:cs="Arial"/>
          <w:szCs w:val="24"/>
        </w:rPr>
        <w:t xml:space="preserve"> (PNPC), </w:t>
      </w:r>
      <w:proofErr w:type="spellStart"/>
      <w:r w:rsidR="001D76D6" w:rsidRPr="00E65639">
        <w:rPr>
          <w:rFonts w:cs="Arial"/>
          <w:szCs w:val="24"/>
        </w:rPr>
        <w:t>foram</w:t>
      </w:r>
      <w:proofErr w:type="spellEnd"/>
      <w:r w:rsidR="001D76D6" w:rsidRPr="00E65639">
        <w:rPr>
          <w:rFonts w:cs="Arial"/>
          <w:szCs w:val="24"/>
        </w:rPr>
        <w:t xml:space="preserve"> </w:t>
      </w:r>
      <w:proofErr w:type="spellStart"/>
      <w:r w:rsidR="001D76D6" w:rsidRPr="00E65639">
        <w:rPr>
          <w:rFonts w:cs="Arial"/>
          <w:szCs w:val="24"/>
        </w:rPr>
        <w:t>homologad</w:t>
      </w:r>
      <w:r w:rsidR="001F6D3D" w:rsidRPr="00E65639">
        <w:rPr>
          <w:rFonts w:cs="Arial"/>
          <w:szCs w:val="24"/>
        </w:rPr>
        <w:t>a</w:t>
      </w:r>
      <w:r w:rsidR="001D76D6" w:rsidRPr="00E65639">
        <w:rPr>
          <w:rFonts w:cs="Arial"/>
          <w:szCs w:val="24"/>
        </w:rPr>
        <w:t>s</w:t>
      </w:r>
      <w:proofErr w:type="spellEnd"/>
      <w:r w:rsidR="001D76D6" w:rsidRPr="00E65639">
        <w:rPr>
          <w:rFonts w:cs="Arial"/>
          <w:szCs w:val="24"/>
        </w:rPr>
        <w:t xml:space="preserve">, </w:t>
      </w:r>
      <w:proofErr w:type="spellStart"/>
      <w:r w:rsidR="001F6D3D" w:rsidRPr="00E65639">
        <w:rPr>
          <w:rFonts w:cs="Arial"/>
          <w:szCs w:val="24"/>
        </w:rPr>
        <w:t>apenas</w:t>
      </w:r>
      <w:proofErr w:type="spellEnd"/>
      <w:r w:rsidR="001F6D3D" w:rsidRPr="00E65639">
        <w:rPr>
          <w:rFonts w:cs="Arial"/>
          <w:szCs w:val="24"/>
        </w:rPr>
        <w:t xml:space="preserve"> </w:t>
      </w:r>
      <w:proofErr w:type="spellStart"/>
      <w:r w:rsidR="001F6D3D" w:rsidRPr="00E65639">
        <w:rPr>
          <w:rFonts w:cs="Arial"/>
          <w:szCs w:val="24"/>
        </w:rPr>
        <w:t>em</w:t>
      </w:r>
      <w:proofErr w:type="spellEnd"/>
      <w:r w:rsidR="001F6D3D" w:rsidRPr="00E65639">
        <w:rPr>
          <w:rFonts w:cs="Arial"/>
          <w:szCs w:val="24"/>
        </w:rPr>
        <w:t xml:space="preserve"> 2025</w:t>
      </w:r>
      <w:r w:rsidR="001D76D6" w:rsidRPr="00E65639">
        <w:rPr>
          <w:rFonts w:cs="Arial"/>
          <w:szCs w:val="24"/>
        </w:rPr>
        <w:t>,</w:t>
      </w:r>
      <w:r w:rsidR="001F6D3D" w:rsidRPr="00E65639">
        <w:rPr>
          <w:rFonts w:cs="Arial"/>
          <w:szCs w:val="24"/>
        </w:rPr>
        <w:t xml:space="preserve"> </w:t>
      </w:r>
      <w:proofErr w:type="spellStart"/>
      <w:r w:rsidR="001F6D3D" w:rsidRPr="00E65639">
        <w:rPr>
          <w:rFonts w:cs="Arial"/>
          <w:szCs w:val="24"/>
        </w:rPr>
        <w:t>até</w:t>
      </w:r>
      <w:proofErr w:type="spellEnd"/>
      <w:r w:rsidR="001F6D3D" w:rsidRPr="00E65639">
        <w:rPr>
          <w:rFonts w:cs="Arial"/>
          <w:szCs w:val="24"/>
        </w:rPr>
        <w:t xml:space="preserve"> o </w:t>
      </w:r>
      <w:proofErr w:type="spellStart"/>
      <w:r w:rsidR="001F6D3D" w:rsidRPr="00E65639">
        <w:rPr>
          <w:rFonts w:cs="Arial"/>
          <w:szCs w:val="24"/>
        </w:rPr>
        <w:t>mês</w:t>
      </w:r>
      <w:proofErr w:type="spellEnd"/>
      <w:r w:rsidR="001F6D3D" w:rsidRPr="00E65639">
        <w:rPr>
          <w:rFonts w:cs="Arial"/>
          <w:szCs w:val="24"/>
        </w:rPr>
        <w:t xml:space="preserve"> de </w:t>
      </w:r>
      <w:proofErr w:type="spellStart"/>
      <w:r w:rsidR="001F6D3D" w:rsidRPr="00E65639">
        <w:rPr>
          <w:rFonts w:cs="Arial"/>
          <w:szCs w:val="24"/>
        </w:rPr>
        <w:t>agosto</w:t>
      </w:r>
      <w:proofErr w:type="spellEnd"/>
      <w:r w:rsidR="001F6D3D" w:rsidRPr="00E65639">
        <w:rPr>
          <w:rFonts w:cs="Arial"/>
          <w:szCs w:val="24"/>
        </w:rPr>
        <w:t>,</w:t>
      </w:r>
      <w:r w:rsidR="001D76D6" w:rsidRPr="00E65639">
        <w:rPr>
          <w:rFonts w:cs="Arial"/>
          <w:szCs w:val="24"/>
        </w:rPr>
        <w:t xml:space="preserve"> </w:t>
      </w:r>
      <w:r w:rsidR="001F6D3D" w:rsidRPr="00E65639">
        <w:rPr>
          <w:rFonts w:cs="Arial"/>
          <w:szCs w:val="24"/>
        </w:rPr>
        <w:t xml:space="preserve">693.231 </w:t>
      </w:r>
      <w:proofErr w:type="spellStart"/>
      <w:r w:rsidR="001F6D3D" w:rsidRPr="00E65639">
        <w:rPr>
          <w:rFonts w:cs="Arial"/>
          <w:szCs w:val="24"/>
        </w:rPr>
        <w:t>contratações</w:t>
      </w:r>
      <w:proofErr w:type="spellEnd"/>
      <w:r w:rsidR="001F6D3D" w:rsidRPr="00E65639">
        <w:rPr>
          <w:rFonts w:cs="Arial"/>
          <w:szCs w:val="24"/>
        </w:rPr>
        <w:t xml:space="preserve">, </w:t>
      </w:r>
      <w:proofErr w:type="spellStart"/>
      <w:r w:rsidR="001F6D3D" w:rsidRPr="00E65639">
        <w:rPr>
          <w:rFonts w:cs="Arial"/>
          <w:szCs w:val="24"/>
        </w:rPr>
        <w:t>totalizando</w:t>
      </w:r>
      <w:proofErr w:type="spellEnd"/>
      <w:r w:rsidR="001F6D3D" w:rsidRPr="00E65639">
        <w:rPr>
          <w:rFonts w:cs="Arial"/>
          <w:szCs w:val="24"/>
        </w:rPr>
        <w:t xml:space="preserve"> R$685.925.770.891,04</w:t>
      </w:r>
      <w:r w:rsidR="001D76D6" w:rsidRPr="00E65639">
        <w:rPr>
          <w:rFonts w:cs="Arial"/>
          <w:szCs w:val="24"/>
        </w:rPr>
        <w:t xml:space="preserve">, o que </w:t>
      </w:r>
      <w:proofErr w:type="spellStart"/>
      <w:r w:rsidR="001D76D6" w:rsidRPr="00E65639">
        <w:rPr>
          <w:rFonts w:cs="Arial"/>
          <w:szCs w:val="24"/>
        </w:rPr>
        <w:t>evidencia</w:t>
      </w:r>
      <w:proofErr w:type="spellEnd"/>
      <w:r w:rsidR="001D76D6" w:rsidRPr="00E65639">
        <w:rPr>
          <w:rFonts w:cs="Arial"/>
          <w:szCs w:val="24"/>
        </w:rPr>
        <w:t xml:space="preserve"> o </w:t>
      </w:r>
      <w:proofErr w:type="spellStart"/>
      <w:r w:rsidR="001D76D6" w:rsidRPr="00E65639">
        <w:rPr>
          <w:rFonts w:cs="Arial"/>
          <w:szCs w:val="24"/>
        </w:rPr>
        <w:t>seu</w:t>
      </w:r>
      <w:proofErr w:type="spellEnd"/>
      <w:r w:rsidR="001D76D6" w:rsidRPr="00E65639">
        <w:rPr>
          <w:rFonts w:cs="Arial"/>
          <w:szCs w:val="24"/>
        </w:rPr>
        <w:t xml:space="preserve"> </w:t>
      </w:r>
      <w:proofErr w:type="spellStart"/>
      <w:r w:rsidR="001D76D6" w:rsidRPr="00E65639">
        <w:rPr>
          <w:rFonts w:cs="Arial"/>
          <w:szCs w:val="24"/>
        </w:rPr>
        <w:t>protagonismo</w:t>
      </w:r>
      <w:proofErr w:type="spellEnd"/>
      <w:r w:rsidR="001D76D6" w:rsidRPr="00E65639">
        <w:rPr>
          <w:rFonts w:cs="Arial"/>
          <w:szCs w:val="24"/>
        </w:rPr>
        <w:t xml:space="preserve"> </w:t>
      </w:r>
      <w:proofErr w:type="spellStart"/>
      <w:r w:rsidR="001D76D6" w:rsidRPr="00E65639">
        <w:rPr>
          <w:rFonts w:cs="Arial"/>
          <w:szCs w:val="24"/>
        </w:rPr>
        <w:t>na</w:t>
      </w:r>
      <w:proofErr w:type="spellEnd"/>
      <w:r w:rsidRPr="00E65639">
        <w:rPr>
          <w:rFonts w:cs="Arial"/>
          <w:szCs w:val="24"/>
        </w:rPr>
        <w:t xml:space="preserve"> </w:t>
      </w:r>
      <w:proofErr w:type="spellStart"/>
      <w:r w:rsidR="001D76D6" w:rsidRPr="00E65639">
        <w:rPr>
          <w:rFonts w:cs="Arial"/>
          <w:szCs w:val="24"/>
        </w:rPr>
        <w:t>atividade</w:t>
      </w:r>
      <w:proofErr w:type="spellEnd"/>
      <w:r w:rsidR="001D76D6" w:rsidRPr="00E65639">
        <w:rPr>
          <w:rFonts w:cs="Arial"/>
          <w:szCs w:val="24"/>
        </w:rPr>
        <w:t xml:space="preserve"> </w:t>
      </w:r>
      <w:proofErr w:type="spellStart"/>
      <w:r w:rsidR="001D76D6" w:rsidRPr="00E65639">
        <w:rPr>
          <w:rFonts w:cs="Arial"/>
          <w:szCs w:val="24"/>
        </w:rPr>
        <w:t>econômica</w:t>
      </w:r>
      <w:proofErr w:type="spellEnd"/>
      <w:r w:rsidR="001D76D6" w:rsidRPr="00E65639">
        <w:rPr>
          <w:rFonts w:cs="Arial"/>
          <w:szCs w:val="24"/>
        </w:rPr>
        <w:t xml:space="preserve"> e </w:t>
      </w:r>
      <w:proofErr w:type="spellStart"/>
      <w:r w:rsidR="001D76D6" w:rsidRPr="00E65639">
        <w:rPr>
          <w:rFonts w:cs="Arial"/>
          <w:szCs w:val="24"/>
        </w:rPr>
        <w:t>seus</w:t>
      </w:r>
      <w:proofErr w:type="spellEnd"/>
      <w:r w:rsidR="001D76D6" w:rsidRPr="00E65639">
        <w:rPr>
          <w:rFonts w:cs="Arial"/>
          <w:szCs w:val="24"/>
        </w:rPr>
        <w:t xml:space="preserve"> </w:t>
      </w:r>
      <w:proofErr w:type="spellStart"/>
      <w:r w:rsidR="001D76D6" w:rsidRPr="00E65639">
        <w:rPr>
          <w:rFonts w:cs="Arial"/>
          <w:szCs w:val="24"/>
        </w:rPr>
        <w:t>impactos</w:t>
      </w:r>
      <w:proofErr w:type="spellEnd"/>
      <w:r w:rsidR="001D76D6" w:rsidRPr="00E65639">
        <w:rPr>
          <w:rFonts w:cs="Arial"/>
          <w:szCs w:val="24"/>
        </w:rPr>
        <w:t xml:space="preserve"> </w:t>
      </w:r>
      <w:proofErr w:type="spellStart"/>
      <w:r w:rsidR="001D76D6" w:rsidRPr="00E65639">
        <w:rPr>
          <w:rFonts w:cs="Arial"/>
          <w:szCs w:val="24"/>
        </w:rPr>
        <w:t>sobre</w:t>
      </w:r>
      <w:proofErr w:type="spellEnd"/>
      <w:r w:rsidR="001D76D6" w:rsidRPr="00E65639">
        <w:rPr>
          <w:rFonts w:cs="Arial"/>
          <w:szCs w:val="24"/>
        </w:rPr>
        <w:t xml:space="preserve"> o </w:t>
      </w:r>
      <w:proofErr w:type="spellStart"/>
      <w:r w:rsidRPr="00E65639">
        <w:rPr>
          <w:rFonts w:cs="Arial"/>
          <w:szCs w:val="24"/>
        </w:rPr>
        <w:t>Produto</w:t>
      </w:r>
      <w:proofErr w:type="spellEnd"/>
      <w:r w:rsidRPr="00E65639">
        <w:rPr>
          <w:rFonts w:cs="Arial"/>
          <w:szCs w:val="24"/>
        </w:rPr>
        <w:t xml:space="preserve"> </w:t>
      </w:r>
      <w:proofErr w:type="spellStart"/>
      <w:r w:rsidRPr="00E65639">
        <w:rPr>
          <w:rFonts w:cs="Arial"/>
          <w:szCs w:val="24"/>
        </w:rPr>
        <w:t>Interno</w:t>
      </w:r>
      <w:proofErr w:type="spellEnd"/>
      <w:r w:rsidRPr="00E65639">
        <w:rPr>
          <w:rFonts w:cs="Arial"/>
          <w:szCs w:val="24"/>
        </w:rPr>
        <w:t xml:space="preserve"> Bruto (PIB)</w:t>
      </w:r>
      <w:r w:rsidR="001D76D6" w:rsidRPr="00E65639">
        <w:rPr>
          <w:rFonts w:cs="Arial"/>
          <w:szCs w:val="24"/>
        </w:rPr>
        <w:t xml:space="preserve">, </w:t>
      </w:r>
      <w:proofErr w:type="spellStart"/>
      <w:r w:rsidR="001D76D6" w:rsidRPr="00E65639">
        <w:rPr>
          <w:rFonts w:cs="Arial"/>
          <w:szCs w:val="24"/>
        </w:rPr>
        <w:t>seja</w:t>
      </w:r>
      <w:proofErr w:type="spellEnd"/>
      <w:r w:rsidR="001D76D6" w:rsidRPr="00E65639">
        <w:rPr>
          <w:rFonts w:cs="Arial"/>
          <w:szCs w:val="24"/>
        </w:rPr>
        <w:t xml:space="preserve"> pela </w:t>
      </w:r>
      <w:proofErr w:type="spellStart"/>
      <w:r w:rsidRPr="00E65639">
        <w:rPr>
          <w:rFonts w:cs="Arial"/>
          <w:szCs w:val="24"/>
        </w:rPr>
        <w:t>aquisição</w:t>
      </w:r>
      <w:proofErr w:type="spellEnd"/>
      <w:r w:rsidRPr="00E65639">
        <w:rPr>
          <w:rFonts w:cs="Arial"/>
          <w:szCs w:val="24"/>
        </w:rPr>
        <w:t xml:space="preserve"> de </w:t>
      </w:r>
      <w:r w:rsidR="001D76D6" w:rsidRPr="00E65639">
        <w:rPr>
          <w:rFonts w:cs="Arial"/>
          <w:szCs w:val="24"/>
        </w:rPr>
        <w:t xml:space="preserve">bens e </w:t>
      </w:r>
      <w:proofErr w:type="spellStart"/>
      <w:r w:rsidR="001D76D6" w:rsidRPr="00E65639">
        <w:rPr>
          <w:rFonts w:cs="Arial"/>
          <w:szCs w:val="24"/>
        </w:rPr>
        <w:t>serviços</w:t>
      </w:r>
      <w:proofErr w:type="spellEnd"/>
      <w:r w:rsidR="001D76D6" w:rsidRPr="00E65639">
        <w:rPr>
          <w:rFonts w:cs="Arial"/>
          <w:szCs w:val="24"/>
        </w:rPr>
        <w:t xml:space="preserve"> de </w:t>
      </w:r>
      <w:proofErr w:type="spellStart"/>
      <w:r w:rsidR="001D76D6" w:rsidRPr="00E65639">
        <w:rPr>
          <w:rFonts w:cs="Arial"/>
          <w:szCs w:val="24"/>
        </w:rPr>
        <w:t>uso</w:t>
      </w:r>
      <w:proofErr w:type="spellEnd"/>
      <w:r w:rsidR="001D76D6" w:rsidRPr="00E65639">
        <w:rPr>
          <w:rFonts w:cs="Arial"/>
          <w:szCs w:val="24"/>
        </w:rPr>
        <w:t xml:space="preserve"> </w:t>
      </w:r>
      <w:proofErr w:type="spellStart"/>
      <w:r w:rsidR="001D76D6" w:rsidRPr="00E65639">
        <w:rPr>
          <w:rFonts w:cs="Arial"/>
          <w:szCs w:val="24"/>
        </w:rPr>
        <w:t>cotidiano</w:t>
      </w:r>
      <w:proofErr w:type="spellEnd"/>
      <w:r w:rsidR="001D76D6" w:rsidRPr="00E65639">
        <w:rPr>
          <w:rFonts w:cs="Arial"/>
          <w:szCs w:val="24"/>
        </w:rPr>
        <w:t xml:space="preserve">, </w:t>
      </w:r>
      <w:proofErr w:type="spellStart"/>
      <w:r w:rsidR="001D76D6" w:rsidRPr="00E65639">
        <w:rPr>
          <w:rFonts w:cs="Arial"/>
          <w:szCs w:val="24"/>
        </w:rPr>
        <w:t>seja</w:t>
      </w:r>
      <w:proofErr w:type="spellEnd"/>
      <w:r w:rsidR="001D76D6" w:rsidRPr="00E65639">
        <w:rPr>
          <w:rFonts w:cs="Arial"/>
          <w:szCs w:val="24"/>
        </w:rPr>
        <w:t xml:space="preserve"> pela </w:t>
      </w:r>
      <w:proofErr w:type="spellStart"/>
      <w:r w:rsidR="001D76D6" w:rsidRPr="00E65639">
        <w:rPr>
          <w:rFonts w:cs="Arial"/>
          <w:szCs w:val="24"/>
        </w:rPr>
        <w:t>execução</w:t>
      </w:r>
      <w:proofErr w:type="spellEnd"/>
      <w:r w:rsidR="001D76D6" w:rsidRPr="00E65639">
        <w:rPr>
          <w:rFonts w:cs="Arial"/>
          <w:szCs w:val="24"/>
        </w:rPr>
        <w:t xml:space="preserve"> de </w:t>
      </w:r>
      <w:proofErr w:type="spellStart"/>
      <w:r w:rsidR="001D76D6" w:rsidRPr="00E65639">
        <w:rPr>
          <w:rFonts w:cs="Arial"/>
          <w:szCs w:val="24"/>
        </w:rPr>
        <w:t>vult</w:t>
      </w:r>
      <w:r w:rsidR="008D7B3A" w:rsidRPr="00E65639">
        <w:rPr>
          <w:rFonts w:cs="Arial"/>
          <w:szCs w:val="24"/>
        </w:rPr>
        <w:t>osas</w:t>
      </w:r>
      <w:proofErr w:type="spellEnd"/>
      <w:r w:rsidR="001D76D6" w:rsidRPr="00E65639">
        <w:rPr>
          <w:rFonts w:cs="Arial"/>
          <w:szCs w:val="24"/>
        </w:rPr>
        <w:t xml:space="preserve"> </w:t>
      </w:r>
      <w:proofErr w:type="spellStart"/>
      <w:r w:rsidR="001D76D6" w:rsidRPr="00E65639">
        <w:rPr>
          <w:rFonts w:cs="Arial"/>
          <w:szCs w:val="24"/>
        </w:rPr>
        <w:t>obras</w:t>
      </w:r>
      <w:proofErr w:type="spellEnd"/>
      <w:r w:rsidR="001D76D6" w:rsidRPr="00E65639">
        <w:rPr>
          <w:rFonts w:cs="Arial"/>
          <w:szCs w:val="24"/>
        </w:rPr>
        <w:t xml:space="preserve"> de </w:t>
      </w:r>
      <w:proofErr w:type="spellStart"/>
      <w:r w:rsidR="001D76D6" w:rsidRPr="00E65639">
        <w:rPr>
          <w:rFonts w:cs="Arial"/>
          <w:szCs w:val="24"/>
        </w:rPr>
        <w:t>infraestrutura</w:t>
      </w:r>
      <w:proofErr w:type="spellEnd"/>
      <w:r w:rsidR="001D76D6" w:rsidRPr="00E65639">
        <w:rPr>
          <w:rFonts w:cs="Arial"/>
          <w:szCs w:val="24"/>
        </w:rPr>
        <w:t xml:space="preserve"> (Thorstensen; </w:t>
      </w:r>
      <w:proofErr w:type="spellStart"/>
      <w:r w:rsidR="001D76D6" w:rsidRPr="00E65639">
        <w:rPr>
          <w:rFonts w:cs="Arial"/>
          <w:szCs w:val="24"/>
        </w:rPr>
        <w:t>Giesteira</w:t>
      </w:r>
      <w:proofErr w:type="spellEnd"/>
      <w:r w:rsidR="001D76D6" w:rsidRPr="00E65639">
        <w:rPr>
          <w:rFonts w:cs="Arial"/>
          <w:szCs w:val="24"/>
        </w:rPr>
        <w:t xml:space="preserve">, 2021). </w:t>
      </w:r>
    </w:p>
    <w:p w14:paraId="137CD8EB" w14:textId="77777777" w:rsidR="00E65639" w:rsidRDefault="00E33D27" w:rsidP="00E65639">
      <w:pPr>
        <w:spacing w:after="0" w:line="240" w:lineRule="auto"/>
        <w:ind w:firstLine="720"/>
        <w:jc w:val="both"/>
        <w:rPr>
          <w:rFonts w:cs="Arial"/>
          <w:szCs w:val="24"/>
        </w:rPr>
      </w:pPr>
      <w:r w:rsidRPr="00E65639">
        <w:rPr>
          <w:rFonts w:cs="Arial"/>
          <w:szCs w:val="24"/>
        </w:rPr>
        <w:t xml:space="preserve">Diante </w:t>
      </w:r>
      <w:proofErr w:type="spellStart"/>
      <w:r w:rsidRPr="00E65639">
        <w:rPr>
          <w:rFonts w:cs="Arial"/>
          <w:szCs w:val="24"/>
        </w:rPr>
        <w:t>desse</w:t>
      </w:r>
      <w:proofErr w:type="spellEnd"/>
      <w:r w:rsidRPr="00E65639">
        <w:rPr>
          <w:rFonts w:cs="Arial"/>
          <w:szCs w:val="24"/>
        </w:rPr>
        <w:t xml:space="preserve"> volume e de </w:t>
      </w:r>
      <w:proofErr w:type="spellStart"/>
      <w:r w:rsidRPr="00E65639">
        <w:rPr>
          <w:rFonts w:cs="Arial"/>
          <w:szCs w:val="24"/>
        </w:rPr>
        <w:t>seu</w:t>
      </w:r>
      <w:proofErr w:type="spellEnd"/>
      <w:r w:rsidRPr="00E65639">
        <w:rPr>
          <w:rFonts w:cs="Arial"/>
          <w:szCs w:val="24"/>
        </w:rPr>
        <w:t xml:space="preserve"> </w:t>
      </w:r>
      <w:proofErr w:type="spellStart"/>
      <w:r w:rsidRPr="00E65639">
        <w:rPr>
          <w:rFonts w:cs="Arial"/>
          <w:szCs w:val="24"/>
        </w:rPr>
        <w:t>poder</w:t>
      </w:r>
      <w:proofErr w:type="spellEnd"/>
      <w:r w:rsidRPr="00E65639">
        <w:rPr>
          <w:rFonts w:cs="Arial"/>
          <w:szCs w:val="24"/>
        </w:rPr>
        <w:t xml:space="preserve"> de </w:t>
      </w:r>
      <w:proofErr w:type="spellStart"/>
      <w:r w:rsidRPr="00E65639">
        <w:rPr>
          <w:rFonts w:cs="Arial"/>
          <w:szCs w:val="24"/>
        </w:rPr>
        <w:t>indução</w:t>
      </w:r>
      <w:proofErr w:type="spellEnd"/>
      <w:r w:rsidRPr="00E65639">
        <w:rPr>
          <w:rFonts w:cs="Arial"/>
          <w:szCs w:val="24"/>
        </w:rPr>
        <w:t xml:space="preserve"> </w:t>
      </w:r>
      <w:proofErr w:type="spellStart"/>
      <w:r w:rsidRPr="00E65639">
        <w:rPr>
          <w:rFonts w:cs="Arial"/>
          <w:szCs w:val="24"/>
        </w:rPr>
        <w:t>sobre</w:t>
      </w:r>
      <w:proofErr w:type="spellEnd"/>
      <w:r w:rsidRPr="00E65639">
        <w:rPr>
          <w:rFonts w:cs="Arial"/>
          <w:szCs w:val="24"/>
        </w:rPr>
        <w:t xml:space="preserve"> mercados e </w:t>
      </w:r>
      <w:proofErr w:type="spellStart"/>
      <w:r w:rsidRPr="00E65639">
        <w:rPr>
          <w:rFonts w:cs="Arial"/>
          <w:szCs w:val="24"/>
        </w:rPr>
        <w:t>políticas</w:t>
      </w:r>
      <w:proofErr w:type="spellEnd"/>
      <w:r w:rsidRPr="00E65639">
        <w:rPr>
          <w:rFonts w:cs="Arial"/>
          <w:szCs w:val="24"/>
        </w:rPr>
        <w:t xml:space="preserve">, </w:t>
      </w:r>
      <w:proofErr w:type="spellStart"/>
      <w:r w:rsidRPr="00E65639">
        <w:rPr>
          <w:rFonts w:cs="Arial"/>
          <w:szCs w:val="24"/>
        </w:rPr>
        <w:t>torna</w:t>
      </w:r>
      <w:proofErr w:type="spellEnd"/>
      <w:r w:rsidRPr="00E65639">
        <w:rPr>
          <w:rFonts w:cs="Arial"/>
          <w:szCs w:val="24"/>
        </w:rPr>
        <w:t xml:space="preserve">-se crucial </w:t>
      </w:r>
      <w:proofErr w:type="spellStart"/>
      <w:r w:rsidRPr="00E65639">
        <w:rPr>
          <w:rFonts w:cs="Arial"/>
          <w:szCs w:val="24"/>
        </w:rPr>
        <w:t>entender</w:t>
      </w:r>
      <w:proofErr w:type="spellEnd"/>
      <w:r w:rsidRPr="00E65639">
        <w:rPr>
          <w:rFonts w:cs="Arial"/>
          <w:szCs w:val="24"/>
        </w:rPr>
        <w:t xml:space="preserve"> </w:t>
      </w:r>
      <w:proofErr w:type="spellStart"/>
      <w:r w:rsidRPr="00E65639">
        <w:rPr>
          <w:rFonts w:cs="Arial"/>
          <w:szCs w:val="24"/>
        </w:rPr>
        <w:t>quais</w:t>
      </w:r>
      <w:proofErr w:type="spellEnd"/>
      <w:r w:rsidRPr="00E65639">
        <w:rPr>
          <w:rFonts w:cs="Arial"/>
          <w:szCs w:val="24"/>
        </w:rPr>
        <w:t xml:space="preserve"> </w:t>
      </w:r>
      <w:proofErr w:type="spellStart"/>
      <w:r w:rsidRPr="00E65639">
        <w:rPr>
          <w:rFonts w:cs="Arial"/>
          <w:szCs w:val="24"/>
        </w:rPr>
        <w:t>critérios</w:t>
      </w:r>
      <w:proofErr w:type="spellEnd"/>
      <w:r w:rsidRPr="00E65639">
        <w:rPr>
          <w:rFonts w:cs="Arial"/>
          <w:szCs w:val="24"/>
        </w:rPr>
        <w:t xml:space="preserve"> </w:t>
      </w:r>
      <w:proofErr w:type="spellStart"/>
      <w:r w:rsidRPr="00E65639">
        <w:rPr>
          <w:rFonts w:cs="Arial"/>
          <w:szCs w:val="24"/>
        </w:rPr>
        <w:t>orientam</w:t>
      </w:r>
      <w:proofErr w:type="spellEnd"/>
      <w:r w:rsidRPr="00E65639">
        <w:rPr>
          <w:rFonts w:cs="Arial"/>
          <w:szCs w:val="24"/>
        </w:rPr>
        <w:t xml:space="preserve"> as </w:t>
      </w:r>
      <w:proofErr w:type="spellStart"/>
      <w:r w:rsidRPr="00E65639">
        <w:rPr>
          <w:rFonts w:cs="Arial"/>
          <w:szCs w:val="24"/>
        </w:rPr>
        <w:t>decisões</w:t>
      </w:r>
      <w:proofErr w:type="spellEnd"/>
      <w:r w:rsidRPr="00E65639">
        <w:rPr>
          <w:rFonts w:cs="Arial"/>
          <w:szCs w:val="24"/>
        </w:rPr>
        <w:t xml:space="preserve"> de </w:t>
      </w:r>
      <w:proofErr w:type="spellStart"/>
      <w:r w:rsidRPr="00E65639">
        <w:rPr>
          <w:rFonts w:cs="Arial"/>
          <w:szCs w:val="24"/>
        </w:rPr>
        <w:t>compra</w:t>
      </w:r>
      <w:proofErr w:type="spellEnd"/>
      <w:r w:rsidRPr="00E65639">
        <w:rPr>
          <w:rFonts w:cs="Arial"/>
          <w:szCs w:val="24"/>
        </w:rPr>
        <w:t xml:space="preserve">, </w:t>
      </w:r>
      <w:proofErr w:type="spellStart"/>
      <w:r w:rsidRPr="00E65639">
        <w:rPr>
          <w:rFonts w:cs="Arial"/>
          <w:szCs w:val="24"/>
        </w:rPr>
        <w:t>já</w:t>
      </w:r>
      <w:proofErr w:type="spellEnd"/>
      <w:r w:rsidRPr="00E65639">
        <w:rPr>
          <w:rFonts w:cs="Arial"/>
          <w:szCs w:val="24"/>
        </w:rPr>
        <w:t xml:space="preserve"> que </w:t>
      </w:r>
      <w:proofErr w:type="spellStart"/>
      <w:r w:rsidRPr="00E65639">
        <w:rPr>
          <w:rFonts w:cs="Arial"/>
          <w:szCs w:val="24"/>
        </w:rPr>
        <w:t>cada</w:t>
      </w:r>
      <w:proofErr w:type="spellEnd"/>
      <w:r w:rsidRPr="00E65639">
        <w:rPr>
          <w:rFonts w:cs="Arial"/>
          <w:szCs w:val="24"/>
        </w:rPr>
        <w:t xml:space="preserve"> real </w:t>
      </w:r>
      <w:proofErr w:type="spellStart"/>
      <w:r w:rsidRPr="00E65639">
        <w:rPr>
          <w:rFonts w:cs="Arial"/>
          <w:szCs w:val="24"/>
        </w:rPr>
        <w:t>contratado</w:t>
      </w:r>
      <w:proofErr w:type="spellEnd"/>
      <w:r w:rsidRPr="00E65639">
        <w:rPr>
          <w:rFonts w:cs="Arial"/>
          <w:szCs w:val="24"/>
        </w:rPr>
        <w:t xml:space="preserve"> </w:t>
      </w:r>
      <w:proofErr w:type="spellStart"/>
      <w:r w:rsidRPr="00E65639">
        <w:rPr>
          <w:rFonts w:cs="Arial"/>
          <w:szCs w:val="24"/>
        </w:rPr>
        <w:t>provém</w:t>
      </w:r>
      <w:proofErr w:type="spellEnd"/>
      <w:r w:rsidRPr="00E65639">
        <w:rPr>
          <w:rFonts w:cs="Arial"/>
          <w:szCs w:val="24"/>
        </w:rPr>
        <w:t xml:space="preserve"> de </w:t>
      </w:r>
      <w:proofErr w:type="spellStart"/>
      <w:r w:rsidRPr="00E65639">
        <w:rPr>
          <w:rFonts w:cs="Arial"/>
          <w:szCs w:val="24"/>
        </w:rPr>
        <w:t>recursos</w:t>
      </w:r>
      <w:proofErr w:type="spellEnd"/>
      <w:r w:rsidRPr="00E65639">
        <w:rPr>
          <w:rFonts w:cs="Arial"/>
          <w:szCs w:val="24"/>
        </w:rPr>
        <w:t xml:space="preserve"> </w:t>
      </w:r>
      <w:proofErr w:type="spellStart"/>
      <w:r w:rsidRPr="00E65639">
        <w:rPr>
          <w:rFonts w:cs="Arial"/>
          <w:szCs w:val="24"/>
        </w:rPr>
        <w:t>coletivos</w:t>
      </w:r>
      <w:proofErr w:type="spellEnd"/>
      <w:r w:rsidRPr="00E65639">
        <w:rPr>
          <w:rFonts w:cs="Arial"/>
          <w:szCs w:val="24"/>
        </w:rPr>
        <w:t xml:space="preserve">, </w:t>
      </w:r>
      <w:proofErr w:type="spellStart"/>
      <w:r w:rsidRPr="00E65639">
        <w:rPr>
          <w:rFonts w:cs="Arial"/>
          <w:szCs w:val="24"/>
        </w:rPr>
        <w:t>arrecadados</w:t>
      </w:r>
      <w:proofErr w:type="spellEnd"/>
      <w:r w:rsidRPr="00E65639">
        <w:rPr>
          <w:rFonts w:cs="Arial"/>
          <w:szCs w:val="24"/>
        </w:rPr>
        <w:t xml:space="preserve"> da </w:t>
      </w:r>
      <w:proofErr w:type="spellStart"/>
      <w:r w:rsidRPr="00E65639">
        <w:rPr>
          <w:rFonts w:cs="Arial"/>
          <w:szCs w:val="24"/>
        </w:rPr>
        <w:t>sociedade</w:t>
      </w:r>
      <w:proofErr w:type="spellEnd"/>
      <w:r w:rsidRPr="00E65639">
        <w:rPr>
          <w:rFonts w:cs="Arial"/>
          <w:szCs w:val="24"/>
        </w:rPr>
        <w:t xml:space="preserve">, e </w:t>
      </w:r>
      <w:proofErr w:type="spellStart"/>
      <w:r w:rsidRPr="00E65639">
        <w:rPr>
          <w:rFonts w:cs="Arial"/>
          <w:szCs w:val="24"/>
        </w:rPr>
        <w:t>deve</w:t>
      </w:r>
      <w:proofErr w:type="spellEnd"/>
      <w:r w:rsidRPr="00E65639">
        <w:rPr>
          <w:rFonts w:cs="Arial"/>
          <w:szCs w:val="24"/>
        </w:rPr>
        <w:t xml:space="preserve"> </w:t>
      </w:r>
      <w:proofErr w:type="spellStart"/>
      <w:r w:rsidRPr="00E65639">
        <w:rPr>
          <w:rFonts w:cs="Arial"/>
          <w:szCs w:val="24"/>
        </w:rPr>
        <w:t>retornar</w:t>
      </w:r>
      <w:proofErr w:type="spellEnd"/>
      <w:r w:rsidRPr="00E65639">
        <w:rPr>
          <w:rFonts w:cs="Arial"/>
          <w:szCs w:val="24"/>
        </w:rPr>
        <w:t xml:space="preserve"> </w:t>
      </w:r>
      <w:proofErr w:type="spellStart"/>
      <w:r w:rsidRPr="00E65639">
        <w:rPr>
          <w:rFonts w:cs="Arial"/>
          <w:szCs w:val="24"/>
        </w:rPr>
        <w:t>em</w:t>
      </w:r>
      <w:proofErr w:type="spellEnd"/>
      <w:r w:rsidRPr="00E65639">
        <w:rPr>
          <w:rFonts w:cs="Arial"/>
          <w:szCs w:val="24"/>
        </w:rPr>
        <w:t xml:space="preserve"> valor </w:t>
      </w:r>
      <w:proofErr w:type="spellStart"/>
      <w:r w:rsidRPr="00E65639">
        <w:rPr>
          <w:rFonts w:cs="Arial"/>
          <w:szCs w:val="24"/>
        </w:rPr>
        <w:t>público</w:t>
      </w:r>
      <w:proofErr w:type="spellEnd"/>
      <w:r w:rsidRPr="00E65639">
        <w:rPr>
          <w:rFonts w:cs="Arial"/>
          <w:szCs w:val="24"/>
        </w:rPr>
        <w:t xml:space="preserve"> </w:t>
      </w:r>
      <w:proofErr w:type="spellStart"/>
      <w:r w:rsidRPr="00E65639">
        <w:rPr>
          <w:rFonts w:cs="Arial"/>
          <w:szCs w:val="24"/>
        </w:rPr>
        <w:t>verificável</w:t>
      </w:r>
      <w:proofErr w:type="spellEnd"/>
      <w:r w:rsidRPr="00E65639">
        <w:rPr>
          <w:rFonts w:cs="Arial"/>
          <w:szCs w:val="24"/>
        </w:rPr>
        <w:t xml:space="preserve">, sob </w:t>
      </w:r>
      <w:proofErr w:type="spellStart"/>
      <w:r w:rsidRPr="00E65639">
        <w:rPr>
          <w:rFonts w:cs="Arial"/>
          <w:szCs w:val="24"/>
        </w:rPr>
        <w:t>pena</w:t>
      </w:r>
      <w:proofErr w:type="spellEnd"/>
      <w:r w:rsidRPr="00E65639">
        <w:rPr>
          <w:rFonts w:cs="Arial"/>
          <w:szCs w:val="24"/>
        </w:rPr>
        <w:t xml:space="preserve"> de </w:t>
      </w:r>
      <w:proofErr w:type="spellStart"/>
      <w:r w:rsidRPr="00E65639">
        <w:rPr>
          <w:rFonts w:cs="Arial"/>
          <w:szCs w:val="24"/>
        </w:rPr>
        <w:t>desperdício</w:t>
      </w:r>
      <w:proofErr w:type="spellEnd"/>
      <w:r w:rsidRPr="00E65639">
        <w:rPr>
          <w:rFonts w:cs="Arial"/>
          <w:szCs w:val="24"/>
        </w:rPr>
        <w:t xml:space="preserve"> e </w:t>
      </w:r>
      <w:proofErr w:type="spellStart"/>
      <w:r w:rsidRPr="00E65639">
        <w:rPr>
          <w:rFonts w:cs="Arial"/>
          <w:szCs w:val="24"/>
        </w:rPr>
        <w:t>perda</w:t>
      </w:r>
      <w:proofErr w:type="spellEnd"/>
      <w:r w:rsidRPr="00E65639">
        <w:rPr>
          <w:rFonts w:cs="Arial"/>
          <w:szCs w:val="24"/>
        </w:rPr>
        <w:t xml:space="preserve"> de </w:t>
      </w:r>
      <w:proofErr w:type="spellStart"/>
      <w:r w:rsidRPr="00E65639">
        <w:rPr>
          <w:rFonts w:cs="Arial"/>
          <w:szCs w:val="24"/>
        </w:rPr>
        <w:t>legitimidade</w:t>
      </w:r>
      <w:proofErr w:type="spellEnd"/>
      <w:r w:rsidRPr="00E65639">
        <w:rPr>
          <w:rFonts w:cs="Arial"/>
          <w:szCs w:val="24"/>
        </w:rPr>
        <w:t xml:space="preserve">; por </w:t>
      </w:r>
      <w:proofErr w:type="spellStart"/>
      <w:r w:rsidRPr="00E65639">
        <w:rPr>
          <w:rFonts w:cs="Arial"/>
          <w:szCs w:val="24"/>
        </w:rPr>
        <w:t>isso</w:t>
      </w:r>
      <w:proofErr w:type="spellEnd"/>
      <w:r w:rsidRPr="00E65639">
        <w:rPr>
          <w:rFonts w:cs="Arial"/>
          <w:szCs w:val="24"/>
        </w:rPr>
        <w:t xml:space="preserve">, a </w:t>
      </w:r>
      <w:proofErr w:type="spellStart"/>
      <w:r w:rsidRPr="00E65639">
        <w:rPr>
          <w:rFonts w:cs="Arial"/>
          <w:szCs w:val="24"/>
        </w:rPr>
        <w:t>definição</w:t>
      </w:r>
      <w:proofErr w:type="spellEnd"/>
      <w:r w:rsidRPr="00E65639">
        <w:rPr>
          <w:rFonts w:cs="Arial"/>
          <w:szCs w:val="24"/>
        </w:rPr>
        <w:t xml:space="preserve"> do que </w:t>
      </w:r>
      <w:proofErr w:type="spellStart"/>
      <w:r w:rsidRPr="00E65639">
        <w:rPr>
          <w:rFonts w:cs="Arial"/>
          <w:szCs w:val="24"/>
        </w:rPr>
        <w:t>seja</w:t>
      </w:r>
      <w:proofErr w:type="spellEnd"/>
      <w:r w:rsidRPr="00E65639">
        <w:rPr>
          <w:rFonts w:cs="Arial"/>
          <w:szCs w:val="24"/>
        </w:rPr>
        <w:t xml:space="preserve"> “</w:t>
      </w:r>
      <w:proofErr w:type="spellStart"/>
      <w:r w:rsidRPr="00E65639">
        <w:rPr>
          <w:rFonts w:cs="Arial"/>
          <w:szCs w:val="24"/>
        </w:rPr>
        <w:t>proposta</w:t>
      </w:r>
      <w:proofErr w:type="spellEnd"/>
      <w:r w:rsidRPr="00E65639">
        <w:rPr>
          <w:rFonts w:cs="Arial"/>
          <w:szCs w:val="24"/>
        </w:rPr>
        <w:t xml:space="preserve"> </w:t>
      </w:r>
      <w:proofErr w:type="spellStart"/>
      <w:r w:rsidRPr="00E65639">
        <w:rPr>
          <w:rFonts w:cs="Arial"/>
          <w:szCs w:val="24"/>
        </w:rPr>
        <w:t>mais</w:t>
      </w:r>
      <w:proofErr w:type="spellEnd"/>
      <w:r w:rsidRPr="00E65639">
        <w:rPr>
          <w:rFonts w:cs="Arial"/>
          <w:szCs w:val="24"/>
        </w:rPr>
        <w:t xml:space="preserve"> </w:t>
      </w:r>
      <w:proofErr w:type="spellStart"/>
      <w:r w:rsidRPr="00E65639">
        <w:rPr>
          <w:rFonts w:cs="Arial"/>
          <w:szCs w:val="24"/>
        </w:rPr>
        <w:t>vantajosa</w:t>
      </w:r>
      <w:proofErr w:type="spellEnd"/>
      <w:r w:rsidRPr="00E65639">
        <w:rPr>
          <w:rFonts w:cs="Arial"/>
          <w:szCs w:val="24"/>
        </w:rPr>
        <w:t xml:space="preserve">” </w:t>
      </w:r>
      <w:proofErr w:type="spellStart"/>
      <w:r w:rsidRPr="00E65639">
        <w:rPr>
          <w:rFonts w:cs="Arial"/>
          <w:szCs w:val="24"/>
        </w:rPr>
        <w:t>torna</w:t>
      </w:r>
      <w:proofErr w:type="spellEnd"/>
      <w:r w:rsidRPr="00E65639">
        <w:rPr>
          <w:rFonts w:cs="Arial"/>
          <w:szCs w:val="24"/>
        </w:rPr>
        <w:t xml:space="preserve">-se </w:t>
      </w:r>
      <w:proofErr w:type="spellStart"/>
      <w:r w:rsidRPr="00E65639">
        <w:rPr>
          <w:rFonts w:cs="Arial"/>
          <w:szCs w:val="24"/>
        </w:rPr>
        <w:t>eixo</w:t>
      </w:r>
      <w:proofErr w:type="spellEnd"/>
      <w:r w:rsidRPr="00E65639">
        <w:rPr>
          <w:rFonts w:cs="Arial"/>
          <w:szCs w:val="24"/>
        </w:rPr>
        <w:t xml:space="preserve"> central do debate. Nesse </w:t>
      </w:r>
      <w:proofErr w:type="spellStart"/>
      <w:r w:rsidRPr="00E65639">
        <w:rPr>
          <w:rFonts w:cs="Arial"/>
          <w:szCs w:val="24"/>
        </w:rPr>
        <w:t>contexto</w:t>
      </w:r>
      <w:proofErr w:type="spellEnd"/>
      <w:r w:rsidRPr="00E65639">
        <w:rPr>
          <w:rFonts w:cs="Arial"/>
          <w:szCs w:val="24"/>
        </w:rPr>
        <w:t xml:space="preserve">, a </w:t>
      </w:r>
      <w:proofErr w:type="spellStart"/>
      <w:r w:rsidRPr="00E65639">
        <w:rPr>
          <w:rFonts w:cs="Arial"/>
          <w:szCs w:val="24"/>
        </w:rPr>
        <w:t>trajetória</w:t>
      </w:r>
      <w:proofErr w:type="spellEnd"/>
      <w:r w:rsidRPr="00E65639">
        <w:rPr>
          <w:rFonts w:cs="Arial"/>
          <w:szCs w:val="24"/>
        </w:rPr>
        <w:t xml:space="preserve"> </w:t>
      </w:r>
      <w:proofErr w:type="spellStart"/>
      <w:r w:rsidRPr="00E65639">
        <w:rPr>
          <w:rFonts w:cs="Arial"/>
          <w:szCs w:val="24"/>
        </w:rPr>
        <w:t>histórica</w:t>
      </w:r>
      <w:proofErr w:type="spellEnd"/>
      <w:r w:rsidRPr="00E65639">
        <w:rPr>
          <w:rFonts w:cs="Arial"/>
          <w:szCs w:val="24"/>
        </w:rPr>
        <w:t xml:space="preserve"> </w:t>
      </w:r>
      <w:proofErr w:type="spellStart"/>
      <w:r w:rsidRPr="00E65639">
        <w:rPr>
          <w:rFonts w:cs="Arial"/>
          <w:szCs w:val="24"/>
        </w:rPr>
        <w:t>expõe</w:t>
      </w:r>
      <w:proofErr w:type="spellEnd"/>
      <w:r w:rsidRPr="00E65639">
        <w:rPr>
          <w:rFonts w:cs="Arial"/>
          <w:szCs w:val="24"/>
        </w:rPr>
        <w:t xml:space="preserve"> </w:t>
      </w:r>
      <w:proofErr w:type="spellStart"/>
      <w:r w:rsidRPr="00E65639">
        <w:rPr>
          <w:rFonts w:cs="Arial"/>
          <w:szCs w:val="24"/>
        </w:rPr>
        <w:t>como</w:t>
      </w:r>
      <w:proofErr w:type="spellEnd"/>
      <w:r w:rsidRPr="00E65639">
        <w:rPr>
          <w:rFonts w:cs="Arial"/>
          <w:szCs w:val="24"/>
        </w:rPr>
        <w:t xml:space="preserve"> </w:t>
      </w:r>
      <w:proofErr w:type="spellStart"/>
      <w:r w:rsidRPr="00E65639">
        <w:rPr>
          <w:rFonts w:cs="Arial"/>
          <w:szCs w:val="24"/>
        </w:rPr>
        <w:t>essa</w:t>
      </w:r>
      <w:proofErr w:type="spellEnd"/>
      <w:r w:rsidRPr="00E65639">
        <w:rPr>
          <w:rFonts w:cs="Arial"/>
          <w:szCs w:val="24"/>
        </w:rPr>
        <w:t xml:space="preserve"> </w:t>
      </w:r>
      <w:proofErr w:type="spellStart"/>
      <w:r w:rsidRPr="00E65639">
        <w:rPr>
          <w:rFonts w:cs="Arial"/>
          <w:szCs w:val="24"/>
        </w:rPr>
        <w:t>noção</w:t>
      </w:r>
      <w:proofErr w:type="spellEnd"/>
      <w:r w:rsidRPr="00E65639">
        <w:rPr>
          <w:rFonts w:cs="Arial"/>
          <w:szCs w:val="24"/>
        </w:rPr>
        <w:t xml:space="preserve"> </w:t>
      </w:r>
      <w:proofErr w:type="spellStart"/>
      <w:r w:rsidRPr="00E65639">
        <w:rPr>
          <w:rFonts w:cs="Arial"/>
          <w:szCs w:val="24"/>
        </w:rPr>
        <w:t>foi</w:t>
      </w:r>
      <w:proofErr w:type="spellEnd"/>
      <w:r w:rsidRPr="00E65639">
        <w:rPr>
          <w:rFonts w:cs="Arial"/>
          <w:szCs w:val="24"/>
        </w:rPr>
        <w:t xml:space="preserve"> </w:t>
      </w:r>
      <w:proofErr w:type="spellStart"/>
      <w:r w:rsidRPr="00E65639">
        <w:rPr>
          <w:rFonts w:cs="Arial"/>
          <w:szCs w:val="24"/>
        </w:rPr>
        <w:t>inicialmente</w:t>
      </w:r>
      <w:proofErr w:type="spellEnd"/>
      <w:r w:rsidRPr="00E65639">
        <w:rPr>
          <w:rFonts w:cs="Arial"/>
          <w:szCs w:val="24"/>
        </w:rPr>
        <w:t xml:space="preserve"> </w:t>
      </w:r>
      <w:proofErr w:type="spellStart"/>
      <w:r w:rsidRPr="00E65639">
        <w:rPr>
          <w:rFonts w:cs="Arial"/>
          <w:szCs w:val="24"/>
        </w:rPr>
        <w:t>reduzida</w:t>
      </w:r>
      <w:proofErr w:type="spellEnd"/>
      <w:r w:rsidRPr="00E65639">
        <w:rPr>
          <w:rFonts w:cs="Arial"/>
          <w:szCs w:val="24"/>
        </w:rPr>
        <w:t xml:space="preserve"> a </w:t>
      </w:r>
      <w:proofErr w:type="spellStart"/>
      <w:r w:rsidRPr="00E65639">
        <w:rPr>
          <w:rFonts w:cs="Arial"/>
          <w:szCs w:val="24"/>
        </w:rPr>
        <w:t>parâmetros</w:t>
      </w:r>
      <w:proofErr w:type="spellEnd"/>
      <w:r w:rsidRPr="00E65639">
        <w:rPr>
          <w:rFonts w:cs="Arial"/>
          <w:szCs w:val="24"/>
        </w:rPr>
        <w:t xml:space="preserve"> </w:t>
      </w:r>
      <w:proofErr w:type="spellStart"/>
      <w:r w:rsidRPr="00E65639">
        <w:rPr>
          <w:rFonts w:cs="Arial"/>
          <w:szCs w:val="24"/>
        </w:rPr>
        <w:t>estritamente</w:t>
      </w:r>
      <w:proofErr w:type="spellEnd"/>
      <w:r w:rsidRPr="00E65639">
        <w:rPr>
          <w:rFonts w:cs="Arial"/>
          <w:szCs w:val="24"/>
        </w:rPr>
        <w:t xml:space="preserve"> </w:t>
      </w:r>
      <w:proofErr w:type="spellStart"/>
      <w:r w:rsidRPr="00E65639">
        <w:rPr>
          <w:rFonts w:cs="Arial"/>
          <w:szCs w:val="24"/>
        </w:rPr>
        <w:t>econômicos</w:t>
      </w:r>
      <w:proofErr w:type="spellEnd"/>
      <w:r w:rsidRPr="00E65639">
        <w:rPr>
          <w:rFonts w:cs="Arial"/>
          <w:szCs w:val="24"/>
        </w:rPr>
        <w:t xml:space="preserve">. Durante </w:t>
      </w:r>
      <w:proofErr w:type="spellStart"/>
      <w:r w:rsidRPr="00E65639">
        <w:rPr>
          <w:rFonts w:cs="Arial"/>
          <w:szCs w:val="24"/>
        </w:rPr>
        <w:t>muito</w:t>
      </w:r>
      <w:proofErr w:type="spellEnd"/>
      <w:r w:rsidRPr="00E65639">
        <w:rPr>
          <w:rFonts w:cs="Arial"/>
          <w:szCs w:val="24"/>
        </w:rPr>
        <w:t xml:space="preserve"> tempo, </w:t>
      </w:r>
      <w:proofErr w:type="spellStart"/>
      <w:r w:rsidRPr="00E65639">
        <w:rPr>
          <w:rFonts w:cs="Arial"/>
          <w:szCs w:val="24"/>
        </w:rPr>
        <w:t>prevaleceram</w:t>
      </w:r>
      <w:proofErr w:type="spellEnd"/>
      <w:r w:rsidRPr="00E65639">
        <w:rPr>
          <w:rFonts w:cs="Arial"/>
          <w:szCs w:val="24"/>
        </w:rPr>
        <w:t xml:space="preserve"> </w:t>
      </w:r>
      <w:proofErr w:type="spellStart"/>
      <w:r w:rsidRPr="00E65639">
        <w:rPr>
          <w:rFonts w:cs="Arial"/>
          <w:szCs w:val="24"/>
        </w:rPr>
        <w:t>critérios</w:t>
      </w:r>
      <w:proofErr w:type="spellEnd"/>
      <w:r w:rsidRPr="00E65639">
        <w:rPr>
          <w:rFonts w:cs="Arial"/>
          <w:szCs w:val="24"/>
        </w:rPr>
        <w:t xml:space="preserve"> de </w:t>
      </w:r>
      <w:proofErr w:type="spellStart"/>
      <w:r w:rsidRPr="00E65639">
        <w:rPr>
          <w:rFonts w:cs="Arial"/>
          <w:szCs w:val="24"/>
        </w:rPr>
        <w:t>natureza</w:t>
      </w:r>
      <w:proofErr w:type="spellEnd"/>
      <w:r w:rsidRPr="00E65639">
        <w:rPr>
          <w:rFonts w:cs="Arial"/>
          <w:szCs w:val="24"/>
        </w:rPr>
        <w:t xml:space="preserve"> </w:t>
      </w:r>
      <w:proofErr w:type="spellStart"/>
      <w:r w:rsidRPr="00E65639">
        <w:rPr>
          <w:rFonts w:cs="Arial"/>
          <w:szCs w:val="24"/>
        </w:rPr>
        <w:t>puramente</w:t>
      </w:r>
      <w:proofErr w:type="spellEnd"/>
      <w:r w:rsidRPr="00E65639">
        <w:rPr>
          <w:rFonts w:cs="Arial"/>
          <w:szCs w:val="24"/>
        </w:rPr>
        <w:t xml:space="preserve"> </w:t>
      </w:r>
      <w:proofErr w:type="spellStart"/>
      <w:r w:rsidRPr="00E65639">
        <w:rPr>
          <w:rFonts w:cs="Arial"/>
          <w:szCs w:val="24"/>
        </w:rPr>
        <w:t>orçamentária</w:t>
      </w:r>
      <w:proofErr w:type="spellEnd"/>
      <w:r w:rsidRPr="00E65639">
        <w:rPr>
          <w:rFonts w:cs="Arial"/>
          <w:szCs w:val="24"/>
        </w:rPr>
        <w:t xml:space="preserve">, com </w:t>
      </w:r>
      <w:proofErr w:type="spellStart"/>
      <w:r w:rsidRPr="00E65639">
        <w:rPr>
          <w:rFonts w:cs="Arial"/>
          <w:szCs w:val="24"/>
        </w:rPr>
        <w:t>ênfase</w:t>
      </w:r>
      <w:proofErr w:type="spellEnd"/>
      <w:r w:rsidRPr="00E65639">
        <w:rPr>
          <w:rFonts w:cs="Arial"/>
          <w:szCs w:val="24"/>
        </w:rPr>
        <w:t xml:space="preserve"> </w:t>
      </w:r>
      <w:proofErr w:type="spellStart"/>
      <w:r w:rsidRPr="00E65639">
        <w:rPr>
          <w:rFonts w:cs="Arial"/>
          <w:szCs w:val="24"/>
        </w:rPr>
        <w:t>na</w:t>
      </w:r>
      <w:proofErr w:type="spellEnd"/>
      <w:r w:rsidRPr="00E65639">
        <w:rPr>
          <w:rFonts w:cs="Arial"/>
          <w:szCs w:val="24"/>
        </w:rPr>
        <w:t xml:space="preserve"> </w:t>
      </w:r>
      <w:proofErr w:type="spellStart"/>
      <w:r w:rsidRPr="00E65639">
        <w:rPr>
          <w:rFonts w:cs="Arial"/>
          <w:szCs w:val="24"/>
        </w:rPr>
        <w:t>redução</w:t>
      </w:r>
      <w:proofErr w:type="spellEnd"/>
      <w:r w:rsidRPr="00E65639">
        <w:rPr>
          <w:rFonts w:cs="Arial"/>
          <w:szCs w:val="24"/>
        </w:rPr>
        <w:t xml:space="preserve"> de custos. </w:t>
      </w:r>
    </w:p>
    <w:p w14:paraId="59CEB1A4" w14:textId="7DB4931E" w:rsidR="00E33D27" w:rsidRPr="00E65639" w:rsidRDefault="00E33D27" w:rsidP="00E65639">
      <w:pPr>
        <w:spacing w:after="0" w:line="240" w:lineRule="auto"/>
        <w:ind w:firstLine="720"/>
        <w:jc w:val="both"/>
        <w:rPr>
          <w:rFonts w:cs="Arial"/>
          <w:szCs w:val="24"/>
        </w:rPr>
      </w:pPr>
      <w:r w:rsidRPr="00E65639">
        <w:rPr>
          <w:rFonts w:cs="Arial"/>
          <w:szCs w:val="24"/>
        </w:rPr>
        <w:t xml:space="preserve">A </w:t>
      </w:r>
      <w:proofErr w:type="spellStart"/>
      <w:r w:rsidRPr="00E65639">
        <w:rPr>
          <w:rFonts w:cs="Arial"/>
          <w:szCs w:val="24"/>
        </w:rPr>
        <w:t>vantajosidade</w:t>
      </w:r>
      <w:proofErr w:type="spellEnd"/>
      <w:r w:rsidRPr="00E65639">
        <w:rPr>
          <w:rFonts w:cs="Arial"/>
          <w:szCs w:val="24"/>
        </w:rPr>
        <w:t xml:space="preserve">, </w:t>
      </w:r>
      <w:proofErr w:type="spellStart"/>
      <w:r w:rsidRPr="00E65639">
        <w:rPr>
          <w:rFonts w:cs="Arial"/>
          <w:szCs w:val="24"/>
        </w:rPr>
        <w:t>assim</w:t>
      </w:r>
      <w:proofErr w:type="spellEnd"/>
      <w:r w:rsidRPr="00E65639">
        <w:rPr>
          <w:rFonts w:cs="Arial"/>
          <w:szCs w:val="24"/>
        </w:rPr>
        <w:t xml:space="preserve">, </w:t>
      </w:r>
      <w:proofErr w:type="spellStart"/>
      <w:r w:rsidRPr="00E65639">
        <w:rPr>
          <w:rFonts w:cs="Arial"/>
          <w:szCs w:val="24"/>
        </w:rPr>
        <w:t>foi</w:t>
      </w:r>
      <w:proofErr w:type="spellEnd"/>
      <w:r w:rsidRPr="00E65639">
        <w:rPr>
          <w:rFonts w:cs="Arial"/>
          <w:szCs w:val="24"/>
        </w:rPr>
        <w:t xml:space="preserve"> </w:t>
      </w:r>
      <w:proofErr w:type="spellStart"/>
      <w:r w:rsidRPr="00E65639">
        <w:rPr>
          <w:rFonts w:cs="Arial"/>
          <w:szCs w:val="24"/>
        </w:rPr>
        <w:t>tratada</w:t>
      </w:r>
      <w:proofErr w:type="spellEnd"/>
      <w:r w:rsidRPr="00E65639">
        <w:rPr>
          <w:rFonts w:cs="Arial"/>
          <w:szCs w:val="24"/>
        </w:rPr>
        <w:t xml:space="preserve"> sob a </w:t>
      </w:r>
      <w:proofErr w:type="spellStart"/>
      <w:r w:rsidRPr="00E65639">
        <w:rPr>
          <w:rFonts w:cs="Arial"/>
          <w:szCs w:val="24"/>
        </w:rPr>
        <w:t>concepção</w:t>
      </w:r>
      <w:proofErr w:type="spellEnd"/>
      <w:r w:rsidRPr="00E65639">
        <w:rPr>
          <w:rFonts w:cs="Arial"/>
          <w:szCs w:val="24"/>
        </w:rPr>
        <w:t xml:space="preserve"> </w:t>
      </w:r>
      <w:proofErr w:type="spellStart"/>
      <w:r w:rsidRPr="00E65639">
        <w:rPr>
          <w:rFonts w:cs="Arial"/>
          <w:szCs w:val="24"/>
        </w:rPr>
        <w:t>tradicional</w:t>
      </w:r>
      <w:proofErr w:type="spellEnd"/>
      <w:r w:rsidRPr="00E65639">
        <w:rPr>
          <w:rFonts w:cs="Arial"/>
          <w:szCs w:val="24"/>
        </w:rPr>
        <w:t xml:space="preserve"> de </w:t>
      </w:r>
      <w:proofErr w:type="spellStart"/>
      <w:r w:rsidRPr="00E65639">
        <w:rPr>
          <w:rFonts w:cs="Arial"/>
          <w:szCs w:val="24"/>
        </w:rPr>
        <w:t>menor</w:t>
      </w:r>
      <w:proofErr w:type="spellEnd"/>
      <w:r w:rsidRPr="00E65639">
        <w:rPr>
          <w:rFonts w:cs="Arial"/>
          <w:szCs w:val="24"/>
        </w:rPr>
        <w:t xml:space="preserve"> </w:t>
      </w:r>
      <w:proofErr w:type="spellStart"/>
      <w:r w:rsidRPr="00E65639">
        <w:rPr>
          <w:rFonts w:cs="Arial"/>
          <w:szCs w:val="24"/>
        </w:rPr>
        <w:t>preço</w:t>
      </w:r>
      <w:proofErr w:type="spellEnd"/>
      <w:r w:rsidRPr="00E65639">
        <w:rPr>
          <w:rFonts w:cs="Arial"/>
          <w:szCs w:val="24"/>
        </w:rPr>
        <w:t xml:space="preserve">, </w:t>
      </w:r>
      <w:proofErr w:type="spellStart"/>
      <w:r w:rsidRPr="00E65639">
        <w:rPr>
          <w:rFonts w:cs="Arial"/>
          <w:szCs w:val="24"/>
        </w:rPr>
        <w:t>tomada</w:t>
      </w:r>
      <w:proofErr w:type="spellEnd"/>
      <w:r w:rsidRPr="00E65639">
        <w:rPr>
          <w:rFonts w:cs="Arial"/>
          <w:szCs w:val="24"/>
        </w:rPr>
        <w:t xml:space="preserve"> </w:t>
      </w:r>
      <w:proofErr w:type="spellStart"/>
      <w:r w:rsidRPr="00E65639">
        <w:rPr>
          <w:rFonts w:cs="Arial"/>
          <w:szCs w:val="24"/>
        </w:rPr>
        <w:t>como</w:t>
      </w:r>
      <w:proofErr w:type="spellEnd"/>
      <w:r w:rsidRPr="00E65639">
        <w:rPr>
          <w:rFonts w:cs="Arial"/>
          <w:szCs w:val="24"/>
        </w:rPr>
        <w:t xml:space="preserve"> </w:t>
      </w:r>
      <w:proofErr w:type="spellStart"/>
      <w:r w:rsidRPr="00E65639">
        <w:rPr>
          <w:rFonts w:cs="Arial"/>
          <w:szCs w:val="24"/>
        </w:rPr>
        <w:t>sinônimo</w:t>
      </w:r>
      <w:proofErr w:type="spellEnd"/>
      <w:r w:rsidRPr="00E65639">
        <w:rPr>
          <w:rFonts w:cs="Arial"/>
          <w:szCs w:val="24"/>
        </w:rPr>
        <w:t xml:space="preserve"> de </w:t>
      </w:r>
      <w:proofErr w:type="spellStart"/>
      <w:r w:rsidRPr="00E65639">
        <w:rPr>
          <w:rFonts w:cs="Arial"/>
          <w:szCs w:val="24"/>
        </w:rPr>
        <w:t>economicidade</w:t>
      </w:r>
      <w:proofErr w:type="spellEnd"/>
      <w:r w:rsidRPr="00E65639">
        <w:rPr>
          <w:rFonts w:cs="Arial"/>
          <w:szCs w:val="24"/>
        </w:rPr>
        <w:t xml:space="preserve"> (Beltrame, 2017), o que </w:t>
      </w:r>
      <w:proofErr w:type="spellStart"/>
      <w:r w:rsidRPr="00E65639">
        <w:rPr>
          <w:rFonts w:cs="Arial"/>
          <w:szCs w:val="24"/>
        </w:rPr>
        <w:t>acabou</w:t>
      </w:r>
      <w:proofErr w:type="spellEnd"/>
      <w:r w:rsidRPr="00E65639">
        <w:rPr>
          <w:rFonts w:cs="Arial"/>
          <w:szCs w:val="24"/>
        </w:rPr>
        <w:t xml:space="preserve"> por </w:t>
      </w:r>
      <w:proofErr w:type="spellStart"/>
      <w:r w:rsidRPr="00E65639">
        <w:rPr>
          <w:rFonts w:cs="Arial"/>
          <w:szCs w:val="24"/>
        </w:rPr>
        <w:t>estreitar</w:t>
      </w:r>
      <w:proofErr w:type="spellEnd"/>
      <w:r w:rsidRPr="00E65639">
        <w:rPr>
          <w:rFonts w:cs="Arial"/>
          <w:szCs w:val="24"/>
        </w:rPr>
        <w:t xml:space="preserve"> a </w:t>
      </w:r>
      <w:proofErr w:type="spellStart"/>
      <w:r w:rsidRPr="00E65639">
        <w:rPr>
          <w:rFonts w:cs="Arial"/>
          <w:szCs w:val="24"/>
        </w:rPr>
        <w:t>capacidade</w:t>
      </w:r>
      <w:proofErr w:type="spellEnd"/>
      <w:r w:rsidRPr="00E65639">
        <w:rPr>
          <w:rFonts w:cs="Arial"/>
          <w:szCs w:val="24"/>
        </w:rPr>
        <w:t xml:space="preserve"> </w:t>
      </w:r>
      <w:proofErr w:type="spellStart"/>
      <w:r w:rsidRPr="00E65639">
        <w:rPr>
          <w:rFonts w:cs="Arial"/>
          <w:szCs w:val="24"/>
        </w:rPr>
        <w:t>estratégica</w:t>
      </w:r>
      <w:proofErr w:type="spellEnd"/>
      <w:r w:rsidRPr="00E65639">
        <w:rPr>
          <w:rFonts w:cs="Arial"/>
          <w:szCs w:val="24"/>
        </w:rPr>
        <w:t xml:space="preserve"> das </w:t>
      </w:r>
      <w:proofErr w:type="spellStart"/>
      <w:r w:rsidRPr="00E65639">
        <w:rPr>
          <w:rFonts w:cs="Arial"/>
          <w:szCs w:val="24"/>
        </w:rPr>
        <w:t>compras</w:t>
      </w:r>
      <w:proofErr w:type="spellEnd"/>
      <w:r w:rsidRPr="00E65639">
        <w:rPr>
          <w:rFonts w:cs="Arial"/>
          <w:szCs w:val="24"/>
        </w:rPr>
        <w:t xml:space="preserve"> </w:t>
      </w:r>
      <w:proofErr w:type="spellStart"/>
      <w:r w:rsidRPr="00E65639">
        <w:rPr>
          <w:rFonts w:cs="Arial"/>
          <w:szCs w:val="24"/>
        </w:rPr>
        <w:t>governamentais</w:t>
      </w:r>
      <w:proofErr w:type="spellEnd"/>
      <w:r w:rsidRPr="00E65639">
        <w:rPr>
          <w:rFonts w:cs="Arial"/>
          <w:szCs w:val="24"/>
        </w:rPr>
        <w:t xml:space="preserve">, </w:t>
      </w:r>
      <w:proofErr w:type="spellStart"/>
      <w:r w:rsidRPr="00E65639">
        <w:rPr>
          <w:rFonts w:cs="Arial"/>
          <w:szCs w:val="24"/>
        </w:rPr>
        <w:t>limitando</w:t>
      </w:r>
      <w:proofErr w:type="spellEnd"/>
      <w:r w:rsidRPr="00E65639">
        <w:rPr>
          <w:rFonts w:cs="Arial"/>
          <w:szCs w:val="24"/>
        </w:rPr>
        <w:t xml:space="preserve">-as </w:t>
      </w:r>
      <w:proofErr w:type="gramStart"/>
      <w:r w:rsidRPr="00E65639">
        <w:rPr>
          <w:rFonts w:cs="Arial"/>
          <w:szCs w:val="24"/>
        </w:rPr>
        <w:t>a</w:t>
      </w:r>
      <w:proofErr w:type="gramEnd"/>
      <w:r w:rsidRPr="00E65639">
        <w:rPr>
          <w:rFonts w:cs="Arial"/>
          <w:szCs w:val="24"/>
        </w:rPr>
        <w:t xml:space="preserve"> </w:t>
      </w:r>
      <w:proofErr w:type="spellStart"/>
      <w:r w:rsidRPr="00E65639">
        <w:rPr>
          <w:rFonts w:cs="Arial"/>
          <w:szCs w:val="24"/>
        </w:rPr>
        <w:t>avaliações</w:t>
      </w:r>
      <w:proofErr w:type="spellEnd"/>
      <w:r w:rsidRPr="00E65639">
        <w:rPr>
          <w:rFonts w:cs="Arial"/>
          <w:szCs w:val="24"/>
        </w:rPr>
        <w:t xml:space="preserve"> </w:t>
      </w:r>
      <w:proofErr w:type="spellStart"/>
      <w:r w:rsidRPr="00E65639">
        <w:rPr>
          <w:rFonts w:cs="Arial"/>
          <w:szCs w:val="24"/>
        </w:rPr>
        <w:t>técnico-procedimentais</w:t>
      </w:r>
      <w:proofErr w:type="spellEnd"/>
      <w:r w:rsidRPr="00E65639">
        <w:rPr>
          <w:rFonts w:cs="Arial"/>
          <w:szCs w:val="24"/>
        </w:rPr>
        <w:t xml:space="preserve"> e </w:t>
      </w:r>
      <w:proofErr w:type="spellStart"/>
      <w:r w:rsidRPr="00E65639">
        <w:rPr>
          <w:rFonts w:cs="Arial"/>
          <w:szCs w:val="24"/>
        </w:rPr>
        <w:t>desconsiderando</w:t>
      </w:r>
      <w:proofErr w:type="spellEnd"/>
      <w:r w:rsidRPr="00E65639">
        <w:rPr>
          <w:rFonts w:cs="Arial"/>
          <w:szCs w:val="24"/>
        </w:rPr>
        <w:t xml:space="preserve"> </w:t>
      </w:r>
      <w:proofErr w:type="spellStart"/>
      <w:r w:rsidRPr="00E65639">
        <w:rPr>
          <w:rFonts w:cs="Arial"/>
          <w:szCs w:val="24"/>
        </w:rPr>
        <w:t>dimensões</w:t>
      </w:r>
      <w:proofErr w:type="spellEnd"/>
      <w:r w:rsidRPr="00E65639">
        <w:rPr>
          <w:rFonts w:cs="Arial"/>
          <w:szCs w:val="24"/>
        </w:rPr>
        <w:t xml:space="preserve"> </w:t>
      </w:r>
      <w:proofErr w:type="spellStart"/>
      <w:r w:rsidRPr="00E65639">
        <w:rPr>
          <w:rFonts w:cs="Arial"/>
          <w:szCs w:val="24"/>
        </w:rPr>
        <w:t>mais</w:t>
      </w:r>
      <w:proofErr w:type="spellEnd"/>
      <w:r w:rsidRPr="00E65639">
        <w:rPr>
          <w:rFonts w:cs="Arial"/>
          <w:szCs w:val="24"/>
        </w:rPr>
        <w:t xml:space="preserve"> </w:t>
      </w:r>
      <w:proofErr w:type="spellStart"/>
      <w:r w:rsidRPr="00E65639">
        <w:rPr>
          <w:rFonts w:cs="Arial"/>
          <w:szCs w:val="24"/>
        </w:rPr>
        <w:t>amplas</w:t>
      </w:r>
      <w:proofErr w:type="spellEnd"/>
      <w:r w:rsidRPr="00E65639">
        <w:rPr>
          <w:rFonts w:cs="Arial"/>
          <w:szCs w:val="24"/>
        </w:rPr>
        <w:t xml:space="preserve"> do interesse </w:t>
      </w:r>
      <w:proofErr w:type="spellStart"/>
      <w:r w:rsidRPr="00E65639">
        <w:rPr>
          <w:rFonts w:cs="Arial"/>
          <w:szCs w:val="24"/>
        </w:rPr>
        <w:t>coletivo</w:t>
      </w:r>
      <w:proofErr w:type="spellEnd"/>
      <w:r w:rsidRPr="00E65639">
        <w:rPr>
          <w:rFonts w:cs="Arial"/>
          <w:szCs w:val="24"/>
        </w:rPr>
        <w:t xml:space="preserve">, </w:t>
      </w:r>
      <w:proofErr w:type="spellStart"/>
      <w:r w:rsidRPr="00E65639">
        <w:rPr>
          <w:rFonts w:cs="Arial"/>
          <w:szCs w:val="24"/>
        </w:rPr>
        <w:t>como</w:t>
      </w:r>
      <w:proofErr w:type="spellEnd"/>
      <w:r w:rsidRPr="00E65639">
        <w:rPr>
          <w:rFonts w:cs="Arial"/>
          <w:szCs w:val="24"/>
        </w:rPr>
        <w:t xml:space="preserve"> </w:t>
      </w:r>
      <w:proofErr w:type="spellStart"/>
      <w:r w:rsidRPr="00E65639">
        <w:rPr>
          <w:rFonts w:cs="Arial"/>
          <w:szCs w:val="24"/>
        </w:rPr>
        <w:t>qualidade</w:t>
      </w:r>
      <w:proofErr w:type="spellEnd"/>
      <w:r w:rsidRPr="00E65639">
        <w:rPr>
          <w:rFonts w:cs="Arial"/>
          <w:szCs w:val="24"/>
        </w:rPr>
        <w:t xml:space="preserve">, </w:t>
      </w:r>
      <w:proofErr w:type="spellStart"/>
      <w:r w:rsidRPr="00E65639">
        <w:rPr>
          <w:rFonts w:cs="Arial"/>
          <w:szCs w:val="24"/>
        </w:rPr>
        <w:t>desempenho</w:t>
      </w:r>
      <w:proofErr w:type="spellEnd"/>
      <w:r w:rsidRPr="00E65639">
        <w:rPr>
          <w:rFonts w:cs="Arial"/>
          <w:szCs w:val="24"/>
        </w:rPr>
        <w:t xml:space="preserve">, </w:t>
      </w:r>
      <w:proofErr w:type="spellStart"/>
      <w:r w:rsidRPr="00E65639">
        <w:rPr>
          <w:rFonts w:cs="Arial"/>
          <w:szCs w:val="24"/>
        </w:rPr>
        <w:t>prazos</w:t>
      </w:r>
      <w:proofErr w:type="spellEnd"/>
      <w:r w:rsidRPr="00E65639">
        <w:rPr>
          <w:rFonts w:cs="Arial"/>
          <w:szCs w:val="24"/>
        </w:rPr>
        <w:t xml:space="preserve">, </w:t>
      </w:r>
      <w:proofErr w:type="spellStart"/>
      <w:r w:rsidRPr="00E65639">
        <w:rPr>
          <w:rFonts w:cs="Arial"/>
          <w:szCs w:val="24"/>
        </w:rPr>
        <w:t>sustentabilidade</w:t>
      </w:r>
      <w:proofErr w:type="spellEnd"/>
      <w:r w:rsidRPr="00E65639">
        <w:rPr>
          <w:rFonts w:cs="Arial"/>
          <w:szCs w:val="24"/>
        </w:rPr>
        <w:t xml:space="preserve"> e valor </w:t>
      </w:r>
      <w:proofErr w:type="spellStart"/>
      <w:r w:rsidRPr="00E65639">
        <w:rPr>
          <w:rFonts w:cs="Arial"/>
          <w:szCs w:val="24"/>
        </w:rPr>
        <w:t>público</w:t>
      </w:r>
      <w:proofErr w:type="spellEnd"/>
      <w:r w:rsidRPr="00E65639">
        <w:rPr>
          <w:rFonts w:cs="Arial"/>
          <w:szCs w:val="24"/>
        </w:rPr>
        <w:t xml:space="preserve"> de </w:t>
      </w:r>
      <w:proofErr w:type="spellStart"/>
      <w:r w:rsidRPr="00E65639">
        <w:rPr>
          <w:rFonts w:cs="Arial"/>
          <w:szCs w:val="24"/>
        </w:rPr>
        <w:t>longo</w:t>
      </w:r>
      <w:proofErr w:type="spellEnd"/>
      <w:r w:rsidRPr="00E65639">
        <w:rPr>
          <w:rFonts w:cs="Arial"/>
          <w:szCs w:val="24"/>
        </w:rPr>
        <w:t xml:space="preserve"> </w:t>
      </w:r>
      <w:proofErr w:type="spellStart"/>
      <w:r w:rsidRPr="00E65639">
        <w:rPr>
          <w:rFonts w:cs="Arial"/>
          <w:szCs w:val="24"/>
        </w:rPr>
        <w:t>prazo</w:t>
      </w:r>
      <w:proofErr w:type="spellEnd"/>
      <w:r w:rsidRPr="00E65639">
        <w:rPr>
          <w:rFonts w:cs="Arial"/>
          <w:szCs w:val="24"/>
        </w:rPr>
        <w:t>.</w:t>
      </w:r>
    </w:p>
    <w:p w14:paraId="770C6458" w14:textId="765F748C" w:rsidR="00E33D27" w:rsidRPr="00E65639" w:rsidRDefault="00E33D27" w:rsidP="00E65639">
      <w:pPr>
        <w:spacing w:after="0" w:line="240" w:lineRule="auto"/>
        <w:ind w:firstLine="720"/>
        <w:jc w:val="both"/>
        <w:rPr>
          <w:rFonts w:cs="Arial"/>
          <w:szCs w:val="24"/>
        </w:rPr>
      </w:pPr>
      <w:r w:rsidRPr="00E65639">
        <w:rPr>
          <w:rFonts w:cs="Arial"/>
          <w:szCs w:val="24"/>
        </w:rPr>
        <w:t xml:space="preserve">Essa </w:t>
      </w:r>
      <w:proofErr w:type="spellStart"/>
      <w:r w:rsidRPr="00E65639">
        <w:rPr>
          <w:rFonts w:cs="Arial"/>
          <w:szCs w:val="24"/>
        </w:rPr>
        <w:t>visão</w:t>
      </w:r>
      <w:proofErr w:type="spellEnd"/>
      <w:r w:rsidRPr="00E65639">
        <w:rPr>
          <w:rFonts w:cs="Arial"/>
          <w:szCs w:val="24"/>
        </w:rPr>
        <w:t xml:space="preserve"> </w:t>
      </w:r>
      <w:proofErr w:type="spellStart"/>
      <w:r w:rsidRPr="00E65639">
        <w:rPr>
          <w:rFonts w:cs="Arial"/>
          <w:szCs w:val="24"/>
        </w:rPr>
        <w:t>reducionista</w:t>
      </w:r>
      <w:proofErr w:type="spellEnd"/>
      <w:r w:rsidRPr="00E65639">
        <w:rPr>
          <w:rFonts w:cs="Arial"/>
          <w:szCs w:val="24"/>
        </w:rPr>
        <w:t xml:space="preserve">, </w:t>
      </w:r>
      <w:proofErr w:type="spellStart"/>
      <w:r w:rsidRPr="00E65639">
        <w:rPr>
          <w:rFonts w:cs="Arial"/>
          <w:szCs w:val="24"/>
        </w:rPr>
        <w:t>entretanto</w:t>
      </w:r>
      <w:proofErr w:type="spellEnd"/>
      <w:r w:rsidRPr="00E65639">
        <w:rPr>
          <w:rFonts w:cs="Arial"/>
          <w:szCs w:val="24"/>
        </w:rPr>
        <w:t xml:space="preserve">, </w:t>
      </w:r>
      <w:proofErr w:type="spellStart"/>
      <w:r w:rsidRPr="00E65639">
        <w:rPr>
          <w:rFonts w:cs="Arial"/>
          <w:szCs w:val="24"/>
        </w:rPr>
        <w:t>contrasta</w:t>
      </w:r>
      <w:proofErr w:type="spellEnd"/>
      <w:r w:rsidRPr="00E65639">
        <w:rPr>
          <w:rFonts w:cs="Arial"/>
          <w:szCs w:val="24"/>
        </w:rPr>
        <w:t xml:space="preserve"> com o </w:t>
      </w:r>
      <w:proofErr w:type="spellStart"/>
      <w:r w:rsidRPr="00E65639">
        <w:rPr>
          <w:rFonts w:cs="Arial"/>
          <w:szCs w:val="24"/>
        </w:rPr>
        <w:t>potencial</w:t>
      </w:r>
      <w:proofErr w:type="spellEnd"/>
      <w:r w:rsidRPr="00E65639">
        <w:rPr>
          <w:rFonts w:cs="Arial"/>
          <w:szCs w:val="24"/>
        </w:rPr>
        <w:t xml:space="preserve"> das </w:t>
      </w:r>
      <w:proofErr w:type="spellStart"/>
      <w:r w:rsidRPr="00E65639">
        <w:rPr>
          <w:rFonts w:cs="Arial"/>
          <w:szCs w:val="24"/>
        </w:rPr>
        <w:t>contratações</w:t>
      </w:r>
      <w:proofErr w:type="spellEnd"/>
      <w:r w:rsidRPr="00E65639">
        <w:rPr>
          <w:rFonts w:cs="Arial"/>
          <w:szCs w:val="24"/>
        </w:rPr>
        <w:t xml:space="preserve"> </w:t>
      </w:r>
      <w:proofErr w:type="spellStart"/>
      <w:r w:rsidRPr="00E65639">
        <w:rPr>
          <w:rFonts w:cs="Arial"/>
          <w:szCs w:val="24"/>
        </w:rPr>
        <w:t>públicas</w:t>
      </w:r>
      <w:proofErr w:type="spellEnd"/>
      <w:r w:rsidRPr="00E65639">
        <w:rPr>
          <w:rFonts w:cs="Arial"/>
          <w:szCs w:val="24"/>
        </w:rPr>
        <w:t xml:space="preserve"> de </w:t>
      </w:r>
      <w:proofErr w:type="spellStart"/>
      <w:r w:rsidRPr="00E65639">
        <w:rPr>
          <w:rFonts w:cs="Arial"/>
          <w:szCs w:val="24"/>
        </w:rPr>
        <w:t>funcionarem</w:t>
      </w:r>
      <w:proofErr w:type="spellEnd"/>
      <w:r w:rsidRPr="00E65639">
        <w:rPr>
          <w:rFonts w:cs="Arial"/>
          <w:szCs w:val="24"/>
        </w:rPr>
        <w:t xml:space="preserve"> </w:t>
      </w:r>
      <w:proofErr w:type="spellStart"/>
      <w:r w:rsidRPr="00E65639">
        <w:rPr>
          <w:rFonts w:cs="Arial"/>
          <w:szCs w:val="24"/>
        </w:rPr>
        <w:t>como</w:t>
      </w:r>
      <w:proofErr w:type="spellEnd"/>
      <w:r w:rsidRPr="00E65639">
        <w:rPr>
          <w:rFonts w:cs="Arial"/>
          <w:szCs w:val="24"/>
        </w:rPr>
        <w:t xml:space="preserve"> </w:t>
      </w:r>
      <w:proofErr w:type="spellStart"/>
      <w:r w:rsidRPr="00E65639">
        <w:rPr>
          <w:rFonts w:cs="Arial"/>
          <w:szCs w:val="24"/>
        </w:rPr>
        <w:t>instrumentos</w:t>
      </w:r>
      <w:proofErr w:type="spellEnd"/>
      <w:r w:rsidRPr="00E65639">
        <w:rPr>
          <w:rFonts w:cs="Arial"/>
          <w:szCs w:val="24"/>
        </w:rPr>
        <w:t xml:space="preserve"> de </w:t>
      </w:r>
      <w:proofErr w:type="spellStart"/>
      <w:r w:rsidRPr="00E65639">
        <w:rPr>
          <w:rFonts w:cs="Arial"/>
          <w:szCs w:val="24"/>
        </w:rPr>
        <w:t>desenvolvimento</w:t>
      </w:r>
      <w:proofErr w:type="spellEnd"/>
      <w:r w:rsidRPr="00E65639">
        <w:rPr>
          <w:rFonts w:cs="Arial"/>
          <w:szCs w:val="24"/>
        </w:rPr>
        <w:t xml:space="preserve"> </w:t>
      </w:r>
      <w:proofErr w:type="spellStart"/>
      <w:r w:rsidRPr="00E65639">
        <w:rPr>
          <w:rFonts w:cs="Arial"/>
          <w:szCs w:val="24"/>
        </w:rPr>
        <w:t>sustentável</w:t>
      </w:r>
      <w:proofErr w:type="spellEnd"/>
      <w:r w:rsidRPr="00E65639">
        <w:rPr>
          <w:rFonts w:cs="Arial"/>
          <w:szCs w:val="24"/>
        </w:rPr>
        <w:t xml:space="preserve">, </w:t>
      </w:r>
      <w:proofErr w:type="spellStart"/>
      <w:r w:rsidRPr="00E65639">
        <w:rPr>
          <w:rFonts w:cs="Arial"/>
          <w:szCs w:val="24"/>
        </w:rPr>
        <w:t>capazes</w:t>
      </w:r>
      <w:proofErr w:type="spellEnd"/>
      <w:r w:rsidRPr="00E65639">
        <w:rPr>
          <w:rFonts w:cs="Arial"/>
          <w:szCs w:val="24"/>
        </w:rPr>
        <w:t xml:space="preserve"> de articular </w:t>
      </w:r>
      <w:proofErr w:type="spellStart"/>
      <w:r w:rsidRPr="00E65639">
        <w:rPr>
          <w:rFonts w:cs="Arial"/>
          <w:szCs w:val="24"/>
        </w:rPr>
        <w:t>preocupações</w:t>
      </w:r>
      <w:proofErr w:type="spellEnd"/>
      <w:r w:rsidRPr="00E65639">
        <w:rPr>
          <w:rFonts w:cs="Arial"/>
          <w:szCs w:val="24"/>
        </w:rPr>
        <w:t xml:space="preserve"> </w:t>
      </w:r>
      <w:proofErr w:type="spellStart"/>
      <w:r w:rsidRPr="00E65639">
        <w:rPr>
          <w:rFonts w:cs="Arial"/>
          <w:szCs w:val="24"/>
        </w:rPr>
        <w:t>ambientais</w:t>
      </w:r>
      <w:proofErr w:type="spellEnd"/>
      <w:r w:rsidRPr="00E65639">
        <w:rPr>
          <w:rFonts w:cs="Arial"/>
          <w:szCs w:val="24"/>
        </w:rPr>
        <w:t xml:space="preserve">, </w:t>
      </w:r>
      <w:proofErr w:type="spellStart"/>
      <w:r w:rsidRPr="00E65639">
        <w:rPr>
          <w:rFonts w:cs="Arial"/>
          <w:szCs w:val="24"/>
        </w:rPr>
        <w:t>fortalecimento</w:t>
      </w:r>
      <w:proofErr w:type="spellEnd"/>
      <w:r w:rsidRPr="00E65639">
        <w:rPr>
          <w:rFonts w:cs="Arial"/>
          <w:szCs w:val="24"/>
        </w:rPr>
        <w:t xml:space="preserve"> de </w:t>
      </w:r>
      <w:proofErr w:type="spellStart"/>
      <w:r w:rsidRPr="00E65639">
        <w:rPr>
          <w:rFonts w:cs="Arial"/>
          <w:szCs w:val="24"/>
        </w:rPr>
        <w:t>comunidades</w:t>
      </w:r>
      <w:proofErr w:type="spellEnd"/>
      <w:r w:rsidRPr="00E65639">
        <w:rPr>
          <w:rFonts w:cs="Arial"/>
          <w:szCs w:val="24"/>
        </w:rPr>
        <w:t xml:space="preserve"> </w:t>
      </w:r>
      <w:proofErr w:type="spellStart"/>
      <w:r w:rsidRPr="00E65639">
        <w:rPr>
          <w:rFonts w:cs="Arial"/>
          <w:szCs w:val="24"/>
        </w:rPr>
        <w:t>locais</w:t>
      </w:r>
      <w:proofErr w:type="spellEnd"/>
      <w:r w:rsidRPr="00E65639">
        <w:rPr>
          <w:rFonts w:cs="Arial"/>
          <w:szCs w:val="24"/>
        </w:rPr>
        <w:t xml:space="preserve"> e </w:t>
      </w:r>
      <w:proofErr w:type="spellStart"/>
      <w:r w:rsidRPr="00E65639">
        <w:rPr>
          <w:rFonts w:cs="Arial"/>
          <w:szCs w:val="24"/>
        </w:rPr>
        <w:t>alinhamento</w:t>
      </w:r>
      <w:proofErr w:type="spellEnd"/>
      <w:r w:rsidRPr="00E65639">
        <w:rPr>
          <w:rFonts w:cs="Arial"/>
          <w:szCs w:val="24"/>
        </w:rPr>
        <w:t xml:space="preserve"> </w:t>
      </w:r>
      <w:proofErr w:type="spellStart"/>
      <w:r w:rsidRPr="00E65639">
        <w:rPr>
          <w:rFonts w:cs="Arial"/>
          <w:szCs w:val="24"/>
        </w:rPr>
        <w:t>aos</w:t>
      </w:r>
      <w:proofErr w:type="spellEnd"/>
      <w:r w:rsidRPr="00E65639">
        <w:rPr>
          <w:rFonts w:cs="Arial"/>
          <w:szCs w:val="24"/>
        </w:rPr>
        <w:t xml:space="preserve"> </w:t>
      </w:r>
      <w:proofErr w:type="spellStart"/>
      <w:r w:rsidRPr="00E65639">
        <w:rPr>
          <w:rFonts w:cs="Arial"/>
          <w:szCs w:val="24"/>
        </w:rPr>
        <w:t>Objetivos</w:t>
      </w:r>
      <w:proofErr w:type="spellEnd"/>
      <w:r w:rsidRPr="00E65639">
        <w:rPr>
          <w:rFonts w:cs="Arial"/>
          <w:szCs w:val="24"/>
        </w:rPr>
        <w:t xml:space="preserve"> de </w:t>
      </w:r>
      <w:proofErr w:type="spellStart"/>
      <w:r w:rsidRPr="00E65639">
        <w:rPr>
          <w:rFonts w:cs="Arial"/>
          <w:szCs w:val="24"/>
        </w:rPr>
        <w:t>Desenvolvimento</w:t>
      </w:r>
      <w:proofErr w:type="spellEnd"/>
      <w:r w:rsidRPr="00E65639">
        <w:rPr>
          <w:rFonts w:cs="Arial"/>
          <w:szCs w:val="24"/>
        </w:rPr>
        <w:t xml:space="preserve"> </w:t>
      </w:r>
      <w:proofErr w:type="spellStart"/>
      <w:r w:rsidRPr="00E65639">
        <w:rPr>
          <w:rFonts w:cs="Arial"/>
          <w:szCs w:val="24"/>
        </w:rPr>
        <w:t>Sustentável</w:t>
      </w:r>
      <w:proofErr w:type="spellEnd"/>
      <w:r w:rsidRPr="00E65639">
        <w:rPr>
          <w:rFonts w:cs="Arial"/>
          <w:szCs w:val="24"/>
        </w:rPr>
        <w:t xml:space="preserve"> (ODS)</w:t>
      </w:r>
      <w:r w:rsidR="00DB2757" w:rsidRPr="00E65639">
        <w:rPr>
          <w:rFonts w:cs="Arial"/>
          <w:szCs w:val="24"/>
        </w:rPr>
        <w:t xml:space="preserve">, </w:t>
      </w:r>
      <w:proofErr w:type="spellStart"/>
      <w:r w:rsidR="00DB2757" w:rsidRPr="00E65639">
        <w:rPr>
          <w:rFonts w:cs="Arial"/>
          <w:szCs w:val="24"/>
        </w:rPr>
        <w:t>potencial</w:t>
      </w:r>
      <w:proofErr w:type="spellEnd"/>
      <w:r w:rsidR="00DB2757" w:rsidRPr="00E65639">
        <w:rPr>
          <w:rFonts w:cs="Arial"/>
          <w:szCs w:val="24"/>
        </w:rPr>
        <w:t xml:space="preserve"> </w:t>
      </w:r>
      <w:proofErr w:type="spellStart"/>
      <w:r w:rsidR="00DB2757" w:rsidRPr="00E65639">
        <w:rPr>
          <w:rFonts w:cs="Arial"/>
          <w:szCs w:val="24"/>
        </w:rPr>
        <w:t>este</w:t>
      </w:r>
      <w:proofErr w:type="spellEnd"/>
      <w:r w:rsidR="00DB2757" w:rsidRPr="00E65639">
        <w:rPr>
          <w:rFonts w:cs="Arial"/>
          <w:szCs w:val="24"/>
        </w:rPr>
        <w:t xml:space="preserve"> </w:t>
      </w:r>
      <w:proofErr w:type="spellStart"/>
      <w:r w:rsidR="00DB2757" w:rsidRPr="00E65639">
        <w:rPr>
          <w:rFonts w:cs="Arial"/>
          <w:szCs w:val="24"/>
        </w:rPr>
        <w:t>hoje</w:t>
      </w:r>
      <w:proofErr w:type="spellEnd"/>
      <w:r w:rsidR="00DB2757" w:rsidRPr="00E65639">
        <w:rPr>
          <w:rFonts w:cs="Arial"/>
          <w:szCs w:val="24"/>
        </w:rPr>
        <w:t xml:space="preserve"> </w:t>
      </w:r>
      <w:proofErr w:type="spellStart"/>
      <w:r w:rsidR="00DB2757" w:rsidRPr="00E65639">
        <w:rPr>
          <w:rFonts w:cs="Arial"/>
          <w:szCs w:val="24"/>
        </w:rPr>
        <w:t>amplamente</w:t>
      </w:r>
      <w:proofErr w:type="spellEnd"/>
      <w:r w:rsidR="00DB2757" w:rsidRPr="00E65639">
        <w:rPr>
          <w:rFonts w:cs="Arial"/>
          <w:szCs w:val="24"/>
        </w:rPr>
        <w:t xml:space="preserve"> </w:t>
      </w:r>
      <w:proofErr w:type="spellStart"/>
      <w:r w:rsidR="00DB2757" w:rsidRPr="00E65639">
        <w:rPr>
          <w:rFonts w:cs="Arial"/>
          <w:szCs w:val="24"/>
        </w:rPr>
        <w:t>reconhecido</w:t>
      </w:r>
      <w:proofErr w:type="spellEnd"/>
      <w:r w:rsidR="00DB2757" w:rsidRPr="00E65639">
        <w:rPr>
          <w:rFonts w:cs="Arial"/>
          <w:szCs w:val="24"/>
        </w:rPr>
        <w:t xml:space="preserve">, </w:t>
      </w:r>
      <w:proofErr w:type="spellStart"/>
      <w:r w:rsidR="00DB2757" w:rsidRPr="00E65639">
        <w:rPr>
          <w:rFonts w:cs="Arial"/>
          <w:szCs w:val="24"/>
        </w:rPr>
        <w:t>fruto</w:t>
      </w:r>
      <w:proofErr w:type="spellEnd"/>
      <w:r w:rsidR="00DB2757" w:rsidRPr="00E65639">
        <w:rPr>
          <w:rFonts w:cs="Arial"/>
          <w:szCs w:val="24"/>
        </w:rPr>
        <w:t xml:space="preserve"> de </w:t>
      </w:r>
      <w:proofErr w:type="spellStart"/>
      <w:r w:rsidR="00DB2757" w:rsidRPr="00E65639">
        <w:rPr>
          <w:rFonts w:cs="Arial"/>
          <w:szCs w:val="24"/>
        </w:rPr>
        <w:t>uma</w:t>
      </w:r>
      <w:proofErr w:type="spellEnd"/>
      <w:r w:rsidR="00DB2757" w:rsidRPr="00E65639">
        <w:rPr>
          <w:rFonts w:cs="Arial"/>
          <w:szCs w:val="24"/>
        </w:rPr>
        <w:t xml:space="preserve"> </w:t>
      </w:r>
      <w:proofErr w:type="spellStart"/>
      <w:r w:rsidR="00DB2757" w:rsidRPr="00E65639">
        <w:rPr>
          <w:rFonts w:cs="Arial"/>
          <w:szCs w:val="24"/>
        </w:rPr>
        <w:t>mudança</w:t>
      </w:r>
      <w:proofErr w:type="spellEnd"/>
      <w:r w:rsidR="00DB2757" w:rsidRPr="00E65639">
        <w:rPr>
          <w:rFonts w:cs="Arial"/>
          <w:szCs w:val="24"/>
        </w:rPr>
        <w:t xml:space="preserve"> gradual de </w:t>
      </w:r>
      <w:proofErr w:type="spellStart"/>
      <w:r w:rsidR="00DB2757" w:rsidRPr="00E65639">
        <w:rPr>
          <w:rFonts w:cs="Arial"/>
          <w:szCs w:val="24"/>
        </w:rPr>
        <w:t>percepção</w:t>
      </w:r>
      <w:proofErr w:type="spellEnd"/>
      <w:r w:rsidR="00DB2757" w:rsidRPr="00E65639">
        <w:rPr>
          <w:rFonts w:cs="Arial"/>
          <w:szCs w:val="24"/>
        </w:rPr>
        <w:t xml:space="preserve"> </w:t>
      </w:r>
      <w:proofErr w:type="spellStart"/>
      <w:r w:rsidR="00DB2757" w:rsidRPr="00E65639">
        <w:rPr>
          <w:rFonts w:cs="Arial"/>
          <w:szCs w:val="24"/>
        </w:rPr>
        <w:t>sobre</w:t>
      </w:r>
      <w:proofErr w:type="spellEnd"/>
      <w:r w:rsidR="00DB2757" w:rsidRPr="00E65639">
        <w:rPr>
          <w:rFonts w:cs="Arial"/>
          <w:szCs w:val="24"/>
        </w:rPr>
        <w:t xml:space="preserve"> o </w:t>
      </w:r>
      <w:proofErr w:type="spellStart"/>
      <w:r w:rsidR="00DB2757" w:rsidRPr="00E65639">
        <w:rPr>
          <w:rFonts w:cs="Arial"/>
          <w:szCs w:val="24"/>
        </w:rPr>
        <w:t>papel</w:t>
      </w:r>
      <w:proofErr w:type="spellEnd"/>
      <w:r w:rsidR="00DB2757" w:rsidRPr="00E65639">
        <w:rPr>
          <w:rFonts w:cs="Arial"/>
          <w:szCs w:val="24"/>
        </w:rPr>
        <w:t xml:space="preserve"> do Estado e </w:t>
      </w:r>
      <w:proofErr w:type="spellStart"/>
      <w:r w:rsidR="00DB2757" w:rsidRPr="00E65639">
        <w:rPr>
          <w:rFonts w:cs="Arial"/>
          <w:szCs w:val="24"/>
        </w:rPr>
        <w:t>suas</w:t>
      </w:r>
      <w:proofErr w:type="spellEnd"/>
      <w:r w:rsidR="00DB2757" w:rsidRPr="00E65639">
        <w:rPr>
          <w:rFonts w:cs="Arial"/>
          <w:szCs w:val="24"/>
        </w:rPr>
        <w:t xml:space="preserve"> </w:t>
      </w:r>
      <w:proofErr w:type="spellStart"/>
      <w:r w:rsidR="00DB2757" w:rsidRPr="00E65639">
        <w:rPr>
          <w:rFonts w:cs="Arial"/>
          <w:szCs w:val="24"/>
        </w:rPr>
        <w:t>responsabilidades</w:t>
      </w:r>
      <w:proofErr w:type="spellEnd"/>
      <w:r w:rsidR="00DB2757" w:rsidRPr="00E65639">
        <w:rPr>
          <w:rFonts w:cs="Arial"/>
          <w:szCs w:val="24"/>
        </w:rPr>
        <w:t xml:space="preserve"> </w:t>
      </w:r>
      <w:proofErr w:type="spellStart"/>
      <w:r w:rsidR="00DB2757" w:rsidRPr="00E65639">
        <w:rPr>
          <w:rFonts w:cs="Arial"/>
          <w:szCs w:val="24"/>
        </w:rPr>
        <w:t>diante</w:t>
      </w:r>
      <w:proofErr w:type="spellEnd"/>
      <w:r w:rsidR="00DB2757" w:rsidRPr="00E65639">
        <w:rPr>
          <w:rFonts w:cs="Arial"/>
          <w:szCs w:val="24"/>
        </w:rPr>
        <w:t xml:space="preserve"> da </w:t>
      </w:r>
      <w:proofErr w:type="spellStart"/>
      <w:r w:rsidR="00DB2757" w:rsidRPr="00E65639">
        <w:rPr>
          <w:rFonts w:cs="Arial"/>
          <w:szCs w:val="24"/>
        </w:rPr>
        <w:t>sociedade</w:t>
      </w:r>
      <w:proofErr w:type="spellEnd"/>
      <w:r w:rsidR="00DB2757" w:rsidRPr="00E65639">
        <w:rPr>
          <w:rFonts w:cs="Arial"/>
          <w:szCs w:val="24"/>
        </w:rPr>
        <w:t xml:space="preserve">. Se antes se </w:t>
      </w:r>
      <w:proofErr w:type="spellStart"/>
      <w:r w:rsidR="00DB2757" w:rsidRPr="00E65639">
        <w:rPr>
          <w:rFonts w:cs="Arial"/>
          <w:szCs w:val="24"/>
        </w:rPr>
        <w:t>esperava</w:t>
      </w:r>
      <w:proofErr w:type="spellEnd"/>
      <w:r w:rsidR="00DB2757" w:rsidRPr="00E65639">
        <w:rPr>
          <w:rFonts w:cs="Arial"/>
          <w:szCs w:val="24"/>
        </w:rPr>
        <w:t xml:space="preserve"> </w:t>
      </w:r>
      <w:proofErr w:type="spellStart"/>
      <w:r w:rsidR="00DB2757" w:rsidRPr="00E65639">
        <w:rPr>
          <w:rFonts w:cs="Arial"/>
          <w:szCs w:val="24"/>
        </w:rPr>
        <w:t>apenas</w:t>
      </w:r>
      <w:proofErr w:type="spellEnd"/>
      <w:r w:rsidR="00DB2757" w:rsidRPr="00E65639">
        <w:rPr>
          <w:rFonts w:cs="Arial"/>
          <w:szCs w:val="24"/>
        </w:rPr>
        <w:t xml:space="preserve"> a boa </w:t>
      </w:r>
      <w:proofErr w:type="spellStart"/>
      <w:r w:rsidR="00DB2757" w:rsidRPr="00E65639">
        <w:rPr>
          <w:rFonts w:cs="Arial"/>
          <w:szCs w:val="24"/>
        </w:rPr>
        <w:t>gestão</w:t>
      </w:r>
      <w:proofErr w:type="spellEnd"/>
      <w:r w:rsidR="00DB2757" w:rsidRPr="00E65639">
        <w:rPr>
          <w:rFonts w:cs="Arial"/>
          <w:szCs w:val="24"/>
        </w:rPr>
        <w:t xml:space="preserve"> </w:t>
      </w:r>
      <w:proofErr w:type="spellStart"/>
      <w:r w:rsidR="00DB2757" w:rsidRPr="00E65639">
        <w:rPr>
          <w:rFonts w:cs="Arial"/>
          <w:szCs w:val="24"/>
        </w:rPr>
        <w:t>orçamentária</w:t>
      </w:r>
      <w:proofErr w:type="spellEnd"/>
      <w:r w:rsidR="00DB2757" w:rsidRPr="00E65639">
        <w:rPr>
          <w:rFonts w:cs="Arial"/>
          <w:szCs w:val="24"/>
        </w:rPr>
        <w:t xml:space="preserve">, </w:t>
      </w:r>
      <w:proofErr w:type="spellStart"/>
      <w:r w:rsidR="00DB2757" w:rsidRPr="00E65639">
        <w:rPr>
          <w:rFonts w:cs="Arial"/>
          <w:szCs w:val="24"/>
        </w:rPr>
        <w:t>passou</w:t>
      </w:r>
      <w:proofErr w:type="spellEnd"/>
      <w:r w:rsidR="00DB2757" w:rsidRPr="00E65639">
        <w:rPr>
          <w:rFonts w:cs="Arial"/>
          <w:szCs w:val="24"/>
        </w:rPr>
        <w:t xml:space="preserve"> a </w:t>
      </w:r>
      <w:proofErr w:type="spellStart"/>
      <w:r w:rsidR="00DB2757" w:rsidRPr="00E65639">
        <w:rPr>
          <w:rFonts w:cs="Arial"/>
          <w:szCs w:val="24"/>
        </w:rPr>
        <w:t>ganhar</w:t>
      </w:r>
      <w:proofErr w:type="spellEnd"/>
      <w:r w:rsidR="00DB2757" w:rsidRPr="00E65639">
        <w:rPr>
          <w:rFonts w:cs="Arial"/>
          <w:szCs w:val="24"/>
        </w:rPr>
        <w:t xml:space="preserve"> </w:t>
      </w:r>
      <w:proofErr w:type="spellStart"/>
      <w:r w:rsidR="00DB2757" w:rsidRPr="00E65639">
        <w:rPr>
          <w:rFonts w:cs="Arial"/>
          <w:szCs w:val="24"/>
        </w:rPr>
        <w:t>força</w:t>
      </w:r>
      <w:proofErr w:type="spellEnd"/>
      <w:r w:rsidR="00DB2757" w:rsidRPr="00E65639">
        <w:rPr>
          <w:rFonts w:cs="Arial"/>
          <w:szCs w:val="24"/>
        </w:rPr>
        <w:t xml:space="preserve"> </w:t>
      </w:r>
      <w:proofErr w:type="gramStart"/>
      <w:r w:rsidR="00DB2757" w:rsidRPr="00E65639">
        <w:rPr>
          <w:rFonts w:cs="Arial"/>
          <w:szCs w:val="24"/>
        </w:rPr>
        <w:t>a</w:t>
      </w:r>
      <w:proofErr w:type="gramEnd"/>
      <w:r w:rsidR="00DB2757" w:rsidRPr="00E65639">
        <w:rPr>
          <w:rFonts w:cs="Arial"/>
          <w:szCs w:val="24"/>
        </w:rPr>
        <w:t xml:space="preserve"> </w:t>
      </w:r>
      <w:proofErr w:type="spellStart"/>
      <w:r w:rsidR="00DB2757" w:rsidRPr="00E65639">
        <w:rPr>
          <w:rFonts w:cs="Arial"/>
          <w:szCs w:val="24"/>
        </w:rPr>
        <w:t>exigência</w:t>
      </w:r>
      <w:proofErr w:type="spellEnd"/>
      <w:r w:rsidR="00DB2757" w:rsidRPr="00E65639">
        <w:rPr>
          <w:rFonts w:cs="Arial"/>
          <w:szCs w:val="24"/>
        </w:rPr>
        <w:t xml:space="preserve"> de que </w:t>
      </w:r>
      <w:proofErr w:type="spellStart"/>
      <w:r w:rsidR="00DB2757" w:rsidRPr="00E65639">
        <w:rPr>
          <w:rFonts w:cs="Arial"/>
          <w:szCs w:val="24"/>
        </w:rPr>
        <w:t>o</w:t>
      </w:r>
      <w:proofErr w:type="spellEnd"/>
      <w:r w:rsidR="00DB2757" w:rsidRPr="00E65639">
        <w:rPr>
          <w:rFonts w:cs="Arial"/>
          <w:szCs w:val="24"/>
        </w:rPr>
        <w:t xml:space="preserve"> </w:t>
      </w:r>
      <w:proofErr w:type="spellStart"/>
      <w:r w:rsidR="00DB2757" w:rsidRPr="00E65639">
        <w:rPr>
          <w:rFonts w:cs="Arial"/>
          <w:szCs w:val="24"/>
        </w:rPr>
        <w:t>gasto</w:t>
      </w:r>
      <w:proofErr w:type="spellEnd"/>
      <w:r w:rsidR="00DB2757" w:rsidRPr="00E65639">
        <w:rPr>
          <w:rFonts w:cs="Arial"/>
          <w:szCs w:val="24"/>
        </w:rPr>
        <w:t xml:space="preserve"> </w:t>
      </w:r>
      <w:proofErr w:type="spellStart"/>
      <w:r w:rsidR="00DB2757" w:rsidRPr="00E65639">
        <w:rPr>
          <w:rFonts w:cs="Arial"/>
          <w:szCs w:val="24"/>
        </w:rPr>
        <w:t>público</w:t>
      </w:r>
      <w:proofErr w:type="spellEnd"/>
      <w:r w:rsidR="00DB2757" w:rsidRPr="00E65639">
        <w:rPr>
          <w:rFonts w:cs="Arial"/>
          <w:szCs w:val="24"/>
        </w:rPr>
        <w:t xml:space="preserve"> </w:t>
      </w:r>
      <w:proofErr w:type="spellStart"/>
      <w:r w:rsidR="00DB2757" w:rsidRPr="00E65639">
        <w:rPr>
          <w:rFonts w:cs="Arial"/>
          <w:szCs w:val="24"/>
        </w:rPr>
        <w:t>também</w:t>
      </w:r>
      <w:proofErr w:type="spellEnd"/>
      <w:r w:rsidR="00DB2757" w:rsidRPr="00E65639">
        <w:rPr>
          <w:rFonts w:cs="Arial"/>
          <w:szCs w:val="24"/>
        </w:rPr>
        <w:t xml:space="preserve"> </w:t>
      </w:r>
      <w:proofErr w:type="spellStart"/>
      <w:r w:rsidR="00DB2757" w:rsidRPr="00E65639">
        <w:rPr>
          <w:rFonts w:cs="Arial"/>
          <w:szCs w:val="24"/>
        </w:rPr>
        <w:t>promovesse</w:t>
      </w:r>
      <w:proofErr w:type="spellEnd"/>
      <w:r w:rsidR="00DB2757" w:rsidRPr="00E65639">
        <w:rPr>
          <w:rFonts w:cs="Arial"/>
          <w:szCs w:val="24"/>
        </w:rPr>
        <w:t xml:space="preserve"> </w:t>
      </w:r>
      <w:proofErr w:type="spellStart"/>
      <w:r w:rsidR="00DB2757" w:rsidRPr="00E65639">
        <w:rPr>
          <w:rFonts w:cs="Arial"/>
          <w:szCs w:val="24"/>
        </w:rPr>
        <w:t>impactos</w:t>
      </w:r>
      <w:proofErr w:type="spellEnd"/>
      <w:r w:rsidR="00DB2757" w:rsidRPr="00E65639">
        <w:rPr>
          <w:rFonts w:cs="Arial"/>
          <w:szCs w:val="24"/>
        </w:rPr>
        <w:t xml:space="preserve"> </w:t>
      </w:r>
      <w:proofErr w:type="spellStart"/>
      <w:r w:rsidR="00DB2757" w:rsidRPr="00E65639">
        <w:rPr>
          <w:rFonts w:cs="Arial"/>
          <w:szCs w:val="24"/>
        </w:rPr>
        <w:t>sociais</w:t>
      </w:r>
      <w:proofErr w:type="spellEnd"/>
      <w:r w:rsidR="00DB2757" w:rsidRPr="00E65639">
        <w:rPr>
          <w:rFonts w:cs="Arial"/>
          <w:szCs w:val="24"/>
        </w:rPr>
        <w:t xml:space="preserve"> e </w:t>
      </w:r>
      <w:proofErr w:type="spellStart"/>
      <w:r w:rsidR="00DB2757" w:rsidRPr="00E65639">
        <w:rPr>
          <w:rFonts w:cs="Arial"/>
          <w:szCs w:val="24"/>
        </w:rPr>
        <w:t>ambientais</w:t>
      </w:r>
      <w:proofErr w:type="spellEnd"/>
      <w:r w:rsidR="00DB2757" w:rsidRPr="00E65639">
        <w:rPr>
          <w:rFonts w:cs="Arial"/>
          <w:szCs w:val="24"/>
        </w:rPr>
        <w:t xml:space="preserve"> </w:t>
      </w:r>
      <w:proofErr w:type="spellStart"/>
      <w:r w:rsidR="00DB2757" w:rsidRPr="00E65639">
        <w:rPr>
          <w:rFonts w:cs="Arial"/>
          <w:szCs w:val="24"/>
        </w:rPr>
        <w:t>positivos</w:t>
      </w:r>
      <w:proofErr w:type="spellEnd"/>
      <w:r w:rsidR="00DB2757" w:rsidRPr="00E65639">
        <w:rPr>
          <w:rFonts w:cs="Arial"/>
          <w:szCs w:val="24"/>
        </w:rPr>
        <w:t xml:space="preserve">, </w:t>
      </w:r>
      <w:proofErr w:type="spellStart"/>
      <w:r w:rsidR="00DB2757" w:rsidRPr="00E65639">
        <w:rPr>
          <w:rFonts w:cs="Arial"/>
          <w:szCs w:val="24"/>
        </w:rPr>
        <w:t>acompanhando</w:t>
      </w:r>
      <w:proofErr w:type="spellEnd"/>
      <w:r w:rsidR="00DB2757" w:rsidRPr="00E65639">
        <w:rPr>
          <w:rFonts w:cs="Arial"/>
          <w:szCs w:val="24"/>
        </w:rPr>
        <w:t xml:space="preserve"> um </w:t>
      </w:r>
      <w:proofErr w:type="spellStart"/>
      <w:r w:rsidR="00DB2757" w:rsidRPr="00E65639">
        <w:rPr>
          <w:rFonts w:cs="Arial"/>
          <w:szCs w:val="24"/>
        </w:rPr>
        <w:t>movimento</w:t>
      </w:r>
      <w:proofErr w:type="spellEnd"/>
      <w:r w:rsidR="00DB2757" w:rsidRPr="00E65639">
        <w:rPr>
          <w:rFonts w:cs="Arial"/>
          <w:szCs w:val="24"/>
        </w:rPr>
        <w:t xml:space="preserve"> global de </w:t>
      </w:r>
      <w:proofErr w:type="spellStart"/>
      <w:r w:rsidR="00DB2757" w:rsidRPr="00E65639">
        <w:rPr>
          <w:rFonts w:cs="Arial"/>
          <w:szCs w:val="24"/>
        </w:rPr>
        <w:t>valorização</w:t>
      </w:r>
      <w:proofErr w:type="spellEnd"/>
      <w:r w:rsidR="00DB2757" w:rsidRPr="00E65639">
        <w:rPr>
          <w:rFonts w:cs="Arial"/>
          <w:szCs w:val="24"/>
        </w:rPr>
        <w:t xml:space="preserve"> da </w:t>
      </w:r>
      <w:proofErr w:type="spellStart"/>
      <w:r w:rsidR="00DB2757" w:rsidRPr="00E65639">
        <w:rPr>
          <w:rFonts w:cs="Arial"/>
          <w:szCs w:val="24"/>
        </w:rPr>
        <w:t>sustentabilidade</w:t>
      </w:r>
      <w:proofErr w:type="spellEnd"/>
      <w:r w:rsidR="00DB2757" w:rsidRPr="00E65639">
        <w:rPr>
          <w:rFonts w:cs="Arial"/>
          <w:szCs w:val="24"/>
        </w:rPr>
        <w:t xml:space="preserve"> e de </w:t>
      </w:r>
      <w:proofErr w:type="spellStart"/>
      <w:r w:rsidR="00DB2757" w:rsidRPr="00E65639">
        <w:rPr>
          <w:rFonts w:cs="Arial"/>
          <w:szCs w:val="24"/>
        </w:rPr>
        <w:t>alinhamento</w:t>
      </w:r>
      <w:proofErr w:type="spellEnd"/>
      <w:r w:rsidR="00DB2757" w:rsidRPr="00E65639">
        <w:rPr>
          <w:rFonts w:cs="Arial"/>
          <w:szCs w:val="24"/>
        </w:rPr>
        <w:t xml:space="preserve"> </w:t>
      </w:r>
      <w:proofErr w:type="spellStart"/>
      <w:r w:rsidR="00DB2757" w:rsidRPr="00E65639">
        <w:rPr>
          <w:rFonts w:cs="Arial"/>
          <w:szCs w:val="24"/>
        </w:rPr>
        <w:t>às</w:t>
      </w:r>
      <w:proofErr w:type="spellEnd"/>
      <w:r w:rsidR="00DB2757" w:rsidRPr="00E65639">
        <w:rPr>
          <w:rFonts w:cs="Arial"/>
          <w:szCs w:val="24"/>
        </w:rPr>
        <w:t xml:space="preserve"> agendas </w:t>
      </w:r>
      <w:proofErr w:type="spellStart"/>
      <w:r w:rsidR="00DB2757" w:rsidRPr="00E65639">
        <w:rPr>
          <w:rFonts w:cs="Arial"/>
          <w:szCs w:val="24"/>
        </w:rPr>
        <w:t>internacionais</w:t>
      </w:r>
      <w:proofErr w:type="spellEnd"/>
      <w:r w:rsidR="00DB2757" w:rsidRPr="00E65639">
        <w:rPr>
          <w:rFonts w:cs="Arial"/>
          <w:szCs w:val="24"/>
        </w:rPr>
        <w:t xml:space="preserve">, </w:t>
      </w:r>
      <w:proofErr w:type="spellStart"/>
      <w:r w:rsidR="00DB2757" w:rsidRPr="00E65639">
        <w:rPr>
          <w:rFonts w:cs="Arial"/>
          <w:szCs w:val="24"/>
        </w:rPr>
        <w:t>como</w:t>
      </w:r>
      <w:proofErr w:type="spellEnd"/>
      <w:r w:rsidR="00DB2757" w:rsidRPr="00E65639">
        <w:rPr>
          <w:rFonts w:cs="Arial"/>
          <w:szCs w:val="24"/>
        </w:rPr>
        <w:t xml:space="preserve"> </w:t>
      </w:r>
      <w:proofErr w:type="spellStart"/>
      <w:r w:rsidR="00DB2757" w:rsidRPr="00E65639">
        <w:rPr>
          <w:rFonts w:cs="Arial"/>
          <w:szCs w:val="24"/>
        </w:rPr>
        <w:t>os</w:t>
      </w:r>
      <w:proofErr w:type="spellEnd"/>
      <w:r w:rsidR="00DB2757" w:rsidRPr="00E65639">
        <w:rPr>
          <w:rFonts w:cs="Arial"/>
          <w:szCs w:val="24"/>
        </w:rPr>
        <w:t xml:space="preserve"> </w:t>
      </w:r>
      <w:proofErr w:type="spellStart"/>
      <w:r w:rsidR="00DB2757" w:rsidRPr="00E65639">
        <w:rPr>
          <w:rFonts w:cs="Arial"/>
          <w:szCs w:val="24"/>
        </w:rPr>
        <w:t>Objetivos</w:t>
      </w:r>
      <w:proofErr w:type="spellEnd"/>
      <w:r w:rsidR="00DB2757" w:rsidRPr="00E65639">
        <w:rPr>
          <w:rFonts w:cs="Arial"/>
          <w:szCs w:val="24"/>
        </w:rPr>
        <w:t xml:space="preserve"> de </w:t>
      </w:r>
      <w:proofErr w:type="spellStart"/>
      <w:r w:rsidR="00DB2757" w:rsidRPr="00E65639">
        <w:rPr>
          <w:rFonts w:cs="Arial"/>
          <w:szCs w:val="24"/>
        </w:rPr>
        <w:t>Desenvolvimento</w:t>
      </w:r>
      <w:proofErr w:type="spellEnd"/>
      <w:r w:rsidR="00DB2757" w:rsidRPr="00E65639">
        <w:rPr>
          <w:rFonts w:cs="Arial"/>
          <w:szCs w:val="24"/>
        </w:rPr>
        <w:t xml:space="preserve"> </w:t>
      </w:r>
      <w:proofErr w:type="spellStart"/>
      <w:r w:rsidR="00DB2757" w:rsidRPr="00E65639">
        <w:rPr>
          <w:rFonts w:cs="Arial"/>
          <w:szCs w:val="24"/>
        </w:rPr>
        <w:t>Sustentável</w:t>
      </w:r>
      <w:proofErr w:type="spellEnd"/>
      <w:r w:rsidR="00DB2757" w:rsidRPr="00E65639">
        <w:rPr>
          <w:rFonts w:cs="Arial"/>
          <w:szCs w:val="24"/>
        </w:rPr>
        <w:t xml:space="preserve"> (ODS).</w:t>
      </w:r>
    </w:p>
    <w:p w14:paraId="408325A9" w14:textId="09CB6F79" w:rsidR="00DB2757" w:rsidRPr="00E65639" w:rsidRDefault="00DB2757" w:rsidP="00E65639">
      <w:pPr>
        <w:spacing w:after="0" w:line="240" w:lineRule="auto"/>
        <w:ind w:firstLine="720"/>
        <w:jc w:val="both"/>
        <w:rPr>
          <w:rFonts w:cs="Arial"/>
          <w:szCs w:val="24"/>
        </w:rPr>
      </w:pPr>
      <w:r w:rsidRPr="00E65639">
        <w:rPr>
          <w:rFonts w:cs="Arial"/>
          <w:szCs w:val="24"/>
        </w:rPr>
        <w:t xml:space="preserve">Nesse </w:t>
      </w:r>
      <w:proofErr w:type="spellStart"/>
      <w:r w:rsidRPr="00E65639">
        <w:rPr>
          <w:rFonts w:cs="Arial"/>
          <w:szCs w:val="24"/>
        </w:rPr>
        <w:t>contexto</w:t>
      </w:r>
      <w:proofErr w:type="spellEnd"/>
      <w:r w:rsidRPr="00E65639">
        <w:rPr>
          <w:rFonts w:cs="Arial"/>
          <w:szCs w:val="24"/>
        </w:rPr>
        <w:t xml:space="preserve"> de </w:t>
      </w:r>
      <w:proofErr w:type="spellStart"/>
      <w:r w:rsidRPr="00E65639">
        <w:rPr>
          <w:rFonts w:cs="Arial"/>
          <w:szCs w:val="24"/>
        </w:rPr>
        <w:t>transformação</w:t>
      </w:r>
      <w:proofErr w:type="spellEnd"/>
      <w:r w:rsidRPr="00E65639">
        <w:rPr>
          <w:rFonts w:cs="Arial"/>
          <w:szCs w:val="24"/>
        </w:rPr>
        <w:t xml:space="preserve"> das </w:t>
      </w:r>
      <w:proofErr w:type="spellStart"/>
      <w:r w:rsidRPr="00E65639">
        <w:rPr>
          <w:rFonts w:cs="Arial"/>
          <w:szCs w:val="24"/>
        </w:rPr>
        <w:t>expectativas</w:t>
      </w:r>
      <w:proofErr w:type="spellEnd"/>
      <w:r w:rsidRPr="00E65639">
        <w:rPr>
          <w:rFonts w:cs="Arial"/>
          <w:szCs w:val="24"/>
        </w:rPr>
        <w:t xml:space="preserve"> </w:t>
      </w:r>
      <w:proofErr w:type="spellStart"/>
      <w:r w:rsidRPr="00E65639">
        <w:rPr>
          <w:rFonts w:cs="Arial"/>
          <w:szCs w:val="24"/>
        </w:rPr>
        <w:t>sociais</w:t>
      </w:r>
      <w:proofErr w:type="spellEnd"/>
      <w:r w:rsidRPr="00E65639">
        <w:rPr>
          <w:rFonts w:cs="Arial"/>
          <w:szCs w:val="24"/>
        </w:rPr>
        <w:t xml:space="preserve"> </w:t>
      </w:r>
      <w:proofErr w:type="spellStart"/>
      <w:r w:rsidRPr="00E65639">
        <w:rPr>
          <w:rFonts w:cs="Arial"/>
          <w:szCs w:val="24"/>
        </w:rPr>
        <w:t>sobre</w:t>
      </w:r>
      <w:proofErr w:type="spellEnd"/>
      <w:r w:rsidRPr="00E65639">
        <w:rPr>
          <w:rFonts w:cs="Arial"/>
          <w:szCs w:val="24"/>
        </w:rPr>
        <w:t xml:space="preserve"> </w:t>
      </w:r>
      <w:proofErr w:type="gramStart"/>
      <w:r w:rsidRPr="00E65639">
        <w:rPr>
          <w:rFonts w:cs="Arial"/>
          <w:szCs w:val="24"/>
        </w:rPr>
        <w:t>a</w:t>
      </w:r>
      <w:proofErr w:type="gramEnd"/>
      <w:r w:rsidRPr="00E65639">
        <w:rPr>
          <w:rFonts w:cs="Arial"/>
          <w:szCs w:val="24"/>
        </w:rPr>
        <w:t xml:space="preserve"> </w:t>
      </w:r>
      <w:proofErr w:type="spellStart"/>
      <w:r w:rsidRPr="00E65639">
        <w:rPr>
          <w:rFonts w:cs="Arial"/>
          <w:szCs w:val="24"/>
        </w:rPr>
        <w:t>atuação</w:t>
      </w:r>
      <w:proofErr w:type="spellEnd"/>
      <w:r w:rsidRPr="00E65639">
        <w:rPr>
          <w:rFonts w:cs="Arial"/>
          <w:szCs w:val="24"/>
        </w:rPr>
        <w:t xml:space="preserve"> </w:t>
      </w:r>
      <w:proofErr w:type="spellStart"/>
      <w:r w:rsidRPr="00E65639">
        <w:rPr>
          <w:rFonts w:cs="Arial"/>
          <w:szCs w:val="24"/>
        </w:rPr>
        <w:t>estatal</w:t>
      </w:r>
      <w:proofErr w:type="spellEnd"/>
      <w:r w:rsidRPr="00E65639">
        <w:rPr>
          <w:rFonts w:cs="Arial"/>
          <w:szCs w:val="24"/>
        </w:rPr>
        <w:t xml:space="preserve">, o </w:t>
      </w:r>
      <w:proofErr w:type="spellStart"/>
      <w:r w:rsidRPr="00E65639">
        <w:rPr>
          <w:rFonts w:cs="Arial"/>
          <w:szCs w:val="24"/>
        </w:rPr>
        <w:t>ordenamento</w:t>
      </w:r>
      <w:proofErr w:type="spellEnd"/>
      <w:r w:rsidRPr="00E65639">
        <w:rPr>
          <w:rFonts w:cs="Arial"/>
          <w:szCs w:val="24"/>
        </w:rPr>
        <w:t xml:space="preserve"> </w:t>
      </w:r>
      <w:proofErr w:type="spellStart"/>
      <w:r w:rsidRPr="00E65639">
        <w:rPr>
          <w:rFonts w:cs="Arial"/>
          <w:szCs w:val="24"/>
        </w:rPr>
        <w:t>jurídico</w:t>
      </w:r>
      <w:proofErr w:type="spellEnd"/>
      <w:r w:rsidRPr="00E65639">
        <w:rPr>
          <w:rFonts w:cs="Arial"/>
          <w:szCs w:val="24"/>
        </w:rPr>
        <w:t xml:space="preserve"> </w:t>
      </w:r>
      <w:proofErr w:type="spellStart"/>
      <w:r w:rsidRPr="00E65639">
        <w:rPr>
          <w:rFonts w:cs="Arial"/>
          <w:szCs w:val="24"/>
        </w:rPr>
        <w:t>também</w:t>
      </w:r>
      <w:proofErr w:type="spellEnd"/>
      <w:r w:rsidRPr="00E65639">
        <w:rPr>
          <w:rFonts w:cs="Arial"/>
          <w:szCs w:val="24"/>
        </w:rPr>
        <w:t xml:space="preserve"> </w:t>
      </w:r>
      <w:proofErr w:type="spellStart"/>
      <w:r w:rsidRPr="00E65639">
        <w:rPr>
          <w:rFonts w:cs="Arial"/>
          <w:szCs w:val="24"/>
        </w:rPr>
        <w:t>evoluiu</w:t>
      </w:r>
      <w:proofErr w:type="spellEnd"/>
      <w:r w:rsidRPr="00E65639">
        <w:rPr>
          <w:rFonts w:cs="Arial"/>
          <w:szCs w:val="24"/>
        </w:rPr>
        <w:t xml:space="preserve">. A Lei nº 8.666/93, </w:t>
      </w:r>
      <w:proofErr w:type="spellStart"/>
      <w:r w:rsidRPr="00E65639">
        <w:rPr>
          <w:rFonts w:cs="Arial"/>
          <w:szCs w:val="24"/>
        </w:rPr>
        <w:t>sancionada</w:t>
      </w:r>
      <w:proofErr w:type="spellEnd"/>
      <w:r w:rsidRPr="00E65639">
        <w:rPr>
          <w:rFonts w:cs="Arial"/>
          <w:szCs w:val="24"/>
        </w:rPr>
        <w:t xml:space="preserve"> </w:t>
      </w:r>
      <w:proofErr w:type="spellStart"/>
      <w:r w:rsidRPr="00E65639">
        <w:rPr>
          <w:rFonts w:cs="Arial"/>
          <w:szCs w:val="24"/>
        </w:rPr>
        <w:t>em</w:t>
      </w:r>
      <w:proofErr w:type="spellEnd"/>
      <w:r w:rsidRPr="00E65639">
        <w:rPr>
          <w:rFonts w:cs="Arial"/>
          <w:szCs w:val="24"/>
        </w:rPr>
        <w:t xml:space="preserve"> 1993, </w:t>
      </w:r>
      <w:proofErr w:type="spellStart"/>
      <w:r w:rsidRPr="00E65639">
        <w:rPr>
          <w:rFonts w:cs="Arial"/>
          <w:szCs w:val="24"/>
        </w:rPr>
        <w:t>foi</w:t>
      </w:r>
      <w:proofErr w:type="spellEnd"/>
      <w:r w:rsidRPr="00E65639">
        <w:rPr>
          <w:rFonts w:cs="Arial"/>
          <w:szCs w:val="24"/>
        </w:rPr>
        <w:t xml:space="preserve"> </w:t>
      </w:r>
      <w:proofErr w:type="spellStart"/>
      <w:r w:rsidRPr="00E65639">
        <w:rPr>
          <w:rFonts w:cs="Arial"/>
          <w:szCs w:val="24"/>
        </w:rPr>
        <w:t>formulada</w:t>
      </w:r>
      <w:proofErr w:type="spellEnd"/>
      <w:r w:rsidRPr="00E65639">
        <w:rPr>
          <w:rFonts w:cs="Arial"/>
          <w:szCs w:val="24"/>
        </w:rPr>
        <w:t xml:space="preserve"> para </w:t>
      </w:r>
      <w:proofErr w:type="spellStart"/>
      <w:r w:rsidRPr="00E65639">
        <w:rPr>
          <w:rFonts w:cs="Arial"/>
          <w:szCs w:val="24"/>
        </w:rPr>
        <w:t>regulamentar</w:t>
      </w:r>
      <w:proofErr w:type="spellEnd"/>
      <w:r w:rsidRPr="00E65639">
        <w:rPr>
          <w:rFonts w:cs="Arial"/>
          <w:szCs w:val="24"/>
        </w:rPr>
        <w:t xml:space="preserve"> </w:t>
      </w:r>
      <w:proofErr w:type="spellStart"/>
      <w:r w:rsidRPr="00E65639">
        <w:rPr>
          <w:rFonts w:cs="Arial"/>
          <w:szCs w:val="24"/>
        </w:rPr>
        <w:t>os</w:t>
      </w:r>
      <w:proofErr w:type="spellEnd"/>
      <w:r w:rsidRPr="00E65639">
        <w:rPr>
          <w:rFonts w:cs="Arial"/>
          <w:szCs w:val="24"/>
        </w:rPr>
        <w:t xml:space="preserve"> </w:t>
      </w:r>
      <w:proofErr w:type="spellStart"/>
      <w:r w:rsidRPr="00E65639">
        <w:rPr>
          <w:rFonts w:cs="Arial"/>
          <w:szCs w:val="24"/>
        </w:rPr>
        <w:t>processos</w:t>
      </w:r>
      <w:proofErr w:type="spellEnd"/>
      <w:r w:rsidRPr="00E65639">
        <w:rPr>
          <w:rFonts w:cs="Arial"/>
          <w:szCs w:val="24"/>
        </w:rPr>
        <w:t xml:space="preserve"> de </w:t>
      </w:r>
      <w:proofErr w:type="spellStart"/>
      <w:r w:rsidRPr="00E65639">
        <w:rPr>
          <w:rFonts w:cs="Arial"/>
          <w:szCs w:val="24"/>
        </w:rPr>
        <w:t>contratações</w:t>
      </w:r>
      <w:proofErr w:type="spellEnd"/>
      <w:r w:rsidRPr="00E65639">
        <w:rPr>
          <w:rFonts w:cs="Arial"/>
          <w:szCs w:val="24"/>
        </w:rPr>
        <w:t xml:space="preserve"> </w:t>
      </w:r>
      <w:proofErr w:type="spellStart"/>
      <w:r w:rsidRPr="00E65639">
        <w:rPr>
          <w:rFonts w:cs="Arial"/>
          <w:szCs w:val="24"/>
        </w:rPr>
        <w:t>públicas</w:t>
      </w:r>
      <w:proofErr w:type="spellEnd"/>
      <w:r w:rsidRPr="00E65639">
        <w:rPr>
          <w:rFonts w:cs="Arial"/>
          <w:szCs w:val="24"/>
        </w:rPr>
        <w:t xml:space="preserve"> de </w:t>
      </w:r>
      <w:proofErr w:type="spellStart"/>
      <w:r w:rsidRPr="00E65639">
        <w:rPr>
          <w:rFonts w:cs="Arial"/>
          <w:szCs w:val="24"/>
        </w:rPr>
        <w:t>acordo</w:t>
      </w:r>
      <w:proofErr w:type="spellEnd"/>
      <w:r w:rsidRPr="00E65639">
        <w:rPr>
          <w:rFonts w:cs="Arial"/>
          <w:szCs w:val="24"/>
        </w:rPr>
        <w:t xml:space="preserve"> com </w:t>
      </w:r>
      <w:proofErr w:type="spellStart"/>
      <w:r w:rsidRPr="00E65639">
        <w:rPr>
          <w:rFonts w:cs="Arial"/>
          <w:szCs w:val="24"/>
        </w:rPr>
        <w:t>os</w:t>
      </w:r>
      <w:proofErr w:type="spellEnd"/>
      <w:r w:rsidRPr="00E65639">
        <w:rPr>
          <w:rFonts w:cs="Arial"/>
          <w:szCs w:val="24"/>
        </w:rPr>
        <w:t xml:space="preserve"> </w:t>
      </w:r>
      <w:proofErr w:type="spellStart"/>
      <w:r w:rsidRPr="00E65639">
        <w:rPr>
          <w:rFonts w:cs="Arial"/>
          <w:szCs w:val="24"/>
        </w:rPr>
        <w:t>princípios</w:t>
      </w:r>
      <w:proofErr w:type="spellEnd"/>
      <w:r w:rsidRPr="00E65639">
        <w:rPr>
          <w:rFonts w:cs="Arial"/>
          <w:szCs w:val="24"/>
        </w:rPr>
        <w:t xml:space="preserve"> </w:t>
      </w:r>
      <w:proofErr w:type="spellStart"/>
      <w:r w:rsidRPr="00E65639">
        <w:rPr>
          <w:rFonts w:cs="Arial"/>
          <w:szCs w:val="24"/>
        </w:rPr>
        <w:t>previstos</w:t>
      </w:r>
      <w:proofErr w:type="spellEnd"/>
      <w:r w:rsidRPr="00E65639">
        <w:rPr>
          <w:rFonts w:cs="Arial"/>
          <w:szCs w:val="24"/>
        </w:rPr>
        <w:t xml:space="preserve"> no </w:t>
      </w:r>
      <w:proofErr w:type="spellStart"/>
      <w:r w:rsidRPr="00E65639">
        <w:rPr>
          <w:rFonts w:cs="Arial"/>
          <w:szCs w:val="24"/>
        </w:rPr>
        <w:t>artigo</w:t>
      </w:r>
      <w:proofErr w:type="spellEnd"/>
      <w:r w:rsidRPr="00E65639">
        <w:rPr>
          <w:rFonts w:cs="Arial"/>
          <w:szCs w:val="24"/>
        </w:rPr>
        <w:t xml:space="preserve"> 37 da </w:t>
      </w:r>
      <w:proofErr w:type="spellStart"/>
      <w:r w:rsidRPr="00E65639">
        <w:rPr>
          <w:rFonts w:cs="Arial"/>
          <w:szCs w:val="24"/>
        </w:rPr>
        <w:t>Constituição</w:t>
      </w:r>
      <w:proofErr w:type="spellEnd"/>
      <w:r w:rsidRPr="00E65639">
        <w:rPr>
          <w:rFonts w:cs="Arial"/>
          <w:szCs w:val="24"/>
        </w:rPr>
        <w:t xml:space="preserve"> Federal de 1988 (</w:t>
      </w:r>
      <w:proofErr w:type="spellStart"/>
      <w:r w:rsidRPr="00E65639">
        <w:rPr>
          <w:rFonts w:cs="Arial"/>
          <w:szCs w:val="24"/>
        </w:rPr>
        <w:t>legalidade</w:t>
      </w:r>
      <w:proofErr w:type="spellEnd"/>
      <w:r w:rsidRPr="00E65639">
        <w:rPr>
          <w:rFonts w:cs="Arial"/>
          <w:szCs w:val="24"/>
        </w:rPr>
        <w:t xml:space="preserve">, </w:t>
      </w:r>
      <w:proofErr w:type="spellStart"/>
      <w:r w:rsidRPr="00E65639">
        <w:rPr>
          <w:rFonts w:cs="Arial"/>
          <w:szCs w:val="24"/>
        </w:rPr>
        <w:t>impessoalidade</w:t>
      </w:r>
      <w:proofErr w:type="spellEnd"/>
      <w:r w:rsidRPr="00E65639">
        <w:rPr>
          <w:rFonts w:cs="Arial"/>
          <w:szCs w:val="24"/>
        </w:rPr>
        <w:t xml:space="preserve">, </w:t>
      </w:r>
      <w:proofErr w:type="spellStart"/>
      <w:r w:rsidRPr="00E65639">
        <w:rPr>
          <w:rFonts w:cs="Arial"/>
          <w:szCs w:val="24"/>
        </w:rPr>
        <w:t>moralidade</w:t>
      </w:r>
      <w:proofErr w:type="spellEnd"/>
      <w:r w:rsidRPr="00E65639">
        <w:rPr>
          <w:rFonts w:cs="Arial"/>
          <w:szCs w:val="24"/>
        </w:rPr>
        <w:t xml:space="preserve">, </w:t>
      </w:r>
      <w:proofErr w:type="spellStart"/>
      <w:r w:rsidRPr="00E65639">
        <w:rPr>
          <w:rFonts w:cs="Arial"/>
          <w:szCs w:val="24"/>
        </w:rPr>
        <w:t>publicidade</w:t>
      </w:r>
      <w:proofErr w:type="spellEnd"/>
      <w:r w:rsidRPr="00E65639">
        <w:rPr>
          <w:rFonts w:cs="Arial"/>
          <w:szCs w:val="24"/>
        </w:rPr>
        <w:t xml:space="preserve"> e </w:t>
      </w:r>
      <w:proofErr w:type="spellStart"/>
      <w:r w:rsidRPr="00E65639">
        <w:rPr>
          <w:rFonts w:cs="Arial"/>
          <w:szCs w:val="24"/>
        </w:rPr>
        <w:t>eficiência</w:t>
      </w:r>
      <w:proofErr w:type="spellEnd"/>
      <w:r w:rsidRPr="00E65639">
        <w:rPr>
          <w:rFonts w:cs="Arial"/>
          <w:szCs w:val="24"/>
        </w:rPr>
        <w:t xml:space="preserve">). </w:t>
      </w:r>
      <w:proofErr w:type="spellStart"/>
      <w:r w:rsidRPr="00E65639">
        <w:rPr>
          <w:rFonts w:cs="Arial"/>
          <w:szCs w:val="24"/>
        </w:rPr>
        <w:t>Embora</w:t>
      </w:r>
      <w:proofErr w:type="spellEnd"/>
      <w:r w:rsidRPr="00E65639">
        <w:rPr>
          <w:rFonts w:cs="Arial"/>
          <w:szCs w:val="24"/>
        </w:rPr>
        <w:t xml:space="preserve"> </w:t>
      </w:r>
      <w:proofErr w:type="spellStart"/>
      <w:r w:rsidRPr="00E65639">
        <w:rPr>
          <w:rFonts w:cs="Arial"/>
          <w:szCs w:val="24"/>
        </w:rPr>
        <w:t>tenha</w:t>
      </w:r>
      <w:proofErr w:type="spellEnd"/>
      <w:r w:rsidRPr="00E65639">
        <w:rPr>
          <w:rFonts w:cs="Arial"/>
          <w:szCs w:val="24"/>
        </w:rPr>
        <w:t xml:space="preserve"> </w:t>
      </w:r>
      <w:proofErr w:type="spellStart"/>
      <w:r w:rsidRPr="00E65639">
        <w:rPr>
          <w:rFonts w:cs="Arial"/>
          <w:szCs w:val="24"/>
        </w:rPr>
        <w:lastRenderedPageBreak/>
        <w:t>introduzido</w:t>
      </w:r>
      <w:proofErr w:type="spellEnd"/>
      <w:r w:rsidRPr="00E65639">
        <w:rPr>
          <w:rFonts w:cs="Arial"/>
          <w:szCs w:val="24"/>
        </w:rPr>
        <w:t xml:space="preserve"> a </w:t>
      </w:r>
      <w:proofErr w:type="spellStart"/>
      <w:r w:rsidRPr="00E65639">
        <w:rPr>
          <w:rFonts w:cs="Arial"/>
          <w:szCs w:val="24"/>
        </w:rPr>
        <w:t>noção</w:t>
      </w:r>
      <w:proofErr w:type="spellEnd"/>
      <w:r w:rsidRPr="00E65639">
        <w:rPr>
          <w:rFonts w:cs="Arial"/>
          <w:szCs w:val="24"/>
        </w:rPr>
        <w:t xml:space="preserve"> de </w:t>
      </w:r>
      <w:proofErr w:type="spellStart"/>
      <w:r w:rsidRPr="00E65639">
        <w:rPr>
          <w:rFonts w:cs="Arial"/>
          <w:szCs w:val="24"/>
        </w:rPr>
        <w:t>desenvolvimento</w:t>
      </w:r>
      <w:proofErr w:type="spellEnd"/>
      <w:r w:rsidRPr="00E65639">
        <w:rPr>
          <w:rFonts w:cs="Arial"/>
          <w:szCs w:val="24"/>
        </w:rPr>
        <w:t xml:space="preserve"> </w:t>
      </w:r>
      <w:proofErr w:type="spellStart"/>
      <w:r w:rsidRPr="00E65639">
        <w:rPr>
          <w:rFonts w:cs="Arial"/>
          <w:szCs w:val="24"/>
        </w:rPr>
        <w:t>sustentável</w:t>
      </w:r>
      <w:proofErr w:type="spellEnd"/>
      <w:r w:rsidRPr="00E65639">
        <w:rPr>
          <w:rFonts w:cs="Arial"/>
          <w:szCs w:val="24"/>
        </w:rPr>
        <w:t xml:space="preserve">, </w:t>
      </w:r>
      <w:proofErr w:type="spellStart"/>
      <w:r w:rsidRPr="00E65639">
        <w:rPr>
          <w:rFonts w:cs="Arial"/>
          <w:szCs w:val="24"/>
        </w:rPr>
        <w:t>sua</w:t>
      </w:r>
      <w:proofErr w:type="spellEnd"/>
      <w:r w:rsidRPr="00E65639">
        <w:rPr>
          <w:rFonts w:cs="Arial"/>
          <w:szCs w:val="24"/>
        </w:rPr>
        <w:t xml:space="preserve"> </w:t>
      </w:r>
      <w:proofErr w:type="spellStart"/>
      <w:r w:rsidRPr="00E65639">
        <w:rPr>
          <w:rFonts w:cs="Arial"/>
          <w:szCs w:val="24"/>
        </w:rPr>
        <w:t>abordagem</w:t>
      </w:r>
      <w:proofErr w:type="spellEnd"/>
      <w:r w:rsidRPr="00E65639">
        <w:rPr>
          <w:rFonts w:cs="Arial"/>
          <w:szCs w:val="24"/>
        </w:rPr>
        <w:t xml:space="preserve"> </w:t>
      </w:r>
      <w:proofErr w:type="spellStart"/>
      <w:r w:rsidRPr="00E65639">
        <w:rPr>
          <w:rFonts w:cs="Arial"/>
          <w:szCs w:val="24"/>
        </w:rPr>
        <w:t>foi</w:t>
      </w:r>
      <w:proofErr w:type="spellEnd"/>
      <w:r w:rsidRPr="00E65639">
        <w:rPr>
          <w:rFonts w:cs="Arial"/>
          <w:szCs w:val="24"/>
        </w:rPr>
        <w:t xml:space="preserve"> </w:t>
      </w:r>
      <w:proofErr w:type="spellStart"/>
      <w:r w:rsidRPr="00E65639">
        <w:rPr>
          <w:rFonts w:cs="Arial"/>
          <w:szCs w:val="24"/>
        </w:rPr>
        <w:t>limitada</w:t>
      </w:r>
      <w:proofErr w:type="spellEnd"/>
      <w:r w:rsidRPr="00E65639">
        <w:rPr>
          <w:rFonts w:cs="Arial"/>
          <w:szCs w:val="24"/>
        </w:rPr>
        <w:t xml:space="preserve">, </w:t>
      </w:r>
      <w:proofErr w:type="spellStart"/>
      <w:r w:rsidRPr="00E65639">
        <w:rPr>
          <w:rFonts w:cs="Arial"/>
          <w:szCs w:val="24"/>
        </w:rPr>
        <w:t>permanecendo</w:t>
      </w:r>
      <w:proofErr w:type="spellEnd"/>
      <w:r w:rsidRPr="00E65639">
        <w:rPr>
          <w:rFonts w:cs="Arial"/>
          <w:szCs w:val="24"/>
        </w:rPr>
        <w:t xml:space="preserve"> </w:t>
      </w:r>
      <w:proofErr w:type="spellStart"/>
      <w:r w:rsidRPr="00E65639">
        <w:rPr>
          <w:rFonts w:cs="Arial"/>
          <w:szCs w:val="24"/>
        </w:rPr>
        <w:t>atrelada</w:t>
      </w:r>
      <w:proofErr w:type="spellEnd"/>
      <w:r w:rsidRPr="00E65639">
        <w:rPr>
          <w:rFonts w:cs="Arial"/>
          <w:szCs w:val="24"/>
        </w:rPr>
        <w:t xml:space="preserve"> a </w:t>
      </w:r>
      <w:proofErr w:type="spellStart"/>
      <w:r w:rsidRPr="00E65639">
        <w:rPr>
          <w:rFonts w:cs="Arial"/>
          <w:szCs w:val="24"/>
        </w:rPr>
        <w:t>uma</w:t>
      </w:r>
      <w:proofErr w:type="spellEnd"/>
      <w:r w:rsidRPr="00E65639">
        <w:rPr>
          <w:rFonts w:cs="Arial"/>
          <w:szCs w:val="24"/>
        </w:rPr>
        <w:t xml:space="preserve"> </w:t>
      </w:r>
      <w:proofErr w:type="spellStart"/>
      <w:r w:rsidRPr="00E65639">
        <w:rPr>
          <w:rFonts w:cs="Arial"/>
          <w:szCs w:val="24"/>
        </w:rPr>
        <w:t>concepção</w:t>
      </w:r>
      <w:proofErr w:type="spellEnd"/>
      <w:r w:rsidRPr="00E65639">
        <w:rPr>
          <w:rFonts w:cs="Arial"/>
          <w:szCs w:val="24"/>
        </w:rPr>
        <w:t xml:space="preserve"> </w:t>
      </w:r>
      <w:proofErr w:type="spellStart"/>
      <w:r w:rsidRPr="00E65639">
        <w:rPr>
          <w:rFonts w:cs="Arial"/>
          <w:szCs w:val="24"/>
        </w:rPr>
        <w:t>predominantemente</w:t>
      </w:r>
      <w:proofErr w:type="spellEnd"/>
      <w:r w:rsidRPr="00E65639">
        <w:rPr>
          <w:rFonts w:cs="Arial"/>
          <w:szCs w:val="24"/>
        </w:rPr>
        <w:t xml:space="preserve"> formal e </w:t>
      </w:r>
      <w:proofErr w:type="spellStart"/>
      <w:r w:rsidRPr="00E65639">
        <w:rPr>
          <w:rFonts w:cs="Arial"/>
          <w:szCs w:val="24"/>
        </w:rPr>
        <w:t>economicista</w:t>
      </w:r>
      <w:proofErr w:type="spellEnd"/>
      <w:r w:rsidRPr="00E65639">
        <w:rPr>
          <w:rFonts w:cs="Arial"/>
          <w:szCs w:val="24"/>
        </w:rPr>
        <w:t>.</w:t>
      </w:r>
    </w:p>
    <w:p w14:paraId="1893E7B5" w14:textId="77777777" w:rsidR="002D3340" w:rsidRPr="00E65639" w:rsidRDefault="00DB2757" w:rsidP="00E65639">
      <w:pPr>
        <w:spacing w:after="0" w:line="240" w:lineRule="auto"/>
        <w:ind w:firstLine="720"/>
        <w:jc w:val="both"/>
        <w:rPr>
          <w:rFonts w:cs="Arial"/>
          <w:szCs w:val="24"/>
        </w:rPr>
      </w:pPr>
      <w:r w:rsidRPr="00E65639">
        <w:rPr>
          <w:rFonts w:cs="Arial"/>
          <w:szCs w:val="24"/>
        </w:rPr>
        <w:t xml:space="preserve">Com a </w:t>
      </w:r>
      <w:proofErr w:type="spellStart"/>
      <w:r w:rsidRPr="00E65639">
        <w:rPr>
          <w:rFonts w:cs="Arial"/>
          <w:szCs w:val="24"/>
        </w:rPr>
        <w:t>revogação</w:t>
      </w:r>
      <w:proofErr w:type="spellEnd"/>
      <w:r w:rsidRPr="00E65639">
        <w:rPr>
          <w:rFonts w:cs="Arial"/>
          <w:szCs w:val="24"/>
        </w:rPr>
        <w:t xml:space="preserve"> da </w:t>
      </w:r>
      <w:proofErr w:type="spellStart"/>
      <w:r w:rsidRPr="00E65639">
        <w:rPr>
          <w:rFonts w:cs="Arial"/>
          <w:szCs w:val="24"/>
        </w:rPr>
        <w:t>norma</w:t>
      </w:r>
      <w:proofErr w:type="spellEnd"/>
      <w:r w:rsidRPr="00E65639">
        <w:rPr>
          <w:rFonts w:cs="Arial"/>
          <w:szCs w:val="24"/>
        </w:rPr>
        <w:t xml:space="preserve"> e a </w:t>
      </w:r>
      <w:proofErr w:type="spellStart"/>
      <w:r w:rsidRPr="00E65639">
        <w:rPr>
          <w:rFonts w:cs="Arial"/>
          <w:szCs w:val="24"/>
        </w:rPr>
        <w:t>promulgação</w:t>
      </w:r>
      <w:proofErr w:type="spellEnd"/>
      <w:r w:rsidRPr="00E65639">
        <w:rPr>
          <w:rFonts w:cs="Arial"/>
          <w:szCs w:val="24"/>
        </w:rPr>
        <w:t xml:space="preserve"> da Lei nº 14.133/21, </w:t>
      </w:r>
      <w:proofErr w:type="spellStart"/>
      <w:r w:rsidRPr="00E65639">
        <w:rPr>
          <w:rFonts w:cs="Arial"/>
          <w:szCs w:val="24"/>
        </w:rPr>
        <w:t>sancionada</w:t>
      </w:r>
      <w:proofErr w:type="spellEnd"/>
      <w:r w:rsidRPr="00E65639">
        <w:rPr>
          <w:rFonts w:cs="Arial"/>
          <w:szCs w:val="24"/>
        </w:rPr>
        <w:t xml:space="preserve"> </w:t>
      </w:r>
      <w:proofErr w:type="spellStart"/>
      <w:r w:rsidRPr="00E65639">
        <w:rPr>
          <w:rFonts w:cs="Arial"/>
          <w:szCs w:val="24"/>
        </w:rPr>
        <w:t>em</w:t>
      </w:r>
      <w:proofErr w:type="spellEnd"/>
      <w:r w:rsidRPr="00E65639">
        <w:rPr>
          <w:rFonts w:cs="Arial"/>
          <w:szCs w:val="24"/>
        </w:rPr>
        <w:t xml:space="preserve"> 1º de </w:t>
      </w:r>
      <w:proofErr w:type="spellStart"/>
      <w:r w:rsidRPr="00E65639">
        <w:rPr>
          <w:rFonts w:cs="Arial"/>
          <w:szCs w:val="24"/>
        </w:rPr>
        <w:t>abril</w:t>
      </w:r>
      <w:proofErr w:type="spellEnd"/>
      <w:r w:rsidRPr="00E65639">
        <w:rPr>
          <w:rFonts w:cs="Arial"/>
          <w:szCs w:val="24"/>
        </w:rPr>
        <w:t xml:space="preserve"> de 2021, </w:t>
      </w:r>
      <w:proofErr w:type="spellStart"/>
      <w:r w:rsidRPr="00E65639">
        <w:rPr>
          <w:rFonts w:cs="Arial"/>
          <w:szCs w:val="24"/>
        </w:rPr>
        <w:t>observa</w:t>
      </w:r>
      <w:proofErr w:type="spellEnd"/>
      <w:r w:rsidRPr="00E65639">
        <w:rPr>
          <w:rFonts w:cs="Arial"/>
          <w:szCs w:val="24"/>
        </w:rPr>
        <w:t xml:space="preserve">-se um </w:t>
      </w:r>
      <w:proofErr w:type="spellStart"/>
      <w:r w:rsidRPr="00E65639">
        <w:rPr>
          <w:rFonts w:cs="Arial"/>
          <w:szCs w:val="24"/>
        </w:rPr>
        <w:t>reposicionamento</w:t>
      </w:r>
      <w:proofErr w:type="spellEnd"/>
      <w:r w:rsidRPr="00E65639">
        <w:rPr>
          <w:rFonts w:cs="Arial"/>
          <w:szCs w:val="24"/>
        </w:rPr>
        <w:t xml:space="preserve"> </w:t>
      </w:r>
      <w:proofErr w:type="spellStart"/>
      <w:r w:rsidRPr="00E65639">
        <w:rPr>
          <w:rFonts w:cs="Arial"/>
          <w:szCs w:val="24"/>
        </w:rPr>
        <w:t>mais</w:t>
      </w:r>
      <w:proofErr w:type="spellEnd"/>
      <w:r w:rsidRPr="00E65639">
        <w:rPr>
          <w:rFonts w:cs="Arial"/>
          <w:szCs w:val="24"/>
        </w:rPr>
        <w:t xml:space="preserve"> </w:t>
      </w:r>
      <w:proofErr w:type="spellStart"/>
      <w:r w:rsidRPr="00E65639">
        <w:rPr>
          <w:rFonts w:cs="Arial"/>
          <w:szCs w:val="24"/>
        </w:rPr>
        <w:t>robusto</w:t>
      </w:r>
      <w:proofErr w:type="spellEnd"/>
      <w:r w:rsidRPr="00E65639">
        <w:rPr>
          <w:rFonts w:cs="Arial"/>
          <w:szCs w:val="24"/>
        </w:rPr>
        <w:t xml:space="preserve"> da </w:t>
      </w:r>
      <w:proofErr w:type="spellStart"/>
      <w:r w:rsidRPr="00E65639">
        <w:rPr>
          <w:rFonts w:cs="Arial"/>
          <w:szCs w:val="24"/>
        </w:rPr>
        <w:t>sustentabilidade</w:t>
      </w:r>
      <w:proofErr w:type="spellEnd"/>
      <w:r w:rsidRPr="00E65639">
        <w:rPr>
          <w:rFonts w:cs="Arial"/>
          <w:szCs w:val="24"/>
        </w:rPr>
        <w:t xml:space="preserve"> no </w:t>
      </w:r>
      <w:proofErr w:type="spellStart"/>
      <w:r w:rsidRPr="00E65639">
        <w:rPr>
          <w:rFonts w:cs="Arial"/>
          <w:szCs w:val="24"/>
        </w:rPr>
        <w:t>núcleo</w:t>
      </w:r>
      <w:proofErr w:type="spellEnd"/>
      <w:r w:rsidRPr="00E65639">
        <w:rPr>
          <w:rFonts w:cs="Arial"/>
          <w:szCs w:val="24"/>
        </w:rPr>
        <w:t xml:space="preserve"> da </w:t>
      </w:r>
      <w:proofErr w:type="spellStart"/>
      <w:r w:rsidRPr="00E65639">
        <w:rPr>
          <w:rFonts w:cs="Arial"/>
          <w:szCs w:val="24"/>
        </w:rPr>
        <w:t>atividade</w:t>
      </w:r>
      <w:proofErr w:type="spellEnd"/>
      <w:r w:rsidRPr="00E65639">
        <w:rPr>
          <w:rFonts w:cs="Arial"/>
          <w:szCs w:val="24"/>
        </w:rPr>
        <w:t xml:space="preserve"> </w:t>
      </w:r>
      <w:proofErr w:type="spellStart"/>
      <w:r w:rsidRPr="00E65639">
        <w:rPr>
          <w:rFonts w:cs="Arial"/>
          <w:szCs w:val="24"/>
        </w:rPr>
        <w:t>contratual</w:t>
      </w:r>
      <w:proofErr w:type="spellEnd"/>
      <w:r w:rsidRPr="00E65639">
        <w:rPr>
          <w:rFonts w:cs="Arial"/>
          <w:szCs w:val="24"/>
        </w:rPr>
        <w:t xml:space="preserve"> </w:t>
      </w:r>
      <w:proofErr w:type="spellStart"/>
      <w:r w:rsidRPr="00E65639">
        <w:rPr>
          <w:rFonts w:cs="Arial"/>
          <w:szCs w:val="24"/>
        </w:rPr>
        <w:t>pública</w:t>
      </w:r>
      <w:proofErr w:type="spellEnd"/>
      <w:r w:rsidRPr="00E65639">
        <w:rPr>
          <w:rFonts w:cs="Arial"/>
          <w:szCs w:val="24"/>
        </w:rPr>
        <w:t xml:space="preserve">. </w:t>
      </w:r>
      <w:proofErr w:type="spellStart"/>
      <w:r w:rsidR="002D3340" w:rsidRPr="00E65639">
        <w:rPr>
          <w:rFonts w:cs="Arial"/>
          <w:szCs w:val="24"/>
        </w:rPr>
        <w:t>figurando</w:t>
      </w:r>
      <w:proofErr w:type="spellEnd"/>
      <w:r w:rsidR="002D3340" w:rsidRPr="00E65639">
        <w:rPr>
          <w:rFonts w:cs="Arial"/>
          <w:szCs w:val="24"/>
        </w:rPr>
        <w:t xml:space="preserve"> </w:t>
      </w:r>
      <w:proofErr w:type="spellStart"/>
      <w:r w:rsidR="002D3340" w:rsidRPr="00E65639">
        <w:rPr>
          <w:rFonts w:cs="Arial"/>
          <w:szCs w:val="24"/>
        </w:rPr>
        <w:t>como</w:t>
      </w:r>
      <w:proofErr w:type="spellEnd"/>
      <w:r w:rsidR="002D3340" w:rsidRPr="00E65639">
        <w:rPr>
          <w:rFonts w:cs="Arial"/>
          <w:szCs w:val="24"/>
        </w:rPr>
        <w:t xml:space="preserve"> </w:t>
      </w:r>
      <w:proofErr w:type="spellStart"/>
      <w:r w:rsidR="002D3340" w:rsidRPr="00E65639">
        <w:rPr>
          <w:rFonts w:cs="Arial"/>
          <w:szCs w:val="24"/>
        </w:rPr>
        <w:t>princípio</w:t>
      </w:r>
      <w:proofErr w:type="spellEnd"/>
      <w:r w:rsidR="002D3340" w:rsidRPr="00E65639">
        <w:rPr>
          <w:rFonts w:cs="Arial"/>
          <w:szCs w:val="24"/>
        </w:rPr>
        <w:t xml:space="preserve"> da </w:t>
      </w:r>
      <w:proofErr w:type="spellStart"/>
      <w:r w:rsidR="002D3340" w:rsidRPr="00E65639">
        <w:rPr>
          <w:rFonts w:cs="Arial"/>
          <w:szCs w:val="24"/>
        </w:rPr>
        <w:t>licitação</w:t>
      </w:r>
      <w:proofErr w:type="spellEnd"/>
      <w:r w:rsidR="002D3340" w:rsidRPr="00E65639">
        <w:rPr>
          <w:rFonts w:cs="Arial"/>
          <w:szCs w:val="24"/>
        </w:rPr>
        <w:t xml:space="preserve"> (art. 5º, XII) e </w:t>
      </w:r>
      <w:proofErr w:type="spellStart"/>
      <w:r w:rsidR="002D3340" w:rsidRPr="00E65639">
        <w:rPr>
          <w:rFonts w:cs="Arial"/>
          <w:szCs w:val="24"/>
        </w:rPr>
        <w:t>como</w:t>
      </w:r>
      <w:proofErr w:type="spellEnd"/>
      <w:r w:rsidR="002D3340" w:rsidRPr="00E65639">
        <w:rPr>
          <w:rFonts w:cs="Arial"/>
          <w:szCs w:val="24"/>
        </w:rPr>
        <w:t xml:space="preserve"> </w:t>
      </w:r>
      <w:proofErr w:type="spellStart"/>
      <w:r w:rsidR="002D3340" w:rsidRPr="00E65639">
        <w:rPr>
          <w:rFonts w:cs="Arial"/>
          <w:szCs w:val="24"/>
        </w:rPr>
        <w:t>objetivo</w:t>
      </w:r>
      <w:proofErr w:type="spellEnd"/>
      <w:r w:rsidR="002D3340" w:rsidRPr="00E65639">
        <w:rPr>
          <w:rFonts w:cs="Arial"/>
          <w:szCs w:val="24"/>
        </w:rPr>
        <w:t xml:space="preserve"> expresso do </w:t>
      </w:r>
      <w:proofErr w:type="spellStart"/>
      <w:r w:rsidR="002D3340" w:rsidRPr="00E65639">
        <w:rPr>
          <w:rFonts w:cs="Arial"/>
          <w:szCs w:val="24"/>
        </w:rPr>
        <w:t>processo</w:t>
      </w:r>
      <w:proofErr w:type="spellEnd"/>
      <w:r w:rsidR="002D3340" w:rsidRPr="00E65639">
        <w:rPr>
          <w:rFonts w:cs="Arial"/>
          <w:szCs w:val="24"/>
        </w:rPr>
        <w:t xml:space="preserve"> </w:t>
      </w:r>
      <w:proofErr w:type="spellStart"/>
      <w:r w:rsidR="002D3340" w:rsidRPr="00E65639">
        <w:rPr>
          <w:rFonts w:cs="Arial"/>
          <w:szCs w:val="24"/>
        </w:rPr>
        <w:t>licitatório</w:t>
      </w:r>
      <w:proofErr w:type="spellEnd"/>
      <w:r w:rsidR="002D3340" w:rsidRPr="00E65639">
        <w:rPr>
          <w:rFonts w:cs="Arial"/>
          <w:szCs w:val="24"/>
        </w:rPr>
        <w:t xml:space="preserve"> (art. 11, I), que </w:t>
      </w:r>
      <w:proofErr w:type="spellStart"/>
      <w:r w:rsidR="002D3340" w:rsidRPr="00E65639">
        <w:rPr>
          <w:rFonts w:cs="Arial"/>
          <w:szCs w:val="24"/>
        </w:rPr>
        <w:t>impõe</w:t>
      </w:r>
      <w:proofErr w:type="spellEnd"/>
      <w:r w:rsidR="002D3340" w:rsidRPr="00E65639">
        <w:rPr>
          <w:rFonts w:cs="Arial"/>
          <w:szCs w:val="24"/>
        </w:rPr>
        <w:t xml:space="preserve"> a </w:t>
      </w:r>
      <w:proofErr w:type="spellStart"/>
      <w:r w:rsidR="002D3340" w:rsidRPr="00E65639">
        <w:rPr>
          <w:rFonts w:cs="Arial"/>
          <w:szCs w:val="24"/>
        </w:rPr>
        <w:t>busca</w:t>
      </w:r>
      <w:proofErr w:type="spellEnd"/>
      <w:r w:rsidR="002D3340" w:rsidRPr="00E65639">
        <w:rPr>
          <w:rFonts w:cs="Arial"/>
          <w:szCs w:val="24"/>
        </w:rPr>
        <w:t xml:space="preserve"> pela </w:t>
      </w:r>
      <w:proofErr w:type="spellStart"/>
      <w:r w:rsidR="002D3340" w:rsidRPr="00E65639">
        <w:rPr>
          <w:rFonts w:cs="Arial"/>
          <w:szCs w:val="24"/>
        </w:rPr>
        <w:t>proposta</w:t>
      </w:r>
      <w:proofErr w:type="spellEnd"/>
      <w:r w:rsidR="002D3340" w:rsidRPr="00E65639">
        <w:rPr>
          <w:rFonts w:cs="Arial"/>
          <w:szCs w:val="24"/>
        </w:rPr>
        <w:t xml:space="preserve"> </w:t>
      </w:r>
      <w:proofErr w:type="spellStart"/>
      <w:r w:rsidR="002D3340" w:rsidRPr="00E65639">
        <w:rPr>
          <w:rFonts w:cs="Arial"/>
          <w:szCs w:val="24"/>
        </w:rPr>
        <w:t>mais</w:t>
      </w:r>
      <w:proofErr w:type="spellEnd"/>
      <w:r w:rsidR="002D3340" w:rsidRPr="00E65639">
        <w:rPr>
          <w:rFonts w:cs="Arial"/>
          <w:szCs w:val="24"/>
        </w:rPr>
        <w:t xml:space="preserve"> </w:t>
      </w:r>
      <w:proofErr w:type="spellStart"/>
      <w:r w:rsidR="002D3340" w:rsidRPr="00E65639">
        <w:rPr>
          <w:rFonts w:cs="Arial"/>
          <w:szCs w:val="24"/>
        </w:rPr>
        <w:t>vantajosa</w:t>
      </w:r>
      <w:proofErr w:type="spellEnd"/>
      <w:r w:rsidR="002D3340" w:rsidRPr="00E65639">
        <w:rPr>
          <w:rFonts w:cs="Arial"/>
          <w:szCs w:val="24"/>
        </w:rPr>
        <w:t xml:space="preserve"> para a </w:t>
      </w:r>
      <w:proofErr w:type="spellStart"/>
      <w:r w:rsidR="002D3340" w:rsidRPr="00E65639">
        <w:rPr>
          <w:rFonts w:cs="Arial"/>
          <w:szCs w:val="24"/>
        </w:rPr>
        <w:t>Administração</w:t>
      </w:r>
      <w:proofErr w:type="spellEnd"/>
      <w:r w:rsidR="002D3340" w:rsidRPr="00E65639">
        <w:rPr>
          <w:rFonts w:cs="Arial"/>
          <w:szCs w:val="24"/>
        </w:rPr>
        <w:t xml:space="preserve"> </w:t>
      </w:r>
      <w:proofErr w:type="spellStart"/>
      <w:r w:rsidR="002D3340" w:rsidRPr="00E65639">
        <w:rPr>
          <w:rFonts w:cs="Arial"/>
          <w:szCs w:val="24"/>
        </w:rPr>
        <w:t>Pública</w:t>
      </w:r>
      <w:proofErr w:type="spellEnd"/>
      <w:r w:rsidR="002D3340" w:rsidRPr="00E65639">
        <w:rPr>
          <w:rFonts w:cs="Arial"/>
          <w:szCs w:val="24"/>
        </w:rPr>
        <w:t xml:space="preserve"> </w:t>
      </w:r>
      <w:proofErr w:type="spellStart"/>
      <w:r w:rsidR="002D3340" w:rsidRPr="00E65639">
        <w:rPr>
          <w:rFonts w:cs="Arial"/>
          <w:szCs w:val="24"/>
        </w:rPr>
        <w:t>considerando</w:t>
      </w:r>
      <w:proofErr w:type="spellEnd"/>
      <w:r w:rsidR="002D3340" w:rsidRPr="00E65639">
        <w:rPr>
          <w:rFonts w:cs="Arial"/>
          <w:szCs w:val="24"/>
        </w:rPr>
        <w:t xml:space="preserve"> </w:t>
      </w:r>
      <w:proofErr w:type="spellStart"/>
      <w:r w:rsidR="002D3340" w:rsidRPr="00E65639">
        <w:rPr>
          <w:rFonts w:cs="Arial"/>
          <w:szCs w:val="24"/>
        </w:rPr>
        <w:t>todo</w:t>
      </w:r>
      <w:proofErr w:type="spellEnd"/>
      <w:r w:rsidR="002D3340" w:rsidRPr="00E65639">
        <w:rPr>
          <w:rFonts w:cs="Arial"/>
          <w:szCs w:val="24"/>
        </w:rPr>
        <w:t xml:space="preserve"> o </w:t>
      </w:r>
      <w:proofErr w:type="spellStart"/>
      <w:r w:rsidR="002D3340" w:rsidRPr="00E65639">
        <w:rPr>
          <w:rFonts w:cs="Arial"/>
          <w:szCs w:val="24"/>
        </w:rPr>
        <w:t>ciclo</w:t>
      </w:r>
      <w:proofErr w:type="spellEnd"/>
      <w:r w:rsidR="002D3340" w:rsidRPr="00E65639">
        <w:rPr>
          <w:rFonts w:cs="Arial"/>
          <w:szCs w:val="24"/>
        </w:rPr>
        <w:t xml:space="preserve"> de </w:t>
      </w:r>
      <w:proofErr w:type="spellStart"/>
      <w:r w:rsidR="002D3340" w:rsidRPr="00E65639">
        <w:rPr>
          <w:rFonts w:cs="Arial"/>
          <w:szCs w:val="24"/>
        </w:rPr>
        <w:t>vida</w:t>
      </w:r>
      <w:proofErr w:type="spellEnd"/>
      <w:r w:rsidR="002D3340" w:rsidRPr="00E65639">
        <w:rPr>
          <w:rFonts w:cs="Arial"/>
          <w:szCs w:val="24"/>
        </w:rPr>
        <w:t xml:space="preserve"> do </w:t>
      </w:r>
      <w:proofErr w:type="spellStart"/>
      <w:r w:rsidR="002D3340" w:rsidRPr="00E65639">
        <w:rPr>
          <w:rFonts w:cs="Arial"/>
          <w:szCs w:val="24"/>
        </w:rPr>
        <w:t>objeto</w:t>
      </w:r>
      <w:proofErr w:type="spellEnd"/>
      <w:r w:rsidR="002D3340" w:rsidRPr="00E65639">
        <w:rPr>
          <w:rFonts w:cs="Arial"/>
          <w:szCs w:val="24"/>
        </w:rPr>
        <w:t xml:space="preserve">. </w:t>
      </w:r>
      <w:proofErr w:type="spellStart"/>
      <w:r w:rsidR="002D3340" w:rsidRPr="00E65639">
        <w:rPr>
          <w:rFonts w:cs="Arial"/>
          <w:szCs w:val="24"/>
        </w:rPr>
        <w:t>Além</w:t>
      </w:r>
      <w:proofErr w:type="spellEnd"/>
      <w:r w:rsidR="002D3340" w:rsidRPr="00E65639">
        <w:rPr>
          <w:rFonts w:cs="Arial"/>
          <w:szCs w:val="24"/>
        </w:rPr>
        <w:t xml:space="preserve"> </w:t>
      </w:r>
      <w:proofErr w:type="spellStart"/>
      <w:r w:rsidR="002D3340" w:rsidRPr="00E65639">
        <w:rPr>
          <w:rFonts w:cs="Arial"/>
          <w:szCs w:val="24"/>
        </w:rPr>
        <w:t>disso</w:t>
      </w:r>
      <w:proofErr w:type="spellEnd"/>
      <w:r w:rsidR="002D3340" w:rsidRPr="00E65639">
        <w:rPr>
          <w:rFonts w:cs="Arial"/>
          <w:szCs w:val="24"/>
        </w:rPr>
        <w:t xml:space="preserve">, a nova lei </w:t>
      </w:r>
      <w:proofErr w:type="spellStart"/>
      <w:r w:rsidR="002D3340" w:rsidRPr="00E65639">
        <w:rPr>
          <w:rFonts w:cs="Arial"/>
          <w:szCs w:val="24"/>
        </w:rPr>
        <w:t>autoriza</w:t>
      </w:r>
      <w:proofErr w:type="spellEnd"/>
      <w:r w:rsidR="002D3340" w:rsidRPr="00E65639">
        <w:rPr>
          <w:rFonts w:cs="Arial"/>
          <w:szCs w:val="24"/>
        </w:rPr>
        <w:t xml:space="preserve"> </w:t>
      </w:r>
      <w:proofErr w:type="spellStart"/>
      <w:r w:rsidR="002D3340" w:rsidRPr="00E65639">
        <w:rPr>
          <w:rFonts w:cs="Arial"/>
          <w:szCs w:val="24"/>
        </w:rPr>
        <w:t>instrumentos</w:t>
      </w:r>
      <w:proofErr w:type="spellEnd"/>
      <w:r w:rsidR="002D3340" w:rsidRPr="00E65639">
        <w:rPr>
          <w:rFonts w:cs="Arial"/>
          <w:szCs w:val="24"/>
        </w:rPr>
        <w:t xml:space="preserve"> de </w:t>
      </w:r>
      <w:proofErr w:type="spellStart"/>
      <w:r w:rsidR="002D3340" w:rsidRPr="00E65639">
        <w:rPr>
          <w:rFonts w:cs="Arial"/>
          <w:szCs w:val="24"/>
        </w:rPr>
        <w:t>gestão</w:t>
      </w:r>
      <w:proofErr w:type="spellEnd"/>
      <w:r w:rsidR="002D3340" w:rsidRPr="00E65639">
        <w:rPr>
          <w:rFonts w:cs="Arial"/>
          <w:szCs w:val="24"/>
        </w:rPr>
        <w:t xml:space="preserve"> </w:t>
      </w:r>
      <w:proofErr w:type="spellStart"/>
      <w:r w:rsidR="002D3340" w:rsidRPr="00E65639">
        <w:rPr>
          <w:rFonts w:cs="Arial"/>
          <w:szCs w:val="24"/>
        </w:rPr>
        <w:t>mais</w:t>
      </w:r>
      <w:proofErr w:type="spellEnd"/>
      <w:r w:rsidR="002D3340" w:rsidRPr="00E65639">
        <w:rPr>
          <w:rFonts w:cs="Arial"/>
          <w:szCs w:val="24"/>
        </w:rPr>
        <w:t xml:space="preserve"> </w:t>
      </w:r>
      <w:proofErr w:type="spellStart"/>
      <w:r w:rsidR="002D3340" w:rsidRPr="00E65639">
        <w:rPr>
          <w:rFonts w:cs="Arial"/>
          <w:szCs w:val="24"/>
        </w:rPr>
        <w:t>sofisticados</w:t>
      </w:r>
      <w:proofErr w:type="spellEnd"/>
      <w:r w:rsidR="002D3340" w:rsidRPr="00E65639">
        <w:rPr>
          <w:rFonts w:cs="Arial"/>
          <w:szCs w:val="24"/>
        </w:rPr>
        <w:t xml:space="preserve">, </w:t>
      </w:r>
      <w:proofErr w:type="spellStart"/>
      <w:r w:rsidR="002D3340" w:rsidRPr="00E65639">
        <w:rPr>
          <w:rFonts w:cs="Arial"/>
          <w:szCs w:val="24"/>
        </w:rPr>
        <w:t>como</w:t>
      </w:r>
      <w:proofErr w:type="spellEnd"/>
      <w:r w:rsidR="002D3340" w:rsidRPr="00E65639">
        <w:rPr>
          <w:rFonts w:cs="Arial"/>
          <w:szCs w:val="24"/>
        </w:rPr>
        <w:t xml:space="preserve"> a </w:t>
      </w:r>
      <w:proofErr w:type="spellStart"/>
      <w:r w:rsidR="002D3340" w:rsidRPr="00E65639">
        <w:rPr>
          <w:rFonts w:cs="Arial"/>
          <w:szCs w:val="24"/>
        </w:rPr>
        <w:t>remuneração</w:t>
      </w:r>
      <w:proofErr w:type="spellEnd"/>
      <w:r w:rsidR="002D3340" w:rsidRPr="00E65639">
        <w:rPr>
          <w:rFonts w:cs="Arial"/>
          <w:szCs w:val="24"/>
        </w:rPr>
        <w:t xml:space="preserve"> </w:t>
      </w:r>
      <w:proofErr w:type="spellStart"/>
      <w:r w:rsidR="002D3340" w:rsidRPr="00E65639">
        <w:rPr>
          <w:rFonts w:cs="Arial"/>
          <w:szCs w:val="24"/>
        </w:rPr>
        <w:t>variável</w:t>
      </w:r>
      <w:proofErr w:type="spellEnd"/>
      <w:r w:rsidR="002D3340" w:rsidRPr="00E65639">
        <w:rPr>
          <w:rFonts w:cs="Arial"/>
          <w:szCs w:val="24"/>
        </w:rPr>
        <w:t xml:space="preserve"> </w:t>
      </w:r>
      <w:proofErr w:type="spellStart"/>
      <w:r w:rsidR="002D3340" w:rsidRPr="00E65639">
        <w:rPr>
          <w:rFonts w:cs="Arial"/>
          <w:szCs w:val="24"/>
        </w:rPr>
        <w:t>atrelada</w:t>
      </w:r>
      <w:proofErr w:type="spellEnd"/>
      <w:r w:rsidR="002D3340" w:rsidRPr="00E65639">
        <w:rPr>
          <w:rFonts w:cs="Arial"/>
          <w:szCs w:val="24"/>
        </w:rPr>
        <w:t xml:space="preserve"> a </w:t>
      </w:r>
      <w:proofErr w:type="spellStart"/>
      <w:r w:rsidR="002D3340" w:rsidRPr="00E65639">
        <w:rPr>
          <w:rFonts w:cs="Arial"/>
          <w:szCs w:val="24"/>
        </w:rPr>
        <w:t>metas</w:t>
      </w:r>
      <w:proofErr w:type="spellEnd"/>
      <w:r w:rsidR="002D3340" w:rsidRPr="00E65639">
        <w:rPr>
          <w:rFonts w:cs="Arial"/>
          <w:szCs w:val="24"/>
        </w:rPr>
        <w:t xml:space="preserve"> de </w:t>
      </w:r>
      <w:proofErr w:type="spellStart"/>
      <w:r w:rsidR="002D3340" w:rsidRPr="00E65639">
        <w:rPr>
          <w:rFonts w:cs="Arial"/>
          <w:szCs w:val="24"/>
        </w:rPr>
        <w:t>desempenho</w:t>
      </w:r>
      <w:proofErr w:type="spellEnd"/>
      <w:r w:rsidR="002D3340" w:rsidRPr="00E65639">
        <w:rPr>
          <w:rFonts w:cs="Arial"/>
          <w:szCs w:val="24"/>
        </w:rPr>
        <w:t xml:space="preserve"> </w:t>
      </w:r>
      <w:proofErr w:type="spellStart"/>
      <w:r w:rsidR="002D3340" w:rsidRPr="00E65639">
        <w:rPr>
          <w:rFonts w:cs="Arial"/>
          <w:szCs w:val="24"/>
        </w:rPr>
        <w:t>ambiental</w:t>
      </w:r>
      <w:proofErr w:type="spellEnd"/>
      <w:r w:rsidR="002D3340" w:rsidRPr="00E65639">
        <w:rPr>
          <w:rFonts w:cs="Arial"/>
          <w:szCs w:val="24"/>
        </w:rPr>
        <w:t xml:space="preserve"> (art. 144). </w:t>
      </w:r>
    </w:p>
    <w:p w14:paraId="77ADB924" w14:textId="229509DB" w:rsidR="002D3340" w:rsidRPr="00E65639" w:rsidRDefault="002D3340" w:rsidP="00E65639">
      <w:pPr>
        <w:spacing w:after="0" w:line="240" w:lineRule="auto"/>
        <w:ind w:firstLine="720"/>
        <w:jc w:val="both"/>
        <w:rPr>
          <w:rFonts w:cs="Arial"/>
          <w:szCs w:val="24"/>
        </w:rPr>
      </w:pPr>
      <w:r w:rsidRPr="00E65639">
        <w:rPr>
          <w:rFonts w:cs="Arial"/>
          <w:szCs w:val="24"/>
        </w:rPr>
        <w:t xml:space="preserve">Esse </w:t>
      </w:r>
      <w:proofErr w:type="spellStart"/>
      <w:r w:rsidRPr="00E65639">
        <w:rPr>
          <w:rFonts w:cs="Arial"/>
          <w:szCs w:val="24"/>
        </w:rPr>
        <w:t>avanço</w:t>
      </w:r>
      <w:proofErr w:type="spellEnd"/>
      <w:r w:rsidRPr="00E65639">
        <w:rPr>
          <w:rFonts w:cs="Arial"/>
          <w:szCs w:val="24"/>
        </w:rPr>
        <w:t xml:space="preserve"> </w:t>
      </w:r>
      <w:proofErr w:type="spellStart"/>
      <w:r w:rsidRPr="00E65639">
        <w:rPr>
          <w:rFonts w:cs="Arial"/>
          <w:szCs w:val="24"/>
        </w:rPr>
        <w:t>normativo</w:t>
      </w:r>
      <w:proofErr w:type="spellEnd"/>
      <w:r w:rsidRPr="00E65639">
        <w:rPr>
          <w:rFonts w:cs="Arial"/>
          <w:szCs w:val="24"/>
        </w:rPr>
        <w:t xml:space="preserve"> </w:t>
      </w:r>
      <w:proofErr w:type="spellStart"/>
      <w:r w:rsidRPr="00E65639">
        <w:rPr>
          <w:rFonts w:cs="Arial"/>
          <w:szCs w:val="24"/>
        </w:rPr>
        <w:t>conecta</w:t>
      </w:r>
      <w:proofErr w:type="spellEnd"/>
      <w:r w:rsidRPr="00E65639">
        <w:rPr>
          <w:rFonts w:cs="Arial"/>
          <w:szCs w:val="24"/>
        </w:rPr>
        <w:t xml:space="preserve">-se </w:t>
      </w:r>
      <w:proofErr w:type="spellStart"/>
      <w:r w:rsidRPr="00E65639">
        <w:rPr>
          <w:rFonts w:cs="Arial"/>
          <w:szCs w:val="24"/>
        </w:rPr>
        <w:t>diretamente</w:t>
      </w:r>
      <w:proofErr w:type="spellEnd"/>
      <w:r w:rsidRPr="00E65639">
        <w:rPr>
          <w:rFonts w:cs="Arial"/>
          <w:szCs w:val="24"/>
        </w:rPr>
        <w:t xml:space="preserve"> </w:t>
      </w:r>
      <w:proofErr w:type="spellStart"/>
      <w:r w:rsidRPr="00E65639">
        <w:rPr>
          <w:rFonts w:cs="Arial"/>
          <w:szCs w:val="24"/>
        </w:rPr>
        <w:t>ao</w:t>
      </w:r>
      <w:proofErr w:type="spellEnd"/>
      <w:r w:rsidRPr="00E65639">
        <w:rPr>
          <w:rFonts w:cs="Arial"/>
          <w:szCs w:val="24"/>
        </w:rPr>
        <w:t xml:space="preserve"> </w:t>
      </w:r>
      <w:proofErr w:type="spellStart"/>
      <w:r w:rsidRPr="00E65639">
        <w:rPr>
          <w:rFonts w:cs="Arial"/>
          <w:szCs w:val="24"/>
        </w:rPr>
        <w:t>cenário</w:t>
      </w:r>
      <w:proofErr w:type="spellEnd"/>
      <w:r w:rsidRPr="00E65639">
        <w:rPr>
          <w:rFonts w:cs="Arial"/>
          <w:szCs w:val="24"/>
        </w:rPr>
        <w:t xml:space="preserve"> </w:t>
      </w:r>
      <w:proofErr w:type="spellStart"/>
      <w:r w:rsidRPr="00E65639">
        <w:rPr>
          <w:rFonts w:cs="Arial"/>
          <w:szCs w:val="24"/>
        </w:rPr>
        <w:t>internacional</w:t>
      </w:r>
      <w:proofErr w:type="spellEnd"/>
      <w:r w:rsidRPr="00E65639">
        <w:rPr>
          <w:rFonts w:cs="Arial"/>
          <w:szCs w:val="24"/>
        </w:rPr>
        <w:t xml:space="preserve">, </w:t>
      </w:r>
      <w:proofErr w:type="spellStart"/>
      <w:r w:rsidRPr="00E65639">
        <w:rPr>
          <w:rFonts w:cs="Arial"/>
          <w:szCs w:val="24"/>
        </w:rPr>
        <w:t>em</w:t>
      </w:r>
      <w:proofErr w:type="spellEnd"/>
      <w:r w:rsidRPr="00E65639">
        <w:rPr>
          <w:rFonts w:cs="Arial"/>
          <w:szCs w:val="24"/>
        </w:rPr>
        <w:t xml:space="preserve"> que a </w:t>
      </w:r>
      <w:proofErr w:type="spellStart"/>
      <w:r w:rsidRPr="00E65639">
        <w:rPr>
          <w:rFonts w:cs="Arial"/>
          <w:szCs w:val="24"/>
        </w:rPr>
        <w:t>sustentabilidade</w:t>
      </w:r>
      <w:proofErr w:type="spellEnd"/>
      <w:r w:rsidRPr="00E65639">
        <w:rPr>
          <w:rFonts w:cs="Arial"/>
          <w:szCs w:val="24"/>
        </w:rPr>
        <w:t xml:space="preserve"> </w:t>
      </w:r>
      <w:proofErr w:type="spellStart"/>
      <w:r w:rsidRPr="00E65639">
        <w:rPr>
          <w:rFonts w:cs="Arial"/>
          <w:szCs w:val="24"/>
        </w:rPr>
        <w:t>foi</w:t>
      </w:r>
      <w:proofErr w:type="spellEnd"/>
      <w:r w:rsidRPr="00E65639">
        <w:rPr>
          <w:rFonts w:cs="Arial"/>
          <w:szCs w:val="24"/>
        </w:rPr>
        <w:t xml:space="preserve"> </w:t>
      </w:r>
      <w:proofErr w:type="spellStart"/>
      <w:r w:rsidRPr="00E65639">
        <w:rPr>
          <w:rFonts w:cs="Arial"/>
          <w:szCs w:val="24"/>
        </w:rPr>
        <w:t>consolidada</w:t>
      </w:r>
      <w:proofErr w:type="spellEnd"/>
      <w:r w:rsidRPr="00E65639">
        <w:rPr>
          <w:rFonts w:cs="Arial"/>
          <w:szCs w:val="24"/>
        </w:rPr>
        <w:t xml:space="preserve"> </w:t>
      </w:r>
      <w:proofErr w:type="spellStart"/>
      <w:r w:rsidRPr="00E65639">
        <w:rPr>
          <w:rFonts w:cs="Arial"/>
          <w:szCs w:val="24"/>
        </w:rPr>
        <w:t>como</w:t>
      </w:r>
      <w:proofErr w:type="spellEnd"/>
      <w:r w:rsidRPr="00E65639">
        <w:rPr>
          <w:rFonts w:cs="Arial"/>
          <w:szCs w:val="24"/>
        </w:rPr>
        <w:t xml:space="preserve"> </w:t>
      </w:r>
      <w:proofErr w:type="spellStart"/>
      <w:r w:rsidRPr="00E65639">
        <w:rPr>
          <w:rFonts w:cs="Arial"/>
          <w:szCs w:val="24"/>
        </w:rPr>
        <w:t>eixo</w:t>
      </w:r>
      <w:proofErr w:type="spellEnd"/>
      <w:r w:rsidRPr="00E65639">
        <w:rPr>
          <w:rFonts w:cs="Arial"/>
          <w:szCs w:val="24"/>
        </w:rPr>
        <w:t xml:space="preserve"> </w:t>
      </w:r>
      <w:proofErr w:type="spellStart"/>
      <w:r w:rsidRPr="00E65639">
        <w:rPr>
          <w:rFonts w:cs="Arial"/>
          <w:szCs w:val="24"/>
        </w:rPr>
        <w:t>estruturante</w:t>
      </w:r>
      <w:proofErr w:type="spellEnd"/>
      <w:r w:rsidRPr="00E65639">
        <w:rPr>
          <w:rFonts w:cs="Arial"/>
          <w:szCs w:val="24"/>
        </w:rPr>
        <w:t xml:space="preserve"> das </w:t>
      </w:r>
      <w:proofErr w:type="spellStart"/>
      <w:r w:rsidRPr="00E65639">
        <w:rPr>
          <w:rFonts w:cs="Arial"/>
          <w:szCs w:val="24"/>
        </w:rPr>
        <w:t>políticas</w:t>
      </w:r>
      <w:proofErr w:type="spellEnd"/>
      <w:r w:rsidRPr="00E65639">
        <w:rPr>
          <w:rFonts w:cs="Arial"/>
          <w:szCs w:val="24"/>
        </w:rPr>
        <w:t xml:space="preserve"> </w:t>
      </w:r>
      <w:proofErr w:type="spellStart"/>
      <w:r w:rsidRPr="00E65639">
        <w:rPr>
          <w:rFonts w:cs="Arial"/>
          <w:szCs w:val="24"/>
        </w:rPr>
        <w:t>públicas</w:t>
      </w:r>
      <w:proofErr w:type="spellEnd"/>
      <w:r w:rsidRPr="00E65639">
        <w:rPr>
          <w:rFonts w:cs="Arial"/>
          <w:szCs w:val="24"/>
        </w:rPr>
        <w:t xml:space="preserve">. Nesse </w:t>
      </w:r>
      <w:proofErr w:type="spellStart"/>
      <w:r w:rsidRPr="00E65639">
        <w:rPr>
          <w:rFonts w:cs="Arial"/>
          <w:szCs w:val="24"/>
        </w:rPr>
        <w:t>norte</w:t>
      </w:r>
      <w:proofErr w:type="spellEnd"/>
      <w:r w:rsidRPr="00E65639">
        <w:rPr>
          <w:rFonts w:cs="Arial"/>
          <w:szCs w:val="24"/>
        </w:rPr>
        <w:t xml:space="preserve">, a </w:t>
      </w:r>
      <w:proofErr w:type="spellStart"/>
      <w:r w:rsidRPr="00E65639">
        <w:rPr>
          <w:rFonts w:cs="Arial"/>
          <w:szCs w:val="24"/>
        </w:rPr>
        <w:t>Conferência</w:t>
      </w:r>
      <w:proofErr w:type="spellEnd"/>
      <w:r w:rsidRPr="00E65639">
        <w:rPr>
          <w:rFonts w:cs="Arial"/>
          <w:szCs w:val="24"/>
        </w:rPr>
        <w:t xml:space="preserve"> das </w:t>
      </w:r>
      <w:proofErr w:type="spellStart"/>
      <w:r w:rsidRPr="00E65639">
        <w:rPr>
          <w:rFonts w:cs="Arial"/>
          <w:szCs w:val="24"/>
        </w:rPr>
        <w:t>Nações</w:t>
      </w:r>
      <w:proofErr w:type="spellEnd"/>
      <w:r w:rsidRPr="00E65639">
        <w:rPr>
          <w:rFonts w:cs="Arial"/>
          <w:szCs w:val="24"/>
        </w:rPr>
        <w:t xml:space="preserve"> </w:t>
      </w:r>
      <w:proofErr w:type="spellStart"/>
      <w:r w:rsidRPr="00E65639">
        <w:rPr>
          <w:rFonts w:cs="Arial"/>
          <w:szCs w:val="24"/>
        </w:rPr>
        <w:t>Unidas</w:t>
      </w:r>
      <w:proofErr w:type="spellEnd"/>
      <w:r w:rsidRPr="00E65639">
        <w:rPr>
          <w:rFonts w:cs="Arial"/>
          <w:szCs w:val="24"/>
        </w:rPr>
        <w:t xml:space="preserve"> </w:t>
      </w:r>
      <w:proofErr w:type="spellStart"/>
      <w:r w:rsidRPr="00E65639">
        <w:rPr>
          <w:rFonts w:cs="Arial"/>
          <w:szCs w:val="24"/>
        </w:rPr>
        <w:t>sobre</w:t>
      </w:r>
      <w:proofErr w:type="spellEnd"/>
      <w:r w:rsidRPr="00E65639">
        <w:rPr>
          <w:rFonts w:cs="Arial"/>
          <w:szCs w:val="24"/>
        </w:rPr>
        <w:t xml:space="preserve"> </w:t>
      </w:r>
      <w:proofErr w:type="spellStart"/>
      <w:r w:rsidRPr="00E65639">
        <w:rPr>
          <w:rFonts w:cs="Arial"/>
          <w:szCs w:val="24"/>
        </w:rPr>
        <w:t>Desenvolvimento</w:t>
      </w:r>
      <w:proofErr w:type="spellEnd"/>
      <w:r w:rsidRPr="00E65639">
        <w:rPr>
          <w:rFonts w:cs="Arial"/>
          <w:szCs w:val="24"/>
        </w:rPr>
        <w:t xml:space="preserve"> </w:t>
      </w:r>
      <w:proofErr w:type="spellStart"/>
      <w:r w:rsidRPr="00E65639">
        <w:rPr>
          <w:rFonts w:cs="Arial"/>
          <w:szCs w:val="24"/>
        </w:rPr>
        <w:t>Sustentável</w:t>
      </w:r>
      <w:proofErr w:type="spellEnd"/>
      <w:r w:rsidRPr="00E65639">
        <w:rPr>
          <w:rFonts w:cs="Arial"/>
          <w:szCs w:val="24"/>
        </w:rPr>
        <w:t xml:space="preserve">, </w:t>
      </w:r>
      <w:proofErr w:type="spellStart"/>
      <w:r w:rsidRPr="00E65639">
        <w:rPr>
          <w:rFonts w:cs="Arial"/>
          <w:szCs w:val="24"/>
        </w:rPr>
        <w:t>realizada</w:t>
      </w:r>
      <w:proofErr w:type="spellEnd"/>
      <w:r w:rsidRPr="00E65639">
        <w:rPr>
          <w:rFonts w:cs="Arial"/>
          <w:szCs w:val="24"/>
        </w:rPr>
        <w:t xml:space="preserve"> no Rio de Janeiro </w:t>
      </w:r>
      <w:proofErr w:type="spellStart"/>
      <w:r w:rsidRPr="00E65639">
        <w:rPr>
          <w:rFonts w:cs="Arial"/>
          <w:szCs w:val="24"/>
        </w:rPr>
        <w:t>em</w:t>
      </w:r>
      <w:proofErr w:type="spellEnd"/>
      <w:r w:rsidRPr="00E65639">
        <w:rPr>
          <w:rFonts w:cs="Arial"/>
          <w:szCs w:val="24"/>
        </w:rPr>
        <w:t xml:space="preserve"> 2012 (Rio+20), </w:t>
      </w:r>
      <w:proofErr w:type="spellStart"/>
      <w:r w:rsidRPr="00E65639">
        <w:rPr>
          <w:rFonts w:cs="Arial"/>
          <w:szCs w:val="24"/>
        </w:rPr>
        <w:t>evidenciou</w:t>
      </w:r>
      <w:proofErr w:type="spellEnd"/>
      <w:r w:rsidRPr="00E65639">
        <w:rPr>
          <w:rFonts w:cs="Arial"/>
          <w:szCs w:val="24"/>
        </w:rPr>
        <w:t xml:space="preserve"> a </w:t>
      </w:r>
      <w:proofErr w:type="spellStart"/>
      <w:r w:rsidRPr="00E65639">
        <w:rPr>
          <w:rFonts w:cs="Arial"/>
          <w:szCs w:val="24"/>
        </w:rPr>
        <w:t>necessidade</w:t>
      </w:r>
      <w:proofErr w:type="spellEnd"/>
      <w:r w:rsidRPr="00E65639">
        <w:rPr>
          <w:rFonts w:cs="Arial"/>
          <w:szCs w:val="24"/>
        </w:rPr>
        <w:t xml:space="preserve"> de um </w:t>
      </w:r>
      <w:proofErr w:type="spellStart"/>
      <w:r w:rsidRPr="00E65639">
        <w:rPr>
          <w:rFonts w:cs="Arial"/>
          <w:szCs w:val="24"/>
        </w:rPr>
        <w:t>modelo</w:t>
      </w:r>
      <w:proofErr w:type="spellEnd"/>
      <w:r w:rsidRPr="00E65639">
        <w:rPr>
          <w:rFonts w:cs="Arial"/>
          <w:szCs w:val="24"/>
        </w:rPr>
        <w:t xml:space="preserve"> </w:t>
      </w:r>
      <w:proofErr w:type="spellStart"/>
      <w:r w:rsidRPr="00E65639">
        <w:rPr>
          <w:rFonts w:cs="Arial"/>
          <w:szCs w:val="24"/>
        </w:rPr>
        <w:t>mais</w:t>
      </w:r>
      <w:proofErr w:type="spellEnd"/>
      <w:r w:rsidRPr="00E65639">
        <w:rPr>
          <w:rFonts w:cs="Arial"/>
          <w:szCs w:val="24"/>
        </w:rPr>
        <w:t xml:space="preserve"> </w:t>
      </w:r>
      <w:proofErr w:type="spellStart"/>
      <w:r w:rsidRPr="00E65639">
        <w:rPr>
          <w:rFonts w:cs="Arial"/>
          <w:szCs w:val="24"/>
        </w:rPr>
        <w:t>equilibrado</w:t>
      </w:r>
      <w:proofErr w:type="spellEnd"/>
      <w:r w:rsidRPr="00E65639">
        <w:rPr>
          <w:rFonts w:cs="Arial"/>
          <w:szCs w:val="24"/>
        </w:rPr>
        <w:t xml:space="preserve"> de </w:t>
      </w:r>
      <w:proofErr w:type="spellStart"/>
      <w:r w:rsidRPr="00E65639">
        <w:rPr>
          <w:rFonts w:cs="Arial"/>
          <w:szCs w:val="24"/>
        </w:rPr>
        <w:t>desenvolvimento</w:t>
      </w:r>
      <w:proofErr w:type="spellEnd"/>
      <w:r w:rsidRPr="00E65639">
        <w:rPr>
          <w:rFonts w:cs="Arial"/>
          <w:szCs w:val="24"/>
        </w:rPr>
        <w:t xml:space="preserve">, </w:t>
      </w:r>
      <w:proofErr w:type="spellStart"/>
      <w:r w:rsidRPr="00E65639">
        <w:rPr>
          <w:rFonts w:cs="Arial"/>
          <w:szCs w:val="24"/>
        </w:rPr>
        <w:t>contemplando</w:t>
      </w:r>
      <w:proofErr w:type="spellEnd"/>
      <w:r w:rsidRPr="00E65639">
        <w:rPr>
          <w:rFonts w:cs="Arial"/>
          <w:szCs w:val="24"/>
        </w:rPr>
        <w:t xml:space="preserve"> as </w:t>
      </w:r>
      <w:proofErr w:type="spellStart"/>
      <w:r w:rsidRPr="00E65639">
        <w:rPr>
          <w:rFonts w:cs="Arial"/>
          <w:szCs w:val="24"/>
        </w:rPr>
        <w:t>dimensões</w:t>
      </w:r>
      <w:proofErr w:type="spellEnd"/>
      <w:r w:rsidRPr="00E65639">
        <w:rPr>
          <w:rFonts w:cs="Arial"/>
          <w:szCs w:val="24"/>
        </w:rPr>
        <w:t xml:space="preserve"> </w:t>
      </w:r>
      <w:proofErr w:type="spellStart"/>
      <w:r w:rsidRPr="00E65639">
        <w:rPr>
          <w:rFonts w:cs="Arial"/>
          <w:szCs w:val="24"/>
        </w:rPr>
        <w:t>econômica</w:t>
      </w:r>
      <w:proofErr w:type="spellEnd"/>
      <w:r w:rsidRPr="00E65639">
        <w:rPr>
          <w:rFonts w:cs="Arial"/>
          <w:szCs w:val="24"/>
        </w:rPr>
        <w:t xml:space="preserve">, social e </w:t>
      </w:r>
      <w:proofErr w:type="spellStart"/>
      <w:r w:rsidRPr="00E65639">
        <w:rPr>
          <w:rFonts w:cs="Arial"/>
          <w:szCs w:val="24"/>
        </w:rPr>
        <w:t>ambiental</w:t>
      </w:r>
      <w:proofErr w:type="spellEnd"/>
      <w:r w:rsidRPr="00E65639">
        <w:rPr>
          <w:rFonts w:cs="Arial"/>
          <w:szCs w:val="24"/>
        </w:rPr>
        <w:t xml:space="preserve">. Esse </w:t>
      </w:r>
      <w:proofErr w:type="spellStart"/>
      <w:r w:rsidRPr="00E65639">
        <w:rPr>
          <w:rFonts w:cs="Arial"/>
          <w:szCs w:val="24"/>
        </w:rPr>
        <w:t>evento</w:t>
      </w:r>
      <w:proofErr w:type="spellEnd"/>
      <w:r w:rsidRPr="00E65639">
        <w:rPr>
          <w:rFonts w:cs="Arial"/>
          <w:szCs w:val="24"/>
        </w:rPr>
        <w:t xml:space="preserve"> </w:t>
      </w:r>
      <w:proofErr w:type="spellStart"/>
      <w:r w:rsidRPr="00E65639">
        <w:rPr>
          <w:rFonts w:cs="Arial"/>
          <w:szCs w:val="24"/>
        </w:rPr>
        <w:t>foi</w:t>
      </w:r>
      <w:proofErr w:type="spellEnd"/>
      <w:r w:rsidRPr="00E65639">
        <w:rPr>
          <w:rFonts w:cs="Arial"/>
          <w:szCs w:val="24"/>
        </w:rPr>
        <w:t xml:space="preserve"> </w:t>
      </w:r>
      <w:proofErr w:type="spellStart"/>
      <w:r w:rsidRPr="00E65639">
        <w:rPr>
          <w:rFonts w:cs="Arial"/>
          <w:szCs w:val="24"/>
        </w:rPr>
        <w:t>decisivo</w:t>
      </w:r>
      <w:proofErr w:type="spellEnd"/>
      <w:r w:rsidRPr="00E65639">
        <w:rPr>
          <w:rFonts w:cs="Arial"/>
          <w:szCs w:val="24"/>
        </w:rPr>
        <w:t xml:space="preserve"> para </w:t>
      </w:r>
      <w:proofErr w:type="gramStart"/>
      <w:r w:rsidRPr="00E65639">
        <w:rPr>
          <w:rFonts w:cs="Arial"/>
          <w:szCs w:val="24"/>
        </w:rPr>
        <w:t>a</w:t>
      </w:r>
      <w:proofErr w:type="gramEnd"/>
      <w:r w:rsidRPr="00E65639">
        <w:rPr>
          <w:rFonts w:cs="Arial"/>
          <w:szCs w:val="24"/>
        </w:rPr>
        <w:t xml:space="preserve"> </w:t>
      </w:r>
      <w:proofErr w:type="spellStart"/>
      <w:r w:rsidRPr="00E65639">
        <w:rPr>
          <w:rFonts w:cs="Arial"/>
          <w:szCs w:val="24"/>
        </w:rPr>
        <w:t>elaboração</w:t>
      </w:r>
      <w:proofErr w:type="spellEnd"/>
      <w:r w:rsidRPr="00E65639">
        <w:rPr>
          <w:rFonts w:cs="Arial"/>
          <w:szCs w:val="24"/>
        </w:rPr>
        <w:t xml:space="preserve"> da Agenda 2030, </w:t>
      </w:r>
      <w:proofErr w:type="spellStart"/>
      <w:r w:rsidRPr="00E65639">
        <w:rPr>
          <w:rFonts w:cs="Arial"/>
          <w:szCs w:val="24"/>
        </w:rPr>
        <w:t>formalizada</w:t>
      </w:r>
      <w:proofErr w:type="spellEnd"/>
      <w:r w:rsidRPr="00E65639">
        <w:rPr>
          <w:rFonts w:cs="Arial"/>
          <w:szCs w:val="24"/>
        </w:rPr>
        <w:t xml:space="preserve"> </w:t>
      </w:r>
      <w:proofErr w:type="spellStart"/>
      <w:r w:rsidRPr="00E65639">
        <w:rPr>
          <w:rFonts w:cs="Arial"/>
          <w:szCs w:val="24"/>
        </w:rPr>
        <w:t>em</w:t>
      </w:r>
      <w:proofErr w:type="spellEnd"/>
      <w:r w:rsidRPr="00E65639">
        <w:rPr>
          <w:rFonts w:cs="Arial"/>
          <w:szCs w:val="24"/>
        </w:rPr>
        <w:t xml:space="preserve"> 2015 com a </w:t>
      </w:r>
      <w:proofErr w:type="spellStart"/>
      <w:r w:rsidRPr="00E65639">
        <w:rPr>
          <w:rFonts w:cs="Arial"/>
          <w:szCs w:val="24"/>
        </w:rPr>
        <w:t>aprovação</w:t>
      </w:r>
      <w:proofErr w:type="spellEnd"/>
      <w:r w:rsidRPr="00E65639">
        <w:rPr>
          <w:rFonts w:cs="Arial"/>
          <w:szCs w:val="24"/>
        </w:rPr>
        <w:t xml:space="preserve"> dos 17 </w:t>
      </w:r>
      <w:proofErr w:type="spellStart"/>
      <w:r w:rsidRPr="00E65639">
        <w:rPr>
          <w:rFonts w:cs="Arial"/>
          <w:szCs w:val="24"/>
        </w:rPr>
        <w:t>Objetivos</w:t>
      </w:r>
      <w:proofErr w:type="spellEnd"/>
      <w:r w:rsidRPr="00E65639">
        <w:rPr>
          <w:rFonts w:cs="Arial"/>
          <w:szCs w:val="24"/>
        </w:rPr>
        <w:t xml:space="preserve"> de </w:t>
      </w:r>
      <w:proofErr w:type="spellStart"/>
      <w:r w:rsidRPr="00E65639">
        <w:rPr>
          <w:rFonts w:cs="Arial"/>
          <w:szCs w:val="24"/>
        </w:rPr>
        <w:t>Desenvolvimento</w:t>
      </w:r>
      <w:proofErr w:type="spellEnd"/>
      <w:r w:rsidRPr="00E65639">
        <w:rPr>
          <w:rFonts w:cs="Arial"/>
          <w:szCs w:val="24"/>
        </w:rPr>
        <w:t xml:space="preserve"> </w:t>
      </w:r>
      <w:proofErr w:type="spellStart"/>
      <w:r w:rsidRPr="00E65639">
        <w:rPr>
          <w:rFonts w:cs="Arial"/>
          <w:szCs w:val="24"/>
        </w:rPr>
        <w:t>Sustentável</w:t>
      </w:r>
      <w:proofErr w:type="spellEnd"/>
      <w:r w:rsidRPr="00E65639">
        <w:rPr>
          <w:rFonts w:cs="Arial"/>
          <w:szCs w:val="24"/>
        </w:rPr>
        <w:t xml:space="preserve"> (ODS) pela </w:t>
      </w:r>
      <w:proofErr w:type="spellStart"/>
      <w:r w:rsidRPr="00E65639">
        <w:rPr>
          <w:rFonts w:cs="Arial"/>
          <w:szCs w:val="24"/>
        </w:rPr>
        <w:t>Organização</w:t>
      </w:r>
      <w:proofErr w:type="spellEnd"/>
      <w:r w:rsidRPr="00E65639">
        <w:rPr>
          <w:rFonts w:cs="Arial"/>
          <w:szCs w:val="24"/>
        </w:rPr>
        <w:t xml:space="preserve"> das </w:t>
      </w:r>
      <w:proofErr w:type="spellStart"/>
      <w:r w:rsidRPr="00E65639">
        <w:rPr>
          <w:rFonts w:cs="Arial"/>
          <w:szCs w:val="24"/>
        </w:rPr>
        <w:t>Nações</w:t>
      </w:r>
      <w:proofErr w:type="spellEnd"/>
      <w:r w:rsidRPr="00E65639">
        <w:rPr>
          <w:rFonts w:cs="Arial"/>
          <w:szCs w:val="24"/>
        </w:rPr>
        <w:t xml:space="preserve"> </w:t>
      </w:r>
      <w:proofErr w:type="spellStart"/>
      <w:r w:rsidRPr="00E65639">
        <w:rPr>
          <w:rFonts w:cs="Arial"/>
          <w:szCs w:val="24"/>
        </w:rPr>
        <w:t>Unidas</w:t>
      </w:r>
      <w:proofErr w:type="spellEnd"/>
      <w:r w:rsidRPr="00E65639">
        <w:rPr>
          <w:rFonts w:cs="Arial"/>
          <w:szCs w:val="24"/>
        </w:rPr>
        <w:t xml:space="preserve"> (ONU).</w:t>
      </w:r>
    </w:p>
    <w:p w14:paraId="6907ED33" w14:textId="1026041F" w:rsidR="002D3340" w:rsidRPr="00E65639" w:rsidRDefault="002D3340" w:rsidP="00E65639">
      <w:pPr>
        <w:spacing w:after="0" w:line="240" w:lineRule="auto"/>
        <w:ind w:firstLine="720"/>
        <w:jc w:val="both"/>
        <w:rPr>
          <w:rFonts w:cs="Arial"/>
          <w:szCs w:val="24"/>
        </w:rPr>
      </w:pPr>
      <w:proofErr w:type="spellStart"/>
      <w:r w:rsidRPr="00E65639">
        <w:rPr>
          <w:rFonts w:cs="Arial"/>
          <w:szCs w:val="24"/>
        </w:rPr>
        <w:t>Desde</w:t>
      </w:r>
      <w:proofErr w:type="spellEnd"/>
      <w:r w:rsidRPr="00E65639">
        <w:rPr>
          <w:rFonts w:cs="Arial"/>
          <w:szCs w:val="24"/>
        </w:rPr>
        <w:t xml:space="preserve"> </w:t>
      </w:r>
      <w:proofErr w:type="spellStart"/>
      <w:r w:rsidRPr="00E65639">
        <w:rPr>
          <w:rFonts w:cs="Arial"/>
          <w:szCs w:val="24"/>
        </w:rPr>
        <w:t>então</w:t>
      </w:r>
      <w:proofErr w:type="spellEnd"/>
      <w:r w:rsidRPr="00E65639">
        <w:rPr>
          <w:rFonts w:cs="Arial"/>
          <w:szCs w:val="24"/>
        </w:rPr>
        <w:t xml:space="preserve">, o </w:t>
      </w:r>
      <w:proofErr w:type="spellStart"/>
      <w:r w:rsidRPr="00E65639">
        <w:rPr>
          <w:rFonts w:cs="Arial"/>
          <w:szCs w:val="24"/>
        </w:rPr>
        <w:t>Brasil</w:t>
      </w:r>
      <w:proofErr w:type="spellEnd"/>
      <w:r w:rsidRPr="00E65639">
        <w:rPr>
          <w:rFonts w:cs="Arial"/>
          <w:szCs w:val="24"/>
        </w:rPr>
        <w:t xml:space="preserve"> </w:t>
      </w:r>
      <w:proofErr w:type="spellStart"/>
      <w:r w:rsidRPr="00E65639">
        <w:rPr>
          <w:rFonts w:cs="Arial"/>
          <w:szCs w:val="24"/>
        </w:rPr>
        <w:t>comprometeu</w:t>
      </w:r>
      <w:proofErr w:type="spellEnd"/>
      <w:r w:rsidRPr="00E65639">
        <w:rPr>
          <w:rFonts w:cs="Arial"/>
          <w:szCs w:val="24"/>
        </w:rPr>
        <w:t>-</w:t>
      </w:r>
      <w:proofErr w:type="spellStart"/>
      <w:r w:rsidRPr="00E65639">
        <w:rPr>
          <w:rFonts w:cs="Arial"/>
          <w:szCs w:val="24"/>
        </w:rPr>
        <w:t xml:space="preserve">se </w:t>
      </w:r>
      <w:proofErr w:type="gramStart"/>
      <w:r w:rsidRPr="00E65639">
        <w:rPr>
          <w:rFonts w:cs="Arial"/>
          <w:szCs w:val="24"/>
        </w:rPr>
        <w:t>a</w:t>
      </w:r>
      <w:proofErr w:type="spellEnd"/>
      <w:proofErr w:type="gramEnd"/>
      <w:r w:rsidRPr="00E65639">
        <w:rPr>
          <w:rFonts w:cs="Arial"/>
          <w:szCs w:val="24"/>
        </w:rPr>
        <w:t xml:space="preserve"> </w:t>
      </w:r>
      <w:proofErr w:type="spellStart"/>
      <w:r w:rsidRPr="00E65639">
        <w:rPr>
          <w:rFonts w:cs="Arial"/>
          <w:szCs w:val="24"/>
        </w:rPr>
        <w:t>incorporar</w:t>
      </w:r>
      <w:proofErr w:type="spellEnd"/>
      <w:r w:rsidRPr="00E65639">
        <w:rPr>
          <w:rFonts w:cs="Arial"/>
          <w:szCs w:val="24"/>
        </w:rPr>
        <w:t xml:space="preserve"> </w:t>
      </w:r>
      <w:proofErr w:type="spellStart"/>
      <w:r w:rsidRPr="00E65639">
        <w:rPr>
          <w:rFonts w:cs="Arial"/>
          <w:szCs w:val="24"/>
        </w:rPr>
        <w:t>os</w:t>
      </w:r>
      <w:proofErr w:type="spellEnd"/>
      <w:r w:rsidRPr="00E65639">
        <w:rPr>
          <w:rFonts w:cs="Arial"/>
          <w:szCs w:val="24"/>
        </w:rPr>
        <w:t xml:space="preserve"> ODS </w:t>
      </w:r>
      <w:proofErr w:type="spellStart"/>
      <w:r w:rsidRPr="00E65639">
        <w:rPr>
          <w:rFonts w:cs="Arial"/>
          <w:szCs w:val="24"/>
        </w:rPr>
        <w:t>em</w:t>
      </w:r>
      <w:proofErr w:type="spellEnd"/>
      <w:r w:rsidRPr="00E65639">
        <w:rPr>
          <w:rFonts w:cs="Arial"/>
          <w:szCs w:val="24"/>
        </w:rPr>
        <w:t xml:space="preserve"> </w:t>
      </w:r>
      <w:proofErr w:type="spellStart"/>
      <w:r w:rsidRPr="00E65639">
        <w:rPr>
          <w:rFonts w:cs="Arial"/>
          <w:szCs w:val="24"/>
        </w:rPr>
        <w:t>suas</w:t>
      </w:r>
      <w:proofErr w:type="spellEnd"/>
      <w:r w:rsidRPr="00E65639">
        <w:rPr>
          <w:rFonts w:cs="Arial"/>
          <w:szCs w:val="24"/>
        </w:rPr>
        <w:t xml:space="preserve"> </w:t>
      </w:r>
      <w:proofErr w:type="spellStart"/>
      <w:r w:rsidRPr="00E65639">
        <w:rPr>
          <w:rFonts w:cs="Arial"/>
          <w:szCs w:val="24"/>
        </w:rPr>
        <w:t>políticas</w:t>
      </w:r>
      <w:proofErr w:type="spellEnd"/>
      <w:r w:rsidRPr="00E65639">
        <w:rPr>
          <w:rFonts w:cs="Arial"/>
          <w:szCs w:val="24"/>
        </w:rPr>
        <w:t xml:space="preserve"> </w:t>
      </w:r>
      <w:proofErr w:type="spellStart"/>
      <w:r w:rsidRPr="00E65639">
        <w:rPr>
          <w:rFonts w:cs="Arial"/>
          <w:szCs w:val="24"/>
        </w:rPr>
        <w:t>públicas</w:t>
      </w:r>
      <w:proofErr w:type="spellEnd"/>
      <w:r w:rsidRPr="00E65639">
        <w:rPr>
          <w:rFonts w:cs="Arial"/>
          <w:szCs w:val="24"/>
        </w:rPr>
        <w:t xml:space="preserve">, inclusive </w:t>
      </w:r>
      <w:proofErr w:type="spellStart"/>
      <w:r w:rsidRPr="00E65639">
        <w:rPr>
          <w:rFonts w:cs="Arial"/>
          <w:szCs w:val="24"/>
        </w:rPr>
        <w:t>nas</w:t>
      </w:r>
      <w:proofErr w:type="spellEnd"/>
      <w:r w:rsidRPr="00E65639">
        <w:rPr>
          <w:rFonts w:cs="Arial"/>
          <w:szCs w:val="24"/>
        </w:rPr>
        <w:t xml:space="preserve"> </w:t>
      </w:r>
      <w:proofErr w:type="spellStart"/>
      <w:r w:rsidRPr="00E65639">
        <w:rPr>
          <w:rFonts w:cs="Arial"/>
          <w:szCs w:val="24"/>
        </w:rPr>
        <w:t>contratações</w:t>
      </w:r>
      <w:proofErr w:type="spellEnd"/>
      <w:r w:rsidRPr="00E65639">
        <w:rPr>
          <w:rFonts w:cs="Arial"/>
          <w:szCs w:val="24"/>
        </w:rPr>
        <w:t xml:space="preserve"> </w:t>
      </w:r>
      <w:proofErr w:type="spellStart"/>
      <w:r w:rsidRPr="00E65639">
        <w:rPr>
          <w:rFonts w:cs="Arial"/>
          <w:szCs w:val="24"/>
        </w:rPr>
        <w:t>governamentais</w:t>
      </w:r>
      <w:proofErr w:type="spellEnd"/>
      <w:r w:rsidRPr="00E65639">
        <w:rPr>
          <w:rFonts w:cs="Arial"/>
          <w:szCs w:val="24"/>
        </w:rPr>
        <w:t xml:space="preserve">. </w:t>
      </w:r>
      <w:proofErr w:type="spellStart"/>
      <w:r w:rsidRPr="00E65639">
        <w:rPr>
          <w:rFonts w:cs="Arial"/>
          <w:szCs w:val="24"/>
        </w:rPr>
        <w:t>Contudo</w:t>
      </w:r>
      <w:proofErr w:type="spellEnd"/>
      <w:r w:rsidRPr="00E65639">
        <w:rPr>
          <w:rFonts w:cs="Arial"/>
          <w:szCs w:val="24"/>
        </w:rPr>
        <w:t xml:space="preserve">, a </w:t>
      </w:r>
      <w:proofErr w:type="spellStart"/>
      <w:r w:rsidRPr="00E65639">
        <w:rPr>
          <w:rFonts w:cs="Arial"/>
          <w:szCs w:val="24"/>
        </w:rPr>
        <w:t>prática</w:t>
      </w:r>
      <w:proofErr w:type="spellEnd"/>
      <w:r w:rsidRPr="00E65639">
        <w:rPr>
          <w:rFonts w:cs="Arial"/>
          <w:szCs w:val="24"/>
        </w:rPr>
        <w:t xml:space="preserve"> </w:t>
      </w:r>
      <w:proofErr w:type="spellStart"/>
      <w:r w:rsidRPr="00E65639">
        <w:rPr>
          <w:rFonts w:cs="Arial"/>
          <w:szCs w:val="24"/>
        </w:rPr>
        <w:t>ainda</w:t>
      </w:r>
      <w:proofErr w:type="spellEnd"/>
      <w:r w:rsidRPr="00E65639">
        <w:rPr>
          <w:rFonts w:cs="Arial"/>
          <w:szCs w:val="24"/>
        </w:rPr>
        <w:t xml:space="preserve"> </w:t>
      </w:r>
      <w:proofErr w:type="spellStart"/>
      <w:r w:rsidRPr="00E65639">
        <w:rPr>
          <w:rFonts w:cs="Arial"/>
          <w:szCs w:val="24"/>
        </w:rPr>
        <w:t>aponta</w:t>
      </w:r>
      <w:proofErr w:type="spellEnd"/>
      <w:r w:rsidRPr="00E65639">
        <w:rPr>
          <w:rFonts w:cs="Arial"/>
          <w:szCs w:val="24"/>
        </w:rPr>
        <w:t xml:space="preserve"> </w:t>
      </w:r>
      <w:proofErr w:type="spellStart"/>
      <w:r w:rsidRPr="00E65639">
        <w:rPr>
          <w:rFonts w:cs="Arial"/>
          <w:szCs w:val="24"/>
        </w:rPr>
        <w:t>barreiras</w:t>
      </w:r>
      <w:proofErr w:type="spellEnd"/>
      <w:r w:rsidRPr="00E65639">
        <w:rPr>
          <w:rFonts w:cs="Arial"/>
          <w:szCs w:val="24"/>
        </w:rPr>
        <w:t xml:space="preserve"> </w:t>
      </w:r>
      <w:proofErr w:type="spellStart"/>
      <w:r w:rsidRPr="00E65639">
        <w:rPr>
          <w:rFonts w:cs="Arial"/>
          <w:szCs w:val="24"/>
        </w:rPr>
        <w:t>significativas</w:t>
      </w:r>
      <w:proofErr w:type="spellEnd"/>
      <w:r w:rsidRPr="00E65639">
        <w:rPr>
          <w:rFonts w:cs="Arial"/>
          <w:szCs w:val="24"/>
        </w:rPr>
        <w:t xml:space="preserve">, com a </w:t>
      </w:r>
      <w:proofErr w:type="spellStart"/>
      <w:r w:rsidRPr="00E65639">
        <w:rPr>
          <w:rFonts w:cs="Arial"/>
          <w:szCs w:val="24"/>
        </w:rPr>
        <w:t>predominância</w:t>
      </w:r>
      <w:proofErr w:type="spellEnd"/>
      <w:r w:rsidRPr="00E65639">
        <w:rPr>
          <w:rFonts w:cs="Arial"/>
          <w:szCs w:val="24"/>
        </w:rPr>
        <w:t xml:space="preserve"> de </w:t>
      </w:r>
      <w:proofErr w:type="spellStart"/>
      <w:r w:rsidRPr="00E65639">
        <w:rPr>
          <w:rFonts w:cs="Arial"/>
          <w:szCs w:val="24"/>
        </w:rPr>
        <w:t>critérios</w:t>
      </w:r>
      <w:proofErr w:type="spellEnd"/>
      <w:r w:rsidRPr="00E65639">
        <w:rPr>
          <w:rFonts w:cs="Arial"/>
          <w:szCs w:val="24"/>
        </w:rPr>
        <w:t xml:space="preserve"> </w:t>
      </w:r>
      <w:proofErr w:type="spellStart"/>
      <w:r w:rsidRPr="00E65639">
        <w:rPr>
          <w:rFonts w:cs="Arial"/>
          <w:szCs w:val="24"/>
        </w:rPr>
        <w:t>econômicos</w:t>
      </w:r>
      <w:proofErr w:type="spellEnd"/>
      <w:r w:rsidRPr="00E65639">
        <w:rPr>
          <w:rFonts w:cs="Arial"/>
          <w:szCs w:val="24"/>
        </w:rPr>
        <w:t xml:space="preserve"> </w:t>
      </w:r>
      <w:proofErr w:type="spellStart"/>
      <w:r w:rsidRPr="00E65639">
        <w:rPr>
          <w:rFonts w:cs="Arial"/>
          <w:szCs w:val="24"/>
        </w:rPr>
        <w:t>imediatos</w:t>
      </w:r>
      <w:proofErr w:type="spellEnd"/>
      <w:r w:rsidRPr="00E65639">
        <w:rPr>
          <w:rFonts w:cs="Arial"/>
          <w:szCs w:val="24"/>
        </w:rPr>
        <w:t xml:space="preserve">, </w:t>
      </w:r>
      <w:proofErr w:type="spellStart"/>
      <w:r w:rsidRPr="00E65639">
        <w:rPr>
          <w:rFonts w:cs="Arial"/>
          <w:szCs w:val="24"/>
        </w:rPr>
        <w:t>enquanto</w:t>
      </w:r>
      <w:proofErr w:type="spellEnd"/>
      <w:r w:rsidRPr="00E65639">
        <w:rPr>
          <w:rFonts w:cs="Arial"/>
          <w:szCs w:val="24"/>
        </w:rPr>
        <w:t xml:space="preserve"> </w:t>
      </w:r>
      <w:proofErr w:type="spellStart"/>
      <w:r w:rsidRPr="00E65639">
        <w:rPr>
          <w:rFonts w:cs="Arial"/>
          <w:szCs w:val="24"/>
        </w:rPr>
        <w:t>aspectos</w:t>
      </w:r>
      <w:proofErr w:type="spellEnd"/>
      <w:r w:rsidRPr="00E65639">
        <w:rPr>
          <w:rFonts w:cs="Arial"/>
          <w:szCs w:val="24"/>
        </w:rPr>
        <w:t xml:space="preserve"> </w:t>
      </w:r>
      <w:proofErr w:type="spellStart"/>
      <w:r w:rsidRPr="00E65639">
        <w:rPr>
          <w:rFonts w:cs="Arial"/>
          <w:szCs w:val="24"/>
        </w:rPr>
        <w:t>socioambientais</w:t>
      </w:r>
      <w:proofErr w:type="spellEnd"/>
      <w:r w:rsidRPr="00E65639">
        <w:rPr>
          <w:rFonts w:cs="Arial"/>
          <w:szCs w:val="24"/>
        </w:rPr>
        <w:t xml:space="preserve">, </w:t>
      </w:r>
      <w:proofErr w:type="spellStart"/>
      <w:r w:rsidRPr="00E65639">
        <w:rPr>
          <w:rFonts w:cs="Arial"/>
          <w:szCs w:val="24"/>
        </w:rPr>
        <w:t>como</w:t>
      </w:r>
      <w:proofErr w:type="spellEnd"/>
      <w:r w:rsidRPr="00E65639">
        <w:rPr>
          <w:rFonts w:cs="Arial"/>
          <w:szCs w:val="24"/>
        </w:rPr>
        <w:t xml:space="preserve"> a </w:t>
      </w:r>
      <w:proofErr w:type="spellStart"/>
      <w:r w:rsidRPr="00E65639">
        <w:rPr>
          <w:rFonts w:cs="Arial"/>
          <w:szCs w:val="24"/>
        </w:rPr>
        <w:t>redução</w:t>
      </w:r>
      <w:proofErr w:type="spellEnd"/>
      <w:r w:rsidRPr="00E65639">
        <w:rPr>
          <w:rFonts w:cs="Arial"/>
          <w:szCs w:val="24"/>
        </w:rPr>
        <w:t xml:space="preserve"> de </w:t>
      </w:r>
      <w:proofErr w:type="spellStart"/>
      <w:r w:rsidRPr="00E65639">
        <w:rPr>
          <w:rFonts w:cs="Arial"/>
          <w:szCs w:val="24"/>
        </w:rPr>
        <w:t>impactos</w:t>
      </w:r>
      <w:proofErr w:type="spellEnd"/>
      <w:r w:rsidRPr="00E65639">
        <w:rPr>
          <w:rFonts w:cs="Arial"/>
          <w:szCs w:val="24"/>
        </w:rPr>
        <w:t xml:space="preserve"> </w:t>
      </w:r>
      <w:proofErr w:type="spellStart"/>
      <w:r w:rsidRPr="00E65639">
        <w:rPr>
          <w:rFonts w:cs="Arial"/>
          <w:szCs w:val="24"/>
        </w:rPr>
        <w:t>ecológicos</w:t>
      </w:r>
      <w:proofErr w:type="spellEnd"/>
      <w:r w:rsidRPr="00E65639">
        <w:rPr>
          <w:rFonts w:cs="Arial"/>
          <w:szCs w:val="24"/>
        </w:rPr>
        <w:t xml:space="preserve">, a </w:t>
      </w:r>
      <w:proofErr w:type="spellStart"/>
      <w:r w:rsidRPr="00E65639">
        <w:rPr>
          <w:rFonts w:cs="Arial"/>
          <w:szCs w:val="24"/>
        </w:rPr>
        <w:t>valorização</w:t>
      </w:r>
      <w:proofErr w:type="spellEnd"/>
      <w:r w:rsidRPr="00E65639">
        <w:rPr>
          <w:rFonts w:cs="Arial"/>
          <w:szCs w:val="24"/>
        </w:rPr>
        <w:t xml:space="preserve"> de </w:t>
      </w:r>
      <w:proofErr w:type="spellStart"/>
      <w:r w:rsidRPr="00E65639">
        <w:rPr>
          <w:rFonts w:cs="Arial"/>
          <w:szCs w:val="24"/>
        </w:rPr>
        <w:t>fornecedores</w:t>
      </w:r>
      <w:proofErr w:type="spellEnd"/>
      <w:r w:rsidRPr="00E65639">
        <w:rPr>
          <w:rFonts w:cs="Arial"/>
          <w:szCs w:val="24"/>
        </w:rPr>
        <w:t xml:space="preserve"> </w:t>
      </w:r>
      <w:proofErr w:type="spellStart"/>
      <w:r w:rsidRPr="00E65639">
        <w:rPr>
          <w:rFonts w:cs="Arial"/>
          <w:szCs w:val="24"/>
        </w:rPr>
        <w:t>locais</w:t>
      </w:r>
      <w:proofErr w:type="spellEnd"/>
      <w:r w:rsidRPr="00E65639">
        <w:rPr>
          <w:rFonts w:cs="Arial"/>
          <w:szCs w:val="24"/>
        </w:rPr>
        <w:t xml:space="preserve"> e a </w:t>
      </w:r>
      <w:proofErr w:type="spellStart"/>
      <w:r w:rsidRPr="00E65639">
        <w:rPr>
          <w:rFonts w:cs="Arial"/>
          <w:szCs w:val="24"/>
        </w:rPr>
        <w:t>promoção</w:t>
      </w:r>
      <w:proofErr w:type="spellEnd"/>
      <w:r w:rsidRPr="00E65639">
        <w:rPr>
          <w:rFonts w:cs="Arial"/>
          <w:szCs w:val="24"/>
        </w:rPr>
        <w:t xml:space="preserve"> da </w:t>
      </w:r>
      <w:proofErr w:type="spellStart"/>
      <w:r w:rsidRPr="00E65639">
        <w:rPr>
          <w:rFonts w:cs="Arial"/>
          <w:szCs w:val="24"/>
        </w:rPr>
        <w:t>inclusão</w:t>
      </w:r>
      <w:proofErr w:type="spellEnd"/>
      <w:r w:rsidRPr="00E65639">
        <w:rPr>
          <w:rFonts w:cs="Arial"/>
          <w:szCs w:val="24"/>
        </w:rPr>
        <w:t xml:space="preserve"> social, </w:t>
      </w:r>
      <w:proofErr w:type="spellStart"/>
      <w:r w:rsidRPr="00E65639">
        <w:rPr>
          <w:rFonts w:cs="Arial"/>
          <w:szCs w:val="24"/>
        </w:rPr>
        <w:t>nem</w:t>
      </w:r>
      <w:proofErr w:type="spellEnd"/>
      <w:r w:rsidRPr="00E65639">
        <w:rPr>
          <w:rFonts w:cs="Arial"/>
          <w:szCs w:val="24"/>
        </w:rPr>
        <w:t xml:space="preserve"> sempre </w:t>
      </w:r>
      <w:proofErr w:type="spellStart"/>
      <w:r w:rsidRPr="00E65639">
        <w:rPr>
          <w:rFonts w:cs="Arial"/>
          <w:szCs w:val="24"/>
        </w:rPr>
        <w:t>são</w:t>
      </w:r>
      <w:proofErr w:type="spellEnd"/>
      <w:r w:rsidRPr="00E65639">
        <w:rPr>
          <w:rFonts w:cs="Arial"/>
          <w:szCs w:val="24"/>
        </w:rPr>
        <w:t xml:space="preserve"> </w:t>
      </w:r>
      <w:proofErr w:type="spellStart"/>
      <w:r w:rsidRPr="00E65639">
        <w:rPr>
          <w:rFonts w:cs="Arial"/>
          <w:szCs w:val="24"/>
        </w:rPr>
        <w:t>plenamente</w:t>
      </w:r>
      <w:proofErr w:type="spellEnd"/>
      <w:r w:rsidRPr="00E65639">
        <w:rPr>
          <w:rFonts w:cs="Arial"/>
          <w:szCs w:val="24"/>
        </w:rPr>
        <w:t xml:space="preserve"> </w:t>
      </w:r>
      <w:proofErr w:type="spellStart"/>
      <w:r w:rsidRPr="00E65639">
        <w:rPr>
          <w:rFonts w:cs="Arial"/>
          <w:szCs w:val="24"/>
        </w:rPr>
        <w:t>integrados</w:t>
      </w:r>
      <w:proofErr w:type="spellEnd"/>
      <w:r w:rsidRPr="00E65639">
        <w:rPr>
          <w:rFonts w:cs="Arial"/>
          <w:szCs w:val="24"/>
        </w:rPr>
        <w:t xml:space="preserve"> </w:t>
      </w:r>
      <w:proofErr w:type="spellStart"/>
      <w:r w:rsidRPr="00E65639">
        <w:rPr>
          <w:rFonts w:cs="Arial"/>
          <w:szCs w:val="24"/>
        </w:rPr>
        <w:t>aos</w:t>
      </w:r>
      <w:proofErr w:type="spellEnd"/>
      <w:r w:rsidRPr="00E65639">
        <w:rPr>
          <w:rFonts w:cs="Arial"/>
          <w:szCs w:val="24"/>
        </w:rPr>
        <w:t xml:space="preserve"> </w:t>
      </w:r>
      <w:proofErr w:type="spellStart"/>
      <w:r w:rsidRPr="00E65639">
        <w:rPr>
          <w:rFonts w:cs="Arial"/>
          <w:szCs w:val="24"/>
        </w:rPr>
        <w:t>editais</w:t>
      </w:r>
      <w:proofErr w:type="spellEnd"/>
      <w:r w:rsidRPr="00E65639">
        <w:rPr>
          <w:rFonts w:cs="Arial"/>
          <w:szCs w:val="24"/>
        </w:rPr>
        <w:t>.</w:t>
      </w:r>
    </w:p>
    <w:p w14:paraId="3D02EF77" w14:textId="2B8796DF" w:rsidR="002D3340" w:rsidRPr="00E65639" w:rsidRDefault="002D3340" w:rsidP="00E65639">
      <w:pPr>
        <w:spacing w:after="0" w:line="240" w:lineRule="auto"/>
        <w:ind w:firstLine="720"/>
        <w:jc w:val="both"/>
        <w:rPr>
          <w:rFonts w:cs="Arial"/>
          <w:szCs w:val="24"/>
        </w:rPr>
      </w:pPr>
      <w:proofErr w:type="spellStart"/>
      <w:r w:rsidRPr="00E65639">
        <w:rPr>
          <w:rFonts w:cs="Arial"/>
          <w:szCs w:val="24"/>
        </w:rPr>
        <w:t>Apesar</w:t>
      </w:r>
      <w:proofErr w:type="spellEnd"/>
      <w:r w:rsidRPr="00E65639">
        <w:rPr>
          <w:rFonts w:cs="Arial"/>
          <w:szCs w:val="24"/>
        </w:rPr>
        <w:t xml:space="preserve"> dessas </w:t>
      </w:r>
      <w:proofErr w:type="spellStart"/>
      <w:r w:rsidRPr="00E65639">
        <w:rPr>
          <w:rFonts w:cs="Arial"/>
          <w:szCs w:val="24"/>
        </w:rPr>
        <w:t>limitações</w:t>
      </w:r>
      <w:proofErr w:type="spellEnd"/>
      <w:r w:rsidRPr="00E65639">
        <w:rPr>
          <w:rFonts w:cs="Arial"/>
          <w:szCs w:val="24"/>
        </w:rPr>
        <w:t xml:space="preserve">, o </w:t>
      </w:r>
      <w:proofErr w:type="spellStart"/>
      <w:r w:rsidRPr="00E65639">
        <w:rPr>
          <w:rFonts w:cs="Arial"/>
          <w:szCs w:val="24"/>
        </w:rPr>
        <w:t>potencial</w:t>
      </w:r>
      <w:proofErr w:type="spellEnd"/>
      <w:r w:rsidRPr="00E65639">
        <w:rPr>
          <w:rFonts w:cs="Arial"/>
          <w:szCs w:val="24"/>
        </w:rPr>
        <w:t xml:space="preserve"> </w:t>
      </w:r>
      <w:proofErr w:type="spellStart"/>
      <w:r w:rsidRPr="00E65639">
        <w:rPr>
          <w:rFonts w:cs="Arial"/>
          <w:szCs w:val="24"/>
        </w:rPr>
        <w:t>estratégico</w:t>
      </w:r>
      <w:proofErr w:type="spellEnd"/>
      <w:r w:rsidRPr="00E65639">
        <w:rPr>
          <w:rFonts w:cs="Arial"/>
          <w:szCs w:val="24"/>
        </w:rPr>
        <w:t xml:space="preserve"> das </w:t>
      </w:r>
      <w:proofErr w:type="spellStart"/>
      <w:r w:rsidRPr="00E65639">
        <w:rPr>
          <w:rFonts w:cs="Arial"/>
          <w:szCs w:val="24"/>
        </w:rPr>
        <w:t>compras</w:t>
      </w:r>
      <w:proofErr w:type="spellEnd"/>
      <w:r w:rsidRPr="00E65639">
        <w:rPr>
          <w:rFonts w:cs="Arial"/>
          <w:szCs w:val="24"/>
        </w:rPr>
        <w:t xml:space="preserve"> </w:t>
      </w:r>
      <w:proofErr w:type="spellStart"/>
      <w:r w:rsidRPr="00E65639">
        <w:rPr>
          <w:rFonts w:cs="Arial"/>
          <w:szCs w:val="24"/>
        </w:rPr>
        <w:t>públicas</w:t>
      </w:r>
      <w:proofErr w:type="spellEnd"/>
      <w:r w:rsidRPr="00E65639">
        <w:rPr>
          <w:rFonts w:cs="Arial"/>
          <w:szCs w:val="24"/>
        </w:rPr>
        <w:t xml:space="preserve"> </w:t>
      </w:r>
      <w:r w:rsidR="00B96B4B" w:rsidRPr="00E65639">
        <w:rPr>
          <w:rFonts w:cs="Arial"/>
          <w:szCs w:val="24"/>
        </w:rPr>
        <w:t xml:space="preserve">é </w:t>
      </w:r>
      <w:proofErr w:type="spellStart"/>
      <w:r w:rsidR="00B96B4B" w:rsidRPr="00E65639">
        <w:rPr>
          <w:rFonts w:cs="Arial"/>
          <w:szCs w:val="24"/>
        </w:rPr>
        <w:t>inquestionável</w:t>
      </w:r>
      <w:proofErr w:type="spellEnd"/>
      <w:r w:rsidRPr="00E65639">
        <w:rPr>
          <w:rFonts w:cs="Arial"/>
          <w:szCs w:val="24"/>
        </w:rPr>
        <w:t xml:space="preserve">. </w:t>
      </w:r>
      <w:proofErr w:type="spellStart"/>
      <w:r w:rsidRPr="00E65639">
        <w:rPr>
          <w:rFonts w:cs="Arial"/>
          <w:szCs w:val="24"/>
        </w:rPr>
        <w:t>Ao</w:t>
      </w:r>
      <w:proofErr w:type="spellEnd"/>
      <w:r w:rsidRPr="00E65639">
        <w:rPr>
          <w:rFonts w:cs="Arial"/>
          <w:szCs w:val="24"/>
        </w:rPr>
        <w:t xml:space="preserve"> </w:t>
      </w:r>
      <w:proofErr w:type="spellStart"/>
      <w:r w:rsidRPr="00E65639">
        <w:rPr>
          <w:rFonts w:cs="Arial"/>
          <w:szCs w:val="24"/>
        </w:rPr>
        <w:t>superar</w:t>
      </w:r>
      <w:proofErr w:type="spellEnd"/>
      <w:r w:rsidRPr="00E65639">
        <w:rPr>
          <w:rFonts w:cs="Arial"/>
          <w:szCs w:val="24"/>
        </w:rPr>
        <w:t xml:space="preserve"> a </w:t>
      </w:r>
      <w:proofErr w:type="spellStart"/>
      <w:r w:rsidRPr="00E65639">
        <w:rPr>
          <w:rFonts w:cs="Arial"/>
          <w:szCs w:val="24"/>
        </w:rPr>
        <w:t>lógica</w:t>
      </w:r>
      <w:proofErr w:type="spellEnd"/>
      <w:r w:rsidRPr="00E65639">
        <w:rPr>
          <w:rFonts w:cs="Arial"/>
          <w:szCs w:val="24"/>
        </w:rPr>
        <w:t xml:space="preserve"> </w:t>
      </w:r>
      <w:proofErr w:type="spellStart"/>
      <w:r w:rsidRPr="00E65639">
        <w:rPr>
          <w:rFonts w:cs="Arial"/>
          <w:szCs w:val="24"/>
        </w:rPr>
        <w:t>restrita</w:t>
      </w:r>
      <w:proofErr w:type="spellEnd"/>
      <w:r w:rsidRPr="00E65639">
        <w:rPr>
          <w:rFonts w:cs="Arial"/>
          <w:szCs w:val="24"/>
        </w:rPr>
        <w:t xml:space="preserve"> do </w:t>
      </w:r>
      <w:proofErr w:type="spellStart"/>
      <w:r w:rsidRPr="00E65639">
        <w:rPr>
          <w:rFonts w:cs="Arial"/>
          <w:szCs w:val="24"/>
        </w:rPr>
        <w:t>menor</w:t>
      </w:r>
      <w:proofErr w:type="spellEnd"/>
      <w:r w:rsidRPr="00E65639">
        <w:rPr>
          <w:rFonts w:cs="Arial"/>
          <w:szCs w:val="24"/>
        </w:rPr>
        <w:t xml:space="preserve"> </w:t>
      </w:r>
      <w:proofErr w:type="spellStart"/>
      <w:r w:rsidRPr="00E65639">
        <w:rPr>
          <w:rFonts w:cs="Arial"/>
          <w:szCs w:val="24"/>
        </w:rPr>
        <w:t>preço</w:t>
      </w:r>
      <w:proofErr w:type="spellEnd"/>
      <w:r w:rsidRPr="00E65639">
        <w:rPr>
          <w:rFonts w:cs="Arial"/>
          <w:szCs w:val="24"/>
        </w:rPr>
        <w:t xml:space="preserve"> e </w:t>
      </w:r>
      <w:proofErr w:type="spellStart"/>
      <w:r w:rsidRPr="00E65639">
        <w:rPr>
          <w:rFonts w:cs="Arial"/>
          <w:szCs w:val="24"/>
        </w:rPr>
        <w:t>adotar</w:t>
      </w:r>
      <w:proofErr w:type="spellEnd"/>
      <w:r w:rsidRPr="00E65639">
        <w:rPr>
          <w:rFonts w:cs="Arial"/>
          <w:szCs w:val="24"/>
        </w:rPr>
        <w:t xml:space="preserve"> </w:t>
      </w:r>
      <w:proofErr w:type="spellStart"/>
      <w:r w:rsidRPr="00E65639">
        <w:rPr>
          <w:rFonts w:cs="Arial"/>
          <w:szCs w:val="24"/>
        </w:rPr>
        <w:t>parâmetros</w:t>
      </w:r>
      <w:proofErr w:type="spellEnd"/>
      <w:r w:rsidRPr="00E65639">
        <w:rPr>
          <w:rFonts w:cs="Arial"/>
          <w:szCs w:val="24"/>
        </w:rPr>
        <w:t xml:space="preserve"> que </w:t>
      </w:r>
      <w:proofErr w:type="spellStart"/>
      <w:r w:rsidRPr="00E65639">
        <w:rPr>
          <w:rFonts w:cs="Arial"/>
          <w:szCs w:val="24"/>
        </w:rPr>
        <w:t>reflitam</w:t>
      </w:r>
      <w:proofErr w:type="spellEnd"/>
      <w:r w:rsidRPr="00E65639">
        <w:rPr>
          <w:rFonts w:cs="Arial"/>
          <w:szCs w:val="24"/>
        </w:rPr>
        <w:t xml:space="preserve"> </w:t>
      </w:r>
      <w:proofErr w:type="spellStart"/>
      <w:r w:rsidRPr="00E65639">
        <w:rPr>
          <w:rFonts w:cs="Arial"/>
          <w:szCs w:val="24"/>
        </w:rPr>
        <w:t>os</w:t>
      </w:r>
      <w:proofErr w:type="spellEnd"/>
      <w:r w:rsidRPr="00E65639">
        <w:rPr>
          <w:rFonts w:cs="Arial"/>
          <w:szCs w:val="24"/>
        </w:rPr>
        <w:t xml:space="preserve"> </w:t>
      </w:r>
      <w:proofErr w:type="spellStart"/>
      <w:r w:rsidRPr="00E65639">
        <w:rPr>
          <w:rFonts w:cs="Arial"/>
          <w:szCs w:val="24"/>
        </w:rPr>
        <w:t>princípios</w:t>
      </w:r>
      <w:proofErr w:type="spellEnd"/>
      <w:r w:rsidRPr="00E65639">
        <w:rPr>
          <w:rFonts w:cs="Arial"/>
          <w:szCs w:val="24"/>
        </w:rPr>
        <w:t xml:space="preserve"> e </w:t>
      </w:r>
      <w:proofErr w:type="spellStart"/>
      <w:r w:rsidRPr="00E65639">
        <w:rPr>
          <w:rFonts w:cs="Arial"/>
          <w:szCs w:val="24"/>
        </w:rPr>
        <w:t>metas</w:t>
      </w:r>
      <w:proofErr w:type="spellEnd"/>
      <w:r w:rsidRPr="00E65639">
        <w:rPr>
          <w:rFonts w:cs="Arial"/>
          <w:szCs w:val="24"/>
        </w:rPr>
        <w:t xml:space="preserve"> da Agenda 2030, as </w:t>
      </w:r>
      <w:proofErr w:type="spellStart"/>
      <w:r w:rsidRPr="00E65639">
        <w:rPr>
          <w:rFonts w:cs="Arial"/>
          <w:szCs w:val="24"/>
        </w:rPr>
        <w:t>contratações</w:t>
      </w:r>
      <w:proofErr w:type="spellEnd"/>
      <w:r w:rsidRPr="00E65639">
        <w:rPr>
          <w:rFonts w:cs="Arial"/>
          <w:szCs w:val="24"/>
        </w:rPr>
        <w:t xml:space="preserve"> </w:t>
      </w:r>
      <w:proofErr w:type="spellStart"/>
      <w:r w:rsidR="00B96B4B" w:rsidRPr="00E65639">
        <w:rPr>
          <w:rFonts w:cs="Arial"/>
          <w:szCs w:val="24"/>
        </w:rPr>
        <w:t>tendem</w:t>
      </w:r>
      <w:proofErr w:type="spellEnd"/>
      <w:r w:rsidR="00B96B4B" w:rsidRPr="00E65639">
        <w:rPr>
          <w:rFonts w:cs="Arial"/>
          <w:szCs w:val="24"/>
        </w:rPr>
        <w:t xml:space="preserve"> a </w:t>
      </w:r>
      <w:proofErr w:type="spellStart"/>
      <w:r w:rsidR="00B96B4B" w:rsidRPr="00E65639">
        <w:rPr>
          <w:rFonts w:cs="Arial"/>
          <w:szCs w:val="24"/>
        </w:rPr>
        <w:t>deixar</w:t>
      </w:r>
      <w:proofErr w:type="spellEnd"/>
      <w:r w:rsidRPr="00E65639">
        <w:rPr>
          <w:rFonts w:cs="Arial"/>
          <w:szCs w:val="24"/>
        </w:rPr>
        <w:t xml:space="preserve"> de ser um </w:t>
      </w:r>
      <w:proofErr w:type="spellStart"/>
      <w:r w:rsidRPr="00E65639">
        <w:rPr>
          <w:rFonts w:cs="Arial"/>
          <w:szCs w:val="24"/>
        </w:rPr>
        <w:t>processo</w:t>
      </w:r>
      <w:proofErr w:type="spellEnd"/>
      <w:r w:rsidRPr="00E65639">
        <w:rPr>
          <w:rFonts w:cs="Arial"/>
          <w:szCs w:val="24"/>
        </w:rPr>
        <w:t xml:space="preserve"> </w:t>
      </w:r>
      <w:proofErr w:type="spellStart"/>
      <w:r w:rsidRPr="00E65639">
        <w:rPr>
          <w:rFonts w:cs="Arial"/>
          <w:szCs w:val="24"/>
        </w:rPr>
        <w:t>meramente</w:t>
      </w:r>
      <w:proofErr w:type="spellEnd"/>
      <w:r w:rsidRPr="00E65639">
        <w:rPr>
          <w:rFonts w:cs="Arial"/>
          <w:szCs w:val="24"/>
        </w:rPr>
        <w:t xml:space="preserve"> </w:t>
      </w:r>
      <w:proofErr w:type="spellStart"/>
      <w:r w:rsidRPr="00E65639">
        <w:rPr>
          <w:rFonts w:cs="Arial"/>
          <w:szCs w:val="24"/>
        </w:rPr>
        <w:t>burocrático</w:t>
      </w:r>
      <w:proofErr w:type="spellEnd"/>
      <w:r w:rsidRPr="00E65639">
        <w:rPr>
          <w:rFonts w:cs="Arial"/>
          <w:szCs w:val="24"/>
        </w:rPr>
        <w:t xml:space="preserve"> para se </w:t>
      </w:r>
      <w:proofErr w:type="spellStart"/>
      <w:r w:rsidRPr="00E65639">
        <w:rPr>
          <w:rFonts w:cs="Arial"/>
          <w:szCs w:val="24"/>
        </w:rPr>
        <w:t>tornarem</w:t>
      </w:r>
      <w:proofErr w:type="spellEnd"/>
      <w:r w:rsidRPr="00E65639">
        <w:rPr>
          <w:rFonts w:cs="Arial"/>
          <w:szCs w:val="24"/>
        </w:rPr>
        <w:t xml:space="preserve"> </w:t>
      </w:r>
      <w:proofErr w:type="spellStart"/>
      <w:r w:rsidRPr="00E65639">
        <w:rPr>
          <w:rFonts w:cs="Arial"/>
          <w:szCs w:val="24"/>
        </w:rPr>
        <w:t>uma</w:t>
      </w:r>
      <w:proofErr w:type="spellEnd"/>
      <w:r w:rsidRPr="00E65639">
        <w:rPr>
          <w:rFonts w:cs="Arial"/>
          <w:szCs w:val="24"/>
        </w:rPr>
        <w:t xml:space="preserve"> </w:t>
      </w:r>
      <w:proofErr w:type="spellStart"/>
      <w:r w:rsidRPr="00E65639">
        <w:rPr>
          <w:rFonts w:cs="Arial"/>
          <w:szCs w:val="24"/>
        </w:rPr>
        <w:t>estratégia</w:t>
      </w:r>
      <w:proofErr w:type="spellEnd"/>
      <w:r w:rsidRPr="00E65639">
        <w:rPr>
          <w:rFonts w:cs="Arial"/>
          <w:szCs w:val="24"/>
        </w:rPr>
        <w:t xml:space="preserve"> de </w:t>
      </w:r>
      <w:proofErr w:type="spellStart"/>
      <w:r w:rsidRPr="00E65639">
        <w:rPr>
          <w:rFonts w:cs="Arial"/>
          <w:szCs w:val="24"/>
        </w:rPr>
        <w:t>gestão</w:t>
      </w:r>
      <w:proofErr w:type="spellEnd"/>
      <w:r w:rsidRPr="00E65639">
        <w:rPr>
          <w:rFonts w:cs="Arial"/>
          <w:szCs w:val="24"/>
        </w:rPr>
        <w:t xml:space="preserve"> no campo da </w:t>
      </w:r>
      <w:proofErr w:type="spellStart"/>
      <w:r w:rsidRPr="00E65639">
        <w:rPr>
          <w:rFonts w:cs="Arial"/>
          <w:szCs w:val="24"/>
        </w:rPr>
        <w:t>Administração</w:t>
      </w:r>
      <w:proofErr w:type="spellEnd"/>
      <w:r w:rsidRPr="00E65639">
        <w:rPr>
          <w:rFonts w:cs="Arial"/>
          <w:szCs w:val="24"/>
        </w:rPr>
        <w:t xml:space="preserve"> </w:t>
      </w:r>
      <w:proofErr w:type="spellStart"/>
      <w:r w:rsidRPr="00E65639">
        <w:rPr>
          <w:rFonts w:cs="Arial"/>
          <w:szCs w:val="24"/>
        </w:rPr>
        <w:t>Pública</w:t>
      </w:r>
      <w:proofErr w:type="spellEnd"/>
      <w:r w:rsidRPr="00E65639">
        <w:rPr>
          <w:rFonts w:cs="Arial"/>
          <w:szCs w:val="24"/>
        </w:rPr>
        <w:t xml:space="preserve">. Nessa </w:t>
      </w:r>
      <w:proofErr w:type="spellStart"/>
      <w:r w:rsidRPr="00E65639">
        <w:rPr>
          <w:rFonts w:cs="Arial"/>
          <w:szCs w:val="24"/>
        </w:rPr>
        <w:t>perspectiva</w:t>
      </w:r>
      <w:proofErr w:type="spellEnd"/>
      <w:r w:rsidRPr="00E65639">
        <w:rPr>
          <w:rFonts w:cs="Arial"/>
          <w:szCs w:val="24"/>
        </w:rPr>
        <w:t xml:space="preserve">, o </w:t>
      </w:r>
      <w:proofErr w:type="spellStart"/>
      <w:r w:rsidRPr="00E65639">
        <w:rPr>
          <w:rFonts w:cs="Arial"/>
          <w:szCs w:val="24"/>
        </w:rPr>
        <w:t>uso</w:t>
      </w:r>
      <w:proofErr w:type="spellEnd"/>
      <w:r w:rsidRPr="00E65639">
        <w:rPr>
          <w:rFonts w:cs="Arial"/>
          <w:szCs w:val="24"/>
        </w:rPr>
        <w:t xml:space="preserve"> dos </w:t>
      </w:r>
      <w:proofErr w:type="spellStart"/>
      <w:r w:rsidRPr="00E65639">
        <w:rPr>
          <w:rFonts w:cs="Arial"/>
          <w:szCs w:val="24"/>
        </w:rPr>
        <w:t>recursos</w:t>
      </w:r>
      <w:proofErr w:type="spellEnd"/>
      <w:r w:rsidRPr="00E65639">
        <w:rPr>
          <w:rFonts w:cs="Arial"/>
          <w:szCs w:val="24"/>
        </w:rPr>
        <w:t xml:space="preserve"> </w:t>
      </w:r>
      <w:proofErr w:type="spellStart"/>
      <w:r w:rsidRPr="00E65639">
        <w:rPr>
          <w:rFonts w:cs="Arial"/>
          <w:szCs w:val="24"/>
        </w:rPr>
        <w:t>públicos</w:t>
      </w:r>
      <w:proofErr w:type="spellEnd"/>
      <w:r w:rsidRPr="00E65639">
        <w:rPr>
          <w:rFonts w:cs="Arial"/>
          <w:szCs w:val="24"/>
        </w:rPr>
        <w:t xml:space="preserve"> </w:t>
      </w:r>
      <w:proofErr w:type="spellStart"/>
      <w:r w:rsidRPr="00E65639">
        <w:rPr>
          <w:rFonts w:cs="Arial"/>
          <w:szCs w:val="24"/>
        </w:rPr>
        <w:t>passa</w:t>
      </w:r>
      <w:proofErr w:type="spellEnd"/>
      <w:r w:rsidRPr="00E65639">
        <w:rPr>
          <w:rFonts w:cs="Arial"/>
          <w:szCs w:val="24"/>
        </w:rPr>
        <w:t xml:space="preserve"> </w:t>
      </w:r>
      <w:proofErr w:type="gramStart"/>
      <w:r w:rsidRPr="00E65639">
        <w:rPr>
          <w:rFonts w:cs="Arial"/>
          <w:szCs w:val="24"/>
        </w:rPr>
        <w:t>a</w:t>
      </w:r>
      <w:proofErr w:type="gramEnd"/>
      <w:r w:rsidRPr="00E65639">
        <w:rPr>
          <w:rFonts w:cs="Arial"/>
          <w:szCs w:val="24"/>
        </w:rPr>
        <w:t xml:space="preserve"> </w:t>
      </w:r>
      <w:proofErr w:type="spellStart"/>
      <w:r w:rsidRPr="00E65639">
        <w:rPr>
          <w:rFonts w:cs="Arial"/>
          <w:szCs w:val="24"/>
        </w:rPr>
        <w:t>articular</w:t>
      </w:r>
      <w:proofErr w:type="spellEnd"/>
      <w:r w:rsidRPr="00E65639">
        <w:rPr>
          <w:rFonts w:cs="Arial"/>
          <w:szCs w:val="24"/>
        </w:rPr>
        <w:t>-</w:t>
      </w:r>
      <w:proofErr w:type="spellStart"/>
      <w:r w:rsidRPr="00E65639">
        <w:rPr>
          <w:rFonts w:cs="Arial"/>
          <w:szCs w:val="24"/>
        </w:rPr>
        <w:t>se a</w:t>
      </w:r>
      <w:proofErr w:type="spellEnd"/>
      <w:r w:rsidRPr="00E65639">
        <w:rPr>
          <w:rFonts w:cs="Arial"/>
          <w:szCs w:val="24"/>
        </w:rPr>
        <w:t xml:space="preserve"> </w:t>
      </w:r>
      <w:proofErr w:type="spellStart"/>
      <w:r w:rsidRPr="00E65639">
        <w:rPr>
          <w:rFonts w:cs="Arial"/>
          <w:szCs w:val="24"/>
        </w:rPr>
        <w:t>temas</w:t>
      </w:r>
      <w:proofErr w:type="spellEnd"/>
      <w:r w:rsidRPr="00E65639">
        <w:rPr>
          <w:rFonts w:cs="Arial"/>
          <w:szCs w:val="24"/>
        </w:rPr>
        <w:t xml:space="preserve"> </w:t>
      </w:r>
      <w:proofErr w:type="spellStart"/>
      <w:r w:rsidRPr="00E65639">
        <w:rPr>
          <w:rFonts w:cs="Arial"/>
          <w:szCs w:val="24"/>
        </w:rPr>
        <w:t>centrais</w:t>
      </w:r>
      <w:proofErr w:type="spellEnd"/>
      <w:r w:rsidRPr="00E65639">
        <w:rPr>
          <w:rFonts w:cs="Arial"/>
          <w:szCs w:val="24"/>
        </w:rPr>
        <w:t xml:space="preserve"> da </w:t>
      </w:r>
      <w:proofErr w:type="spellStart"/>
      <w:r w:rsidRPr="00E65639">
        <w:rPr>
          <w:rFonts w:cs="Arial"/>
          <w:szCs w:val="24"/>
        </w:rPr>
        <w:t>área</w:t>
      </w:r>
      <w:proofErr w:type="spellEnd"/>
      <w:r w:rsidRPr="00E65639">
        <w:rPr>
          <w:rFonts w:cs="Arial"/>
          <w:szCs w:val="24"/>
        </w:rPr>
        <w:t xml:space="preserve">, </w:t>
      </w:r>
      <w:proofErr w:type="spellStart"/>
      <w:r w:rsidRPr="00E65639">
        <w:rPr>
          <w:rFonts w:cs="Arial"/>
          <w:szCs w:val="24"/>
        </w:rPr>
        <w:t>como</w:t>
      </w:r>
      <w:proofErr w:type="spellEnd"/>
      <w:r w:rsidRPr="00E65639">
        <w:rPr>
          <w:rFonts w:cs="Arial"/>
          <w:szCs w:val="24"/>
        </w:rPr>
        <w:t xml:space="preserve"> </w:t>
      </w:r>
      <w:proofErr w:type="spellStart"/>
      <w:r w:rsidRPr="00E65639">
        <w:rPr>
          <w:rFonts w:cs="Arial"/>
          <w:szCs w:val="24"/>
        </w:rPr>
        <w:t>eficiência</w:t>
      </w:r>
      <w:proofErr w:type="spellEnd"/>
      <w:r w:rsidRPr="00E65639">
        <w:rPr>
          <w:rFonts w:cs="Arial"/>
          <w:szCs w:val="24"/>
        </w:rPr>
        <w:t xml:space="preserve"> </w:t>
      </w:r>
      <w:proofErr w:type="spellStart"/>
      <w:r w:rsidRPr="00E65639">
        <w:rPr>
          <w:rFonts w:cs="Arial"/>
          <w:szCs w:val="24"/>
        </w:rPr>
        <w:t>administrativa</w:t>
      </w:r>
      <w:proofErr w:type="spellEnd"/>
      <w:r w:rsidRPr="00E65639">
        <w:rPr>
          <w:rFonts w:cs="Arial"/>
          <w:szCs w:val="24"/>
        </w:rPr>
        <w:t xml:space="preserve">, </w:t>
      </w:r>
      <w:proofErr w:type="spellStart"/>
      <w:r w:rsidRPr="00E65639">
        <w:rPr>
          <w:rFonts w:cs="Arial"/>
          <w:szCs w:val="24"/>
        </w:rPr>
        <w:t>inovação</w:t>
      </w:r>
      <w:proofErr w:type="spellEnd"/>
      <w:r w:rsidRPr="00E65639">
        <w:rPr>
          <w:rFonts w:cs="Arial"/>
          <w:szCs w:val="24"/>
        </w:rPr>
        <w:t xml:space="preserve"> no </w:t>
      </w:r>
      <w:proofErr w:type="spellStart"/>
      <w:r w:rsidRPr="00E65639">
        <w:rPr>
          <w:rFonts w:cs="Arial"/>
          <w:szCs w:val="24"/>
        </w:rPr>
        <w:t>setor</w:t>
      </w:r>
      <w:proofErr w:type="spellEnd"/>
      <w:r w:rsidRPr="00E65639">
        <w:rPr>
          <w:rFonts w:cs="Arial"/>
          <w:szCs w:val="24"/>
        </w:rPr>
        <w:t xml:space="preserve"> </w:t>
      </w:r>
      <w:proofErr w:type="spellStart"/>
      <w:r w:rsidRPr="00E65639">
        <w:rPr>
          <w:rFonts w:cs="Arial"/>
          <w:szCs w:val="24"/>
        </w:rPr>
        <w:t>público</w:t>
      </w:r>
      <w:proofErr w:type="spellEnd"/>
      <w:r w:rsidRPr="00E65639">
        <w:rPr>
          <w:rFonts w:cs="Arial"/>
          <w:szCs w:val="24"/>
        </w:rPr>
        <w:t xml:space="preserve">, </w:t>
      </w:r>
      <w:proofErr w:type="spellStart"/>
      <w:r w:rsidRPr="00E65639">
        <w:rPr>
          <w:rFonts w:cs="Arial"/>
          <w:szCs w:val="24"/>
        </w:rPr>
        <w:t>geração</w:t>
      </w:r>
      <w:proofErr w:type="spellEnd"/>
      <w:r w:rsidRPr="00E65639">
        <w:rPr>
          <w:rFonts w:cs="Arial"/>
          <w:szCs w:val="24"/>
        </w:rPr>
        <w:t xml:space="preserve"> de valor </w:t>
      </w:r>
      <w:proofErr w:type="spellStart"/>
      <w:r w:rsidRPr="00E65639">
        <w:rPr>
          <w:rFonts w:cs="Arial"/>
          <w:szCs w:val="24"/>
        </w:rPr>
        <w:t>público</w:t>
      </w:r>
      <w:proofErr w:type="spellEnd"/>
      <w:r w:rsidRPr="00E65639">
        <w:rPr>
          <w:rFonts w:cs="Arial"/>
          <w:szCs w:val="24"/>
        </w:rPr>
        <w:t xml:space="preserve"> e </w:t>
      </w:r>
      <w:proofErr w:type="spellStart"/>
      <w:r w:rsidRPr="00E65639">
        <w:rPr>
          <w:rFonts w:cs="Arial"/>
          <w:szCs w:val="24"/>
        </w:rPr>
        <w:t>responsabilidade</w:t>
      </w:r>
      <w:proofErr w:type="spellEnd"/>
      <w:r w:rsidRPr="00E65639">
        <w:rPr>
          <w:rFonts w:cs="Arial"/>
          <w:szCs w:val="24"/>
        </w:rPr>
        <w:t xml:space="preserve"> </w:t>
      </w:r>
      <w:proofErr w:type="spellStart"/>
      <w:r w:rsidRPr="00E65639">
        <w:rPr>
          <w:rFonts w:cs="Arial"/>
          <w:szCs w:val="24"/>
        </w:rPr>
        <w:t>socioambiental</w:t>
      </w:r>
      <w:proofErr w:type="spellEnd"/>
      <w:r w:rsidRPr="00E65639">
        <w:rPr>
          <w:rFonts w:cs="Arial"/>
          <w:szCs w:val="24"/>
        </w:rPr>
        <w:t xml:space="preserve">. Assim, as </w:t>
      </w:r>
      <w:proofErr w:type="spellStart"/>
      <w:r w:rsidRPr="00E65639">
        <w:rPr>
          <w:rFonts w:cs="Arial"/>
          <w:szCs w:val="24"/>
        </w:rPr>
        <w:t>compras</w:t>
      </w:r>
      <w:proofErr w:type="spellEnd"/>
      <w:r w:rsidRPr="00E65639">
        <w:rPr>
          <w:rFonts w:cs="Arial"/>
          <w:szCs w:val="24"/>
        </w:rPr>
        <w:t xml:space="preserve"> </w:t>
      </w:r>
      <w:proofErr w:type="spellStart"/>
      <w:r w:rsidRPr="00E65639">
        <w:rPr>
          <w:rFonts w:cs="Arial"/>
          <w:szCs w:val="24"/>
        </w:rPr>
        <w:t>governamentais</w:t>
      </w:r>
      <w:proofErr w:type="spellEnd"/>
      <w:r w:rsidRPr="00E65639">
        <w:rPr>
          <w:rFonts w:cs="Arial"/>
          <w:szCs w:val="24"/>
        </w:rPr>
        <w:t xml:space="preserve"> </w:t>
      </w:r>
      <w:proofErr w:type="spellStart"/>
      <w:r w:rsidRPr="00E65639">
        <w:rPr>
          <w:rFonts w:cs="Arial"/>
          <w:szCs w:val="24"/>
        </w:rPr>
        <w:t>afirmam</w:t>
      </w:r>
      <w:proofErr w:type="spellEnd"/>
      <w:r w:rsidRPr="00E65639">
        <w:rPr>
          <w:rFonts w:cs="Arial"/>
          <w:szCs w:val="24"/>
        </w:rPr>
        <w:t xml:space="preserve">-se </w:t>
      </w:r>
      <w:proofErr w:type="spellStart"/>
      <w:r w:rsidRPr="00E65639">
        <w:rPr>
          <w:rFonts w:cs="Arial"/>
          <w:szCs w:val="24"/>
        </w:rPr>
        <w:t>como</w:t>
      </w:r>
      <w:proofErr w:type="spellEnd"/>
      <w:r w:rsidRPr="00E65639">
        <w:rPr>
          <w:rFonts w:cs="Arial"/>
          <w:szCs w:val="24"/>
        </w:rPr>
        <w:t xml:space="preserve"> </w:t>
      </w:r>
      <w:proofErr w:type="spellStart"/>
      <w:r w:rsidRPr="00E65639">
        <w:rPr>
          <w:rFonts w:cs="Arial"/>
          <w:szCs w:val="24"/>
        </w:rPr>
        <w:t>instrumentos</w:t>
      </w:r>
      <w:proofErr w:type="spellEnd"/>
      <w:r w:rsidRPr="00E65639">
        <w:rPr>
          <w:rFonts w:cs="Arial"/>
          <w:szCs w:val="24"/>
        </w:rPr>
        <w:t xml:space="preserve"> de </w:t>
      </w:r>
      <w:proofErr w:type="spellStart"/>
      <w:r w:rsidRPr="00E65639">
        <w:rPr>
          <w:rFonts w:cs="Arial"/>
          <w:szCs w:val="24"/>
        </w:rPr>
        <w:t>políticas</w:t>
      </w:r>
      <w:proofErr w:type="spellEnd"/>
      <w:r w:rsidRPr="00E65639">
        <w:rPr>
          <w:rFonts w:cs="Arial"/>
          <w:szCs w:val="24"/>
        </w:rPr>
        <w:t xml:space="preserve"> </w:t>
      </w:r>
      <w:proofErr w:type="spellStart"/>
      <w:r w:rsidRPr="00E65639">
        <w:rPr>
          <w:rFonts w:cs="Arial"/>
          <w:szCs w:val="24"/>
        </w:rPr>
        <w:t>públicas</w:t>
      </w:r>
      <w:proofErr w:type="spellEnd"/>
      <w:r w:rsidRPr="00E65639">
        <w:rPr>
          <w:rFonts w:cs="Arial"/>
          <w:szCs w:val="24"/>
        </w:rPr>
        <w:t xml:space="preserve"> e de </w:t>
      </w:r>
      <w:proofErr w:type="spellStart"/>
      <w:r w:rsidRPr="00E65639">
        <w:rPr>
          <w:rFonts w:cs="Arial"/>
          <w:szCs w:val="24"/>
        </w:rPr>
        <w:t>transformação</w:t>
      </w:r>
      <w:proofErr w:type="spellEnd"/>
      <w:r w:rsidRPr="00E65639">
        <w:rPr>
          <w:rFonts w:cs="Arial"/>
          <w:szCs w:val="24"/>
        </w:rPr>
        <w:t xml:space="preserve"> </w:t>
      </w:r>
      <w:proofErr w:type="spellStart"/>
      <w:r w:rsidRPr="00E65639">
        <w:rPr>
          <w:rFonts w:cs="Arial"/>
          <w:szCs w:val="24"/>
        </w:rPr>
        <w:t>institucional</w:t>
      </w:r>
      <w:proofErr w:type="spellEnd"/>
      <w:r w:rsidRPr="00E65639">
        <w:rPr>
          <w:rFonts w:cs="Arial"/>
          <w:szCs w:val="24"/>
        </w:rPr>
        <w:t xml:space="preserve">, </w:t>
      </w:r>
      <w:proofErr w:type="spellStart"/>
      <w:r w:rsidRPr="00E65639">
        <w:rPr>
          <w:rFonts w:cs="Arial"/>
          <w:szCs w:val="24"/>
        </w:rPr>
        <w:t>estabelecendo</w:t>
      </w:r>
      <w:proofErr w:type="spellEnd"/>
      <w:r w:rsidRPr="00E65639">
        <w:rPr>
          <w:rFonts w:cs="Arial"/>
          <w:szCs w:val="24"/>
        </w:rPr>
        <w:t xml:space="preserve"> </w:t>
      </w:r>
      <w:proofErr w:type="spellStart"/>
      <w:r w:rsidRPr="00E65639">
        <w:rPr>
          <w:rFonts w:cs="Arial"/>
          <w:szCs w:val="24"/>
        </w:rPr>
        <w:t>padrões</w:t>
      </w:r>
      <w:proofErr w:type="spellEnd"/>
      <w:r w:rsidRPr="00E65639">
        <w:rPr>
          <w:rFonts w:cs="Arial"/>
          <w:szCs w:val="24"/>
        </w:rPr>
        <w:t xml:space="preserve"> </w:t>
      </w:r>
      <w:proofErr w:type="spellStart"/>
      <w:r w:rsidRPr="00E65639">
        <w:rPr>
          <w:rFonts w:cs="Arial"/>
          <w:szCs w:val="24"/>
        </w:rPr>
        <w:t>elevados</w:t>
      </w:r>
      <w:proofErr w:type="spellEnd"/>
      <w:r w:rsidRPr="00E65639">
        <w:rPr>
          <w:rFonts w:cs="Arial"/>
          <w:szCs w:val="24"/>
        </w:rPr>
        <w:t xml:space="preserve"> de </w:t>
      </w:r>
      <w:proofErr w:type="spellStart"/>
      <w:r w:rsidRPr="00E65639">
        <w:rPr>
          <w:rFonts w:cs="Arial"/>
          <w:szCs w:val="24"/>
        </w:rPr>
        <w:t>desempenho</w:t>
      </w:r>
      <w:proofErr w:type="spellEnd"/>
      <w:r w:rsidRPr="00E65639">
        <w:rPr>
          <w:rFonts w:cs="Arial"/>
          <w:szCs w:val="24"/>
        </w:rPr>
        <w:t xml:space="preserve"> e </w:t>
      </w:r>
      <w:proofErr w:type="spellStart"/>
      <w:r w:rsidRPr="00E65639">
        <w:rPr>
          <w:rFonts w:cs="Arial"/>
          <w:szCs w:val="24"/>
        </w:rPr>
        <w:t>exigindo</w:t>
      </w:r>
      <w:proofErr w:type="spellEnd"/>
      <w:r w:rsidRPr="00E65639">
        <w:rPr>
          <w:rFonts w:cs="Arial"/>
          <w:szCs w:val="24"/>
        </w:rPr>
        <w:t xml:space="preserve"> </w:t>
      </w:r>
      <w:proofErr w:type="spellStart"/>
      <w:r w:rsidRPr="00E65639">
        <w:rPr>
          <w:rFonts w:cs="Arial"/>
          <w:szCs w:val="24"/>
        </w:rPr>
        <w:t>gestores</w:t>
      </w:r>
      <w:proofErr w:type="spellEnd"/>
      <w:r w:rsidRPr="00E65639">
        <w:rPr>
          <w:rFonts w:cs="Arial"/>
          <w:szCs w:val="24"/>
        </w:rPr>
        <w:t xml:space="preserve"> </w:t>
      </w:r>
      <w:proofErr w:type="spellStart"/>
      <w:r w:rsidRPr="00E65639">
        <w:rPr>
          <w:rFonts w:cs="Arial"/>
          <w:szCs w:val="24"/>
        </w:rPr>
        <w:t>cada</w:t>
      </w:r>
      <w:proofErr w:type="spellEnd"/>
      <w:r w:rsidRPr="00E65639">
        <w:rPr>
          <w:rFonts w:cs="Arial"/>
          <w:szCs w:val="24"/>
        </w:rPr>
        <w:t xml:space="preserve"> </w:t>
      </w:r>
      <w:proofErr w:type="spellStart"/>
      <w:r w:rsidRPr="00E65639">
        <w:rPr>
          <w:rFonts w:cs="Arial"/>
          <w:szCs w:val="24"/>
        </w:rPr>
        <w:t>vez</w:t>
      </w:r>
      <w:proofErr w:type="spellEnd"/>
      <w:r w:rsidRPr="00E65639">
        <w:rPr>
          <w:rFonts w:cs="Arial"/>
          <w:szCs w:val="24"/>
        </w:rPr>
        <w:t xml:space="preserve"> </w:t>
      </w:r>
      <w:proofErr w:type="spellStart"/>
      <w:r w:rsidRPr="00E65639">
        <w:rPr>
          <w:rFonts w:cs="Arial"/>
          <w:szCs w:val="24"/>
        </w:rPr>
        <w:t>mais</w:t>
      </w:r>
      <w:proofErr w:type="spellEnd"/>
      <w:r w:rsidRPr="00E65639">
        <w:rPr>
          <w:rFonts w:cs="Arial"/>
          <w:szCs w:val="24"/>
        </w:rPr>
        <w:t xml:space="preserve"> </w:t>
      </w:r>
      <w:proofErr w:type="spellStart"/>
      <w:r w:rsidRPr="00E65639">
        <w:rPr>
          <w:rFonts w:cs="Arial"/>
          <w:szCs w:val="24"/>
        </w:rPr>
        <w:t>alinhados</w:t>
      </w:r>
      <w:proofErr w:type="spellEnd"/>
      <w:r w:rsidRPr="00E65639">
        <w:rPr>
          <w:rFonts w:cs="Arial"/>
          <w:szCs w:val="24"/>
        </w:rPr>
        <w:t xml:space="preserve"> </w:t>
      </w:r>
      <w:proofErr w:type="spellStart"/>
      <w:r w:rsidRPr="00E65639">
        <w:rPr>
          <w:rFonts w:cs="Arial"/>
          <w:szCs w:val="24"/>
        </w:rPr>
        <w:t>às</w:t>
      </w:r>
      <w:proofErr w:type="spellEnd"/>
      <w:r w:rsidRPr="00E65639">
        <w:rPr>
          <w:rFonts w:cs="Arial"/>
          <w:szCs w:val="24"/>
        </w:rPr>
        <w:t xml:space="preserve"> </w:t>
      </w:r>
      <w:proofErr w:type="spellStart"/>
      <w:r w:rsidRPr="00E65639">
        <w:rPr>
          <w:rFonts w:cs="Arial"/>
          <w:szCs w:val="24"/>
        </w:rPr>
        <w:t>diretrizes</w:t>
      </w:r>
      <w:proofErr w:type="spellEnd"/>
      <w:r w:rsidRPr="00E65639">
        <w:rPr>
          <w:rFonts w:cs="Arial"/>
          <w:szCs w:val="24"/>
        </w:rPr>
        <w:t xml:space="preserve"> </w:t>
      </w:r>
      <w:proofErr w:type="spellStart"/>
      <w:r w:rsidRPr="00E65639">
        <w:rPr>
          <w:rFonts w:cs="Arial"/>
          <w:szCs w:val="24"/>
        </w:rPr>
        <w:t>sustentáveis</w:t>
      </w:r>
      <w:proofErr w:type="spellEnd"/>
      <w:r w:rsidRPr="00E65639">
        <w:rPr>
          <w:rFonts w:cs="Arial"/>
          <w:szCs w:val="24"/>
        </w:rPr>
        <w:t>.</w:t>
      </w:r>
      <w:r w:rsidR="00964A5D" w:rsidRPr="00E65639">
        <w:rPr>
          <w:rFonts w:cs="Arial"/>
          <w:szCs w:val="24"/>
        </w:rPr>
        <w:t xml:space="preserve"> </w:t>
      </w:r>
    </w:p>
    <w:p w14:paraId="63633B91" w14:textId="055E99C1" w:rsidR="002D3340" w:rsidRPr="00E65639" w:rsidRDefault="00964A5D" w:rsidP="00E65639">
      <w:pPr>
        <w:spacing w:after="0" w:line="240" w:lineRule="auto"/>
        <w:ind w:firstLine="720"/>
        <w:jc w:val="both"/>
        <w:rPr>
          <w:rFonts w:cs="Arial"/>
          <w:szCs w:val="24"/>
        </w:rPr>
      </w:pPr>
      <w:r w:rsidRPr="00E65639">
        <w:rPr>
          <w:rFonts w:cs="Arial"/>
          <w:szCs w:val="24"/>
        </w:rPr>
        <w:t xml:space="preserve">Diante </w:t>
      </w:r>
      <w:proofErr w:type="spellStart"/>
      <w:r w:rsidRPr="00E65639">
        <w:rPr>
          <w:rFonts w:cs="Arial"/>
          <w:szCs w:val="24"/>
        </w:rPr>
        <w:t>desse</w:t>
      </w:r>
      <w:proofErr w:type="spellEnd"/>
      <w:r w:rsidRPr="00E65639">
        <w:rPr>
          <w:rFonts w:cs="Arial"/>
          <w:szCs w:val="24"/>
        </w:rPr>
        <w:t xml:space="preserve"> </w:t>
      </w:r>
      <w:proofErr w:type="spellStart"/>
      <w:r w:rsidRPr="00E65639">
        <w:rPr>
          <w:rFonts w:cs="Arial"/>
          <w:szCs w:val="24"/>
        </w:rPr>
        <w:t>cenário</w:t>
      </w:r>
      <w:proofErr w:type="spellEnd"/>
      <w:r w:rsidRPr="00E65639">
        <w:rPr>
          <w:rFonts w:cs="Arial"/>
          <w:szCs w:val="24"/>
        </w:rPr>
        <w:t xml:space="preserve">, </w:t>
      </w:r>
      <w:proofErr w:type="spellStart"/>
      <w:r w:rsidRPr="00E65639">
        <w:rPr>
          <w:rFonts w:cs="Arial"/>
          <w:szCs w:val="24"/>
        </w:rPr>
        <w:t>este</w:t>
      </w:r>
      <w:proofErr w:type="spellEnd"/>
      <w:r w:rsidRPr="00E65639">
        <w:rPr>
          <w:rFonts w:cs="Arial"/>
          <w:szCs w:val="24"/>
        </w:rPr>
        <w:t xml:space="preserve"> </w:t>
      </w:r>
      <w:proofErr w:type="spellStart"/>
      <w:r w:rsidRPr="00E65639">
        <w:rPr>
          <w:rFonts w:cs="Arial"/>
          <w:szCs w:val="24"/>
        </w:rPr>
        <w:t>trabalho</w:t>
      </w:r>
      <w:proofErr w:type="spellEnd"/>
      <w:r w:rsidRPr="00E65639">
        <w:rPr>
          <w:rFonts w:cs="Arial"/>
          <w:szCs w:val="24"/>
        </w:rPr>
        <w:t xml:space="preserve"> </w:t>
      </w:r>
      <w:proofErr w:type="spellStart"/>
      <w:r w:rsidRPr="00E65639">
        <w:rPr>
          <w:rFonts w:cs="Arial"/>
          <w:szCs w:val="24"/>
        </w:rPr>
        <w:t>busca</w:t>
      </w:r>
      <w:proofErr w:type="spellEnd"/>
      <w:r w:rsidRPr="00E65639">
        <w:rPr>
          <w:rFonts w:cs="Arial"/>
          <w:szCs w:val="24"/>
        </w:rPr>
        <w:t xml:space="preserve"> responder à </w:t>
      </w:r>
      <w:proofErr w:type="spellStart"/>
      <w:r w:rsidRPr="00E65639">
        <w:rPr>
          <w:rFonts w:cs="Arial"/>
          <w:szCs w:val="24"/>
        </w:rPr>
        <w:t>seguinte</w:t>
      </w:r>
      <w:proofErr w:type="spellEnd"/>
      <w:r w:rsidRPr="00E65639">
        <w:rPr>
          <w:rFonts w:cs="Arial"/>
          <w:szCs w:val="24"/>
        </w:rPr>
        <w:t xml:space="preserve"> </w:t>
      </w:r>
      <w:proofErr w:type="spellStart"/>
      <w:r w:rsidRPr="00E65639">
        <w:rPr>
          <w:rFonts w:cs="Arial"/>
          <w:szCs w:val="24"/>
        </w:rPr>
        <w:t>pergunta</w:t>
      </w:r>
      <w:proofErr w:type="spellEnd"/>
      <w:r w:rsidRPr="00E65639">
        <w:rPr>
          <w:rFonts w:cs="Arial"/>
          <w:szCs w:val="24"/>
        </w:rPr>
        <w:t xml:space="preserve">: </w:t>
      </w:r>
      <w:proofErr w:type="spellStart"/>
      <w:r w:rsidR="008D701A">
        <w:rPr>
          <w:rFonts w:cs="Arial"/>
          <w:szCs w:val="24"/>
        </w:rPr>
        <w:t>partindo</w:t>
      </w:r>
      <w:proofErr w:type="spellEnd"/>
      <w:r w:rsidR="008D701A">
        <w:rPr>
          <w:rFonts w:cs="Arial"/>
          <w:szCs w:val="24"/>
        </w:rPr>
        <w:t xml:space="preserve"> do </w:t>
      </w:r>
      <w:proofErr w:type="spellStart"/>
      <w:r w:rsidR="008D701A">
        <w:rPr>
          <w:rFonts w:cs="Arial"/>
          <w:szCs w:val="24"/>
        </w:rPr>
        <w:t>pressuposto</w:t>
      </w:r>
      <w:proofErr w:type="spellEnd"/>
      <w:r w:rsidR="008D701A">
        <w:rPr>
          <w:rFonts w:cs="Arial"/>
          <w:szCs w:val="24"/>
        </w:rPr>
        <w:t xml:space="preserve"> de que as </w:t>
      </w:r>
      <w:proofErr w:type="spellStart"/>
      <w:r w:rsidR="008D701A">
        <w:rPr>
          <w:rFonts w:cs="Arial"/>
          <w:szCs w:val="24"/>
        </w:rPr>
        <w:t>contratações</w:t>
      </w:r>
      <w:proofErr w:type="spellEnd"/>
      <w:r w:rsidR="008D701A">
        <w:rPr>
          <w:rFonts w:cs="Arial"/>
          <w:szCs w:val="24"/>
        </w:rPr>
        <w:t xml:space="preserve"> </w:t>
      </w:r>
      <w:proofErr w:type="spellStart"/>
      <w:r w:rsidR="008D701A">
        <w:rPr>
          <w:rFonts w:cs="Arial"/>
          <w:szCs w:val="24"/>
        </w:rPr>
        <w:t>públicas</w:t>
      </w:r>
      <w:proofErr w:type="spellEnd"/>
      <w:r w:rsidR="008D701A">
        <w:rPr>
          <w:rFonts w:cs="Arial"/>
          <w:szCs w:val="24"/>
        </w:rPr>
        <w:t xml:space="preserve"> </w:t>
      </w:r>
      <w:proofErr w:type="spellStart"/>
      <w:r w:rsidR="008D701A">
        <w:rPr>
          <w:rFonts w:cs="Arial"/>
          <w:szCs w:val="24"/>
        </w:rPr>
        <w:t>têm</w:t>
      </w:r>
      <w:proofErr w:type="spellEnd"/>
      <w:r w:rsidR="008D701A">
        <w:rPr>
          <w:rFonts w:cs="Arial"/>
          <w:szCs w:val="24"/>
        </w:rPr>
        <w:t xml:space="preserve"> o </w:t>
      </w:r>
      <w:proofErr w:type="spellStart"/>
      <w:r w:rsidR="008D701A">
        <w:rPr>
          <w:rFonts w:cs="Arial"/>
          <w:szCs w:val="24"/>
        </w:rPr>
        <w:t>potencial</w:t>
      </w:r>
      <w:proofErr w:type="spellEnd"/>
      <w:r w:rsidR="008D701A">
        <w:rPr>
          <w:rFonts w:cs="Arial"/>
          <w:szCs w:val="24"/>
        </w:rPr>
        <w:t xml:space="preserve">, se </w:t>
      </w:r>
      <w:proofErr w:type="spellStart"/>
      <w:r w:rsidR="008D701A">
        <w:rPr>
          <w:rFonts w:cs="Arial"/>
          <w:szCs w:val="24"/>
        </w:rPr>
        <w:t>operacionalizadas</w:t>
      </w:r>
      <w:proofErr w:type="spellEnd"/>
      <w:r w:rsidR="008D701A">
        <w:rPr>
          <w:rFonts w:cs="Arial"/>
          <w:szCs w:val="24"/>
        </w:rPr>
        <w:t xml:space="preserve"> </w:t>
      </w:r>
      <w:r w:rsidR="008D701A" w:rsidRPr="008D701A">
        <w:rPr>
          <w:rFonts w:cs="Arial"/>
          <w:szCs w:val="24"/>
        </w:rPr>
        <w:t xml:space="preserve">de </w:t>
      </w:r>
      <w:proofErr w:type="spellStart"/>
      <w:r w:rsidR="008D701A" w:rsidRPr="008D701A">
        <w:rPr>
          <w:rFonts w:cs="Arial"/>
          <w:szCs w:val="24"/>
        </w:rPr>
        <w:t>maneira</w:t>
      </w:r>
      <w:proofErr w:type="spellEnd"/>
      <w:r w:rsidR="008D701A" w:rsidRPr="008D701A">
        <w:rPr>
          <w:rFonts w:cs="Arial"/>
          <w:szCs w:val="24"/>
        </w:rPr>
        <w:t xml:space="preserve"> </w:t>
      </w:r>
      <w:proofErr w:type="spellStart"/>
      <w:r w:rsidR="008D701A" w:rsidRPr="008D701A">
        <w:rPr>
          <w:rFonts w:cs="Arial"/>
          <w:szCs w:val="24"/>
        </w:rPr>
        <w:t>eficiente</w:t>
      </w:r>
      <w:proofErr w:type="spellEnd"/>
      <w:r w:rsidR="008D701A" w:rsidRPr="008D701A">
        <w:rPr>
          <w:rFonts w:cs="Arial"/>
          <w:szCs w:val="24"/>
        </w:rPr>
        <w:t xml:space="preserve"> e </w:t>
      </w:r>
      <w:proofErr w:type="spellStart"/>
      <w:r w:rsidR="008D701A" w:rsidRPr="008D701A">
        <w:rPr>
          <w:rFonts w:cs="Arial"/>
          <w:szCs w:val="24"/>
        </w:rPr>
        <w:t>estratégica</w:t>
      </w:r>
      <w:proofErr w:type="spellEnd"/>
      <w:r w:rsidR="008D701A" w:rsidRPr="008D701A">
        <w:rPr>
          <w:rFonts w:cs="Arial"/>
          <w:szCs w:val="24"/>
        </w:rPr>
        <w:t xml:space="preserve">, </w:t>
      </w:r>
      <w:r w:rsidR="008D701A">
        <w:rPr>
          <w:rFonts w:cs="Arial"/>
          <w:szCs w:val="24"/>
        </w:rPr>
        <w:t>de</w:t>
      </w:r>
      <w:r w:rsidR="008D701A" w:rsidRPr="008D701A">
        <w:rPr>
          <w:rFonts w:cs="Arial"/>
          <w:szCs w:val="24"/>
        </w:rPr>
        <w:t xml:space="preserve"> </w:t>
      </w:r>
      <w:proofErr w:type="spellStart"/>
      <w:r w:rsidR="008D701A">
        <w:rPr>
          <w:rFonts w:cs="Arial"/>
          <w:szCs w:val="24"/>
        </w:rPr>
        <w:t>contribuir</w:t>
      </w:r>
      <w:proofErr w:type="spellEnd"/>
      <w:r w:rsidR="008D701A">
        <w:rPr>
          <w:rFonts w:cs="Arial"/>
          <w:szCs w:val="24"/>
        </w:rPr>
        <w:t xml:space="preserve"> para</w:t>
      </w:r>
      <w:r w:rsidR="008D701A" w:rsidRPr="008D701A">
        <w:rPr>
          <w:rFonts w:cs="Arial"/>
          <w:szCs w:val="24"/>
        </w:rPr>
        <w:t xml:space="preserve"> o </w:t>
      </w:r>
      <w:proofErr w:type="spellStart"/>
      <w:r w:rsidR="008D701A" w:rsidRPr="008D701A">
        <w:rPr>
          <w:rFonts w:cs="Arial"/>
          <w:szCs w:val="24"/>
        </w:rPr>
        <w:t>desenvolvimento</w:t>
      </w:r>
      <w:proofErr w:type="spellEnd"/>
      <w:r w:rsidR="008D701A" w:rsidRPr="008D701A">
        <w:rPr>
          <w:rFonts w:cs="Arial"/>
          <w:szCs w:val="24"/>
        </w:rPr>
        <w:t xml:space="preserve"> </w:t>
      </w:r>
      <w:proofErr w:type="spellStart"/>
      <w:r w:rsidR="008D701A" w:rsidRPr="008D701A">
        <w:rPr>
          <w:rFonts w:cs="Arial"/>
          <w:szCs w:val="24"/>
        </w:rPr>
        <w:t>sustentável</w:t>
      </w:r>
      <w:proofErr w:type="spellEnd"/>
      <w:r w:rsidR="008D701A" w:rsidRPr="008D701A">
        <w:rPr>
          <w:rFonts w:cs="Arial"/>
          <w:szCs w:val="24"/>
        </w:rPr>
        <w:t xml:space="preserve"> no </w:t>
      </w:r>
      <w:proofErr w:type="spellStart"/>
      <w:r w:rsidR="008D701A" w:rsidRPr="008D701A">
        <w:rPr>
          <w:rFonts w:cs="Arial"/>
          <w:szCs w:val="24"/>
        </w:rPr>
        <w:t>Brasil</w:t>
      </w:r>
      <w:proofErr w:type="spellEnd"/>
      <w:r w:rsidR="008D701A" w:rsidRPr="008D701A">
        <w:rPr>
          <w:rFonts w:cs="Arial"/>
          <w:szCs w:val="24"/>
        </w:rPr>
        <w:t xml:space="preserve">, </w:t>
      </w:r>
      <w:proofErr w:type="spellStart"/>
      <w:r w:rsidR="008D701A" w:rsidRPr="008D701A">
        <w:rPr>
          <w:rFonts w:cs="Arial"/>
          <w:szCs w:val="24"/>
        </w:rPr>
        <w:t>em</w:t>
      </w:r>
      <w:proofErr w:type="spellEnd"/>
      <w:r w:rsidR="008D701A" w:rsidRPr="008D701A">
        <w:rPr>
          <w:rFonts w:cs="Arial"/>
          <w:szCs w:val="24"/>
        </w:rPr>
        <w:t xml:space="preserve"> </w:t>
      </w:r>
      <w:proofErr w:type="spellStart"/>
      <w:r w:rsidR="008D701A" w:rsidRPr="008D701A">
        <w:rPr>
          <w:rFonts w:cs="Arial"/>
          <w:szCs w:val="24"/>
        </w:rPr>
        <w:t>consonância</w:t>
      </w:r>
      <w:proofErr w:type="spellEnd"/>
      <w:r w:rsidR="008D701A" w:rsidRPr="008D701A">
        <w:rPr>
          <w:rFonts w:cs="Arial"/>
          <w:szCs w:val="24"/>
        </w:rPr>
        <w:t xml:space="preserve"> com </w:t>
      </w:r>
      <w:proofErr w:type="spellStart"/>
      <w:r w:rsidR="008D701A" w:rsidRPr="008D701A">
        <w:rPr>
          <w:rFonts w:cs="Arial"/>
          <w:szCs w:val="24"/>
        </w:rPr>
        <w:t>os</w:t>
      </w:r>
      <w:proofErr w:type="spellEnd"/>
      <w:r w:rsidR="008D701A" w:rsidRPr="008D701A">
        <w:rPr>
          <w:rFonts w:cs="Arial"/>
          <w:szCs w:val="24"/>
        </w:rPr>
        <w:t xml:space="preserve"> </w:t>
      </w:r>
      <w:proofErr w:type="spellStart"/>
      <w:r w:rsidR="008D701A" w:rsidRPr="008D701A">
        <w:rPr>
          <w:rFonts w:cs="Arial"/>
          <w:szCs w:val="24"/>
        </w:rPr>
        <w:t>Objetivos</w:t>
      </w:r>
      <w:proofErr w:type="spellEnd"/>
      <w:r w:rsidR="008D701A" w:rsidRPr="008D701A">
        <w:rPr>
          <w:rFonts w:cs="Arial"/>
          <w:szCs w:val="24"/>
        </w:rPr>
        <w:t xml:space="preserve"> de </w:t>
      </w:r>
      <w:proofErr w:type="spellStart"/>
      <w:r w:rsidR="008D701A" w:rsidRPr="008D701A">
        <w:rPr>
          <w:rFonts w:cs="Arial"/>
          <w:szCs w:val="24"/>
        </w:rPr>
        <w:t>Desenvolvimento</w:t>
      </w:r>
      <w:proofErr w:type="spellEnd"/>
      <w:r w:rsidR="008D701A" w:rsidRPr="008D701A">
        <w:rPr>
          <w:rFonts w:cs="Arial"/>
          <w:szCs w:val="24"/>
        </w:rPr>
        <w:t xml:space="preserve"> </w:t>
      </w:r>
      <w:proofErr w:type="spellStart"/>
      <w:r w:rsidR="008D701A" w:rsidRPr="008D701A">
        <w:rPr>
          <w:rFonts w:cs="Arial"/>
          <w:szCs w:val="24"/>
        </w:rPr>
        <w:t>Sustentável</w:t>
      </w:r>
      <w:proofErr w:type="spellEnd"/>
      <w:r w:rsidR="008D701A" w:rsidRPr="008D701A">
        <w:rPr>
          <w:rFonts w:cs="Arial"/>
          <w:szCs w:val="24"/>
        </w:rPr>
        <w:t xml:space="preserve"> (ODS) da Agenda 2030</w:t>
      </w:r>
      <w:r w:rsidR="008D701A">
        <w:rPr>
          <w:rFonts w:cs="Arial"/>
          <w:szCs w:val="24"/>
        </w:rPr>
        <w:t xml:space="preserve">, </w:t>
      </w:r>
      <w:r w:rsidR="008D701A" w:rsidRPr="008D701A">
        <w:rPr>
          <w:rFonts w:cs="Arial"/>
          <w:szCs w:val="24"/>
        </w:rPr>
        <w:t xml:space="preserve">de que forma a </w:t>
      </w:r>
      <w:proofErr w:type="spellStart"/>
      <w:r w:rsidR="008D701A" w:rsidRPr="008D701A">
        <w:rPr>
          <w:rFonts w:cs="Arial"/>
          <w:szCs w:val="24"/>
        </w:rPr>
        <w:t>legislação</w:t>
      </w:r>
      <w:proofErr w:type="spellEnd"/>
      <w:r w:rsidR="008D701A" w:rsidRPr="008D701A">
        <w:rPr>
          <w:rFonts w:cs="Arial"/>
          <w:szCs w:val="24"/>
        </w:rPr>
        <w:t xml:space="preserve"> e as </w:t>
      </w:r>
      <w:proofErr w:type="spellStart"/>
      <w:r w:rsidR="008D701A" w:rsidRPr="008D701A">
        <w:rPr>
          <w:rFonts w:cs="Arial"/>
          <w:szCs w:val="24"/>
        </w:rPr>
        <w:t>práticas</w:t>
      </w:r>
      <w:proofErr w:type="spellEnd"/>
      <w:r w:rsidR="008D701A" w:rsidRPr="008D701A">
        <w:rPr>
          <w:rFonts w:cs="Arial"/>
          <w:szCs w:val="24"/>
        </w:rPr>
        <w:t xml:space="preserve"> </w:t>
      </w:r>
      <w:proofErr w:type="spellStart"/>
      <w:r w:rsidR="008D701A" w:rsidRPr="008D701A">
        <w:rPr>
          <w:rFonts w:cs="Arial"/>
          <w:szCs w:val="24"/>
        </w:rPr>
        <w:t>administrativas</w:t>
      </w:r>
      <w:proofErr w:type="spellEnd"/>
      <w:r w:rsidR="008D701A" w:rsidRPr="008D701A">
        <w:rPr>
          <w:rFonts w:cs="Arial"/>
          <w:szCs w:val="24"/>
        </w:rPr>
        <w:t xml:space="preserve"> de </w:t>
      </w:r>
      <w:proofErr w:type="spellStart"/>
      <w:r w:rsidR="008D701A" w:rsidRPr="008D701A">
        <w:rPr>
          <w:rFonts w:cs="Arial"/>
          <w:szCs w:val="24"/>
        </w:rPr>
        <w:t>contratações</w:t>
      </w:r>
      <w:proofErr w:type="spellEnd"/>
      <w:r w:rsidR="008D701A" w:rsidRPr="008D701A">
        <w:rPr>
          <w:rFonts w:cs="Arial"/>
          <w:szCs w:val="24"/>
        </w:rPr>
        <w:t xml:space="preserve"> </w:t>
      </w:r>
      <w:proofErr w:type="spellStart"/>
      <w:r w:rsidR="008D701A" w:rsidRPr="008D701A">
        <w:rPr>
          <w:rFonts w:cs="Arial"/>
          <w:szCs w:val="24"/>
        </w:rPr>
        <w:t>públicas</w:t>
      </w:r>
      <w:proofErr w:type="spellEnd"/>
      <w:r w:rsidR="008D701A" w:rsidRPr="008D701A">
        <w:rPr>
          <w:rFonts w:cs="Arial"/>
          <w:szCs w:val="24"/>
        </w:rPr>
        <w:t xml:space="preserve"> </w:t>
      </w:r>
      <w:proofErr w:type="spellStart"/>
      <w:r w:rsidR="008D701A" w:rsidRPr="008D701A">
        <w:rPr>
          <w:rFonts w:cs="Arial"/>
          <w:szCs w:val="24"/>
        </w:rPr>
        <w:t>vêm</w:t>
      </w:r>
      <w:proofErr w:type="spellEnd"/>
      <w:r w:rsidR="008D701A" w:rsidRPr="008D701A">
        <w:rPr>
          <w:rFonts w:cs="Arial"/>
          <w:szCs w:val="24"/>
        </w:rPr>
        <w:t xml:space="preserve"> </w:t>
      </w:r>
      <w:proofErr w:type="spellStart"/>
      <w:r w:rsidR="008D701A" w:rsidRPr="008D701A">
        <w:rPr>
          <w:rFonts w:cs="Arial"/>
          <w:szCs w:val="24"/>
        </w:rPr>
        <w:t>sendo</w:t>
      </w:r>
      <w:proofErr w:type="spellEnd"/>
      <w:r w:rsidR="008D701A" w:rsidRPr="008D701A">
        <w:rPr>
          <w:rFonts w:cs="Arial"/>
          <w:szCs w:val="24"/>
        </w:rPr>
        <w:t xml:space="preserve"> </w:t>
      </w:r>
      <w:proofErr w:type="spellStart"/>
      <w:r w:rsidR="008D701A" w:rsidRPr="008D701A">
        <w:rPr>
          <w:rFonts w:cs="Arial"/>
          <w:szCs w:val="24"/>
        </w:rPr>
        <w:t>estruturadas</w:t>
      </w:r>
      <w:proofErr w:type="spellEnd"/>
      <w:r w:rsidR="008D701A" w:rsidRPr="008D701A">
        <w:rPr>
          <w:rFonts w:cs="Arial"/>
          <w:szCs w:val="24"/>
        </w:rPr>
        <w:t xml:space="preserve"> para </w:t>
      </w:r>
      <w:proofErr w:type="spellStart"/>
      <w:r w:rsidR="008D701A" w:rsidRPr="008D701A">
        <w:rPr>
          <w:rFonts w:cs="Arial"/>
          <w:szCs w:val="24"/>
        </w:rPr>
        <w:t>incorporar</w:t>
      </w:r>
      <w:proofErr w:type="spellEnd"/>
      <w:r w:rsidR="008D701A" w:rsidRPr="008D701A">
        <w:rPr>
          <w:rFonts w:cs="Arial"/>
          <w:szCs w:val="24"/>
        </w:rPr>
        <w:t xml:space="preserve"> </w:t>
      </w:r>
      <w:proofErr w:type="spellStart"/>
      <w:r w:rsidR="008D701A" w:rsidRPr="008D701A">
        <w:rPr>
          <w:rFonts w:cs="Arial"/>
          <w:szCs w:val="24"/>
        </w:rPr>
        <w:t>critérios</w:t>
      </w:r>
      <w:proofErr w:type="spellEnd"/>
      <w:r w:rsidR="008D701A" w:rsidRPr="008D701A">
        <w:rPr>
          <w:rFonts w:cs="Arial"/>
          <w:szCs w:val="24"/>
        </w:rPr>
        <w:t xml:space="preserve"> de </w:t>
      </w:r>
      <w:proofErr w:type="spellStart"/>
      <w:r w:rsidR="008D701A" w:rsidRPr="008D701A">
        <w:rPr>
          <w:rFonts w:cs="Arial"/>
          <w:szCs w:val="24"/>
        </w:rPr>
        <w:t>sustentabilidade</w:t>
      </w:r>
      <w:proofErr w:type="spellEnd"/>
      <w:r w:rsidR="008D701A">
        <w:rPr>
          <w:rFonts w:cs="Arial"/>
          <w:szCs w:val="24"/>
        </w:rPr>
        <w:t>?</w:t>
      </w:r>
    </w:p>
    <w:p w14:paraId="7B7D59CA" w14:textId="786D436B" w:rsidR="00964A5D" w:rsidRPr="00E65639" w:rsidRDefault="002D3340" w:rsidP="005571D6">
      <w:pPr>
        <w:spacing w:after="0" w:line="240" w:lineRule="auto"/>
        <w:ind w:firstLine="720"/>
        <w:jc w:val="both"/>
        <w:rPr>
          <w:rFonts w:cs="Arial"/>
          <w:szCs w:val="24"/>
        </w:rPr>
      </w:pPr>
      <w:proofErr w:type="spellStart"/>
      <w:r w:rsidRPr="00E65639">
        <w:rPr>
          <w:rFonts w:cs="Arial"/>
          <w:szCs w:val="24"/>
        </w:rPr>
        <w:t>Mantendo</w:t>
      </w:r>
      <w:proofErr w:type="spellEnd"/>
      <w:r w:rsidRPr="00E65639">
        <w:rPr>
          <w:rFonts w:cs="Arial"/>
          <w:szCs w:val="24"/>
        </w:rPr>
        <w:t>-</w:t>
      </w:r>
      <w:proofErr w:type="spellStart"/>
      <w:r w:rsidRPr="00E65639">
        <w:rPr>
          <w:rFonts w:cs="Arial"/>
          <w:szCs w:val="24"/>
        </w:rPr>
        <w:t>se a</w:t>
      </w:r>
      <w:proofErr w:type="spellEnd"/>
      <w:r w:rsidRPr="00E65639">
        <w:rPr>
          <w:rFonts w:cs="Arial"/>
          <w:szCs w:val="24"/>
        </w:rPr>
        <w:t xml:space="preserve"> </w:t>
      </w:r>
      <w:proofErr w:type="spellStart"/>
      <w:r w:rsidRPr="00E65639">
        <w:rPr>
          <w:rFonts w:cs="Arial"/>
          <w:szCs w:val="24"/>
        </w:rPr>
        <w:t>coerência</w:t>
      </w:r>
      <w:proofErr w:type="spellEnd"/>
      <w:r w:rsidRPr="00E65639">
        <w:rPr>
          <w:rFonts w:cs="Arial"/>
          <w:szCs w:val="24"/>
        </w:rPr>
        <w:t xml:space="preserve"> </w:t>
      </w:r>
      <w:proofErr w:type="spellStart"/>
      <w:r w:rsidRPr="00E65639">
        <w:rPr>
          <w:rFonts w:cs="Arial"/>
          <w:szCs w:val="24"/>
        </w:rPr>
        <w:t>metodológica</w:t>
      </w:r>
      <w:proofErr w:type="spellEnd"/>
      <w:r w:rsidR="00964A5D" w:rsidRPr="00E65639">
        <w:rPr>
          <w:rFonts w:cs="Arial"/>
          <w:szCs w:val="24"/>
        </w:rPr>
        <w:t xml:space="preserve">, </w:t>
      </w:r>
      <w:r w:rsidR="008D701A" w:rsidRPr="008D701A">
        <w:rPr>
          <w:rFonts w:cs="Arial"/>
          <w:szCs w:val="24"/>
        </w:rPr>
        <w:t xml:space="preserve">o </w:t>
      </w:r>
      <w:proofErr w:type="spellStart"/>
      <w:r w:rsidR="008D701A" w:rsidRPr="008D701A">
        <w:rPr>
          <w:rFonts w:cs="Arial"/>
          <w:szCs w:val="24"/>
        </w:rPr>
        <w:t>estudo</w:t>
      </w:r>
      <w:proofErr w:type="spellEnd"/>
      <w:r w:rsidR="008D701A" w:rsidRPr="008D701A">
        <w:rPr>
          <w:rFonts w:cs="Arial"/>
          <w:szCs w:val="24"/>
        </w:rPr>
        <w:t xml:space="preserve"> </w:t>
      </w:r>
      <w:proofErr w:type="spellStart"/>
      <w:r w:rsidR="008D701A" w:rsidRPr="008D701A">
        <w:rPr>
          <w:rFonts w:cs="Arial"/>
          <w:szCs w:val="24"/>
        </w:rPr>
        <w:t>tem</w:t>
      </w:r>
      <w:proofErr w:type="spellEnd"/>
      <w:r w:rsidR="008D701A" w:rsidRPr="008D701A">
        <w:rPr>
          <w:rFonts w:cs="Arial"/>
          <w:szCs w:val="24"/>
        </w:rPr>
        <w:t xml:space="preserve"> </w:t>
      </w:r>
      <w:proofErr w:type="spellStart"/>
      <w:r w:rsidR="008D701A" w:rsidRPr="008D701A">
        <w:rPr>
          <w:rFonts w:cs="Arial"/>
          <w:szCs w:val="24"/>
        </w:rPr>
        <w:t>como</w:t>
      </w:r>
      <w:proofErr w:type="spellEnd"/>
      <w:r w:rsidR="008D701A" w:rsidRPr="008D701A">
        <w:rPr>
          <w:rFonts w:cs="Arial"/>
          <w:szCs w:val="24"/>
        </w:rPr>
        <w:t xml:space="preserve"> </w:t>
      </w:r>
      <w:proofErr w:type="spellStart"/>
      <w:r w:rsidR="008D701A" w:rsidRPr="008D701A">
        <w:rPr>
          <w:rFonts w:cs="Arial"/>
          <w:szCs w:val="24"/>
        </w:rPr>
        <w:t>objetivo</w:t>
      </w:r>
      <w:proofErr w:type="spellEnd"/>
      <w:r w:rsidR="008D701A" w:rsidRPr="008D701A">
        <w:rPr>
          <w:rFonts w:cs="Arial"/>
          <w:szCs w:val="24"/>
        </w:rPr>
        <w:t xml:space="preserve"> </w:t>
      </w:r>
      <w:proofErr w:type="spellStart"/>
      <w:r w:rsidR="008D701A" w:rsidRPr="008D701A">
        <w:rPr>
          <w:rFonts w:cs="Arial"/>
          <w:szCs w:val="24"/>
        </w:rPr>
        <w:t>analisar</w:t>
      </w:r>
      <w:proofErr w:type="spellEnd"/>
      <w:r w:rsidR="008D701A" w:rsidRPr="008D701A">
        <w:rPr>
          <w:rFonts w:cs="Arial"/>
          <w:szCs w:val="24"/>
        </w:rPr>
        <w:t xml:space="preserve"> de que modo a </w:t>
      </w:r>
      <w:proofErr w:type="spellStart"/>
      <w:r w:rsidR="008D701A" w:rsidRPr="008D701A">
        <w:rPr>
          <w:rFonts w:cs="Arial"/>
          <w:szCs w:val="24"/>
        </w:rPr>
        <w:t>legislação</w:t>
      </w:r>
      <w:proofErr w:type="spellEnd"/>
      <w:r w:rsidR="008D701A" w:rsidRPr="008D701A">
        <w:rPr>
          <w:rFonts w:cs="Arial"/>
          <w:szCs w:val="24"/>
        </w:rPr>
        <w:t xml:space="preserve"> e as </w:t>
      </w:r>
      <w:proofErr w:type="spellStart"/>
      <w:r w:rsidR="008D701A" w:rsidRPr="008D701A">
        <w:rPr>
          <w:rFonts w:cs="Arial"/>
          <w:szCs w:val="24"/>
        </w:rPr>
        <w:t>práticas</w:t>
      </w:r>
      <w:proofErr w:type="spellEnd"/>
      <w:r w:rsidR="008D701A" w:rsidRPr="008D701A">
        <w:rPr>
          <w:rFonts w:cs="Arial"/>
          <w:szCs w:val="24"/>
        </w:rPr>
        <w:t xml:space="preserve"> </w:t>
      </w:r>
      <w:proofErr w:type="spellStart"/>
      <w:r w:rsidR="008D701A" w:rsidRPr="008D701A">
        <w:rPr>
          <w:rFonts w:cs="Arial"/>
          <w:szCs w:val="24"/>
        </w:rPr>
        <w:t>administrativas</w:t>
      </w:r>
      <w:proofErr w:type="spellEnd"/>
      <w:r w:rsidR="008D701A" w:rsidRPr="008D701A">
        <w:rPr>
          <w:rFonts w:cs="Arial"/>
          <w:szCs w:val="24"/>
        </w:rPr>
        <w:t xml:space="preserve"> </w:t>
      </w:r>
      <w:proofErr w:type="spellStart"/>
      <w:r w:rsidR="008D701A" w:rsidRPr="008D701A">
        <w:rPr>
          <w:rFonts w:cs="Arial"/>
          <w:szCs w:val="24"/>
        </w:rPr>
        <w:t>incorporam</w:t>
      </w:r>
      <w:proofErr w:type="spellEnd"/>
      <w:r w:rsidR="008D701A" w:rsidRPr="008D701A">
        <w:rPr>
          <w:rFonts w:cs="Arial"/>
          <w:szCs w:val="24"/>
        </w:rPr>
        <w:t xml:space="preserve"> </w:t>
      </w:r>
      <w:proofErr w:type="spellStart"/>
      <w:r w:rsidR="008D701A" w:rsidRPr="008D701A">
        <w:rPr>
          <w:rFonts w:cs="Arial"/>
          <w:szCs w:val="24"/>
        </w:rPr>
        <w:t>critérios</w:t>
      </w:r>
      <w:proofErr w:type="spellEnd"/>
      <w:r w:rsidR="008D701A" w:rsidRPr="008D701A">
        <w:rPr>
          <w:rFonts w:cs="Arial"/>
          <w:szCs w:val="24"/>
        </w:rPr>
        <w:t xml:space="preserve"> de </w:t>
      </w:r>
      <w:proofErr w:type="spellStart"/>
      <w:r w:rsidR="008D701A" w:rsidRPr="008D701A">
        <w:rPr>
          <w:rFonts w:cs="Arial"/>
          <w:szCs w:val="24"/>
        </w:rPr>
        <w:t>sustentabilidade</w:t>
      </w:r>
      <w:proofErr w:type="spellEnd"/>
      <w:r w:rsidR="008D701A" w:rsidRPr="008D701A">
        <w:rPr>
          <w:rFonts w:cs="Arial"/>
          <w:szCs w:val="24"/>
        </w:rPr>
        <w:t xml:space="preserve"> </w:t>
      </w:r>
      <w:proofErr w:type="spellStart"/>
      <w:r w:rsidR="008D701A" w:rsidRPr="008D701A">
        <w:rPr>
          <w:rFonts w:cs="Arial"/>
          <w:szCs w:val="24"/>
        </w:rPr>
        <w:t>nas</w:t>
      </w:r>
      <w:proofErr w:type="spellEnd"/>
      <w:r w:rsidR="008D701A" w:rsidRPr="008D701A">
        <w:rPr>
          <w:rFonts w:cs="Arial"/>
          <w:szCs w:val="24"/>
        </w:rPr>
        <w:t xml:space="preserve"> </w:t>
      </w:r>
      <w:proofErr w:type="spellStart"/>
      <w:r w:rsidR="008D701A" w:rsidRPr="008D701A">
        <w:rPr>
          <w:rFonts w:cs="Arial"/>
          <w:szCs w:val="24"/>
        </w:rPr>
        <w:t>contratações</w:t>
      </w:r>
      <w:proofErr w:type="spellEnd"/>
      <w:r w:rsidR="008D701A" w:rsidRPr="008D701A">
        <w:rPr>
          <w:rFonts w:cs="Arial"/>
          <w:szCs w:val="24"/>
        </w:rPr>
        <w:t xml:space="preserve"> </w:t>
      </w:r>
      <w:proofErr w:type="spellStart"/>
      <w:r w:rsidR="008D701A" w:rsidRPr="008D701A">
        <w:rPr>
          <w:rFonts w:cs="Arial"/>
          <w:szCs w:val="24"/>
        </w:rPr>
        <w:t>públicas</w:t>
      </w:r>
      <w:proofErr w:type="spellEnd"/>
      <w:r w:rsidR="008D701A" w:rsidRPr="008D701A">
        <w:rPr>
          <w:rFonts w:cs="Arial"/>
          <w:szCs w:val="24"/>
        </w:rPr>
        <w:t xml:space="preserve">, </w:t>
      </w:r>
      <w:proofErr w:type="spellStart"/>
      <w:r w:rsidR="008D701A" w:rsidRPr="008D701A">
        <w:rPr>
          <w:rFonts w:cs="Arial"/>
          <w:szCs w:val="24"/>
        </w:rPr>
        <w:t>destacando</w:t>
      </w:r>
      <w:proofErr w:type="spellEnd"/>
      <w:r w:rsidR="008D701A" w:rsidRPr="008D701A">
        <w:rPr>
          <w:rFonts w:cs="Arial"/>
          <w:szCs w:val="24"/>
        </w:rPr>
        <w:t xml:space="preserve"> </w:t>
      </w:r>
      <w:proofErr w:type="spellStart"/>
      <w:r w:rsidR="008D701A" w:rsidRPr="008D701A">
        <w:rPr>
          <w:rFonts w:cs="Arial"/>
          <w:szCs w:val="24"/>
        </w:rPr>
        <w:t>os</w:t>
      </w:r>
      <w:proofErr w:type="spellEnd"/>
      <w:r w:rsidR="008D701A" w:rsidRPr="008D701A">
        <w:rPr>
          <w:rFonts w:cs="Arial"/>
          <w:szCs w:val="24"/>
        </w:rPr>
        <w:t xml:space="preserve"> </w:t>
      </w:r>
      <w:proofErr w:type="spellStart"/>
      <w:r w:rsidR="008D701A" w:rsidRPr="008D701A">
        <w:rPr>
          <w:rFonts w:cs="Arial"/>
          <w:szCs w:val="24"/>
        </w:rPr>
        <w:t>principais</w:t>
      </w:r>
      <w:proofErr w:type="spellEnd"/>
      <w:r w:rsidR="008D701A" w:rsidRPr="008D701A">
        <w:rPr>
          <w:rFonts w:cs="Arial"/>
          <w:szCs w:val="24"/>
        </w:rPr>
        <w:t xml:space="preserve"> </w:t>
      </w:r>
      <w:proofErr w:type="spellStart"/>
      <w:r w:rsidR="008D701A" w:rsidRPr="008D701A">
        <w:rPr>
          <w:rFonts w:cs="Arial"/>
          <w:szCs w:val="24"/>
        </w:rPr>
        <w:t>desafios</w:t>
      </w:r>
      <w:proofErr w:type="spellEnd"/>
      <w:r w:rsidR="008D701A" w:rsidRPr="008D701A">
        <w:rPr>
          <w:rFonts w:cs="Arial"/>
          <w:szCs w:val="24"/>
        </w:rPr>
        <w:t xml:space="preserve"> e </w:t>
      </w:r>
      <w:proofErr w:type="spellStart"/>
      <w:r w:rsidR="008D701A" w:rsidRPr="008D701A">
        <w:rPr>
          <w:rFonts w:cs="Arial"/>
          <w:szCs w:val="24"/>
        </w:rPr>
        <w:t>oportunidades</w:t>
      </w:r>
      <w:proofErr w:type="spellEnd"/>
      <w:r w:rsidR="008D701A" w:rsidRPr="008D701A">
        <w:rPr>
          <w:rFonts w:cs="Arial"/>
          <w:szCs w:val="24"/>
        </w:rPr>
        <w:t xml:space="preserve"> </w:t>
      </w:r>
      <w:proofErr w:type="spellStart"/>
      <w:r w:rsidR="008D701A" w:rsidRPr="008D701A">
        <w:rPr>
          <w:rFonts w:cs="Arial"/>
          <w:szCs w:val="24"/>
        </w:rPr>
        <w:t>decorrentes</w:t>
      </w:r>
      <w:proofErr w:type="spellEnd"/>
      <w:r w:rsidR="008D701A" w:rsidRPr="008D701A">
        <w:rPr>
          <w:rFonts w:cs="Arial"/>
          <w:szCs w:val="24"/>
        </w:rPr>
        <w:t xml:space="preserve"> de </w:t>
      </w:r>
      <w:proofErr w:type="spellStart"/>
      <w:r w:rsidR="008D701A" w:rsidRPr="008D701A">
        <w:rPr>
          <w:rFonts w:cs="Arial"/>
          <w:szCs w:val="24"/>
        </w:rPr>
        <w:t>sua</w:t>
      </w:r>
      <w:proofErr w:type="spellEnd"/>
      <w:r w:rsidR="008D701A" w:rsidRPr="008D701A">
        <w:rPr>
          <w:rFonts w:cs="Arial"/>
          <w:szCs w:val="24"/>
        </w:rPr>
        <w:t xml:space="preserve"> </w:t>
      </w:r>
      <w:proofErr w:type="spellStart"/>
      <w:r w:rsidR="008D701A" w:rsidRPr="008D701A">
        <w:rPr>
          <w:rFonts w:cs="Arial"/>
          <w:szCs w:val="24"/>
        </w:rPr>
        <w:t>implementação</w:t>
      </w:r>
      <w:proofErr w:type="spellEnd"/>
      <w:r w:rsidR="008D701A" w:rsidRPr="008D701A">
        <w:rPr>
          <w:rFonts w:cs="Arial"/>
          <w:szCs w:val="24"/>
        </w:rPr>
        <w:t>.</w:t>
      </w:r>
    </w:p>
    <w:p w14:paraId="3DDECFD3" w14:textId="6F258DAB" w:rsidR="002D3340" w:rsidRPr="00E65639" w:rsidRDefault="00964A5D" w:rsidP="00E65639">
      <w:pPr>
        <w:spacing w:after="0" w:line="240" w:lineRule="auto"/>
        <w:ind w:firstLine="720"/>
        <w:jc w:val="both"/>
        <w:rPr>
          <w:rFonts w:cs="Arial"/>
          <w:szCs w:val="24"/>
        </w:rPr>
      </w:pPr>
      <w:r w:rsidRPr="00E65639">
        <w:rPr>
          <w:rFonts w:cs="Arial"/>
          <w:szCs w:val="24"/>
        </w:rPr>
        <w:t xml:space="preserve">A </w:t>
      </w:r>
      <w:proofErr w:type="spellStart"/>
      <w:r w:rsidRPr="00E65639">
        <w:rPr>
          <w:rFonts w:cs="Arial"/>
          <w:szCs w:val="24"/>
        </w:rPr>
        <w:t>relevância</w:t>
      </w:r>
      <w:proofErr w:type="spellEnd"/>
      <w:r w:rsidRPr="00E65639">
        <w:rPr>
          <w:rFonts w:cs="Arial"/>
          <w:szCs w:val="24"/>
        </w:rPr>
        <w:t xml:space="preserve"> da </w:t>
      </w:r>
      <w:proofErr w:type="spellStart"/>
      <w:r w:rsidRPr="00E65639">
        <w:rPr>
          <w:rFonts w:cs="Arial"/>
          <w:szCs w:val="24"/>
        </w:rPr>
        <w:t>pesquisa</w:t>
      </w:r>
      <w:proofErr w:type="spellEnd"/>
      <w:r w:rsidRPr="00E65639">
        <w:rPr>
          <w:rFonts w:cs="Arial"/>
          <w:szCs w:val="24"/>
        </w:rPr>
        <w:t xml:space="preserve"> para o campo da </w:t>
      </w:r>
      <w:proofErr w:type="spellStart"/>
      <w:r w:rsidRPr="00E65639">
        <w:rPr>
          <w:rFonts w:cs="Arial"/>
          <w:szCs w:val="24"/>
        </w:rPr>
        <w:t>Administração</w:t>
      </w:r>
      <w:proofErr w:type="spellEnd"/>
      <w:r w:rsidRPr="00E65639">
        <w:rPr>
          <w:rFonts w:cs="Arial"/>
          <w:szCs w:val="24"/>
        </w:rPr>
        <w:t xml:space="preserve"> </w:t>
      </w:r>
      <w:r w:rsidR="00952DD9" w:rsidRPr="00E65639">
        <w:rPr>
          <w:rFonts w:cs="Arial"/>
          <w:szCs w:val="24"/>
        </w:rPr>
        <w:t>reside</w:t>
      </w:r>
      <w:r w:rsidRPr="00E65639">
        <w:rPr>
          <w:rFonts w:cs="Arial"/>
          <w:szCs w:val="24"/>
        </w:rPr>
        <w:t xml:space="preserve"> </w:t>
      </w:r>
      <w:proofErr w:type="spellStart"/>
      <w:r w:rsidRPr="00E65639">
        <w:rPr>
          <w:rFonts w:cs="Arial"/>
          <w:szCs w:val="24"/>
        </w:rPr>
        <w:t>na</w:t>
      </w:r>
      <w:proofErr w:type="spellEnd"/>
      <w:r w:rsidRPr="00E65639">
        <w:rPr>
          <w:rFonts w:cs="Arial"/>
          <w:szCs w:val="24"/>
        </w:rPr>
        <w:t xml:space="preserve"> </w:t>
      </w:r>
      <w:proofErr w:type="spellStart"/>
      <w:r w:rsidRPr="00E65639">
        <w:rPr>
          <w:rFonts w:cs="Arial"/>
          <w:szCs w:val="24"/>
        </w:rPr>
        <w:t>análise</w:t>
      </w:r>
      <w:proofErr w:type="spellEnd"/>
      <w:r w:rsidRPr="00E65639">
        <w:rPr>
          <w:rFonts w:cs="Arial"/>
          <w:szCs w:val="24"/>
        </w:rPr>
        <w:t xml:space="preserve"> das </w:t>
      </w:r>
      <w:proofErr w:type="spellStart"/>
      <w:r w:rsidRPr="00E65639">
        <w:rPr>
          <w:rFonts w:cs="Arial"/>
          <w:szCs w:val="24"/>
        </w:rPr>
        <w:t>contratações</w:t>
      </w:r>
      <w:proofErr w:type="spellEnd"/>
      <w:r w:rsidRPr="00E65639">
        <w:rPr>
          <w:rFonts w:cs="Arial"/>
          <w:szCs w:val="24"/>
        </w:rPr>
        <w:t xml:space="preserve"> </w:t>
      </w:r>
      <w:proofErr w:type="spellStart"/>
      <w:r w:rsidRPr="00E65639">
        <w:rPr>
          <w:rFonts w:cs="Arial"/>
          <w:szCs w:val="24"/>
        </w:rPr>
        <w:t>públicas</w:t>
      </w:r>
      <w:proofErr w:type="spellEnd"/>
      <w:r w:rsidRPr="00E65639">
        <w:rPr>
          <w:rFonts w:cs="Arial"/>
          <w:szCs w:val="24"/>
        </w:rPr>
        <w:t xml:space="preserve"> </w:t>
      </w:r>
      <w:proofErr w:type="spellStart"/>
      <w:r w:rsidRPr="00E65639">
        <w:rPr>
          <w:rFonts w:cs="Arial"/>
          <w:szCs w:val="24"/>
        </w:rPr>
        <w:t>como</w:t>
      </w:r>
      <w:proofErr w:type="spellEnd"/>
      <w:r w:rsidRPr="00E65639">
        <w:rPr>
          <w:rFonts w:cs="Arial"/>
          <w:szCs w:val="24"/>
        </w:rPr>
        <w:t xml:space="preserve"> </w:t>
      </w:r>
      <w:proofErr w:type="spellStart"/>
      <w:r w:rsidRPr="00E65639">
        <w:rPr>
          <w:rFonts w:cs="Arial"/>
          <w:szCs w:val="24"/>
        </w:rPr>
        <w:t>instrumentos</w:t>
      </w:r>
      <w:proofErr w:type="spellEnd"/>
      <w:r w:rsidRPr="00E65639">
        <w:rPr>
          <w:rFonts w:cs="Arial"/>
          <w:szCs w:val="24"/>
        </w:rPr>
        <w:t xml:space="preserve"> de </w:t>
      </w:r>
      <w:proofErr w:type="spellStart"/>
      <w:r w:rsidRPr="00E65639">
        <w:rPr>
          <w:rFonts w:cs="Arial"/>
          <w:szCs w:val="24"/>
        </w:rPr>
        <w:t>planejamento</w:t>
      </w:r>
      <w:proofErr w:type="spellEnd"/>
      <w:r w:rsidRPr="00E65639">
        <w:rPr>
          <w:rFonts w:cs="Arial"/>
          <w:szCs w:val="24"/>
        </w:rPr>
        <w:t xml:space="preserve"> </w:t>
      </w:r>
      <w:proofErr w:type="spellStart"/>
      <w:r w:rsidRPr="00E65639">
        <w:rPr>
          <w:rFonts w:cs="Arial"/>
          <w:szCs w:val="24"/>
        </w:rPr>
        <w:t>estratégico</w:t>
      </w:r>
      <w:proofErr w:type="spellEnd"/>
      <w:r w:rsidRPr="00E65639">
        <w:rPr>
          <w:rFonts w:cs="Arial"/>
          <w:szCs w:val="24"/>
        </w:rPr>
        <w:t xml:space="preserve">, </w:t>
      </w:r>
      <w:proofErr w:type="spellStart"/>
      <w:r w:rsidRPr="00E65639">
        <w:rPr>
          <w:rFonts w:cs="Arial"/>
          <w:szCs w:val="24"/>
        </w:rPr>
        <w:t>capazes</w:t>
      </w:r>
      <w:proofErr w:type="spellEnd"/>
      <w:r w:rsidRPr="00E65639">
        <w:rPr>
          <w:rFonts w:cs="Arial"/>
          <w:szCs w:val="24"/>
        </w:rPr>
        <w:t xml:space="preserve"> de </w:t>
      </w:r>
      <w:proofErr w:type="spellStart"/>
      <w:r w:rsidRPr="00E65639">
        <w:rPr>
          <w:rFonts w:cs="Arial"/>
          <w:szCs w:val="24"/>
        </w:rPr>
        <w:t>alinhar</w:t>
      </w:r>
      <w:proofErr w:type="spellEnd"/>
      <w:r w:rsidRPr="00E65639">
        <w:rPr>
          <w:rFonts w:cs="Arial"/>
          <w:szCs w:val="24"/>
        </w:rPr>
        <w:t xml:space="preserve"> </w:t>
      </w:r>
      <w:proofErr w:type="spellStart"/>
      <w:r w:rsidRPr="00E65639">
        <w:rPr>
          <w:rFonts w:cs="Arial"/>
          <w:szCs w:val="24"/>
        </w:rPr>
        <w:t>eficiência</w:t>
      </w:r>
      <w:proofErr w:type="spellEnd"/>
      <w:r w:rsidRPr="00E65639">
        <w:rPr>
          <w:rFonts w:cs="Arial"/>
          <w:szCs w:val="24"/>
        </w:rPr>
        <w:t xml:space="preserve"> </w:t>
      </w:r>
      <w:proofErr w:type="spellStart"/>
      <w:r w:rsidRPr="00E65639">
        <w:rPr>
          <w:rFonts w:cs="Arial"/>
          <w:szCs w:val="24"/>
        </w:rPr>
        <w:t>organizacional</w:t>
      </w:r>
      <w:proofErr w:type="spellEnd"/>
      <w:r w:rsidRPr="00E65639">
        <w:rPr>
          <w:rFonts w:cs="Arial"/>
          <w:szCs w:val="24"/>
        </w:rPr>
        <w:t xml:space="preserve"> à </w:t>
      </w:r>
      <w:proofErr w:type="spellStart"/>
      <w:r w:rsidRPr="00E65639">
        <w:rPr>
          <w:rFonts w:cs="Arial"/>
          <w:szCs w:val="24"/>
        </w:rPr>
        <w:t>responsabilidade</w:t>
      </w:r>
      <w:proofErr w:type="spellEnd"/>
      <w:r w:rsidRPr="00E65639">
        <w:rPr>
          <w:rFonts w:cs="Arial"/>
          <w:szCs w:val="24"/>
        </w:rPr>
        <w:t xml:space="preserve"> </w:t>
      </w:r>
      <w:proofErr w:type="spellStart"/>
      <w:r w:rsidRPr="00E65639">
        <w:rPr>
          <w:rFonts w:cs="Arial"/>
          <w:szCs w:val="24"/>
        </w:rPr>
        <w:t>socioambiental</w:t>
      </w:r>
      <w:proofErr w:type="spellEnd"/>
      <w:r w:rsidRPr="00E65639">
        <w:rPr>
          <w:rFonts w:cs="Arial"/>
          <w:szCs w:val="24"/>
        </w:rPr>
        <w:t xml:space="preserve">, </w:t>
      </w:r>
      <w:proofErr w:type="spellStart"/>
      <w:r w:rsidRPr="00E65639">
        <w:rPr>
          <w:rFonts w:cs="Arial"/>
          <w:szCs w:val="24"/>
        </w:rPr>
        <w:t>contribuindo</w:t>
      </w:r>
      <w:proofErr w:type="spellEnd"/>
      <w:r w:rsidRPr="00E65639">
        <w:rPr>
          <w:rFonts w:cs="Arial"/>
          <w:szCs w:val="24"/>
        </w:rPr>
        <w:t xml:space="preserve"> para </w:t>
      </w:r>
      <w:proofErr w:type="spellStart"/>
      <w:r w:rsidRPr="00E65639">
        <w:rPr>
          <w:rFonts w:cs="Arial"/>
          <w:szCs w:val="24"/>
        </w:rPr>
        <w:t>uma</w:t>
      </w:r>
      <w:proofErr w:type="spellEnd"/>
      <w:r w:rsidRPr="00E65639">
        <w:rPr>
          <w:rFonts w:cs="Arial"/>
          <w:szCs w:val="24"/>
        </w:rPr>
        <w:t xml:space="preserve"> </w:t>
      </w:r>
      <w:proofErr w:type="spellStart"/>
      <w:r w:rsidRPr="00E65639">
        <w:rPr>
          <w:rFonts w:cs="Arial"/>
          <w:szCs w:val="24"/>
        </w:rPr>
        <w:t>atuação</w:t>
      </w:r>
      <w:proofErr w:type="spellEnd"/>
      <w:r w:rsidRPr="00E65639">
        <w:rPr>
          <w:rFonts w:cs="Arial"/>
          <w:szCs w:val="24"/>
        </w:rPr>
        <w:t xml:space="preserve"> </w:t>
      </w:r>
      <w:proofErr w:type="spellStart"/>
      <w:r w:rsidRPr="00E65639">
        <w:rPr>
          <w:rFonts w:cs="Arial"/>
          <w:szCs w:val="24"/>
        </w:rPr>
        <w:t>mais</w:t>
      </w:r>
      <w:proofErr w:type="spellEnd"/>
      <w:r w:rsidRPr="00E65639">
        <w:rPr>
          <w:rFonts w:cs="Arial"/>
          <w:szCs w:val="24"/>
        </w:rPr>
        <w:t xml:space="preserve"> </w:t>
      </w:r>
      <w:proofErr w:type="spellStart"/>
      <w:r w:rsidRPr="00E65639">
        <w:rPr>
          <w:rFonts w:cs="Arial"/>
          <w:szCs w:val="24"/>
        </w:rPr>
        <w:t>integrada</w:t>
      </w:r>
      <w:proofErr w:type="spellEnd"/>
      <w:r w:rsidRPr="00E65639">
        <w:rPr>
          <w:rFonts w:cs="Arial"/>
          <w:szCs w:val="24"/>
        </w:rPr>
        <w:t xml:space="preserve"> e </w:t>
      </w:r>
      <w:proofErr w:type="spellStart"/>
      <w:r w:rsidRPr="00E65639">
        <w:rPr>
          <w:rFonts w:cs="Arial"/>
          <w:szCs w:val="24"/>
        </w:rPr>
        <w:t>sustentável</w:t>
      </w:r>
      <w:proofErr w:type="spellEnd"/>
      <w:r w:rsidRPr="00E65639">
        <w:rPr>
          <w:rFonts w:cs="Arial"/>
          <w:szCs w:val="24"/>
        </w:rPr>
        <w:t xml:space="preserve"> por </w:t>
      </w:r>
      <w:proofErr w:type="spellStart"/>
      <w:r w:rsidRPr="00E65639">
        <w:rPr>
          <w:rFonts w:cs="Arial"/>
          <w:szCs w:val="24"/>
        </w:rPr>
        <w:t>parte</w:t>
      </w:r>
      <w:proofErr w:type="spellEnd"/>
      <w:r w:rsidRPr="00E65639">
        <w:rPr>
          <w:rFonts w:cs="Arial"/>
          <w:szCs w:val="24"/>
        </w:rPr>
        <w:t xml:space="preserve"> dos </w:t>
      </w:r>
      <w:proofErr w:type="spellStart"/>
      <w:r w:rsidRPr="00E65639">
        <w:rPr>
          <w:rFonts w:cs="Arial"/>
          <w:szCs w:val="24"/>
        </w:rPr>
        <w:t>gestores</w:t>
      </w:r>
      <w:proofErr w:type="spellEnd"/>
      <w:r w:rsidRPr="00E65639">
        <w:rPr>
          <w:rFonts w:cs="Arial"/>
          <w:szCs w:val="24"/>
        </w:rPr>
        <w:t xml:space="preserve"> </w:t>
      </w:r>
      <w:proofErr w:type="spellStart"/>
      <w:r w:rsidRPr="00E65639">
        <w:rPr>
          <w:rFonts w:cs="Arial"/>
          <w:szCs w:val="24"/>
        </w:rPr>
        <w:t>públicos</w:t>
      </w:r>
      <w:proofErr w:type="spellEnd"/>
      <w:r w:rsidRPr="00E65639">
        <w:rPr>
          <w:rFonts w:cs="Arial"/>
          <w:szCs w:val="24"/>
        </w:rPr>
        <w:t xml:space="preserve">. </w:t>
      </w:r>
      <w:proofErr w:type="spellStart"/>
      <w:r w:rsidRPr="00E65639">
        <w:rPr>
          <w:rFonts w:cs="Arial"/>
          <w:szCs w:val="24"/>
        </w:rPr>
        <w:t>Ao</w:t>
      </w:r>
      <w:proofErr w:type="spellEnd"/>
      <w:r w:rsidRPr="00E65639">
        <w:rPr>
          <w:rFonts w:cs="Arial"/>
          <w:szCs w:val="24"/>
        </w:rPr>
        <w:t xml:space="preserve"> </w:t>
      </w:r>
      <w:proofErr w:type="spellStart"/>
      <w:r w:rsidRPr="00E65639">
        <w:rPr>
          <w:rFonts w:cs="Arial"/>
          <w:szCs w:val="24"/>
        </w:rPr>
        <w:t>destacar</w:t>
      </w:r>
      <w:proofErr w:type="spellEnd"/>
      <w:r w:rsidRPr="00E65639">
        <w:rPr>
          <w:rFonts w:cs="Arial"/>
          <w:szCs w:val="24"/>
        </w:rPr>
        <w:t xml:space="preserve"> o </w:t>
      </w:r>
      <w:proofErr w:type="spellStart"/>
      <w:r w:rsidRPr="00E65639">
        <w:rPr>
          <w:rFonts w:cs="Arial"/>
          <w:szCs w:val="24"/>
        </w:rPr>
        <w:t>potencial</w:t>
      </w:r>
      <w:proofErr w:type="spellEnd"/>
      <w:r w:rsidRPr="00E65639">
        <w:rPr>
          <w:rFonts w:cs="Arial"/>
          <w:szCs w:val="24"/>
        </w:rPr>
        <w:t xml:space="preserve"> </w:t>
      </w:r>
      <w:proofErr w:type="spellStart"/>
      <w:r w:rsidRPr="00E65639">
        <w:rPr>
          <w:rFonts w:cs="Arial"/>
          <w:szCs w:val="24"/>
        </w:rPr>
        <w:t>transformador</w:t>
      </w:r>
      <w:proofErr w:type="spellEnd"/>
      <w:r w:rsidRPr="00E65639">
        <w:rPr>
          <w:rFonts w:cs="Arial"/>
          <w:szCs w:val="24"/>
        </w:rPr>
        <w:t xml:space="preserve"> dessas </w:t>
      </w:r>
      <w:proofErr w:type="spellStart"/>
      <w:r w:rsidRPr="00E65639">
        <w:rPr>
          <w:rFonts w:cs="Arial"/>
          <w:szCs w:val="24"/>
        </w:rPr>
        <w:t>práticas</w:t>
      </w:r>
      <w:proofErr w:type="spellEnd"/>
      <w:r w:rsidRPr="00E65639">
        <w:rPr>
          <w:rFonts w:cs="Arial"/>
          <w:szCs w:val="24"/>
        </w:rPr>
        <w:t xml:space="preserve"> no </w:t>
      </w:r>
      <w:proofErr w:type="spellStart"/>
      <w:r w:rsidRPr="00E65639">
        <w:rPr>
          <w:rFonts w:cs="Arial"/>
          <w:szCs w:val="24"/>
        </w:rPr>
        <w:t>contexto</w:t>
      </w:r>
      <w:proofErr w:type="spellEnd"/>
      <w:r w:rsidRPr="00E65639">
        <w:rPr>
          <w:rFonts w:cs="Arial"/>
          <w:szCs w:val="24"/>
        </w:rPr>
        <w:t xml:space="preserve"> </w:t>
      </w:r>
      <w:proofErr w:type="spellStart"/>
      <w:r w:rsidRPr="00E65639">
        <w:rPr>
          <w:rFonts w:cs="Arial"/>
          <w:szCs w:val="24"/>
        </w:rPr>
        <w:t>brasileiro</w:t>
      </w:r>
      <w:proofErr w:type="spellEnd"/>
      <w:r w:rsidRPr="00E65639">
        <w:rPr>
          <w:rFonts w:cs="Arial"/>
          <w:szCs w:val="24"/>
        </w:rPr>
        <w:t xml:space="preserve"> </w:t>
      </w:r>
      <w:proofErr w:type="spellStart"/>
      <w:r w:rsidRPr="00E65639">
        <w:rPr>
          <w:rFonts w:cs="Arial"/>
          <w:szCs w:val="24"/>
        </w:rPr>
        <w:t>atual</w:t>
      </w:r>
      <w:proofErr w:type="spellEnd"/>
      <w:r w:rsidRPr="00E65639">
        <w:rPr>
          <w:rFonts w:cs="Arial"/>
          <w:szCs w:val="24"/>
        </w:rPr>
        <w:t xml:space="preserve">, o </w:t>
      </w:r>
      <w:proofErr w:type="spellStart"/>
      <w:r w:rsidRPr="00E65639">
        <w:rPr>
          <w:rFonts w:cs="Arial"/>
          <w:szCs w:val="24"/>
        </w:rPr>
        <w:lastRenderedPageBreak/>
        <w:t>estudo</w:t>
      </w:r>
      <w:proofErr w:type="spellEnd"/>
      <w:r w:rsidRPr="00E65639">
        <w:rPr>
          <w:rFonts w:cs="Arial"/>
          <w:szCs w:val="24"/>
        </w:rPr>
        <w:t xml:space="preserve"> </w:t>
      </w:r>
      <w:proofErr w:type="spellStart"/>
      <w:r w:rsidR="002D3340" w:rsidRPr="00E65639">
        <w:rPr>
          <w:rFonts w:cs="Arial"/>
          <w:szCs w:val="24"/>
        </w:rPr>
        <w:t>tende</w:t>
      </w:r>
      <w:proofErr w:type="spellEnd"/>
      <w:r w:rsidR="002D3340" w:rsidRPr="00E65639">
        <w:rPr>
          <w:rFonts w:cs="Arial"/>
          <w:szCs w:val="24"/>
        </w:rPr>
        <w:t xml:space="preserve"> </w:t>
      </w:r>
      <w:proofErr w:type="gramStart"/>
      <w:r w:rsidR="002D3340" w:rsidRPr="00E65639">
        <w:rPr>
          <w:rFonts w:cs="Arial"/>
          <w:szCs w:val="24"/>
        </w:rPr>
        <w:t>a</w:t>
      </w:r>
      <w:proofErr w:type="gramEnd"/>
      <w:r w:rsidR="002D3340" w:rsidRPr="00E65639">
        <w:rPr>
          <w:rFonts w:cs="Arial"/>
          <w:szCs w:val="24"/>
        </w:rPr>
        <w:t xml:space="preserve"> </w:t>
      </w:r>
      <w:proofErr w:type="spellStart"/>
      <w:r w:rsidRPr="00E65639">
        <w:rPr>
          <w:rFonts w:cs="Arial"/>
          <w:szCs w:val="24"/>
        </w:rPr>
        <w:t>amplia</w:t>
      </w:r>
      <w:r w:rsidR="002D3340" w:rsidRPr="00E65639">
        <w:rPr>
          <w:rFonts w:cs="Arial"/>
          <w:szCs w:val="24"/>
        </w:rPr>
        <w:t>r</w:t>
      </w:r>
      <w:proofErr w:type="spellEnd"/>
      <w:r w:rsidRPr="00E65639">
        <w:rPr>
          <w:rFonts w:cs="Arial"/>
          <w:szCs w:val="24"/>
        </w:rPr>
        <w:t xml:space="preserve"> a </w:t>
      </w:r>
      <w:proofErr w:type="spellStart"/>
      <w:r w:rsidRPr="00E65639">
        <w:rPr>
          <w:rFonts w:cs="Arial"/>
          <w:szCs w:val="24"/>
        </w:rPr>
        <w:t>compreensão</w:t>
      </w:r>
      <w:proofErr w:type="spellEnd"/>
      <w:r w:rsidRPr="00E65639">
        <w:rPr>
          <w:rFonts w:cs="Arial"/>
          <w:szCs w:val="24"/>
        </w:rPr>
        <w:t xml:space="preserve"> </w:t>
      </w:r>
      <w:proofErr w:type="spellStart"/>
      <w:r w:rsidRPr="00E65639">
        <w:rPr>
          <w:rFonts w:cs="Arial"/>
          <w:szCs w:val="24"/>
        </w:rPr>
        <w:t>sobre</w:t>
      </w:r>
      <w:proofErr w:type="spellEnd"/>
      <w:r w:rsidRPr="00E65639">
        <w:rPr>
          <w:rFonts w:cs="Arial"/>
          <w:szCs w:val="24"/>
        </w:rPr>
        <w:t xml:space="preserve"> </w:t>
      </w:r>
      <w:proofErr w:type="spellStart"/>
      <w:r w:rsidRPr="00E65639">
        <w:rPr>
          <w:rFonts w:cs="Arial"/>
          <w:szCs w:val="24"/>
        </w:rPr>
        <w:t>os</w:t>
      </w:r>
      <w:proofErr w:type="spellEnd"/>
      <w:r w:rsidRPr="00E65639">
        <w:rPr>
          <w:rFonts w:cs="Arial"/>
          <w:szCs w:val="24"/>
        </w:rPr>
        <w:t xml:space="preserve"> </w:t>
      </w:r>
      <w:proofErr w:type="spellStart"/>
      <w:r w:rsidRPr="00E65639">
        <w:rPr>
          <w:rFonts w:cs="Arial"/>
          <w:szCs w:val="24"/>
        </w:rPr>
        <w:t>impactos</w:t>
      </w:r>
      <w:proofErr w:type="spellEnd"/>
      <w:r w:rsidRPr="00E65639">
        <w:rPr>
          <w:rFonts w:cs="Arial"/>
          <w:szCs w:val="24"/>
        </w:rPr>
        <w:t xml:space="preserve"> </w:t>
      </w:r>
      <w:proofErr w:type="spellStart"/>
      <w:r w:rsidRPr="00E65639">
        <w:rPr>
          <w:rFonts w:cs="Arial"/>
          <w:szCs w:val="24"/>
        </w:rPr>
        <w:t>sociais</w:t>
      </w:r>
      <w:proofErr w:type="spellEnd"/>
      <w:r w:rsidRPr="00E65639">
        <w:rPr>
          <w:rFonts w:cs="Arial"/>
          <w:szCs w:val="24"/>
        </w:rPr>
        <w:t xml:space="preserve">, </w:t>
      </w:r>
      <w:proofErr w:type="spellStart"/>
      <w:r w:rsidRPr="00E65639">
        <w:rPr>
          <w:rFonts w:cs="Arial"/>
          <w:szCs w:val="24"/>
        </w:rPr>
        <w:t>ambientais</w:t>
      </w:r>
      <w:proofErr w:type="spellEnd"/>
      <w:r w:rsidRPr="00E65639">
        <w:rPr>
          <w:rFonts w:cs="Arial"/>
          <w:szCs w:val="24"/>
        </w:rPr>
        <w:t xml:space="preserve"> e </w:t>
      </w:r>
      <w:proofErr w:type="spellStart"/>
      <w:r w:rsidRPr="00E65639">
        <w:rPr>
          <w:rFonts w:cs="Arial"/>
          <w:szCs w:val="24"/>
        </w:rPr>
        <w:t>institucionais</w:t>
      </w:r>
      <w:proofErr w:type="spellEnd"/>
      <w:r w:rsidRPr="00E65639">
        <w:rPr>
          <w:rFonts w:cs="Arial"/>
          <w:szCs w:val="24"/>
        </w:rPr>
        <w:t xml:space="preserve"> </w:t>
      </w:r>
      <w:proofErr w:type="spellStart"/>
      <w:r w:rsidRPr="00E65639">
        <w:rPr>
          <w:rFonts w:cs="Arial"/>
          <w:szCs w:val="24"/>
        </w:rPr>
        <w:t>envolvidos</w:t>
      </w:r>
      <w:proofErr w:type="spellEnd"/>
      <w:r w:rsidRPr="00E65639">
        <w:rPr>
          <w:rFonts w:cs="Arial"/>
          <w:szCs w:val="24"/>
        </w:rPr>
        <w:t xml:space="preserve"> </w:t>
      </w:r>
      <w:proofErr w:type="spellStart"/>
      <w:r w:rsidRPr="00E65639">
        <w:rPr>
          <w:rFonts w:cs="Arial"/>
          <w:szCs w:val="24"/>
        </w:rPr>
        <w:t>na</w:t>
      </w:r>
      <w:proofErr w:type="spellEnd"/>
      <w:r w:rsidRPr="00E65639">
        <w:rPr>
          <w:rFonts w:cs="Arial"/>
          <w:szCs w:val="24"/>
        </w:rPr>
        <w:t xml:space="preserve"> </w:t>
      </w:r>
      <w:proofErr w:type="spellStart"/>
      <w:r w:rsidRPr="00E65639">
        <w:rPr>
          <w:rFonts w:cs="Arial"/>
          <w:szCs w:val="24"/>
        </w:rPr>
        <w:t>gestão</w:t>
      </w:r>
      <w:proofErr w:type="spellEnd"/>
      <w:r w:rsidRPr="00E65639">
        <w:rPr>
          <w:rFonts w:cs="Arial"/>
          <w:szCs w:val="24"/>
        </w:rPr>
        <w:t xml:space="preserve"> das </w:t>
      </w:r>
      <w:proofErr w:type="spellStart"/>
      <w:r w:rsidRPr="00E65639">
        <w:rPr>
          <w:rFonts w:cs="Arial"/>
          <w:szCs w:val="24"/>
        </w:rPr>
        <w:t>compras</w:t>
      </w:r>
      <w:proofErr w:type="spellEnd"/>
      <w:r w:rsidRPr="00E65639">
        <w:rPr>
          <w:rFonts w:cs="Arial"/>
          <w:szCs w:val="24"/>
        </w:rPr>
        <w:t xml:space="preserve"> </w:t>
      </w:r>
      <w:proofErr w:type="spellStart"/>
      <w:r w:rsidRPr="00E65639">
        <w:rPr>
          <w:rFonts w:cs="Arial"/>
          <w:szCs w:val="24"/>
        </w:rPr>
        <w:t>públicas</w:t>
      </w:r>
      <w:proofErr w:type="spellEnd"/>
      <w:r w:rsidRPr="00E65639">
        <w:rPr>
          <w:rFonts w:cs="Arial"/>
          <w:szCs w:val="24"/>
        </w:rPr>
        <w:t xml:space="preserve">. </w:t>
      </w:r>
      <w:proofErr w:type="spellStart"/>
      <w:r w:rsidR="005571D6" w:rsidRPr="005571D6">
        <w:rPr>
          <w:rFonts w:cs="Arial"/>
          <w:szCs w:val="24"/>
        </w:rPr>
        <w:t>Apesar</w:t>
      </w:r>
      <w:proofErr w:type="spellEnd"/>
      <w:r w:rsidR="005571D6" w:rsidRPr="005571D6">
        <w:rPr>
          <w:rFonts w:cs="Arial"/>
          <w:szCs w:val="24"/>
        </w:rPr>
        <w:t xml:space="preserve"> do </w:t>
      </w:r>
      <w:proofErr w:type="spellStart"/>
      <w:r w:rsidR="005571D6" w:rsidRPr="005571D6">
        <w:rPr>
          <w:rFonts w:cs="Arial"/>
          <w:szCs w:val="24"/>
        </w:rPr>
        <w:t>crescimento</w:t>
      </w:r>
      <w:proofErr w:type="spellEnd"/>
      <w:r w:rsidR="005571D6" w:rsidRPr="005571D6">
        <w:rPr>
          <w:rFonts w:cs="Arial"/>
          <w:szCs w:val="24"/>
        </w:rPr>
        <w:t xml:space="preserve"> da </w:t>
      </w:r>
      <w:proofErr w:type="spellStart"/>
      <w:r w:rsidR="005571D6" w:rsidRPr="005571D6">
        <w:rPr>
          <w:rFonts w:cs="Arial"/>
          <w:szCs w:val="24"/>
        </w:rPr>
        <w:t>literatura</w:t>
      </w:r>
      <w:proofErr w:type="spellEnd"/>
      <w:r w:rsidR="005571D6" w:rsidRPr="005571D6">
        <w:rPr>
          <w:rFonts w:cs="Arial"/>
          <w:szCs w:val="24"/>
        </w:rPr>
        <w:t xml:space="preserve"> </w:t>
      </w:r>
      <w:proofErr w:type="spellStart"/>
      <w:r w:rsidR="005571D6" w:rsidRPr="005571D6">
        <w:rPr>
          <w:rFonts w:cs="Arial"/>
          <w:szCs w:val="24"/>
        </w:rPr>
        <w:t>sobre</w:t>
      </w:r>
      <w:proofErr w:type="spellEnd"/>
      <w:r w:rsidR="005571D6" w:rsidRPr="005571D6">
        <w:rPr>
          <w:rFonts w:cs="Arial"/>
          <w:szCs w:val="24"/>
        </w:rPr>
        <w:t xml:space="preserve"> </w:t>
      </w:r>
      <w:proofErr w:type="spellStart"/>
      <w:r w:rsidR="005571D6" w:rsidRPr="005571D6">
        <w:rPr>
          <w:rFonts w:cs="Arial"/>
          <w:szCs w:val="24"/>
        </w:rPr>
        <w:t>sustentabilidade</w:t>
      </w:r>
      <w:proofErr w:type="spellEnd"/>
      <w:r w:rsidR="005571D6" w:rsidRPr="005571D6">
        <w:rPr>
          <w:rFonts w:cs="Arial"/>
          <w:szCs w:val="24"/>
        </w:rPr>
        <w:t xml:space="preserve"> </w:t>
      </w:r>
      <w:proofErr w:type="spellStart"/>
      <w:r w:rsidR="005571D6" w:rsidRPr="005571D6">
        <w:rPr>
          <w:rFonts w:cs="Arial"/>
          <w:szCs w:val="24"/>
        </w:rPr>
        <w:t>nas</w:t>
      </w:r>
      <w:proofErr w:type="spellEnd"/>
      <w:r w:rsidR="005571D6" w:rsidRPr="005571D6">
        <w:rPr>
          <w:rFonts w:cs="Arial"/>
          <w:szCs w:val="24"/>
        </w:rPr>
        <w:t xml:space="preserve"> </w:t>
      </w:r>
      <w:proofErr w:type="spellStart"/>
      <w:r w:rsidR="005571D6" w:rsidRPr="005571D6">
        <w:rPr>
          <w:rFonts w:cs="Arial"/>
          <w:szCs w:val="24"/>
        </w:rPr>
        <w:t>contratações</w:t>
      </w:r>
      <w:proofErr w:type="spellEnd"/>
      <w:r w:rsidR="005571D6" w:rsidRPr="005571D6">
        <w:rPr>
          <w:rFonts w:cs="Arial"/>
          <w:szCs w:val="24"/>
        </w:rPr>
        <w:t xml:space="preserve"> </w:t>
      </w:r>
      <w:proofErr w:type="spellStart"/>
      <w:r w:rsidR="005571D6" w:rsidRPr="005571D6">
        <w:rPr>
          <w:rFonts w:cs="Arial"/>
          <w:szCs w:val="24"/>
        </w:rPr>
        <w:t>públicas</w:t>
      </w:r>
      <w:proofErr w:type="spellEnd"/>
      <w:r w:rsidR="005571D6" w:rsidRPr="005571D6">
        <w:rPr>
          <w:rFonts w:cs="Arial"/>
          <w:szCs w:val="24"/>
        </w:rPr>
        <w:t xml:space="preserve">, </w:t>
      </w:r>
      <w:proofErr w:type="spellStart"/>
      <w:r w:rsidR="005571D6" w:rsidRPr="005571D6">
        <w:rPr>
          <w:rFonts w:cs="Arial"/>
          <w:szCs w:val="24"/>
        </w:rPr>
        <w:t>grande</w:t>
      </w:r>
      <w:proofErr w:type="spellEnd"/>
      <w:r w:rsidR="005571D6" w:rsidRPr="005571D6">
        <w:rPr>
          <w:rFonts w:cs="Arial"/>
          <w:szCs w:val="24"/>
        </w:rPr>
        <w:t xml:space="preserve"> </w:t>
      </w:r>
      <w:proofErr w:type="spellStart"/>
      <w:r w:rsidR="005571D6" w:rsidRPr="005571D6">
        <w:rPr>
          <w:rFonts w:cs="Arial"/>
          <w:szCs w:val="24"/>
        </w:rPr>
        <w:t>parte</w:t>
      </w:r>
      <w:proofErr w:type="spellEnd"/>
      <w:r w:rsidR="005571D6" w:rsidRPr="005571D6">
        <w:rPr>
          <w:rFonts w:cs="Arial"/>
          <w:szCs w:val="24"/>
        </w:rPr>
        <w:t xml:space="preserve"> das </w:t>
      </w:r>
      <w:proofErr w:type="spellStart"/>
      <w:r w:rsidR="005571D6" w:rsidRPr="005571D6">
        <w:rPr>
          <w:rFonts w:cs="Arial"/>
          <w:szCs w:val="24"/>
        </w:rPr>
        <w:t>análises</w:t>
      </w:r>
      <w:proofErr w:type="spellEnd"/>
      <w:r w:rsidR="005571D6" w:rsidRPr="005571D6">
        <w:rPr>
          <w:rFonts w:cs="Arial"/>
          <w:szCs w:val="24"/>
        </w:rPr>
        <w:t xml:space="preserve"> </w:t>
      </w:r>
      <w:proofErr w:type="spellStart"/>
      <w:r w:rsidR="005571D6" w:rsidRPr="005571D6">
        <w:rPr>
          <w:rFonts w:cs="Arial"/>
          <w:szCs w:val="24"/>
        </w:rPr>
        <w:t>permanece</w:t>
      </w:r>
      <w:proofErr w:type="spellEnd"/>
      <w:r w:rsidR="005571D6" w:rsidRPr="005571D6">
        <w:rPr>
          <w:rFonts w:cs="Arial"/>
          <w:szCs w:val="24"/>
        </w:rPr>
        <w:t xml:space="preserve"> </w:t>
      </w:r>
      <w:proofErr w:type="spellStart"/>
      <w:r w:rsidR="005571D6" w:rsidRPr="005571D6">
        <w:rPr>
          <w:rFonts w:cs="Arial"/>
          <w:szCs w:val="24"/>
        </w:rPr>
        <w:t>restrita</w:t>
      </w:r>
      <w:proofErr w:type="spellEnd"/>
      <w:r w:rsidR="005571D6" w:rsidRPr="005571D6">
        <w:rPr>
          <w:rFonts w:cs="Arial"/>
          <w:szCs w:val="24"/>
        </w:rPr>
        <w:t xml:space="preserve"> </w:t>
      </w:r>
      <w:proofErr w:type="gramStart"/>
      <w:r w:rsidR="005571D6" w:rsidRPr="005571D6">
        <w:rPr>
          <w:rFonts w:cs="Arial"/>
          <w:szCs w:val="24"/>
        </w:rPr>
        <w:t>a</w:t>
      </w:r>
      <w:proofErr w:type="gramEnd"/>
      <w:r w:rsidR="005571D6" w:rsidRPr="005571D6">
        <w:rPr>
          <w:rFonts w:cs="Arial"/>
          <w:szCs w:val="24"/>
        </w:rPr>
        <w:t xml:space="preserve"> </w:t>
      </w:r>
      <w:proofErr w:type="spellStart"/>
      <w:r w:rsidR="005571D6" w:rsidRPr="005571D6">
        <w:rPr>
          <w:rFonts w:cs="Arial"/>
          <w:szCs w:val="24"/>
        </w:rPr>
        <w:t>aspectos</w:t>
      </w:r>
      <w:proofErr w:type="spellEnd"/>
      <w:r w:rsidR="005571D6" w:rsidRPr="005571D6">
        <w:rPr>
          <w:rFonts w:cs="Arial"/>
          <w:szCs w:val="24"/>
        </w:rPr>
        <w:t xml:space="preserve"> </w:t>
      </w:r>
      <w:proofErr w:type="spellStart"/>
      <w:r w:rsidR="005571D6" w:rsidRPr="005571D6">
        <w:rPr>
          <w:rFonts w:cs="Arial"/>
          <w:szCs w:val="24"/>
        </w:rPr>
        <w:t>normativos</w:t>
      </w:r>
      <w:proofErr w:type="spellEnd"/>
      <w:r w:rsidR="005571D6" w:rsidRPr="005571D6">
        <w:rPr>
          <w:rFonts w:cs="Arial"/>
          <w:szCs w:val="24"/>
        </w:rPr>
        <w:t xml:space="preserve"> </w:t>
      </w:r>
      <w:proofErr w:type="spellStart"/>
      <w:r w:rsidR="005571D6" w:rsidRPr="005571D6">
        <w:rPr>
          <w:rFonts w:cs="Arial"/>
          <w:szCs w:val="24"/>
        </w:rPr>
        <w:t>ou</w:t>
      </w:r>
      <w:proofErr w:type="spellEnd"/>
      <w:r w:rsidR="005571D6" w:rsidRPr="005571D6">
        <w:rPr>
          <w:rFonts w:cs="Arial"/>
          <w:szCs w:val="24"/>
        </w:rPr>
        <w:t xml:space="preserve"> </w:t>
      </w:r>
      <w:proofErr w:type="spellStart"/>
      <w:r w:rsidR="005571D6" w:rsidRPr="005571D6">
        <w:rPr>
          <w:rFonts w:cs="Arial"/>
          <w:szCs w:val="24"/>
        </w:rPr>
        <w:t>ambientais</w:t>
      </w:r>
      <w:proofErr w:type="spellEnd"/>
      <w:r w:rsidR="005571D6" w:rsidRPr="005571D6">
        <w:rPr>
          <w:rFonts w:cs="Arial"/>
          <w:szCs w:val="24"/>
        </w:rPr>
        <w:t xml:space="preserve"> </w:t>
      </w:r>
      <w:proofErr w:type="spellStart"/>
      <w:r w:rsidR="005571D6" w:rsidRPr="005571D6">
        <w:rPr>
          <w:rFonts w:cs="Arial"/>
          <w:szCs w:val="24"/>
        </w:rPr>
        <w:t>específicos</w:t>
      </w:r>
      <w:proofErr w:type="spellEnd"/>
      <w:r w:rsidR="005571D6" w:rsidRPr="005571D6">
        <w:rPr>
          <w:rFonts w:cs="Arial"/>
          <w:szCs w:val="24"/>
        </w:rPr>
        <w:t xml:space="preserve">, </w:t>
      </w:r>
      <w:proofErr w:type="spellStart"/>
      <w:r w:rsidR="005571D6" w:rsidRPr="005571D6">
        <w:rPr>
          <w:rFonts w:cs="Arial"/>
          <w:szCs w:val="24"/>
        </w:rPr>
        <w:t>sem</w:t>
      </w:r>
      <w:proofErr w:type="spellEnd"/>
      <w:r w:rsidR="005571D6" w:rsidRPr="005571D6">
        <w:rPr>
          <w:rFonts w:cs="Arial"/>
          <w:szCs w:val="24"/>
        </w:rPr>
        <w:t xml:space="preserve"> </w:t>
      </w:r>
      <w:proofErr w:type="spellStart"/>
      <w:r w:rsidR="005571D6" w:rsidRPr="005571D6">
        <w:rPr>
          <w:rFonts w:cs="Arial"/>
          <w:szCs w:val="24"/>
        </w:rPr>
        <w:t>considerar</w:t>
      </w:r>
      <w:proofErr w:type="spellEnd"/>
      <w:r w:rsidR="005571D6" w:rsidRPr="005571D6">
        <w:rPr>
          <w:rFonts w:cs="Arial"/>
          <w:szCs w:val="24"/>
        </w:rPr>
        <w:t xml:space="preserve"> de forma </w:t>
      </w:r>
      <w:proofErr w:type="spellStart"/>
      <w:r w:rsidR="005571D6" w:rsidRPr="005571D6">
        <w:rPr>
          <w:rFonts w:cs="Arial"/>
          <w:szCs w:val="24"/>
        </w:rPr>
        <w:t>integrada</w:t>
      </w:r>
      <w:proofErr w:type="spellEnd"/>
      <w:r w:rsidR="005571D6" w:rsidRPr="005571D6">
        <w:rPr>
          <w:rFonts w:cs="Arial"/>
          <w:szCs w:val="24"/>
        </w:rPr>
        <w:t xml:space="preserve"> </w:t>
      </w:r>
      <w:proofErr w:type="spellStart"/>
      <w:r w:rsidR="005571D6" w:rsidRPr="005571D6">
        <w:rPr>
          <w:rFonts w:cs="Arial"/>
          <w:szCs w:val="24"/>
        </w:rPr>
        <w:t>os</w:t>
      </w:r>
      <w:proofErr w:type="spellEnd"/>
      <w:r w:rsidR="005571D6" w:rsidRPr="005571D6">
        <w:rPr>
          <w:rFonts w:cs="Arial"/>
          <w:szCs w:val="24"/>
        </w:rPr>
        <w:t xml:space="preserve"> </w:t>
      </w:r>
      <w:proofErr w:type="spellStart"/>
      <w:r w:rsidR="005571D6" w:rsidRPr="005571D6">
        <w:rPr>
          <w:rFonts w:cs="Arial"/>
          <w:szCs w:val="24"/>
        </w:rPr>
        <w:t>instrumentos</w:t>
      </w:r>
      <w:proofErr w:type="spellEnd"/>
      <w:r w:rsidR="005571D6" w:rsidRPr="005571D6">
        <w:rPr>
          <w:rFonts w:cs="Arial"/>
          <w:szCs w:val="24"/>
        </w:rPr>
        <w:t xml:space="preserve"> de </w:t>
      </w:r>
      <w:proofErr w:type="spellStart"/>
      <w:r w:rsidR="005571D6" w:rsidRPr="005571D6">
        <w:rPr>
          <w:rFonts w:cs="Arial"/>
          <w:szCs w:val="24"/>
        </w:rPr>
        <w:t>gestão</w:t>
      </w:r>
      <w:proofErr w:type="spellEnd"/>
      <w:r w:rsidR="005571D6" w:rsidRPr="005571D6">
        <w:rPr>
          <w:rFonts w:cs="Arial"/>
          <w:szCs w:val="24"/>
        </w:rPr>
        <w:t xml:space="preserve"> </w:t>
      </w:r>
      <w:proofErr w:type="spellStart"/>
      <w:r w:rsidR="005571D6" w:rsidRPr="005571D6">
        <w:rPr>
          <w:rFonts w:cs="Arial"/>
          <w:szCs w:val="24"/>
        </w:rPr>
        <w:t>estratégica</w:t>
      </w:r>
      <w:proofErr w:type="spellEnd"/>
      <w:r w:rsidR="005571D6" w:rsidRPr="005571D6">
        <w:rPr>
          <w:rFonts w:cs="Arial"/>
          <w:szCs w:val="24"/>
        </w:rPr>
        <w:t xml:space="preserve">, as </w:t>
      </w:r>
      <w:proofErr w:type="spellStart"/>
      <w:r w:rsidR="005571D6" w:rsidRPr="005571D6">
        <w:rPr>
          <w:rFonts w:cs="Arial"/>
          <w:szCs w:val="24"/>
        </w:rPr>
        <w:t>práticas</w:t>
      </w:r>
      <w:proofErr w:type="spellEnd"/>
      <w:r w:rsidR="005571D6" w:rsidRPr="005571D6">
        <w:rPr>
          <w:rFonts w:cs="Arial"/>
          <w:szCs w:val="24"/>
        </w:rPr>
        <w:t xml:space="preserve"> </w:t>
      </w:r>
      <w:proofErr w:type="spellStart"/>
      <w:r w:rsidR="005571D6" w:rsidRPr="005571D6">
        <w:rPr>
          <w:rFonts w:cs="Arial"/>
          <w:szCs w:val="24"/>
        </w:rPr>
        <w:t>institucionais</w:t>
      </w:r>
      <w:proofErr w:type="spellEnd"/>
      <w:r w:rsidR="005571D6" w:rsidRPr="005571D6">
        <w:rPr>
          <w:rFonts w:cs="Arial"/>
          <w:szCs w:val="24"/>
        </w:rPr>
        <w:t xml:space="preserve"> e a </w:t>
      </w:r>
      <w:proofErr w:type="spellStart"/>
      <w:r w:rsidR="005571D6" w:rsidRPr="005571D6">
        <w:rPr>
          <w:rFonts w:cs="Arial"/>
          <w:szCs w:val="24"/>
        </w:rPr>
        <w:t>vinculação</w:t>
      </w:r>
      <w:proofErr w:type="spellEnd"/>
      <w:r w:rsidR="005571D6" w:rsidRPr="005571D6">
        <w:rPr>
          <w:rFonts w:cs="Arial"/>
          <w:szCs w:val="24"/>
        </w:rPr>
        <w:t xml:space="preserve"> </w:t>
      </w:r>
      <w:proofErr w:type="spellStart"/>
      <w:r w:rsidR="005571D6" w:rsidRPr="005571D6">
        <w:rPr>
          <w:rFonts w:cs="Arial"/>
          <w:szCs w:val="24"/>
        </w:rPr>
        <w:t>às</w:t>
      </w:r>
      <w:proofErr w:type="spellEnd"/>
      <w:r w:rsidR="005571D6" w:rsidRPr="005571D6">
        <w:rPr>
          <w:rFonts w:cs="Arial"/>
          <w:szCs w:val="24"/>
        </w:rPr>
        <w:t xml:space="preserve"> </w:t>
      </w:r>
      <w:proofErr w:type="spellStart"/>
      <w:r w:rsidR="005571D6" w:rsidRPr="005571D6">
        <w:rPr>
          <w:rFonts w:cs="Arial"/>
          <w:szCs w:val="24"/>
        </w:rPr>
        <w:t>metas</w:t>
      </w:r>
      <w:proofErr w:type="spellEnd"/>
      <w:r w:rsidR="005571D6" w:rsidRPr="005571D6">
        <w:rPr>
          <w:rFonts w:cs="Arial"/>
          <w:szCs w:val="24"/>
        </w:rPr>
        <w:t xml:space="preserve"> </w:t>
      </w:r>
      <w:proofErr w:type="spellStart"/>
      <w:r w:rsidR="005571D6" w:rsidRPr="005571D6">
        <w:rPr>
          <w:rFonts w:cs="Arial"/>
          <w:szCs w:val="24"/>
        </w:rPr>
        <w:t>globais</w:t>
      </w:r>
      <w:proofErr w:type="spellEnd"/>
      <w:r w:rsidR="005571D6" w:rsidRPr="005571D6">
        <w:rPr>
          <w:rFonts w:cs="Arial"/>
          <w:szCs w:val="24"/>
        </w:rPr>
        <w:t xml:space="preserve"> da Agenda 2030</w:t>
      </w:r>
      <w:r w:rsidR="005E4F75">
        <w:rPr>
          <w:rFonts w:cs="Arial"/>
          <w:szCs w:val="24"/>
        </w:rPr>
        <w:t xml:space="preserve">, </w:t>
      </w:r>
      <w:proofErr w:type="spellStart"/>
      <w:r w:rsidR="005E4F75">
        <w:rPr>
          <w:rFonts w:cs="Arial"/>
          <w:szCs w:val="24"/>
        </w:rPr>
        <w:t>residindo</w:t>
      </w:r>
      <w:proofErr w:type="spellEnd"/>
      <w:r w:rsidR="005E4F75">
        <w:rPr>
          <w:rFonts w:cs="Arial"/>
          <w:szCs w:val="24"/>
        </w:rPr>
        <w:t xml:space="preserve"> </w:t>
      </w:r>
      <w:proofErr w:type="spellStart"/>
      <w:r w:rsidR="005E4F75">
        <w:rPr>
          <w:rFonts w:cs="Arial"/>
          <w:szCs w:val="24"/>
        </w:rPr>
        <w:t>nisso</w:t>
      </w:r>
      <w:proofErr w:type="spellEnd"/>
      <w:r w:rsidR="005E4F75">
        <w:rPr>
          <w:rFonts w:cs="Arial"/>
          <w:szCs w:val="24"/>
        </w:rPr>
        <w:t xml:space="preserve"> o </w:t>
      </w:r>
      <w:proofErr w:type="spellStart"/>
      <w:r w:rsidR="005E4F75">
        <w:rPr>
          <w:rFonts w:cs="Arial"/>
          <w:szCs w:val="24"/>
        </w:rPr>
        <w:t>diferencial</w:t>
      </w:r>
      <w:proofErr w:type="spellEnd"/>
      <w:r w:rsidR="005E4F75">
        <w:rPr>
          <w:rFonts w:cs="Arial"/>
          <w:szCs w:val="24"/>
        </w:rPr>
        <w:t xml:space="preserve"> da </w:t>
      </w:r>
      <w:proofErr w:type="spellStart"/>
      <w:r w:rsidR="005E4F75">
        <w:rPr>
          <w:rFonts w:cs="Arial"/>
          <w:szCs w:val="24"/>
        </w:rPr>
        <w:t>pesquisa</w:t>
      </w:r>
      <w:proofErr w:type="spellEnd"/>
      <w:r w:rsidR="005E4F75">
        <w:rPr>
          <w:rFonts w:cs="Arial"/>
          <w:szCs w:val="24"/>
        </w:rPr>
        <w:t>.</w:t>
      </w:r>
    </w:p>
    <w:p w14:paraId="6CEDC361" w14:textId="4DD9F6D3" w:rsidR="001A0B2E" w:rsidRDefault="00964A5D" w:rsidP="00E65639">
      <w:pPr>
        <w:spacing w:after="0" w:line="240" w:lineRule="auto"/>
        <w:ind w:firstLine="720"/>
        <w:jc w:val="both"/>
        <w:rPr>
          <w:rFonts w:cs="Arial"/>
          <w:szCs w:val="24"/>
        </w:rPr>
      </w:pPr>
      <w:r w:rsidRPr="00E65639">
        <w:rPr>
          <w:rFonts w:cs="Arial"/>
          <w:szCs w:val="24"/>
        </w:rPr>
        <w:t xml:space="preserve">Este </w:t>
      </w:r>
      <w:proofErr w:type="spellStart"/>
      <w:r w:rsidRPr="00E65639">
        <w:rPr>
          <w:rFonts w:cs="Arial"/>
          <w:szCs w:val="24"/>
        </w:rPr>
        <w:t>artigo</w:t>
      </w:r>
      <w:proofErr w:type="spellEnd"/>
      <w:r w:rsidRPr="00E65639">
        <w:rPr>
          <w:rFonts w:cs="Arial"/>
          <w:szCs w:val="24"/>
        </w:rPr>
        <w:t xml:space="preserve"> </w:t>
      </w:r>
      <w:proofErr w:type="spellStart"/>
      <w:r w:rsidRPr="00E65639">
        <w:rPr>
          <w:rFonts w:cs="Arial"/>
          <w:szCs w:val="24"/>
        </w:rPr>
        <w:t>está</w:t>
      </w:r>
      <w:proofErr w:type="spellEnd"/>
      <w:r w:rsidRPr="00E65639">
        <w:rPr>
          <w:rFonts w:cs="Arial"/>
          <w:szCs w:val="24"/>
        </w:rPr>
        <w:t xml:space="preserve"> </w:t>
      </w:r>
      <w:proofErr w:type="spellStart"/>
      <w:r w:rsidRPr="00E65639">
        <w:rPr>
          <w:rFonts w:cs="Arial"/>
          <w:szCs w:val="24"/>
        </w:rPr>
        <w:t>organizado</w:t>
      </w:r>
      <w:proofErr w:type="spellEnd"/>
      <w:r w:rsidRPr="00E65639">
        <w:rPr>
          <w:rFonts w:cs="Arial"/>
          <w:szCs w:val="24"/>
        </w:rPr>
        <w:t xml:space="preserve"> da </w:t>
      </w:r>
      <w:proofErr w:type="spellStart"/>
      <w:r w:rsidRPr="00E65639">
        <w:rPr>
          <w:rFonts w:cs="Arial"/>
          <w:szCs w:val="24"/>
        </w:rPr>
        <w:t>seguinte</w:t>
      </w:r>
      <w:proofErr w:type="spellEnd"/>
      <w:r w:rsidRPr="00E65639">
        <w:rPr>
          <w:rFonts w:cs="Arial"/>
          <w:szCs w:val="24"/>
        </w:rPr>
        <w:t xml:space="preserve"> forma: </w:t>
      </w:r>
      <w:proofErr w:type="spellStart"/>
      <w:r w:rsidRPr="00E65639">
        <w:rPr>
          <w:rFonts w:cs="Arial"/>
          <w:szCs w:val="24"/>
        </w:rPr>
        <w:t>após</w:t>
      </w:r>
      <w:proofErr w:type="spellEnd"/>
      <w:r w:rsidRPr="00E65639">
        <w:rPr>
          <w:rFonts w:cs="Arial"/>
          <w:szCs w:val="24"/>
        </w:rPr>
        <w:t xml:space="preserve"> </w:t>
      </w:r>
      <w:proofErr w:type="spellStart"/>
      <w:r w:rsidRPr="00E65639">
        <w:rPr>
          <w:rFonts w:cs="Arial"/>
          <w:szCs w:val="24"/>
        </w:rPr>
        <w:t>esta</w:t>
      </w:r>
      <w:proofErr w:type="spellEnd"/>
      <w:r w:rsidRPr="00E65639">
        <w:rPr>
          <w:rFonts w:cs="Arial"/>
          <w:szCs w:val="24"/>
        </w:rPr>
        <w:t xml:space="preserve"> </w:t>
      </w:r>
      <w:proofErr w:type="spellStart"/>
      <w:r w:rsidRPr="00E65639">
        <w:rPr>
          <w:rFonts w:cs="Arial"/>
          <w:szCs w:val="24"/>
        </w:rPr>
        <w:t>introdução</w:t>
      </w:r>
      <w:proofErr w:type="spellEnd"/>
      <w:r w:rsidRPr="00E65639">
        <w:rPr>
          <w:rFonts w:cs="Arial"/>
          <w:szCs w:val="24"/>
        </w:rPr>
        <w:t xml:space="preserve">, que </w:t>
      </w:r>
      <w:proofErr w:type="spellStart"/>
      <w:r w:rsidRPr="00E65639">
        <w:rPr>
          <w:rFonts w:cs="Arial"/>
          <w:szCs w:val="24"/>
        </w:rPr>
        <w:t>apresenta</w:t>
      </w:r>
      <w:proofErr w:type="spellEnd"/>
      <w:r w:rsidRPr="00E65639">
        <w:rPr>
          <w:rFonts w:cs="Arial"/>
          <w:szCs w:val="24"/>
        </w:rPr>
        <w:t xml:space="preserve"> o </w:t>
      </w:r>
      <w:proofErr w:type="spellStart"/>
      <w:r w:rsidRPr="00E65639">
        <w:rPr>
          <w:rFonts w:cs="Arial"/>
          <w:szCs w:val="24"/>
        </w:rPr>
        <w:t>contexto</w:t>
      </w:r>
      <w:proofErr w:type="spellEnd"/>
      <w:r w:rsidRPr="00E65639">
        <w:rPr>
          <w:rFonts w:cs="Arial"/>
          <w:szCs w:val="24"/>
        </w:rPr>
        <w:t xml:space="preserve">, a </w:t>
      </w:r>
      <w:proofErr w:type="spellStart"/>
      <w:r w:rsidRPr="00E65639">
        <w:rPr>
          <w:rFonts w:cs="Arial"/>
          <w:szCs w:val="24"/>
        </w:rPr>
        <w:t>problemática</w:t>
      </w:r>
      <w:proofErr w:type="spellEnd"/>
      <w:r w:rsidRPr="00E65639">
        <w:rPr>
          <w:rFonts w:cs="Arial"/>
          <w:szCs w:val="24"/>
        </w:rPr>
        <w:t xml:space="preserve"> e </w:t>
      </w:r>
      <w:proofErr w:type="spellStart"/>
      <w:r w:rsidRPr="00E65639">
        <w:rPr>
          <w:rFonts w:cs="Arial"/>
          <w:szCs w:val="24"/>
        </w:rPr>
        <w:t>os</w:t>
      </w:r>
      <w:proofErr w:type="spellEnd"/>
      <w:r w:rsidRPr="00E65639">
        <w:rPr>
          <w:rFonts w:cs="Arial"/>
          <w:szCs w:val="24"/>
        </w:rPr>
        <w:t xml:space="preserve"> </w:t>
      </w:r>
      <w:proofErr w:type="spellStart"/>
      <w:r w:rsidRPr="00E65639">
        <w:rPr>
          <w:rFonts w:cs="Arial"/>
          <w:szCs w:val="24"/>
        </w:rPr>
        <w:t>objetivos</w:t>
      </w:r>
      <w:proofErr w:type="spellEnd"/>
      <w:r w:rsidRPr="00E65639">
        <w:rPr>
          <w:rFonts w:cs="Arial"/>
          <w:szCs w:val="24"/>
        </w:rPr>
        <w:t xml:space="preserve"> do </w:t>
      </w:r>
      <w:proofErr w:type="spellStart"/>
      <w:r w:rsidRPr="00E65639">
        <w:rPr>
          <w:rFonts w:cs="Arial"/>
          <w:szCs w:val="24"/>
        </w:rPr>
        <w:t>estudo</w:t>
      </w:r>
      <w:proofErr w:type="spellEnd"/>
      <w:r w:rsidRPr="00E65639">
        <w:rPr>
          <w:rFonts w:cs="Arial"/>
          <w:szCs w:val="24"/>
        </w:rPr>
        <w:t xml:space="preserve">, </w:t>
      </w:r>
      <w:proofErr w:type="spellStart"/>
      <w:r w:rsidRPr="00E65639">
        <w:rPr>
          <w:rFonts w:cs="Arial"/>
          <w:szCs w:val="24"/>
        </w:rPr>
        <w:t>desenvolve</w:t>
      </w:r>
      <w:proofErr w:type="spellEnd"/>
      <w:r w:rsidRPr="00E65639">
        <w:rPr>
          <w:rFonts w:cs="Arial"/>
          <w:szCs w:val="24"/>
        </w:rPr>
        <w:t>-</w:t>
      </w:r>
      <w:proofErr w:type="spellStart"/>
      <w:r w:rsidRPr="00E65639">
        <w:rPr>
          <w:rFonts w:cs="Arial"/>
          <w:szCs w:val="24"/>
        </w:rPr>
        <w:t>se a</w:t>
      </w:r>
      <w:proofErr w:type="spellEnd"/>
      <w:r w:rsidRPr="00E65639">
        <w:rPr>
          <w:rFonts w:cs="Arial"/>
          <w:szCs w:val="24"/>
        </w:rPr>
        <w:t xml:space="preserve"> </w:t>
      </w:r>
      <w:proofErr w:type="spellStart"/>
      <w:r w:rsidRPr="00E65639">
        <w:rPr>
          <w:rFonts w:cs="Arial"/>
          <w:szCs w:val="24"/>
        </w:rPr>
        <w:t>fundamentação</w:t>
      </w:r>
      <w:proofErr w:type="spellEnd"/>
      <w:r w:rsidRPr="00E65639">
        <w:rPr>
          <w:rFonts w:cs="Arial"/>
          <w:szCs w:val="24"/>
        </w:rPr>
        <w:t xml:space="preserve"> </w:t>
      </w:r>
      <w:proofErr w:type="spellStart"/>
      <w:r w:rsidRPr="00E65639">
        <w:rPr>
          <w:rFonts w:cs="Arial"/>
          <w:szCs w:val="24"/>
        </w:rPr>
        <w:t>teórica</w:t>
      </w:r>
      <w:proofErr w:type="spellEnd"/>
      <w:r w:rsidRPr="00E65639">
        <w:rPr>
          <w:rFonts w:cs="Arial"/>
          <w:szCs w:val="24"/>
        </w:rPr>
        <w:t xml:space="preserve">, </w:t>
      </w:r>
      <w:proofErr w:type="spellStart"/>
      <w:r w:rsidRPr="00E65639">
        <w:rPr>
          <w:rFonts w:cs="Arial"/>
          <w:szCs w:val="24"/>
        </w:rPr>
        <w:t>dedicada</w:t>
      </w:r>
      <w:proofErr w:type="spellEnd"/>
      <w:r w:rsidRPr="00E65639">
        <w:rPr>
          <w:rFonts w:cs="Arial"/>
          <w:szCs w:val="24"/>
        </w:rPr>
        <w:t xml:space="preserve"> à </w:t>
      </w:r>
      <w:proofErr w:type="spellStart"/>
      <w:r w:rsidRPr="00E65639">
        <w:rPr>
          <w:rFonts w:cs="Arial"/>
          <w:szCs w:val="24"/>
        </w:rPr>
        <w:t>discussão</w:t>
      </w:r>
      <w:proofErr w:type="spellEnd"/>
      <w:r w:rsidRPr="00E65639">
        <w:rPr>
          <w:rFonts w:cs="Arial"/>
          <w:szCs w:val="24"/>
        </w:rPr>
        <w:t xml:space="preserve"> dos </w:t>
      </w:r>
      <w:proofErr w:type="spellStart"/>
      <w:r w:rsidRPr="00E65639">
        <w:rPr>
          <w:rFonts w:cs="Arial"/>
          <w:szCs w:val="24"/>
        </w:rPr>
        <w:t>principais</w:t>
      </w:r>
      <w:proofErr w:type="spellEnd"/>
      <w:r w:rsidRPr="00E65639">
        <w:rPr>
          <w:rFonts w:cs="Arial"/>
          <w:szCs w:val="24"/>
        </w:rPr>
        <w:t xml:space="preserve"> </w:t>
      </w:r>
      <w:proofErr w:type="spellStart"/>
      <w:r w:rsidRPr="00E65639">
        <w:rPr>
          <w:rFonts w:cs="Arial"/>
          <w:szCs w:val="24"/>
        </w:rPr>
        <w:t>conceitos</w:t>
      </w:r>
      <w:proofErr w:type="spellEnd"/>
      <w:r w:rsidRPr="00E65639">
        <w:rPr>
          <w:rFonts w:cs="Arial"/>
          <w:szCs w:val="24"/>
        </w:rPr>
        <w:t xml:space="preserve"> e </w:t>
      </w:r>
      <w:proofErr w:type="spellStart"/>
      <w:r w:rsidRPr="00E65639">
        <w:rPr>
          <w:rFonts w:cs="Arial"/>
          <w:szCs w:val="24"/>
        </w:rPr>
        <w:t>abordagens</w:t>
      </w:r>
      <w:proofErr w:type="spellEnd"/>
      <w:r w:rsidRPr="00E65639">
        <w:rPr>
          <w:rFonts w:cs="Arial"/>
          <w:szCs w:val="24"/>
        </w:rPr>
        <w:t xml:space="preserve"> que </w:t>
      </w:r>
      <w:proofErr w:type="spellStart"/>
      <w:r w:rsidRPr="00E65639">
        <w:rPr>
          <w:rFonts w:cs="Arial"/>
          <w:szCs w:val="24"/>
        </w:rPr>
        <w:t>sustentam</w:t>
      </w:r>
      <w:proofErr w:type="spellEnd"/>
      <w:r w:rsidRPr="00E65639">
        <w:rPr>
          <w:rFonts w:cs="Arial"/>
          <w:szCs w:val="24"/>
        </w:rPr>
        <w:t xml:space="preserve"> </w:t>
      </w:r>
      <w:proofErr w:type="gramStart"/>
      <w:r w:rsidRPr="00E65639">
        <w:rPr>
          <w:rFonts w:cs="Arial"/>
          <w:szCs w:val="24"/>
        </w:rPr>
        <w:t>a</w:t>
      </w:r>
      <w:proofErr w:type="gramEnd"/>
      <w:r w:rsidRPr="00E65639">
        <w:rPr>
          <w:rFonts w:cs="Arial"/>
          <w:szCs w:val="24"/>
        </w:rPr>
        <w:t xml:space="preserve"> </w:t>
      </w:r>
      <w:proofErr w:type="spellStart"/>
      <w:r w:rsidRPr="00E65639">
        <w:rPr>
          <w:rFonts w:cs="Arial"/>
          <w:szCs w:val="24"/>
        </w:rPr>
        <w:t>análise</w:t>
      </w:r>
      <w:proofErr w:type="spellEnd"/>
      <w:r w:rsidRPr="00E65639">
        <w:rPr>
          <w:rFonts w:cs="Arial"/>
          <w:szCs w:val="24"/>
        </w:rPr>
        <w:t xml:space="preserve">. </w:t>
      </w:r>
      <w:proofErr w:type="spellStart"/>
      <w:r w:rsidRPr="00E65639">
        <w:rPr>
          <w:rFonts w:cs="Arial"/>
          <w:szCs w:val="24"/>
        </w:rPr>
        <w:t>Em</w:t>
      </w:r>
      <w:proofErr w:type="spellEnd"/>
      <w:r w:rsidRPr="00E65639">
        <w:rPr>
          <w:rFonts w:cs="Arial"/>
          <w:szCs w:val="24"/>
        </w:rPr>
        <w:t xml:space="preserve"> </w:t>
      </w:r>
      <w:proofErr w:type="spellStart"/>
      <w:r w:rsidRPr="00E65639">
        <w:rPr>
          <w:rFonts w:cs="Arial"/>
          <w:szCs w:val="24"/>
        </w:rPr>
        <w:t>seguida</w:t>
      </w:r>
      <w:proofErr w:type="spellEnd"/>
      <w:r w:rsidRPr="00E65639">
        <w:rPr>
          <w:rFonts w:cs="Arial"/>
          <w:szCs w:val="24"/>
        </w:rPr>
        <w:t xml:space="preserve">, a </w:t>
      </w:r>
      <w:proofErr w:type="spellStart"/>
      <w:r w:rsidRPr="00E65639">
        <w:rPr>
          <w:rFonts w:cs="Arial"/>
          <w:szCs w:val="24"/>
        </w:rPr>
        <w:t>seção</w:t>
      </w:r>
      <w:proofErr w:type="spellEnd"/>
      <w:r w:rsidRPr="00E65639">
        <w:rPr>
          <w:rFonts w:cs="Arial"/>
          <w:szCs w:val="24"/>
        </w:rPr>
        <w:t xml:space="preserve"> de </w:t>
      </w:r>
      <w:proofErr w:type="spellStart"/>
      <w:r w:rsidRPr="00E65639">
        <w:rPr>
          <w:rFonts w:cs="Arial"/>
          <w:szCs w:val="24"/>
        </w:rPr>
        <w:t>metodologia</w:t>
      </w:r>
      <w:proofErr w:type="spellEnd"/>
      <w:r w:rsidRPr="00E65639">
        <w:rPr>
          <w:rFonts w:cs="Arial"/>
          <w:szCs w:val="24"/>
        </w:rPr>
        <w:t xml:space="preserve"> </w:t>
      </w:r>
      <w:proofErr w:type="spellStart"/>
      <w:r w:rsidRPr="00E65639">
        <w:rPr>
          <w:rFonts w:cs="Arial"/>
          <w:szCs w:val="24"/>
        </w:rPr>
        <w:t>descreve</w:t>
      </w:r>
      <w:proofErr w:type="spellEnd"/>
      <w:r w:rsidRPr="00E65639">
        <w:rPr>
          <w:rFonts w:cs="Arial"/>
          <w:szCs w:val="24"/>
        </w:rPr>
        <w:t xml:space="preserve"> </w:t>
      </w:r>
      <w:proofErr w:type="spellStart"/>
      <w:r w:rsidRPr="00E65639">
        <w:rPr>
          <w:rFonts w:cs="Arial"/>
          <w:szCs w:val="24"/>
        </w:rPr>
        <w:t>os</w:t>
      </w:r>
      <w:proofErr w:type="spellEnd"/>
      <w:r w:rsidRPr="00E65639">
        <w:rPr>
          <w:rFonts w:cs="Arial"/>
          <w:szCs w:val="24"/>
        </w:rPr>
        <w:t xml:space="preserve"> </w:t>
      </w:r>
      <w:proofErr w:type="spellStart"/>
      <w:r w:rsidRPr="00E65639">
        <w:rPr>
          <w:rFonts w:cs="Arial"/>
          <w:szCs w:val="24"/>
        </w:rPr>
        <w:t>procedimentos</w:t>
      </w:r>
      <w:proofErr w:type="spellEnd"/>
      <w:r w:rsidRPr="00E65639">
        <w:rPr>
          <w:rFonts w:cs="Arial"/>
          <w:szCs w:val="24"/>
        </w:rPr>
        <w:t xml:space="preserve"> </w:t>
      </w:r>
      <w:proofErr w:type="spellStart"/>
      <w:r w:rsidRPr="00E65639">
        <w:rPr>
          <w:rFonts w:cs="Arial"/>
          <w:szCs w:val="24"/>
        </w:rPr>
        <w:t>utilizados</w:t>
      </w:r>
      <w:proofErr w:type="spellEnd"/>
      <w:r w:rsidRPr="00E65639">
        <w:rPr>
          <w:rFonts w:cs="Arial"/>
          <w:szCs w:val="24"/>
        </w:rPr>
        <w:t xml:space="preserve"> </w:t>
      </w:r>
      <w:proofErr w:type="spellStart"/>
      <w:r w:rsidRPr="00E65639">
        <w:rPr>
          <w:rFonts w:cs="Arial"/>
          <w:szCs w:val="24"/>
        </w:rPr>
        <w:t>na</w:t>
      </w:r>
      <w:proofErr w:type="spellEnd"/>
      <w:r w:rsidRPr="00E65639">
        <w:rPr>
          <w:rFonts w:cs="Arial"/>
          <w:szCs w:val="24"/>
        </w:rPr>
        <w:t xml:space="preserve"> </w:t>
      </w:r>
      <w:proofErr w:type="spellStart"/>
      <w:r w:rsidRPr="00E65639">
        <w:rPr>
          <w:rFonts w:cs="Arial"/>
          <w:szCs w:val="24"/>
        </w:rPr>
        <w:t>elaboração</w:t>
      </w:r>
      <w:proofErr w:type="spellEnd"/>
      <w:r w:rsidRPr="00E65639">
        <w:rPr>
          <w:rFonts w:cs="Arial"/>
          <w:szCs w:val="24"/>
        </w:rPr>
        <w:t xml:space="preserve"> da </w:t>
      </w:r>
      <w:proofErr w:type="spellStart"/>
      <w:r w:rsidRPr="00E65639">
        <w:rPr>
          <w:rFonts w:cs="Arial"/>
          <w:szCs w:val="24"/>
        </w:rPr>
        <w:t>pesquisa</w:t>
      </w:r>
      <w:proofErr w:type="spellEnd"/>
      <w:r w:rsidRPr="00E65639">
        <w:rPr>
          <w:rFonts w:cs="Arial"/>
          <w:szCs w:val="24"/>
        </w:rPr>
        <w:t xml:space="preserve">. </w:t>
      </w:r>
      <w:proofErr w:type="gramStart"/>
      <w:r w:rsidRPr="00E65639">
        <w:rPr>
          <w:rFonts w:cs="Arial"/>
          <w:szCs w:val="24"/>
        </w:rPr>
        <w:t>A</w:t>
      </w:r>
      <w:proofErr w:type="gramEnd"/>
      <w:r w:rsidRPr="00E65639">
        <w:rPr>
          <w:rFonts w:cs="Arial"/>
          <w:szCs w:val="24"/>
        </w:rPr>
        <w:t xml:space="preserve"> </w:t>
      </w:r>
      <w:proofErr w:type="spellStart"/>
      <w:r w:rsidRPr="00E65639">
        <w:rPr>
          <w:rFonts w:cs="Arial"/>
          <w:szCs w:val="24"/>
        </w:rPr>
        <w:t>análise</w:t>
      </w:r>
      <w:proofErr w:type="spellEnd"/>
      <w:r w:rsidRPr="00E65639">
        <w:rPr>
          <w:rFonts w:cs="Arial"/>
          <w:szCs w:val="24"/>
        </w:rPr>
        <w:t xml:space="preserve"> e </w:t>
      </w:r>
      <w:proofErr w:type="spellStart"/>
      <w:r w:rsidRPr="00E65639">
        <w:rPr>
          <w:rFonts w:cs="Arial"/>
          <w:szCs w:val="24"/>
        </w:rPr>
        <w:t>discussão</w:t>
      </w:r>
      <w:proofErr w:type="spellEnd"/>
      <w:r w:rsidRPr="00E65639">
        <w:rPr>
          <w:rFonts w:cs="Arial"/>
          <w:szCs w:val="24"/>
        </w:rPr>
        <w:t xml:space="preserve"> dos </w:t>
      </w:r>
      <w:proofErr w:type="spellStart"/>
      <w:r w:rsidRPr="00E65639">
        <w:rPr>
          <w:rFonts w:cs="Arial"/>
          <w:szCs w:val="24"/>
        </w:rPr>
        <w:t>resultados</w:t>
      </w:r>
      <w:proofErr w:type="spellEnd"/>
      <w:r w:rsidRPr="00E65639">
        <w:rPr>
          <w:rFonts w:cs="Arial"/>
          <w:szCs w:val="24"/>
        </w:rPr>
        <w:t xml:space="preserve"> </w:t>
      </w:r>
      <w:proofErr w:type="spellStart"/>
      <w:r w:rsidRPr="00E65639">
        <w:rPr>
          <w:rFonts w:cs="Arial"/>
          <w:szCs w:val="24"/>
        </w:rPr>
        <w:t>examina</w:t>
      </w:r>
      <w:proofErr w:type="spellEnd"/>
      <w:r w:rsidRPr="00E65639">
        <w:rPr>
          <w:rFonts w:cs="Arial"/>
          <w:szCs w:val="24"/>
        </w:rPr>
        <w:t xml:space="preserve"> o </w:t>
      </w:r>
      <w:proofErr w:type="spellStart"/>
      <w:r w:rsidRPr="00E65639">
        <w:rPr>
          <w:rFonts w:cs="Arial"/>
          <w:szCs w:val="24"/>
        </w:rPr>
        <w:t>tema</w:t>
      </w:r>
      <w:proofErr w:type="spellEnd"/>
      <w:r w:rsidRPr="00E65639">
        <w:rPr>
          <w:rFonts w:cs="Arial"/>
          <w:szCs w:val="24"/>
        </w:rPr>
        <w:t xml:space="preserve"> à luz do </w:t>
      </w:r>
      <w:proofErr w:type="spellStart"/>
      <w:r w:rsidRPr="00E65639">
        <w:rPr>
          <w:rFonts w:cs="Arial"/>
          <w:szCs w:val="24"/>
        </w:rPr>
        <w:t>marco</w:t>
      </w:r>
      <w:proofErr w:type="spellEnd"/>
      <w:r w:rsidRPr="00E65639">
        <w:rPr>
          <w:rFonts w:cs="Arial"/>
          <w:szCs w:val="24"/>
        </w:rPr>
        <w:t xml:space="preserve"> </w:t>
      </w:r>
      <w:proofErr w:type="spellStart"/>
      <w:r w:rsidRPr="00E65639">
        <w:rPr>
          <w:rFonts w:cs="Arial"/>
          <w:szCs w:val="24"/>
        </w:rPr>
        <w:t>teórico</w:t>
      </w:r>
      <w:proofErr w:type="spellEnd"/>
      <w:r w:rsidRPr="00E65639">
        <w:rPr>
          <w:rFonts w:cs="Arial"/>
          <w:szCs w:val="24"/>
        </w:rPr>
        <w:t xml:space="preserve"> </w:t>
      </w:r>
      <w:proofErr w:type="spellStart"/>
      <w:r w:rsidRPr="00E65639">
        <w:rPr>
          <w:rFonts w:cs="Arial"/>
          <w:szCs w:val="24"/>
        </w:rPr>
        <w:t>adotado</w:t>
      </w:r>
      <w:proofErr w:type="spellEnd"/>
      <w:r w:rsidRPr="00E65639">
        <w:rPr>
          <w:rFonts w:cs="Arial"/>
          <w:szCs w:val="24"/>
        </w:rPr>
        <w:t xml:space="preserve">. Por </w:t>
      </w:r>
      <w:proofErr w:type="spellStart"/>
      <w:r w:rsidRPr="00E65639">
        <w:rPr>
          <w:rFonts w:cs="Arial"/>
          <w:szCs w:val="24"/>
        </w:rPr>
        <w:t>fim</w:t>
      </w:r>
      <w:proofErr w:type="spellEnd"/>
      <w:r w:rsidRPr="00E65639">
        <w:rPr>
          <w:rFonts w:cs="Arial"/>
          <w:szCs w:val="24"/>
        </w:rPr>
        <w:t xml:space="preserve">, a </w:t>
      </w:r>
      <w:proofErr w:type="spellStart"/>
      <w:r w:rsidRPr="00E65639">
        <w:rPr>
          <w:rFonts w:cs="Arial"/>
          <w:szCs w:val="24"/>
        </w:rPr>
        <w:t>conclusão</w:t>
      </w:r>
      <w:proofErr w:type="spellEnd"/>
      <w:r w:rsidRPr="00E65639">
        <w:rPr>
          <w:rFonts w:cs="Arial"/>
          <w:szCs w:val="24"/>
        </w:rPr>
        <w:t xml:space="preserve"> </w:t>
      </w:r>
      <w:proofErr w:type="spellStart"/>
      <w:r w:rsidRPr="00E65639">
        <w:rPr>
          <w:rFonts w:cs="Arial"/>
          <w:szCs w:val="24"/>
        </w:rPr>
        <w:t>retoma</w:t>
      </w:r>
      <w:proofErr w:type="spellEnd"/>
      <w:r w:rsidRPr="00E65639">
        <w:rPr>
          <w:rFonts w:cs="Arial"/>
          <w:szCs w:val="24"/>
        </w:rPr>
        <w:t xml:space="preserve"> a </w:t>
      </w:r>
      <w:proofErr w:type="spellStart"/>
      <w:r w:rsidRPr="00E65639">
        <w:rPr>
          <w:rFonts w:cs="Arial"/>
          <w:szCs w:val="24"/>
        </w:rPr>
        <w:t>questão</w:t>
      </w:r>
      <w:proofErr w:type="spellEnd"/>
      <w:r w:rsidRPr="00E65639">
        <w:rPr>
          <w:rFonts w:cs="Arial"/>
          <w:szCs w:val="24"/>
        </w:rPr>
        <w:t xml:space="preserve"> central do </w:t>
      </w:r>
      <w:proofErr w:type="spellStart"/>
      <w:r w:rsidRPr="00E65639">
        <w:rPr>
          <w:rFonts w:cs="Arial"/>
          <w:szCs w:val="24"/>
        </w:rPr>
        <w:t>estudo</w:t>
      </w:r>
      <w:proofErr w:type="spellEnd"/>
      <w:r w:rsidRPr="00E65639">
        <w:rPr>
          <w:rFonts w:cs="Arial"/>
          <w:szCs w:val="24"/>
        </w:rPr>
        <w:t xml:space="preserve">, </w:t>
      </w:r>
      <w:proofErr w:type="spellStart"/>
      <w:r w:rsidRPr="00E65639">
        <w:rPr>
          <w:rFonts w:cs="Arial"/>
          <w:szCs w:val="24"/>
        </w:rPr>
        <w:t>sintetizando</w:t>
      </w:r>
      <w:proofErr w:type="spellEnd"/>
      <w:r w:rsidRPr="00E65639">
        <w:rPr>
          <w:rFonts w:cs="Arial"/>
          <w:szCs w:val="24"/>
        </w:rPr>
        <w:t xml:space="preserve"> as </w:t>
      </w:r>
      <w:proofErr w:type="spellStart"/>
      <w:r w:rsidRPr="00E65639">
        <w:rPr>
          <w:rFonts w:cs="Arial"/>
          <w:szCs w:val="24"/>
        </w:rPr>
        <w:t>contribuições</w:t>
      </w:r>
      <w:proofErr w:type="spellEnd"/>
      <w:r w:rsidRPr="00E65639">
        <w:rPr>
          <w:rFonts w:cs="Arial"/>
          <w:szCs w:val="24"/>
        </w:rPr>
        <w:t xml:space="preserve"> e </w:t>
      </w:r>
      <w:proofErr w:type="spellStart"/>
      <w:r w:rsidRPr="00E65639">
        <w:rPr>
          <w:rFonts w:cs="Arial"/>
          <w:szCs w:val="24"/>
        </w:rPr>
        <w:t>reflexões</w:t>
      </w:r>
      <w:proofErr w:type="spellEnd"/>
      <w:r w:rsidRPr="00E65639">
        <w:rPr>
          <w:rFonts w:cs="Arial"/>
          <w:szCs w:val="24"/>
        </w:rPr>
        <w:t xml:space="preserve"> </w:t>
      </w:r>
      <w:proofErr w:type="spellStart"/>
      <w:r w:rsidRPr="00E65639">
        <w:rPr>
          <w:rFonts w:cs="Arial"/>
          <w:szCs w:val="24"/>
        </w:rPr>
        <w:t>obtidas</w:t>
      </w:r>
      <w:proofErr w:type="spellEnd"/>
      <w:r w:rsidRPr="00E65639">
        <w:rPr>
          <w:rFonts w:cs="Arial"/>
          <w:szCs w:val="24"/>
        </w:rPr>
        <w:t xml:space="preserve"> a </w:t>
      </w:r>
      <w:proofErr w:type="spellStart"/>
      <w:r w:rsidRPr="00E65639">
        <w:rPr>
          <w:rFonts w:cs="Arial"/>
          <w:szCs w:val="24"/>
        </w:rPr>
        <w:t>partir</w:t>
      </w:r>
      <w:proofErr w:type="spellEnd"/>
      <w:r w:rsidRPr="00E65639">
        <w:rPr>
          <w:rFonts w:cs="Arial"/>
          <w:szCs w:val="24"/>
        </w:rPr>
        <w:t xml:space="preserve"> da </w:t>
      </w:r>
      <w:proofErr w:type="spellStart"/>
      <w:r w:rsidRPr="00E65639">
        <w:rPr>
          <w:rFonts w:cs="Arial"/>
          <w:szCs w:val="24"/>
        </w:rPr>
        <w:t>investigação</w:t>
      </w:r>
      <w:proofErr w:type="spellEnd"/>
      <w:r w:rsidRPr="00E65639">
        <w:rPr>
          <w:rFonts w:cs="Arial"/>
          <w:szCs w:val="24"/>
        </w:rPr>
        <w:t>.</w:t>
      </w:r>
      <w:bookmarkEnd w:id="0"/>
    </w:p>
    <w:p w14:paraId="7ED8DF2E" w14:textId="77777777" w:rsidR="00E65639" w:rsidRPr="00E65639" w:rsidRDefault="00E65639" w:rsidP="008D701A">
      <w:pPr>
        <w:spacing w:after="0" w:line="240" w:lineRule="auto"/>
        <w:jc w:val="both"/>
        <w:rPr>
          <w:rFonts w:cs="Arial"/>
          <w:szCs w:val="24"/>
        </w:rPr>
      </w:pPr>
    </w:p>
    <w:p w14:paraId="71F1584C" w14:textId="77777777" w:rsidR="00BC22D2" w:rsidRPr="00E65639" w:rsidRDefault="00BC22D2" w:rsidP="00E65639">
      <w:pPr>
        <w:spacing w:after="0" w:line="240" w:lineRule="auto"/>
        <w:jc w:val="both"/>
        <w:rPr>
          <w:rFonts w:cs="Arial"/>
          <w:szCs w:val="24"/>
        </w:rPr>
      </w:pPr>
    </w:p>
    <w:p w14:paraId="15AD2B8A" w14:textId="08EF57B2" w:rsidR="002D3340" w:rsidRDefault="00BC22D2" w:rsidP="00E65639">
      <w:pPr>
        <w:spacing w:after="0" w:line="240" w:lineRule="auto"/>
        <w:jc w:val="both"/>
        <w:rPr>
          <w:rFonts w:cs="Arial"/>
          <w:b/>
          <w:bCs/>
          <w:szCs w:val="24"/>
        </w:rPr>
      </w:pPr>
      <w:r w:rsidRPr="00E65639">
        <w:rPr>
          <w:rFonts w:cs="Arial"/>
          <w:b/>
          <w:bCs/>
          <w:szCs w:val="24"/>
        </w:rPr>
        <w:t xml:space="preserve">2 FUNDAMENTAÇÃO TEÓRICA </w:t>
      </w:r>
    </w:p>
    <w:p w14:paraId="7B9EC894" w14:textId="77777777" w:rsidR="00E65639" w:rsidRPr="00E65639" w:rsidRDefault="00E65639" w:rsidP="00E65639">
      <w:pPr>
        <w:spacing w:after="0" w:line="240" w:lineRule="auto"/>
        <w:jc w:val="both"/>
        <w:rPr>
          <w:rFonts w:cs="Arial"/>
          <w:b/>
          <w:bCs/>
          <w:szCs w:val="24"/>
        </w:rPr>
      </w:pPr>
    </w:p>
    <w:p w14:paraId="53F8C6BE" w14:textId="0EB22F1B" w:rsidR="00791565" w:rsidRPr="00E65639" w:rsidRDefault="00BC22D2" w:rsidP="00E65639">
      <w:pPr>
        <w:spacing w:after="0" w:line="240" w:lineRule="auto"/>
        <w:jc w:val="both"/>
        <w:rPr>
          <w:rFonts w:cs="Arial"/>
          <w:szCs w:val="24"/>
        </w:rPr>
      </w:pPr>
      <w:r w:rsidRPr="00E65639">
        <w:rPr>
          <w:rFonts w:cs="Arial"/>
          <w:szCs w:val="24"/>
        </w:rPr>
        <w:t>2.1 AS CONTRATAÇÕES PÚBLICAS COMO FERRAMENTA DE GESTÃO ESTRATÉGICA</w:t>
      </w:r>
    </w:p>
    <w:p w14:paraId="15601DD7" w14:textId="77777777" w:rsidR="00BC22D2" w:rsidRPr="00E65639" w:rsidRDefault="00BC22D2" w:rsidP="00E65639">
      <w:pPr>
        <w:spacing w:after="0" w:line="240" w:lineRule="auto"/>
        <w:jc w:val="both"/>
        <w:rPr>
          <w:rFonts w:cs="Arial"/>
          <w:szCs w:val="24"/>
        </w:rPr>
      </w:pPr>
    </w:p>
    <w:p w14:paraId="62840DF9" w14:textId="69B979ED" w:rsidR="001512E3" w:rsidRPr="00E65639" w:rsidRDefault="001512E3" w:rsidP="00E65639">
      <w:pPr>
        <w:spacing w:after="0" w:line="240" w:lineRule="auto"/>
        <w:ind w:firstLine="720"/>
        <w:jc w:val="both"/>
        <w:rPr>
          <w:rFonts w:cs="Arial"/>
          <w:szCs w:val="24"/>
        </w:rPr>
      </w:pPr>
      <w:r w:rsidRPr="00E65639">
        <w:rPr>
          <w:rFonts w:cs="Arial"/>
          <w:szCs w:val="24"/>
        </w:rPr>
        <w:t xml:space="preserve">Entre 1930 e 2000, as </w:t>
      </w:r>
      <w:proofErr w:type="spellStart"/>
      <w:r w:rsidRPr="00E65639">
        <w:rPr>
          <w:rFonts w:cs="Arial"/>
          <w:szCs w:val="24"/>
        </w:rPr>
        <w:t>contratações</w:t>
      </w:r>
      <w:proofErr w:type="spellEnd"/>
      <w:r w:rsidRPr="00E65639">
        <w:rPr>
          <w:rFonts w:cs="Arial"/>
          <w:szCs w:val="24"/>
        </w:rPr>
        <w:t xml:space="preserve"> </w:t>
      </w:r>
      <w:proofErr w:type="spellStart"/>
      <w:r w:rsidRPr="00E65639">
        <w:rPr>
          <w:rFonts w:cs="Arial"/>
          <w:szCs w:val="24"/>
        </w:rPr>
        <w:t>públicas</w:t>
      </w:r>
      <w:proofErr w:type="spellEnd"/>
      <w:r w:rsidRPr="00E65639">
        <w:rPr>
          <w:rFonts w:cs="Arial"/>
          <w:szCs w:val="24"/>
        </w:rPr>
        <w:t xml:space="preserve"> </w:t>
      </w:r>
      <w:proofErr w:type="spellStart"/>
      <w:r w:rsidRPr="00E65639">
        <w:rPr>
          <w:rFonts w:cs="Arial"/>
          <w:szCs w:val="24"/>
        </w:rPr>
        <w:t>passaram</w:t>
      </w:r>
      <w:proofErr w:type="spellEnd"/>
      <w:r w:rsidRPr="00E65639">
        <w:rPr>
          <w:rFonts w:cs="Arial"/>
          <w:szCs w:val="24"/>
        </w:rPr>
        <w:t xml:space="preserve"> por seis </w:t>
      </w:r>
      <w:proofErr w:type="spellStart"/>
      <w:r w:rsidRPr="00E65639">
        <w:rPr>
          <w:rFonts w:cs="Arial"/>
          <w:szCs w:val="24"/>
        </w:rPr>
        <w:t>reestruturações</w:t>
      </w:r>
      <w:proofErr w:type="spellEnd"/>
      <w:r w:rsidRPr="00E65639">
        <w:rPr>
          <w:rFonts w:cs="Arial"/>
          <w:szCs w:val="24"/>
        </w:rPr>
        <w:t xml:space="preserve"> </w:t>
      </w:r>
      <w:proofErr w:type="spellStart"/>
      <w:r w:rsidRPr="00E65639">
        <w:rPr>
          <w:rFonts w:cs="Arial"/>
          <w:szCs w:val="24"/>
        </w:rPr>
        <w:t>legais</w:t>
      </w:r>
      <w:proofErr w:type="spellEnd"/>
      <w:r w:rsidRPr="00E65639">
        <w:rPr>
          <w:rFonts w:cs="Arial"/>
          <w:szCs w:val="24"/>
        </w:rPr>
        <w:t xml:space="preserve">, </w:t>
      </w:r>
      <w:proofErr w:type="spellStart"/>
      <w:r w:rsidRPr="00E65639">
        <w:rPr>
          <w:rFonts w:cs="Arial"/>
          <w:szCs w:val="24"/>
        </w:rPr>
        <w:t>especialmente</w:t>
      </w:r>
      <w:proofErr w:type="spellEnd"/>
      <w:r w:rsidRPr="00E65639">
        <w:rPr>
          <w:rFonts w:cs="Arial"/>
          <w:szCs w:val="24"/>
        </w:rPr>
        <w:t xml:space="preserve"> </w:t>
      </w:r>
      <w:proofErr w:type="spellStart"/>
      <w:r w:rsidRPr="00E65639">
        <w:rPr>
          <w:rFonts w:cs="Arial"/>
          <w:szCs w:val="24"/>
        </w:rPr>
        <w:t>em</w:t>
      </w:r>
      <w:proofErr w:type="spellEnd"/>
      <w:r w:rsidRPr="00E65639">
        <w:rPr>
          <w:rFonts w:cs="Arial"/>
          <w:szCs w:val="24"/>
        </w:rPr>
        <w:t xml:space="preserve"> </w:t>
      </w:r>
      <w:proofErr w:type="spellStart"/>
      <w:r w:rsidRPr="00E65639">
        <w:rPr>
          <w:rFonts w:cs="Arial"/>
          <w:szCs w:val="24"/>
        </w:rPr>
        <w:t>resposta</w:t>
      </w:r>
      <w:proofErr w:type="spellEnd"/>
      <w:r w:rsidRPr="00E65639">
        <w:rPr>
          <w:rFonts w:cs="Arial"/>
          <w:szCs w:val="24"/>
        </w:rPr>
        <w:t xml:space="preserve"> à </w:t>
      </w:r>
      <w:proofErr w:type="spellStart"/>
      <w:r w:rsidRPr="00E65639">
        <w:rPr>
          <w:rFonts w:cs="Arial"/>
          <w:szCs w:val="24"/>
        </w:rPr>
        <w:t>pressão</w:t>
      </w:r>
      <w:proofErr w:type="spellEnd"/>
      <w:r w:rsidRPr="00E65639">
        <w:rPr>
          <w:rFonts w:cs="Arial"/>
          <w:szCs w:val="24"/>
        </w:rPr>
        <w:t xml:space="preserve"> social por </w:t>
      </w:r>
      <w:proofErr w:type="spellStart"/>
      <w:r w:rsidRPr="00E65639">
        <w:rPr>
          <w:rFonts w:cs="Arial"/>
          <w:szCs w:val="24"/>
        </w:rPr>
        <w:t>procedimentos</w:t>
      </w:r>
      <w:proofErr w:type="spellEnd"/>
      <w:r w:rsidRPr="00E65639">
        <w:rPr>
          <w:rFonts w:cs="Arial"/>
          <w:szCs w:val="24"/>
        </w:rPr>
        <w:t xml:space="preserve"> </w:t>
      </w:r>
      <w:proofErr w:type="spellStart"/>
      <w:r w:rsidRPr="00E65639">
        <w:rPr>
          <w:rFonts w:cs="Arial"/>
          <w:szCs w:val="24"/>
        </w:rPr>
        <w:t>mais</w:t>
      </w:r>
      <w:proofErr w:type="spellEnd"/>
      <w:r w:rsidRPr="00E65639">
        <w:rPr>
          <w:rFonts w:cs="Arial"/>
          <w:szCs w:val="24"/>
        </w:rPr>
        <w:t xml:space="preserve"> </w:t>
      </w:r>
      <w:proofErr w:type="spellStart"/>
      <w:r w:rsidRPr="00E65639">
        <w:rPr>
          <w:rFonts w:cs="Arial"/>
          <w:szCs w:val="24"/>
        </w:rPr>
        <w:t>eficazes</w:t>
      </w:r>
      <w:proofErr w:type="spellEnd"/>
      <w:r w:rsidRPr="00E65639">
        <w:rPr>
          <w:rFonts w:cs="Arial"/>
          <w:szCs w:val="24"/>
        </w:rPr>
        <w:t xml:space="preserve">, </w:t>
      </w:r>
      <w:proofErr w:type="spellStart"/>
      <w:r w:rsidRPr="00E65639">
        <w:rPr>
          <w:rFonts w:cs="Arial"/>
          <w:szCs w:val="24"/>
        </w:rPr>
        <w:t>menos</w:t>
      </w:r>
      <w:proofErr w:type="spellEnd"/>
      <w:r w:rsidRPr="00E65639">
        <w:rPr>
          <w:rFonts w:cs="Arial"/>
          <w:szCs w:val="24"/>
        </w:rPr>
        <w:t xml:space="preserve"> </w:t>
      </w:r>
      <w:proofErr w:type="spellStart"/>
      <w:r w:rsidRPr="00E65639">
        <w:rPr>
          <w:rFonts w:cs="Arial"/>
          <w:szCs w:val="24"/>
        </w:rPr>
        <w:t>sujeitos</w:t>
      </w:r>
      <w:proofErr w:type="spellEnd"/>
      <w:r w:rsidRPr="00E65639">
        <w:rPr>
          <w:rFonts w:cs="Arial"/>
          <w:szCs w:val="24"/>
        </w:rPr>
        <w:t xml:space="preserve"> a </w:t>
      </w:r>
      <w:proofErr w:type="spellStart"/>
      <w:r w:rsidRPr="00E65639">
        <w:rPr>
          <w:rFonts w:cs="Arial"/>
          <w:szCs w:val="24"/>
        </w:rPr>
        <w:t>práticas</w:t>
      </w:r>
      <w:proofErr w:type="spellEnd"/>
      <w:r w:rsidRPr="00E65639">
        <w:rPr>
          <w:rFonts w:cs="Arial"/>
          <w:szCs w:val="24"/>
        </w:rPr>
        <w:t xml:space="preserve"> </w:t>
      </w:r>
      <w:proofErr w:type="spellStart"/>
      <w:r w:rsidRPr="00E65639">
        <w:rPr>
          <w:rFonts w:cs="Arial"/>
          <w:szCs w:val="24"/>
        </w:rPr>
        <w:t>corruptivas</w:t>
      </w:r>
      <w:proofErr w:type="spellEnd"/>
      <w:r w:rsidRPr="00E65639">
        <w:rPr>
          <w:rFonts w:cs="Arial"/>
          <w:szCs w:val="24"/>
        </w:rPr>
        <w:t xml:space="preserve"> e </w:t>
      </w:r>
      <w:proofErr w:type="spellStart"/>
      <w:r w:rsidRPr="00E65639">
        <w:rPr>
          <w:rFonts w:cs="Arial"/>
          <w:szCs w:val="24"/>
        </w:rPr>
        <w:t>mais</w:t>
      </w:r>
      <w:proofErr w:type="spellEnd"/>
      <w:r w:rsidRPr="00E65639">
        <w:rPr>
          <w:rFonts w:cs="Arial"/>
          <w:szCs w:val="24"/>
        </w:rPr>
        <w:t xml:space="preserve"> </w:t>
      </w:r>
      <w:proofErr w:type="spellStart"/>
      <w:r w:rsidRPr="00E65639">
        <w:rPr>
          <w:rFonts w:cs="Arial"/>
          <w:szCs w:val="24"/>
        </w:rPr>
        <w:t>transparentes</w:t>
      </w:r>
      <w:proofErr w:type="spellEnd"/>
      <w:r w:rsidRPr="00E65639">
        <w:rPr>
          <w:rFonts w:cs="Arial"/>
          <w:szCs w:val="24"/>
        </w:rPr>
        <w:t xml:space="preserve">, o que </w:t>
      </w:r>
      <w:proofErr w:type="spellStart"/>
      <w:r w:rsidRPr="00E65639">
        <w:rPr>
          <w:rFonts w:cs="Arial"/>
          <w:szCs w:val="24"/>
        </w:rPr>
        <w:t>resultou</w:t>
      </w:r>
      <w:proofErr w:type="spellEnd"/>
      <w:r w:rsidRPr="00E65639">
        <w:rPr>
          <w:rFonts w:cs="Arial"/>
          <w:szCs w:val="24"/>
        </w:rPr>
        <w:t xml:space="preserve"> </w:t>
      </w:r>
      <w:proofErr w:type="spellStart"/>
      <w:r w:rsidRPr="00E65639">
        <w:rPr>
          <w:rFonts w:cs="Arial"/>
          <w:szCs w:val="24"/>
        </w:rPr>
        <w:t>em</w:t>
      </w:r>
      <w:proofErr w:type="spellEnd"/>
      <w:r w:rsidRPr="00E65639">
        <w:rPr>
          <w:rFonts w:cs="Arial"/>
          <w:szCs w:val="24"/>
        </w:rPr>
        <w:t xml:space="preserve"> </w:t>
      </w:r>
      <w:proofErr w:type="spellStart"/>
      <w:r w:rsidRPr="00E65639">
        <w:rPr>
          <w:rFonts w:cs="Arial"/>
          <w:szCs w:val="24"/>
        </w:rPr>
        <w:t>maior</w:t>
      </w:r>
      <w:proofErr w:type="spellEnd"/>
      <w:r w:rsidRPr="00E65639">
        <w:rPr>
          <w:rFonts w:cs="Arial"/>
          <w:szCs w:val="24"/>
        </w:rPr>
        <w:t xml:space="preserve"> </w:t>
      </w:r>
      <w:proofErr w:type="spellStart"/>
      <w:r w:rsidRPr="00E65639">
        <w:rPr>
          <w:rFonts w:cs="Arial"/>
          <w:szCs w:val="24"/>
        </w:rPr>
        <w:t>organização</w:t>
      </w:r>
      <w:proofErr w:type="spellEnd"/>
      <w:r w:rsidRPr="00E65639">
        <w:rPr>
          <w:rFonts w:cs="Arial"/>
          <w:szCs w:val="24"/>
        </w:rPr>
        <w:t xml:space="preserve"> </w:t>
      </w:r>
      <w:proofErr w:type="spellStart"/>
      <w:r w:rsidRPr="00E65639">
        <w:rPr>
          <w:rFonts w:cs="Arial"/>
          <w:szCs w:val="24"/>
        </w:rPr>
        <w:t>normativa</w:t>
      </w:r>
      <w:proofErr w:type="spellEnd"/>
      <w:r w:rsidRPr="00E65639">
        <w:rPr>
          <w:rFonts w:cs="Arial"/>
          <w:szCs w:val="24"/>
        </w:rPr>
        <w:t xml:space="preserve">, </w:t>
      </w:r>
      <w:proofErr w:type="spellStart"/>
      <w:r w:rsidRPr="00E65639">
        <w:rPr>
          <w:rFonts w:cs="Arial"/>
          <w:szCs w:val="24"/>
        </w:rPr>
        <w:t>fiscalização</w:t>
      </w:r>
      <w:proofErr w:type="spellEnd"/>
      <w:r w:rsidRPr="00E65639">
        <w:rPr>
          <w:rFonts w:cs="Arial"/>
          <w:szCs w:val="24"/>
        </w:rPr>
        <w:t xml:space="preserve"> </w:t>
      </w:r>
      <w:proofErr w:type="spellStart"/>
      <w:r w:rsidRPr="00E65639">
        <w:rPr>
          <w:rFonts w:cs="Arial"/>
          <w:szCs w:val="24"/>
        </w:rPr>
        <w:t>ampliada</w:t>
      </w:r>
      <w:proofErr w:type="spellEnd"/>
      <w:r w:rsidRPr="00E65639">
        <w:rPr>
          <w:rFonts w:cs="Arial"/>
          <w:szCs w:val="24"/>
        </w:rPr>
        <w:t xml:space="preserve"> e </w:t>
      </w:r>
      <w:proofErr w:type="spellStart"/>
      <w:r w:rsidRPr="00E65639">
        <w:rPr>
          <w:rFonts w:cs="Arial"/>
          <w:szCs w:val="24"/>
        </w:rPr>
        <w:t>transparência</w:t>
      </w:r>
      <w:proofErr w:type="spellEnd"/>
      <w:r w:rsidRPr="00E65639">
        <w:rPr>
          <w:rFonts w:cs="Arial"/>
          <w:szCs w:val="24"/>
        </w:rPr>
        <w:t xml:space="preserve"> (Fernandes, 2014). No </w:t>
      </w:r>
      <w:proofErr w:type="spellStart"/>
      <w:r w:rsidRPr="00E65639">
        <w:rPr>
          <w:rFonts w:cs="Arial"/>
          <w:szCs w:val="24"/>
        </w:rPr>
        <w:t>setor</w:t>
      </w:r>
      <w:proofErr w:type="spellEnd"/>
      <w:r w:rsidRPr="00E65639">
        <w:rPr>
          <w:rFonts w:cs="Arial"/>
          <w:szCs w:val="24"/>
        </w:rPr>
        <w:t xml:space="preserve"> </w:t>
      </w:r>
      <w:proofErr w:type="spellStart"/>
      <w:r w:rsidRPr="00E65639">
        <w:rPr>
          <w:rFonts w:cs="Arial"/>
          <w:szCs w:val="24"/>
        </w:rPr>
        <w:t>público</w:t>
      </w:r>
      <w:proofErr w:type="spellEnd"/>
      <w:r w:rsidRPr="00E65639">
        <w:rPr>
          <w:rFonts w:cs="Arial"/>
          <w:szCs w:val="24"/>
        </w:rPr>
        <w:t xml:space="preserve">, </w:t>
      </w:r>
      <w:proofErr w:type="gramStart"/>
      <w:r w:rsidRPr="00E65639">
        <w:rPr>
          <w:rFonts w:cs="Arial"/>
          <w:szCs w:val="24"/>
        </w:rPr>
        <w:t>a</w:t>
      </w:r>
      <w:proofErr w:type="gramEnd"/>
      <w:r w:rsidRPr="00E65639">
        <w:rPr>
          <w:rFonts w:cs="Arial"/>
          <w:szCs w:val="24"/>
        </w:rPr>
        <w:t xml:space="preserve"> </w:t>
      </w:r>
      <w:proofErr w:type="spellStart"/>
      <w:r w:rsidRPr="00E65639">
        <w:rPr>
          <w:rFonts w:cs="Arial"/>
          <w:szCs w:val="24"/>
        </w:rPr>
        <w:t>observância</w:t>
      </w:r>
      <w:proofErr w:type="spellEnd"/>
      <w:r w:rsidRPr="00E65639">
        <w:rPr>
          <w:rFonts w:cs="Arial"/>
          <w:szCs w:val="24"/>
        </w:rPr>
        <w:t xml:space="preserve"> legal é </w:t>
      </w:r>
      <w:proofErr w:type="spellStart"/>
      <w:r w:rsidRPr="00E65639">
        <w:rPr>
          <w:rFonts w:cs="Arial"/>
          <w:szCs w:val="24"/>
        </w:rPr>
        <w:t>obrigatória</w:t>
      </w:r>
      <w:proofErr w:type="spellEnd"/>
      <w:r w:rsidRPr="00E65639">
        <w:rPr>
          <w:rFonts w:cs="Arial"/>
          <w:szCs w:val="24"/>
        </w:rPr>
        <w:t xml:space="preserve">, </w:t>
      </w:r>
      <w:proofErr w:type="spellStart"/>
      <w:r w:rsidRPr="00E65639">
        <w:rPr>
          <w:rFonts w:cs="Arial"/>
          <w:szCs w:val="24"/>
        </w:rPr>
        <w:t>em</w:t>
      </w:r>
      <w:proofErr w:type="spellEnd"/>
      <w:r w:rsidRPr="00E65639">
        <w:rPr>
          <w:rFonts w:cs="Arial"/>
          <w:szCs w:val="24"/>
        </w:rPr>
        <w:t xml:space="preserve"> </w:t>
      </w:r>
      <w:proofErr w:type="spellStart"/>
      <w:r w:rsidRPr="00E65639">
        <w:rPr>
          <w:rFonts w:cs="Arial"/>
          <w:szCs w:val="24"/>
        </w:rPr>
        <w:t>virtude</w:t>
      </w:r>
      <w:proofErr w:type="spellEnd"/>
      <w:r w:rsidRPr="00E65639">
        <w:rPr>
          <w:rFonts w:cs="Arial"/>
          <w:szCs w:val="24"/>
        </w:rPr>
        <w:t xml:space="preserve"> do </w:t>
      </w:r>
      <w:proofErr w:type="spellStart"/>
      <w:r w:rsidRPr="00E65639">
        <w:rPr>
          <w:rFonts w:cs="Arial"/>
          <w:szCs w:val="24"/>
        </w:rPr>
        <w:t>princípio</w:t>
      </w:r>
      <w:proofErr w:type="spellEnd"/>
      <w:r w:rsidRPr="00E65639">
        <w:rPr>
          <w:rFonts w:cs="Arial"/>
          <w:szCs w:val="24"/>
        </w:rPr>
        <w:t xml:space="preserve"> </w:t>
      </w:r>
      <w:proofErr w:type="spellStart"/>
      <w:r w:rsidRPr="00E65639">
        <w:rPr>
          <w:rFonts w:cs="Arial"/>
          <w:szCs w:val="24"/>
        </w:rPr>
        <w:t>constitucional</w:t>
      </w:r>
      <w:proofErr w:type="spellEnd"/>
      <w:r w:rsidRPr="00E65639">
        <w:rPr>
          <w:rFonts w:cs="Arial"/>
          <w:szCs w:val="24"/>
        </w:rPr>
        <w:t xml:space="preserve"> da </w:t>
      </w:r>
      <w:proofErr w:type="spellStart"/>
      <w:r w:rsidRPr="00E65639">
        <w:rPr>
          <w:rFonts w:cs="Arial"/>
          <w:szCs w:val="24"/>
        </w:rPr>
        <w:t>legalidade</w:t>
      </w:r>
      <w:proofErr w:type="spellEnd"/>
      <w:r w:rsidRPr="00E65639">
        <w:rPr>
          <w:rFonts w:cs="Arial"/>
          <w:szCs w:val="24"/>
        </w:rPr>
        <w:t xml:space="preserve"> </w:t>
      </w:r>
      <w:proofErr w:type="spellStart"/>
      <w:r w:rsidRPr="00E65639">
        <w:rPr>
          <w:rFonts w:cs="Arial"/>
          <w:szCs w:val="24"/>
        </w:rPr>
        <w:t>previsto</w:t>
      </w:r>
      <w:proofErr w:type="spellEnd"/>
      <w:r w:rsidRPr="00E65639">
        <w:rPr>
          <w:rFonts w:cs="Arial"/>
          <w:szCs w:val="24"/>
        </w:rPr>
        <w:t xml:space="preserve"> no </w:t>
      </w:r>
      <w:proofErr w:type="spellStart"/>
      <w:r w:rsidRPr="00E65639">
        <w:rPr>
          <w:rFonts w:cs="Arial"/>
          <w:szCs w:val="24"/>
        </w:rPr>
        <w:t>artigo</w:t>
      </w:r>
      <w:proofErr w:type="spellEnd"/>
      <w:r w:rsidRPr="00E65639">
        <w:rPr>
          <w:rFonts w:cs="Arial"/>
          <w:szCs w:val="24"/>
        </w:rPr>
        <w:t xml:space="preserve"> 37, e a </w:t>
      </w:r>
      <w:proofErr w:type="spellStart"/>
      <w:r w:rsidRPr="00E65639">
        <w:rPr>
          <w:rFonts w:cs="Arial"/>
          <w:szCs w:val="24"/>
        </w:rPr>
        <w:t>aquisição</w:t>
      </w:r>
      <w:proofErr w:type="spellEnd"/>
      <w:r w:rsidRPr="00E65639">
        <w:rPr>
          <w:rFonts w:cs="Arial"/>
          <w:szCs w:val="24"/>
        </w:rPr>
        <w:t xml:space="preserve"> de bens e </w:t>
      </w:r>
      <w:proofErr w:type="spellStart"/>
      <w:r w:rsidRPr="00E65639">
        <w:rPr>
          <w:rFonts w:cs="Arial"/>
          <w:szCs w:val="24"/>
        </w:rPr>
        <w:t>serviços</w:t>
      </w:r>
      <w:proofErr w:type="spellEnd"/>
      <w:r w:rsidRPr="00E65639">
        <w:rPr>
          <w:rFonts w:cs="Arial"/>
          <w:szCs w:val="24"/>
        </w:rPr>
        <w:t xml:space="preserve"> </w:t>
      </w:r>
      <w:proofErr w:type="spellStart"/>
      <w:r w:rsidRPr="00E65639">
        <w:rPr>
          <w:rFonts w:cs="Arial"/>
          <w:szCs w:val="24"/>
        </w:rPr>
        <w:t>ocorre</w:t>
      </w:r>
      <w:proofErr w:type="spellEnd"/>
      <w:r w:rsidRPr="00E65639">
        <w:rPr>
          <w:rFonts w:cs="Arial"/>
          <w:szCs w:val="24"/>
        </w:rPr>
        <w:t xml:space="preserve"> por </w:t>
      </w:r>
      <w:proofErr w:type="spellStart"/>
      <w:r w:rsidRPr="00E65639">
        <w:rPr>
          <w:rFonts w:cs="Arial"/>
          <w:szCs w:val="24"/>
        </w:rPr>
        <w:t>meio</w:t>
      </w:r>
      <w:proofErr w:type="spellEnd"/>
      <w:r w:rsidRPr="00E65639">
        <w:rPr>
          <w:rFonts w:cs="Arial"/>
          <w:szCs w:val="24"/>
        </w:rPr>
        <w:t xml:space="preserve"> de </w:t>
      </w:r>
      <w:proofErr w:type="spellStart"/>
      <w:r w:rsidRPr="00E65639">
        <w:rPr>
          <w:rFonts w:cs="Arial"/>
          <w:szCs w:val="24"/>
        </w:rPr>
        <w:t>processos</w:t>
      </w:r>
      <w:proofErr w:type="spellEnd"/>
      <w:r w:rsidRPr="00E65639">
        <w:rPr>
          <w:rFonts w:cs="Arial"/>
          <w:szCs w:val="24"/>
        </w:rPr>
        <w:t xml:space="preserve"> </w:t>
      </w:r>
      <w:proofErr w:type="spellStart"/>
      <w:r w:rsidRPr="00E65639">
        <w:rPr>
          <w:rFonts w:cs="Arial"/>
          <w:szCs w:val="24"/>
        </w:rPr>
        <w:t>licitatórios</w:t>
      </w:r>
      <w:proofErr w:type="spellEnd"/>
      <w:r w:rsidRPr="00E65639">
        <w:rPr>
          <w:rFonts w:cs="Arial"/>
          <w:szCs w:val="24"/>
        </w:rPr>
        <w:t xml:space="preserve"> (Fernandes; </w:t>
      </w:r>
      <w:proofErr w:type="spellStart"/>
      <w:r w:rsidRPr="00E65639">
        <w:rPr>
          <w:rFonts w:cs="Arial"/>
          <w:szCs w:val="24"/>
        </w:rPr>
        <w:t>Tocafundo</w:t>
      </w:r>
      <w:proofErr w:type="spellEnd"/>
      <w:r w:rsidRPr="00E65639">
        <w:rPr>
          <w:rFonts w:cs="Arial"/>
          <w:szCs w:val="24"/>
        </w:rPr>
        <w:t xml:space="preserve">, 2020). </w:t>
      </w:r>
    </w:p>
    <w:p w14:paraId="6D909FCA" w14:textId="43F029C1" w:rsidR="001512E3" w:rsidRPr="00E65639" w:rsidRDefault="001512E3" w:rsidP="00E65639">
      <w:pPr>
        <w:spacing w:after="0" w:line="240" w:lineRule="auto"/>
        <w:ind w:firstLine="720"/>
        <w:jc w:val="both"/>
        <w:rPr>
          <w:rFonts w:cs="Arial"/>
          <w:szCs w:val="24"/>
        </w:rPr>
      </w:pPr>
      <w:r w:rsidRPr="00E65639">
        <w:rPr>
          <w:rFonts w:cs="Arial"/>
          <w:szCs w:val="24"/>
        </w:rPr>
        <w:t xml:space="preserve">O </w:t>
      </w:r>
      <w:proofErr w:type="spellStart"/>
      <w:r w:rsidRPr="00E65639">
        <w:rPr>
          <w:rFonts w:cs="Arial"/>
          <w:szCs w:val="24"/>
        </w:rPr>
        <w:t>marco</w:t>
      </w:r>
      <w:proofErr w:type="spellEnd"/>
      <w:r w:rsidRPr="00E65639">
        <w:rPr>
          <w:rFonts w:cs="Arial"/>
          <w:szCs w:val="24"/>
        </w:rPr>
        <w:t xml:space="preserve"> </w:t>
      </w:r>
      <w:proofErr w:type="spellStart"/>
      <w:r w:rsidRPr="00E65639">
        <w:rPr>
          <w:rFonts w:cs="Arial"/>
          <w:szCs w:val="24"/>
        </w:rPr>
        <w:t>inicial</w:t>
      </w:r>
      <w:proofErr w:type="spellEnd"/>
      <w:r w:rsidRPr="00E65639">
        <w:rPr>
          <w:rFonts w:cs="Arial"/>
          <w:szCs w:val="24"/>
        </w:rPr>
        <w:t xml:space="preserve"> da </w:t>
      </w:r>
      <w:proofErr w:type="spellStart"/>
      <w:r w:rsidRPr="00E65639">
        <w:rPr>
          <w:rFonts w:cs="Arial"/>
          <w:szCs w:val="24"/>
        </w:rPr>
        <w:t>regulamentação</w:t>
      </w:r>
      <w:proofErr w:type="spellEnd"/>
      <w:r w:rsidRPr="00E65639">
        <w:rPr>
          <w:rFonts w:cs="Arial"/>
          <w:szCs w:val="24"/>
        </w:rPr>
        <w:t xml:space="preserve"> </w:t>
      </w:r>
      <w:proofErr w:type="spellStart"/>
      <w:r w:rsidRPr="00E65639">
        <w:rPr>
          <w:rFonts w:cs="Arial"/>
          <w:szCs w:val="24"/>
        </w:rPr>
        <w:t>remonta</w:t>
      </w:r>
      <w:proofErr w:type="spellEnd"/>
      <w:r w:rsidRPr="00E65639">
        <w:rPr>
          <w:rFonts w:cs="Arial"/>
          <w:szCs w:val="24"/>
        </w:rPr>
        <w:t xml:space="preserve"> </w:t>
      </w:r>
      <w:proofErr w:type="spellStart"/>
      <w:r w:rsidRPr="00E65639">
        <w:rPr>
          <w:rFonts w:cs="Arial"/>
          <w:szCs w:val="24"/>
        </w:rPr>
        <w:t>ao</w:t>
      </w:r>
      <w:proofErr w:type="spellEnd"/>
      <w:r w:rsidRPr="00E65639">
        <w:rPr>
          <w:rFonts w:cs="Arial"/>
          <w:szCs w:val="24"/>
        </w:rPr>
        <w:t xml:space="preserve"> </w:t>
      </w:r>
      <w:proofErr w:type="spellStart"/>
      <w:r w:rsidRPr="00E65639">
        <w:rPr>
          <w:rFonts w:cs="Arial"/>
          <w:szCs w:val="24"/>
        </w:rPr>
        <w:t>Decreto</w:t>
      </w:r>
      <w:proofErr w:type="spellEnd"/>
      <w:r w:rsidRPr="00E65639">
        <w:rPr>
          <w:rFonts w:cs="Arial"/>
          <w:szCs w:val="24"/>
        </w:rPr>
        <w:t xml:space="preserve"> nº 2.926/1862, que </w:t>
      </w:r>
      <w:proofErr w:type="spellStart"/>
      <w:r w:rsidRPr="00E65639">
        <w:rPr>
          <w:rFonts w:cs="Arial"/>
          <w:szCs w:val="24"/>
        </w:rPr>
        <w:t>disciplinava</w:t>
      </w:r>
      <w:proofErr w:type="spellEnd"/>
      <w:r w:rsidRPr="00E65639">
        <w:rPr>
          <w:rFonts w:cs="Arial"/>
          <w:szCs w:val="24"/>
        </w:rPr>
        <w:t xml:space="preserve"> </w:t>
      </w:r>
      <w:proofErr w:type="spellStart"/>
      <w:r w:rsidRPr="00E65639">
        <w:rPr>
          <w:rFonts w:cs="Arial"/>
          <w:szCs w:val="24"/>
        </w:rPr>
        <w:t>arrematações</w:t>
      </w:r>
      <w:proofErr w:type="spellEnd"/>
      <w:r w:rsidRPr="00E65639">
        <w:rPr>
          <w:rFonts w:cs="Arial"/>
          <w:szCs w:val="24"/>
        </w:rPr>
        <w:t xml:space="preserve"> de </w:t>
      </w:r>
      <w:proofErr w:type="spellStart"/>
      <w:r w:rsidRPr="00E65639">
        <w:rPr>
          <w:rFonts w:cs="Arial"/>
          <w:szCs w:val="24"/>
        </w:rPr>
        <w:t>serviços</w:t>
      </w:r>
      <w:proofErr w:type="spellEnd"/>
      <w:r w:rsidRPr="00E65639">
        <w:rPr>
          <w:rFonts w:cs="Arial"/>
          <w:szCs w:val="24"/>
        </w:rPr>
        <w:t xml:space="preserve"> (Forni; Maciel; Gabriel, 2024), </w:t>
      </w:r>
      <w:proofErr w:type="spellStart"/>
      <w:r w:rsidRPr="00E65639">
        <w:rPr>
          <w:rFonts w:cs="Arial"/>
          <w:szCs w:val="24"/>
        </w:rPr>
        <w:t>sucedido</w:t>
      </w:r>
      <w:proofErr w:type="spellEnd"/>
      <w:r w:rsidRPr="00E65639">
        <w:rPr>
          <w:rFonts w:cs="Arial"/>
          <w:szCs w:val="24"/>
        </w:rPr>
        <w:t xml:space="preserve"> por outros </w:t>
      </w:r>
      <w:proofErr w:type="spellStart"/>
      <w:r w:rsidRPr="00E65639">
        <w:rPr>
          <w:rFonts w:cs="Arial"/>
          <w:szCs w:val="24"/>
        </w:rPr>
        <w:t>decretos</w:t>
      </w:r>
      <w:proofErr w:type="spellEnd"/>
      <w:r w:rsidRPr="00E65639">
        <w:rPr>
          <w:rFonts w:cs="Arial"/>
          <w:szCs w:val="24"/>
        </w:rPr>
        <w:t xml:space="preserve"> </w:t>
      </w:r>
      <w:proofErr w:type="spellStart"/>
      <w:r w:rsidRPr="00E65639">
        <w:rPr>
          <w:rFonts w:cs="Arial"/>
          <w:szCs w:val="24"/>
        </w:rPr>
        <w:t>até</w:t>
      </w:r>
      <w:proofErr w:type="spellEnd"/>
      <w:r w:rsidRPr="00E65639">
        <w:rPr>
          <w:rFonts w:cs="Arial"/>
          <w:szCs w:val="24"/>
        </w:rPr>
        <w:t xml:space="preserve"> a </w:t>
      </w:r>
      <w:proofErr w:type="spellStart"/>
      <w:r w:rsidRPr="00E65639">
        <w:rPr>
          <w:rFonts w:cs="Arial"/>
          <w:szCs w:val="24"/>
        </w:rPr>
        <w:t>promulgação</w:t>
      </w:r>
      <w:proofErr w:type="spellEnd"/>
      <w:r w:rsidRPr="00E65639">
        <w:rPr>
          <w:rFonts w:cs="Arial"/>
          <w:szCs w:val="24"/>
        </w:rPr>
        <w:t xml:space="preserve"> da Lei nº 8.666/1993, </w:t>
      </w:r>
      <w:proofErr w:type="spellStart"/>
      <w:r w:rsidRPr="00E65639">
        <w:rPr>
          <w:rFonts w:cs="Arial"/>
          <w:szCs w:val="24"/>
        </w:rPr>
        <w:t>alinhada</w:t>
      </w:r>
      <w:proofErr w:type="spellEnd"/>
      <w:r w:rsidRPr="00E65639">
        <w:rPr>
          <w:rFonts w:cs="Arial"/>
          <w:szCs w:val="24"/>
        </w:rPr>
        <w:t xml:space="preserve"> à </w:t>
      </w:r>
      <w:proofErr w:type="spellStart"/>
      <w:r w:rsidRPr="00E65639">
        <w:rPr>
          <w:rFonts w:cs="Arial"/>
          <w:szCs w:val="24"/>
        </w:rPr>
        <w:t>Constituição</w:t>
      </w:r>
      <w:proofErr w:type="spellEnd"/>
      <w:r w:rsidRPr="00E65639">
        <w:rPr>
          <w:rFonts w:cs="Arial"/>
          <w:szCs w:val="24"/>
        </w:rPr>
        <w:t xml:space="preserve"> de 1988 e </w:t>
      </w:r>
      <w:proofErr w:type="spellStart"/>
      <w:r w:rsidRPr="00E65639">
        <w:rPr>
          <w:rFonts w:cs="Arial"/>
          <w:szCs w:val="24"/>
        </w:rPr>
        <w:t>reconhecida</w:t>
      </w:r>
      <w:proofErr w:type="spellEnd"/>
      <w:r w:rsidRPr="00E65639">
        <w:rPr>
          <w:rFonts w:cs="Arial"/>
          <w:szCs w:val="24"/>
        </w:rPr>
        <w:t xml:space="preserve"> </w:t>
      </w:r>
      <w:proofErr w:type="spellStart"/>
      <w:r w:rsidRPr="00E65639">
        <w:rPr>
          <w:rFonts w:cs="Arial"/>
          <w:szCs w:val="24"/>
        </w:rPr>
        <w:t>como</w:t>
      </w:r>
      <w:proofErr w:type="spellEnd"/>
      <w:r w:rsidRPr="00E65639">
        <w:rPr>
          <w:rFonts w:cs="Arial"/>
          <w:szCs w:val="24"/>
        </w:rPr>
        <w:t xml:space="preserve"> </w:t>
      </w:r>
      <w:proofErr w:type="spellStart"/>
      <w:r w:rsidRPr="00E65639">
        <w:rPr>
          <w:rFonts w:cs="Arial"/>
          <w:szCs w:val="24"/>
        </w:rPr>
        <w:t>instrumento</w:t>
      </w:r>
      <w:proofErr w:type="spellEnd"/>
      <w:r w:rsidRPr="00E65639">
        <w:rPr>
          <w:rFonts w:cs="Arial"/>
          <w:szCs w:val="24"/>
        </w:rPr>
        <w:t xml:space="preserve"> </w:t>
      </w:r>
      <w:proofErr w:type="spellStart"/>
      <w:r w:rsidRPr="00E65639">
        <w:rPr>
          <w:rFonts w:cs="Arial"/>
          <w:szCs w:val="24"/>
        </w:rPr>
        <w:t>estratégico</w:t>
      </w:r>
      <w:proofErr w:type="spellEnd"/>
      <w:r w:rsidRPr="00E65639">
        <w:rPr>
          <w:rFonts w:cs="Arial"/>
          <w:szCs w:val="24"/>
        </w:rPr>
        <w:t xml:space="preserve">, </w:t>
      </w:r>
      <w:proofErr w:type="gramStart"/>
      <w:r w:rsidRPr="00E65639">
        <w:rPr>
          <w:rFonts w:cs="Arial"/>
          <w:szCs w:val="24"/>
        </w:rPr>
        <w:t>mas</w:t>
      </w:r>
      <w:proofErr w:type="gramEnd"/>
      <w:r w:rsidRPr="00E65639">
        <w:rPr>
          <w:rFonts w:cs="Arial"/>
          <w:szCs w:val="24"/>
        </w:rPr>
        <w:t xml:space="preserve"> que </w:t>
      </w:r>
      <w:proofErr w:type="spellStart"/>
      <w:r w:rsidRPr="00E65639">
        <w:rPr>
          <w:rFonts w:cs="Arial"/>
          <w:szCs w:val="24"/>
        </w:rPr>
        <w:t>acabou</w:t>
      </w:r>
      <w:proofErr w:type="spellEnd"/>
      <w:r w:rsidRPr="00E65639">
        <w:rPr>
          <w:rFonts w:cs="Arial"/>
          <w:szCs w:val="24"/>
        </w:rPr>
        <w:t xml:space="preserve"> </w:t>
      </w:r>
      <w:proofErr w:type="spellStart"/>
      <w:r w:rsidRPr="00E65639">
        <w:rPr>
          <w:rFonts w:cs="Arial"/>
          <w:szCs w:val="24"/>
        </w:rPr>
        <w:t>impondo</w:t>
      </w:r>
      <w:proofErr w:type="spellEnd"/>
      <w:r w:rsidRPr="00E65639">
        <w:rPr>
          <w:rFonts w:cs="Arial"/>
          <w:szCs w:val="24"/>
        </w:rPr>
        <w:t xml:space="preserve"> </w:t>
      </w:r>
      <w:proofErr w:type="spellStart"/>
      <w:r w:rsidRPr="00E65639">
        <w:rPr>
          <w:rFonts w:cs="Arial"/>
          <w:szCs w:val="24"/>
        </w:rPr>
        <w:t>excesso</w:t>
      </w:r>
      <w:proofErr w:type="spellEnd"/>
      <w:r w:rsidRPr="00E65639">
        <w:rPr>
          <w:rFonts w:cs="Arial"/>
          <w:szCs w:val="24"/>
        </w:rPr>
        <w:t xml:space="preserve"> de </w:t>
      </w:r>
      <w:proofErr w:type="spellStart"/>
      <w:r w:rsidRPr="00E65639">
        <w:rPr>
          <w:rFonts w:cs="Arial"/>
          <w:szCs w:val="24"/>
        </w:rPr>
        <w:t>controle</w:t>
      </w:r>
      <w:proofErr w:type="spellEnd"/>
      <w:r w:rsidRPr="00E65639">
        <w:rPr>
          <w:rFonts w:cs="Arial"/>
          <w:szCs w:val="24"/>
        </w:rPr>
        <w:t xml:space="preserve"> </w:t>
      </w:r>
      <w:proofErr w:type="spellStart"/>
      <w:r w:rsidRPr="00E65639">
        <w:rPr>
          <w:rFonts w:cs="Arial"/>
          <w:szCs w:val="24"/>
        </w:rPr>
        <w:t>burocrático</w:t>
      </w:r>
      <w:proofErr w:type="spellEnd"/>
      <w:r w:rsidRPr="00E65639">
        <w:rPr>
          <w:rFonts w:cs="Arial"/>
          <w:szCs w:val="24"/>
        </w:rPr>
        <w:t xml:space="preserve"> e </w:t>
      </w:r>
      <w:proofErr w:type="spellStart"/>
      <w:r w:rsidRPr="00E65639">
        <w:rPr>
          <w:rFonts w:cs="Arial"/>
          <w:szCs w:val="24"/>
        </w:rPr>
        <w:t>limitando</w:t>
      </w:r>
      <w:proofErr w:type="spellEnd"/>
      <w:r w:rsidRPr="00E65639">
        <w:rPr>
          <w:rFonts w:cs="Arial"/>
          <w:szCs w:val="24"/>
        </w:rPr>
        <w:t xml:space="preserve"> o </w:t>
      </w:r>
      <w:proofErr w:type="spellStart"/>
      <w:r w:rsidRPr="00E65639">
        <w:rPr>
          <w:rFonts w:cs="Arial"/>
          <w:szCs w:val="24"/>
        </w:rPr>
        <w:t>alcance</w:t>
      </w:r>
      <w:proofErr w:type="spellEnd"/>
      <w:r w:rsidRPr="00E65639">
        <w:rPr>
          <w:rFonts w:cs="Arial"/>
          <w:szCs w:val="24"/>
        </w:rPr>
        <w:t xml:space="preserve"> e </w:t>
      </w:r>
      <w:proofErr w:type="spellStart"/>
      <w:r w:rsidRPr="00E65639">
        <w:rPr>
          <w:rFonts w:cs="Arial"/>
          <w:szCs w:val="24"/>
        </w:rPr>
        <w:t>até</w:t>
      </w:r>
      <w:proofErr w:type="spellEnd"/>
      <w:r w:rsidRPr="00E65639">
        <w:rPr>
          <w:rFonts w:cs="Arial"/>
          <w:szCs w:val="24"/>
        </w:rPr>
        <w:t xml:space="preserve"> </w:t>
      </w:r>
      <w:proofErr w:type="spellStart"/>
      <w:r w:rsidRPr="00E65639">
        <w:rPr>
          <w:rFonts w:cs="Arial"/>
          <w:szCs w:val="24"/>
        </w:rPr>
        <w:t>mesmo</w:t>
      </w:r>
      <w:proofErr w:type="spellEnd"/>
      <w:r w:rsidRPr="00E65639">
        <w:rPr>
          <w:rFonts w:cs="Arial"/>
          <w:szCs w:val="24"/>
        </w:rPr>
        <w:t xml:space="preserve"> o </w:t>
      </w:r>
      <w:proofErr w:type="spellStart"/>
      <w:r w:rsidRPr="00E65639">
        <w:rPr>
          <w:rFonts w:cs="Arial"/>
          <w:szCs w:val="24"/>
        </w:rPr>
        <w:t>significado</w:t>
      </w:r>
      <w:proofErr w:type="spellEnd"/>
      <w:r w:rsidRPr="00E65639">
        <w:rPr>
          <w:rFonts w:cs="Arial"/>
          <w:szCs w:val="24"/>
        </w:rPr>
        <w:t xml:space="preserve"> de </w:t>
      </w:r>
      <w:proofErr w:type="spellStart"/>
      <w:r w:rsidRPr="00E65639">
        <w:rPr>
          <w:rFonts w:cs="Arial"/>
          <w:szCs w:val="24"/>
        </w:rPr>
        <w:t>eficiência</w:t>
      </w:r>
      <w:proofErr w:type="spellEnd"/>
      <w:r w:rsidRPr="00E65639">
        <w:rPr>
          <w:rFonts w:cs="Arial"/>
          <w:szCs w:val="24"/>
        </w:rPr>
        <w:t xml:space="preserve"> </w:t>
      </w:r>
      <w:proofErr w:type="spellStart"/>
      <w:r w:rsidRPr="00E65639">
        <w:rPr>
          <w:rFonts w:cs="Arial"/>
          <w:szCs w:val="24"/>
        </w:rPr>
        <w:t>administrativa</w:t>
      </w:r>
      <w:proofErr w:type="spellEnd"/>
      <w:r w:rsidRPr="00E65639">
        <w:rPr>
          <w:rFonts w:cs="Arial"/>
          <w:szCs w:val="24"/>
        </w:rPr>
        <w:t>.</w:t>
      </w:r>
    </w:p>
    <w:p w14:paraId="3748F46A" w14:textId="59642436" w:rsidR="00791565" w:rsidRPr="00E65639" w:rsidRDefault="00791565" w:rsidP="00E65639">
      <w:pPr>
        <w:spacing w:after="0" w:line="240" w:lineRule="auto"/>
        <w:ind w:firstLine="720"/>
        <w:jc w:val="both"/>
        <w:rPr>
          <w:rFonts w:cs="Arial"/>
          <w:szCs w:val="24"/>
        </w:rPr>
      </w:pPr>
      <w:r w:rsidRPr="00E65639">
        <w:rPr>
          <w:rFonts w:cs="Arial"/>
          <w:szCs w:val="24"/>
        </w:rPr>
        <w:t xml:space="preserve">Como </w:t>
      </w:r>
      <w:proofErr w:type="spellStart"/>
      <w:r w:rsidRPr="00E65639">
        <w:rPr>
          <w:rFonts w:cs="Arial"/>
          <w:szCs w:val="24"/>
        </w:rPr>
        <w:t>brevemente</w:t>
      </w:r>
      <w:proofErr w:type="spellEnd"/>
      <w:r w:rsidRPr="00E65639">
        <w:rPr>
          <w:rFonts w:cs="Arial"/>
          <w:szCs w:val="24"/>
        </w:rPr>
        <w:t xml:space="preserve"> </w:t>
      </w:r>
      <w:proofErr w:type="spellStart"/>
      <w:r w:rsidRPr="00E65639">
        <w:rPr>
          <w:rFonts w:cs="Arial"/>
          <w:szCs w:val="24"/>
        </w:rPr>
        <w:t>delineado</w:t>
      </w:r>
      <w:proofErr w:type="spellEnd"/>
      <w:r w:rsidRPr="00E65639">
        <w:rPr>
          <w:rFonts w:cs="Arial"/>
          <w:szCs w:val="24"/>
        </w:rPr>
        <w:t xml:space="preserve"> </w:t>
      </w:r>
      <w:proofErr w:type="spellStart"/>
      <w:r w:rsidRPr="00E65639">
        <w:rPr>
          <w:rFonts w:cs="Arial"/>
          <w:szCs w:val="24"/>
        </w:rPr>
        <w:t>nas</w:t>
      </w:r>
      <w:proofErr w:type="spellEnd"/>
      <w:r w:rsidRPr="00E65639">
        <w:rPr>
          <w:rFonts w:cs="Arial"/>
          <w:szCs w:val="24"/>
        </w:rPr>
        <w:t xml:space="preserve"> </w:t>
      </w:r>
      <w:proofErr w:type="spellStart"/>
      <w:r w:rsidRPr="00E65639">
        <w:rPr>
          <w:rFonts w:cs="Arial"/>
          <w:szCs w:val="24"/>
        </w:rPr>
        <w:t>linhas</w:t>
      </w:r>
      <w:proofErr w:type="spellEnd"/>
      <w:r w:rsidRPr="00E65639">
        <w:rPr>
          <w:rFonts w:cs="Arial"/>
          <w:szCs w:val="24"/>
        </w:rPr>
        <w:t xml:space="preserve"> </w:t>
      </w:r>
      <w:proofErr w:type="spellStart"/>
      <w:r w:rsidRPr="00E65639">
        <w:rPr>
          <w:rFonts w:cs="Arial"/>
          <w:szCs w:val="24"/>
        </w:rPr>
        <w:t>introdutórias</w:t>
      </w:r>
      <w:proofErr w:type="spellEnd"/>
      <w:r w:rsidRPr="00E65639">
        <w:rPr>
          <w:rFonts w:cs="Arial"/>
          <w:szCs w:val="24"/>
        </w:rPr>
        <w:t xml:space="preserve"> </w:t>
      </w:r>
      <w:proofErr w:type="spellStart"/>
      <w:r w:rsidRPr="00E65639">
        <w:rPr>
          <w:rFonts w:cs="Arial"/>
          <w:szCs w:val="24"/>
        </w:rPr>
        <w:t>deste</w:t>
      </w:r>
      <w:proofErr w:type="spellEnd"/>
      <w:r w:rsidRPr="00E65639">
        <w:rPr>
          <w:rFonts w:cs="Arial"/>
          <w:szCs w:val="24"/>
        </w:rPr>
        <w:t xml:space="preserve"> </w:t>
      </w:r>
      <w:proofErr w:type="spellStart"/>
      <w:r w:rsidRPr="00E65639">
        <w:rPr>
          <w:rFonts w:cs="Arial"/>
          <w:szCs w:val="24"/>
        </w:rPr>
        <w:t>trabalho</w:t>
      </w:r>
      <w:proofErr w:type="spellEnd"/>
      <w:r w:rsidRPr="00E65639">
        <w:rPr>
          <w:rFonts w:cs="Arial"/>
          <w:szCs w:val="24"/>
        </w:rPr>
        <w:t xml:space="preserve">, a </w:t>
      </w:r>
      <w:proofErr w:type="spellStart"/>
      <w:r w:rsidRPr="00E65639">
        <w:rPr>
          <w:rFonts w:cs="Arial"/>
          <w:szCs w:val="24"/>
        </w:rPr>
        <w:t>noção</w:t>
      </w:r>
      <w:proofErr w:type="spellEnd"/>
      <w:r w:rsidRPr="00E65639">
        <w:rPr>
          <w:rFonts w:cs="Arial"/>
          <w:szCs w:val="24"/>
        </w:rPr>
        <w:t xml:space="preserve"> de </w:t>
      </w:r>
      <w:proofErr w:type="spellStart"/>
      <w:r w:rsidRPr="00E65639">
        <w:rPr>
          <w:rFonts w:cs="Arial"/>
          <w:szCs w:val="24"/>
        </w:rPr>
        <w:t>vantajosidade</w:t>
      </w:r>
      <w:proofErr w:type="spellEnd"/>
      <w:r w:rsidRPr="00E65639">
        <w:rPr>
          <w:rFonts w:cs="Arial"/>
          <w:szCs w:val="24"/>
        </w:rPr>
        <w:t xml:space="preserve"> sempre </w:t>
      </w:r>
      <w:proofErr w:type="spellStart"/>
      <w:r w:rsidRPr="00E65639">
        <w:rPr>
          <w:rFonts w:cs="Arial"/>
          <w:szCs w:val="24"/>
        </w:rPr>
        <w:t>esteve</w:t>
      </w:r>
      <w:proofErr w:type="spellEnd"/>
      <w:r w:rsidRPr="00E65639">
        <w:rPr>
          <w:rFonts w:cs="Arial"/>
          <w:szCs w:val="24"/>
        </w:rPr>
        <w:t xml:space="preserve"> </w:t>
      </w:r>
      <w:proofErr w:type="spellStart"/>
      <w:r w:rsidRPr="00E65639">
        <w:rPr>
          <w:rFonts w:cs="Arial"/>
          <w:szCs w:val="24"/>
        </w:rPr>
        <w:t>presente</w:t>
      </w:r>
      <w:proofErr w:type="spellEnd"/>
      <w:r w:rsidRPr="00E65639">
        <w:rPr>
          <w:rFonts w:cs="Arial"/>
          <w:szCs w:val="24"/>
        </w:rPr>
        <w:t xml:space="preserve"> </w:t>
      </w:r>
      <w:proofErr w:type="spellStart"/>
      <w:r w:rsidRPr="00E65639">
        <w:rPr>
          <w:rFonts w:cs="Arial"/>
          <w:szCs w:val="24"/>
        </w:rPr>
        <w:t>nas</w:t>
      </w:r>
      <w:proofErr w:type="spellEnd"/>
      <w:r w:rsidRPr="00E65639">
        <w:rPr>
          <w:rFonts w:cs="Arial"/>
          <w:szCs w:val="24"/>
        </w:rPr>
        <w:t xml:space="preserve"> </w:t>
      </w:r>
      <w:proofErr w:type="spellStart"/>
      <w:r w:rsidRPr="00E65639">
        <w:rPr>
          <w:rFonts w:cs="Arial"/>
          <w:szCs w:val="24"/>
        </w:rPr>
        <w:t>compras</w:t>
      </w:r>
      <w:proofErr w:type="spellEnd"/>
      <w:r w:rsidRPr="00E65639">
        <w:rPr>
          <w:rFonts w:cs="Arial"/>
          <w:szCs w:val="24"/>
        </w:rPr>
        <w:t xml:space="preserve"> </w:t>
      </w:r>
      <w:proofErr w:type="spellStart"/>
      <w:r w:rsidRPr="00E65639">
        <w:rPr>
          <w:rFonts w:cs="Arial"/>
          <w:szCs w:val="24"/>
        </w:rPr>
        <w:t>governamentais</w:t>
      </w:r>
      <w:proofErr w:type="spellEnd"/>
      <w:r w:rsidRPr="00E65639">
        <w:rPr>
          <w:rFonts w:cs="Arial"/>
          <w:szCs w:val="24"/>
        </w:rPr>
        <w:t xml:space="preserve">, mas por </w:t>
      </w:r>
      <w:proofErr w:type="spellStart"/>
      <w:r w:rsidRPr="00E65639">
        <w:rPr>
          <w:rFonts w:cs="Arial"/>
          <w:szCs w:val="24"/>
        </w:rPr>
        <w:t>muito</w:t>
      </w:r>
      <w:proofErr w:type="spellEnd"/>
      <w:r w:rsidRPr="00E65639">
        <w:rPr>
          <w:rFonts w:cs="Arial"/>
          <w:szCs w:val="24"/>
        </w:rPr>
        <w:t xml:space="preserve"> tempo </w:t>
      </w:r>
      <w:proofErr w:type="spellStart"/>
      <w:r w:rsidRPr="00E65639">
        <w:rPr>
          <w:rFonts w:cs="Arial"/>
          <w:szCs w:val="24"/>
        </w:rPr>
        <w:t>foi</w:t>
      </w:r>
      <w:proofErr w:type="spellEnd"/>
      <w:r w:rsidRPr="00E65639">
        <w:rPr>
          <w:rFonts w:cs="Arial"/>
          <w:szCs w:val="24"/>
        </w:rPr>
        <w:t xml:space="preserve"> </w:t>
      </w:r>
      <w:proofErr w:type="spellStart"/>
      <w:r w:rsidRPr="00E65639">
        <w:rPr>
          <w:rFonts w:cs="Arial"/>
          <w:szCs w:val="24"/>
        </w:rPr>
        <w:t>lida</w:t>
      </w:r>
      <w:proofErr w:type="spellEnd"/>
      <w:r w:rsidRPr="00E65639">
        <w:rPr>
          <w:rFonts w:cs="Arial"/>
          <w:szCs w:val="24"/>
        </w:rPr>
        <w:t xml:space="preserve"> </w:t>
      </w:r>
      <w:proofErr w:type="spellStart"/>
      <w:r w:rsidRPr="00E65639">
        <w:rPr>
          <w:rFonts w:cs="Arial"/>
          <w:szCs w:val="24"/>
        </w:rPr>
        <w:t>como</w:t>
      </w:r>
      <w:proofErr w:type="spellEnd"/>
      <w:r w:rsidRPr="00E65639">
        <w:rPr>
          <w:rFonts w:cs="Arial"/>
          <w:szCs w:val="24"/>
        </w:rPr>
        <w:t xml:space="preserve"> </w:t>
      </w:r>
      <w:proofErr w:type="spellStart"/>
      <w:r w:rsidRPr="00E65639">
        <w:rPr>
          <w:rFonts w:cs="Arial"/>
          <w:szCs w:val="24"/>
        </w:rPr>
        <w:t>sinônimo</w:t>
      </w:r>
      <w:proofErr w:type="spellEnd"/>
      <w:r w:rsidRPr="00E65639">
        <w:rPr>
          <w:rFonts w:cs="Arial"/>
          <w:szCs w:val="24"/>
        </w:rPr>
        <w:t xml:space="preserve"> de </w:t>
      </w:r>
      <w:proofErr w:type="spellStart"/>
      <w:r w:rsidRPr="00E65639">
        <w:rPr>
          <w:rFonts w:cs="Arial"/>
          <w:szCs w:val="24"/>
        </w:rPr>
        <w:t>menor</w:t>
      </w:r>
      <w:proofErr w:type="spellEnd"/>
      <w:r w:rsidRPr="00E65639">
        <w:rPr>
          <w:rFonts w:cs="Arial"/>
          <w:szCs w:val="24"/>
        </w:rPr>
        <w:t xml:space="preserve"> </w:t>
      </w:r>
      <w:proofErr w:type="spellStart"/>
      <w:r w:rsidRPr="00E65639">
        <w:rPr>
          <w:rFonts w:cs="Arial"/>
          <w:szCs w:val="24"/>
        </w:rPr>
        <w:t>preço</w:t>
      </w:r>
      <w:proofErr w:type="spellEnd"/>
      <w:r w:rsidRPr="00E65639">
        <w:rPr>
          <w:rFonts w:cs="Arial"/>
          <w:szCs w:val="24"/>
        </w:rPr>
        <w:t xml:space="preserve">, </w:t>
      </w:r>
      <w:proofErr w:type="spellStart"/>
      <w:r w:rsidRPr="00E65639">
        <w:rPr>
          <w:rFonts w:cs="Arial"/>
          <w:szCs w:val="24"/>
        </w:rPr>
        <w:t>relegando</w:t>
      </w:r>
      <w:proofErr w:type="spellEnd"/>
      <w:r w:rsidRPr="00E65639">
        <w:rPr>
          <w:rFonts w:cs="Arial"/>
          <w:szCs w:val="24"/>
        </w:rPr>
        <w:t xml:space="preserve"> </w:t>
      </w:r>
      <w:proofErr w:type="spellStart"/>
      <w:r w:rsidRPr="00E65639">
        <w:rPr>
          <w:rFonts w:cs="Arial"/>
          <w:szCs w:val="24"/>
        </w:rPr>
        <w:t>parâmetros</w:t>
      </w:r>
      <w:proofErr w:type="spellEnd"/>
      <w:r w:rsidRPr="00E65639">
        <w:rPr>
          <w:rFonts w:cs="Arial"/>
          <w:szCs w:val="24"/>
        </w:rPr>
        <w:t xml:space="preserve"> de </w:t>
      </w:r>
      <w:proofErr w:type="spellStart"/>
      <w:r w:rsidRPr="00E65639">
        <w:rPr>
          <w:rFonts w:cs="Arial"/>
          <w:szCs w:val="24"/>
        </w:rPr>
        <w:t>qualidade</w:t>
      </w:r>
      <w:proofErr w:type="spellEnd"/>
      <w:r w:rsidRPr="00E65639">
        <w:rPr>
          <w:rFonts w:cs="Arial"/>
          <w:szCs w:val="24"/>
        </w:rPr>
        <w:t xml:space="preserve">, </w:t>
      </w:r>
      <w:proofErr w:type="spellStart"/>
      <w:r w:rsidRPr="00E65639">
        <w:rPr>
          <w:rFonts w:cs="Arial"/>
          <w:szCs w:val="24"/>
        </w:rPr>
        <w:t>prazos</w:t>
      </w:r>
      <w:proofErr w:type="spellEnd"/>
      <w:r w:rsidRPr="00E65639">
        <w:rPr>
          <w:rFonts w:cs="Arial"/>
          <w:szCs w:val="24"/>
        </w:rPr>
        <w:t xml:space="preserve"> e </w:t>
      </w:r>
      <w:proofErr w:type="spellStart"/>
      <w:r w:rsidRPr="00E65639">
        <w:rPr>
          <w:rFonts w:cs="Arial"/>
          <w:szCs w:val="24"/>
        </w:rPr>
        <w:t>resultados</w:t>
      </w:r>
      <w:proofErr w:type="spellEnd"/>
      <w:r w:rsidRPr="00E65639">
        <w:rPr>
          <w:rFonts w:cs="Arial"/>
          <w:szCs w:val="24"/>
        </w:rPr>
        <w:t xml:space="preserve"> (Gallina; Aguirre, 2015). Com a </w:t>
      </w:r>
      <w:proofErr w:type="spellStart"/>
      <w:r w:rsidRPr="00E65639">
        <w:rPr>
          <w:rFonts w:cs="Arial"/>
          <w:szCs w:val="24"/>
        </w:rPr>
        <w:t>revogação</w:t>
      </w:r>
      <w:proofErr w:type="spellEnd"/>
      <w:r w:rsidRPr="00E65639">
        <w:rPr>
          <w:rFonts w:cs="Arial"/>
          <w:szCs w:val="24"/>
        </w:rPr>
        <w:t xml:space="preserve"> da Lei nº 8.666/93 e </w:t>
      </w:r>
      <w:proofErr w:type="gramStart"/>
      <w:r w:rsidRPr="00E65639">
        <w:rPr>
          <w:rFonts w:cs="Arial"/>
          <w:szCs w:val="24"/>
        </w:rPr>
        <w:t>a</w:t>
      </w:r>
      <w:proofErr w:type="gramEnd"/>
      <w:r w:rsidRPr="00E65639">
        <w:rPr>
          <w:rFonts w:cs="Arial"/>
          <w:szCs w:val="24"/>
        </w:rPr>
        <w:t xml:space="preserve"> entrada </w:t>
      </w:r>
      <w:proofErr w:type="spellStart"/>
      <w:r w:rsidRPr="00E65639">
        <w:rPr>
          <w:rFonts w:cs="Arial"/>
          <w:szCs w:val="24"/>
        </w:rPr>
        <w:t>em</w:t>
      </w:r>
      <w:proofErr w:type="spellEnd"/>
      <w:r w:rsidRPr="00E65639">
        <w:rPr>
          <w:rFonts w:cs="Arial"/>
          <w:szCs w:val="24"/>
        </w:rPr>
        <w:t xml:space="preserve"> vigor da Lei nº 14.133/2021, a </w:t>
      </w:r>
      <w:proofErr w:type="spellStart"/>
      <w:r w:rsidRPr="00E65639">
        <w:rPr>
          <w:rFonts w:cs="Arial"/>
          <w:szCs w:val="24"/>
        </w:rPr>
        <w:t>vantajosidade</w:t>
      </w:r>
      <w:proofErr w:type="spellEnd"/>
      <w:r w:rsidRPr="00E65639">
        <w:rPr>
          <w:rFonts w:cs="Arial"/>
          <w:szCs w:val="24"/>
        </w:rPr>
        <w:t xml:space="preserve"> </w:t>
      </w:r>
      <w:proofErr w:type="spellStart"/>
      <w:r w:rsidRPr="00E65639">
        <w:rPr>
          <w:rFonts w:cs="Arial"/>
          <w:szCs w:val="24"/>
        </w:rPr>
        <w:t>passa</w:t>
      </w:r>
      <w:proofErr w:type="spellEnd"/>
      <w:r w:rsidRPr="00E65639">
        <w:rPr>
          <w:rFonts w:cs="Arial"/>
          <w:szCs w:val="24"/>
        </w:rPr>
        <w:t xml:space="preserve"> a </w:t>
      </w:r>
      <w:proofErr w:type="spellStart"/>
      <w:r w:rsidRPr="00E65639">
        <w:rPr>
          <w:rFonts w:cs="Arial"/>
          <w:szCs w:val="24"/>
        </w:rPr>
        <w:t>significar</w:t>
      </w:r>
      <w:proofErr w:type="spellEnd"/>
      <w:r w:rsidRPr="00E65639">
        <w:rPr>
          <w:rFonts w:cs="Arial"/>
          <w:szCs w:val="24"/>
        </w:rPr>
        <w:t xml:space="preserve"> </w:t>
      </w:r>
      <w:proofErr w:type="spellStart"/>
      <w:r w:rsidRPr="00E65639">
        <w:rPr>
          <w:rFonts w:cs="Arial"/>
          <w:szCs w:val="24"/>
        </w:rPr>
        <w:t>atendimento</w:t>
      </w:r>
      <w:proofErr w:type="spellEnd"/>
      <w:r w:rsidRPr="00E65639">
        <w:rPr>
          <w:rFonts w:cs="Arial"/>
          <w:szCs w:val="24"/>
        </w:rPr>
        <w:t xml:space="preserve"> </w:t>
      </w:r>
      <w:proofErr w:type="spellStart"/>
      <w:r w:rsidRPr="00E65639">
        <w:rPr>
          <w:rFonts w:cs="Arial"/>
          <w:szCs w:val="24"/>
        </w:rPr>
        <w:t>ao</w:t>
      </w:r>
      <w:proofErr w:type="spellEnd"/>
      <w:r w:rsidRPr="00E65639">
        <w:rPr>
          <w:rFonts w:cs="Arial"/>
          <w:szCs w:val="24"/>
        </w:rPr>
        <w:t xml:space="preserve"> interesse </w:t>
      </w:r>
      <w:proofErr w:type="spellStart"/>
      <w:r w:rsidRPr="00E65639">
        <w:rPr>
          <w:rFonts w:cs="Arial"/>
          <w:szCs w:val="24"/>
        </w:rPr>
        <w:t>público</w:t>
      </w:r>
      <w:proofErr w:type="spellEnd"/>
      <w:r w:rsidRPr="00E65639">
        <w:rPr>
          <w:rFonts w:cs="Arial"/>
          <w:szCs w:val="24"/>
        </w:rPr>
        <w:t xml:space="preserve"> com a </w:t>
      </w:r>
      <w:proofErr w:type="spellStart"/>
      <w:r w:rsidRPr="00E65639">
        <w:rPr>
          <w:rFonts w:cs="Arial"/>
          <w:szCs w:val="24"/>
        </w:rPr>
        <w:t>melhor</w:t>
      </w:r>
      <w:proofErr w:type="spellEnd"/>
      <w:r w:rsidRPr="00E65639">
        <w:rPr>
          <w:rFonts w:cs="Arial"/>
          <w:szCs w:val="24"/>
        </w:rPr>
        <w:t xml:space="preserve"> </w:t>
      </w:r>
      <w:proofErr w:type="spellStart"/>
      <w:r w:rsidRPr="00E65639">
        <w:rPr>
          <w:rFonts w:cs="Arial"/>
          <w:szCs w:val="24"/>
        </w:rPr>
        <w:t>relação</w:t>
      </w:r>
      <w:proofErr w:type="spellEnd"/>
      <w:r w:rsidRPr="00E65639">
        <w:rPr>
          <w:rFonts w:cs="Arial"/>
          <w:szCs w:val="24"/>
        </w:rPr>
        <w:t xml:space="preserve"> </w:t>
      </w:r>
      <w:proofErr w:type="spellStart"/>
      <w:r w:rsidRPr="00E65639">
        <w:rPr>
          <w:rFonts w:cs="Arial"/>
          <w:szCs w:val="24"/>
        </w:rPr>
        <w:t>custo</w:t>
      </w:r>
      <w:proofErr w:type="spellEnd"/>
      <w:r w:rsidRPr="00E65639">
        <w:rPr>
          <w:rFonts w:cs="Arial"/>
          <w:szCs w:val="24"/>
        </w:rPr>
        <w:t>–</w:t>
      </w:r>
      <w:proofErr w:type="spellStart"/>
      <w:r w:rsidRPr="00E65639">
        <w:rPr>
          <w:rFonts w:cs="Arial"/>
          <w:szCs w:val="24"/>
        </w:rPr>
        <w:t>benefício</w:t>
      </w:r>
      <w:proofErr w:type="spellEnd"/>
      <w:r w:rsidRPr="00E65639">
        <w:rPr>
          <w:rFonts w:cs="Arial"/>
          <w:szCs w:val="24"/>
        </w:rPr>
        <w:t xml:space="preserve">, </w:t>
      </w:r>
      <w:proofErr w:type="spellStart"/>
      <w:r w:rsidRPr="00E65639">
        <w:rPr>
          <w:rFonts w:cs="Arial"/>
          <w:szCs w:val="24"/>
        </w:rPr>
        <w:t>incorporando</w:t>
      </w:r>
      <w:proofErr w:type="spellEnd"/>
      <w:r w:rsidRPr="00E65639">
        <w:rPr>
          <w:rFonts w:cs="Arial"/>
          <w:szCs w:val="24"/>
        </w:rPr>
        <w:t xml:space="preserve"> </w:t>
      </w:r>
      <w:proofErr w:type="spellStart"/>
      <w:r w:rsidRPr="00E65639">
        <w:rPr>
          <w:rFonts w:cs="Arial"/>
          <w:szCs w:val="24"/>
        </w:rPr>
        <w:t>preço</w:t>
      </w:r>
      <w:proofErr w:type="spellEnd"/>
      <w:r w:rsidRPr="00E65639">
        <w:rPr>
          <w:rFonts w:cs="Arial"/>
          <w:szCs w:val="24"/>
        </w:rPr>
        <w:t xml:space="preserve">, </w:t>
      </w:r>
      <w:proofErr w:type="spellStart"/>
      <w:r w:rsidRPr="00E65639">
        <w:rPr>
          <w:rFonts w:cs="Arial"/>
          <w:szCs w:val="24"/>
        </w:rPr>
        <w:t>prazo</w:t>
      </w:r>
      <w:proofErr w:type="spellEnd"/>
      <w:r w:rsidRPr="00E65639">
        <w:rPr>
          <w:rFonts w:cs="Arial"/>
          <w:szCs w:val="24"/>
        </w:rPr>
        <w:t xml:space="preserve">, </w:t>
      </w:r>
      <w:proofErr w:type="spellStart"/>
      <w:r w:rsidRPr="00E65639">
        <w:rPr>
          <w:rFonts w:cs="Arial"/>
          <w:szCs w:val="24"/>
        </w:rPr>
        <w:t>eficiência</w:t>
      </w:r>
      <w:proofErr w:type="spellEnd"/>
      <w:r w:rsidRPr="00E65639">
        <w:rPr>
          <w:rFonts w:cs="Arial"/>
          <w:szCs w:val="24"/>
        </w:rPr>
        <w:t xml:space="preserve">, </w:t>
      </w:r>
      <w:proofErr w:type="spellStart"/>
      <w:r w:rsidRPr="00E65639">
        <w:rPr>
          <w:rFonts w:cs="Arial"/>
          <w:szCs w:val="24"/>
        </w:rPr>
        <w:t>qualidade</w:t>
      </w:r>
      <w:proofErr w:type="spellEnd"/>
      <w:r w:rsidRPr="00E65639">
        <w:rPr>
          <w:rFonts w:cs="Arial"/>
          <w:szCs w:val="24"/>
        </w:rPr>
        <w:t xml:space="preserve"> e </w:t>
      </w:r>
      <w:proofErr w:type="spellStart"/>
      <w:r w:rsidRPr="00E65639">
        <w:rPr>
          <w:rFonts w:cs="Arial"/>
          <w:szCs w:val="24"/>
        </w:rPr>
        <w:t>sustentabilidade</w:t>
      </w:r>
      <w:proofErr w:type="spellEnd"/>
      <w:r w:rsidRPr="00E65639">
        <w:rPr>
          <w:rFonts w:cs="Arial"/>
          <w:szCs w:val="24"/>
        </w:rPr>
        <w:t xml:space="preserve">. </w:t>
      </w:r>
      <w:r w:rsidR="001512E3" w:rsidRPr="00E65639">
        <w:rPr>
          <w:rFonts w:cs="Arial"/>
          <w:szCs w:val="24"/>
        </w:rPr>
        <w:t xml:space="preserve">É </w:t>
      </w:r>
      <w:proofErr w:type="spellStart"/>
      <w:r w:rsidR="001512E3" w:rsidRPr="00E65639">
        <w:rPr>
          <w:rFonts w:cs="Arial"/>
          <w:szCs w:val="24"/>
        </w:rPr>
        <w:t>importante</w:t>
      </w:r>
      <w:proofErr w:type="spellEnd"/>
      <w:r w:rsidR="001512E3" w:rsidRPr="00E65639">
        <w:rPr>
          <w:rFonts w:cs="Arial"/>
          <w:szCs w:val="24"/>
        </w:rPr>
        <w:t xml:space="preserve"> </w:t>
      </w:r>
      <w:proofErr w:type="spellStart"/>
      <w:r w:rsidR="001512E3" w:rsidRPr="00E65639">
        <w:rPr>
          <w:rFonts w:cs="Arial"/>
          <w:szCs w:val="24"/>
        </w:rPr>
        <w:t>destacar</w:t>
      </w:r>
      <w:proofErr w:type="spellEnd"/>
      <w:r w:rsidR="001512E3" w:rsidRPr="00E65639">
        <w:rPr>
          <w:rFonts w:cs="Arial"/>
          <w:szCs w:val="24"/>
        </w:rPr>
        <w:t xml:space="preserve"> que </w:t>
      </w:r>
      <w:proofErr w:type="spellStart"/>
      <w:r w:rsidR="001512E3" w:rsidRPr="00E65639">
        <w:rPr>
          <w:rFonts w:cs="Arial"/>
          <w:szCs w:val="24"/>
        </w:rPr>
        <w:t>essa</w:t>
      </w:r>
      <w:proofErr w:type="spellEnd"/>
      <w:r w:rsidR="001512E3" w:rsidRPr="00E65639">
        <w:rPr>
          <w:rFonts w:cs="Arial"/>
          <w:szCs w:val="24"/>
        </w:rPr>
        <w:t xml:space="preserve"> </w:t>
      </w:r>
      <w:proofErr w:type="spellStart"/>
      <w:r w:rsidR="001512E3" w:rsidRPr="00E65639">
        <w:rPr>
          <w:rFonts w:cs="Arial"/>
          <w:szCs w:val="24"/>
        </w:rPr>
        <w:t>mudança</w:t>
      </w:r>
      <w:proofErr w:type="spellEnd"/>
      <w:r w:rsidR="001512E3" w:rsidRPr="00E65639">
        <w:rPr>
          <w:rFonts w:cs="Arial"/>
          <w:szCs w:val="24"/>
        </w:rPr>
        <w:t xml:space="preserve"> </w:t>
      </w:r>
      <w:proofErr w:type="spellStart"/>
      <w:r w:rsidR="001512E3" w:rsidRPr="00E65639">
        <w:rPr>
          <w:rFonts w:cs="Arial"/>
          <w:szCs w:val="24"/>
        </w:rPr>
        <w:t>não</w:t>
      </w:r>
      <w:proofErr w:type="spellEnd"/>
      <w:r w:rsidR="001512E3" w:rsidRPr="00E65639">
        <w:rPr>
          <w:rFonts w:cs="Arial"/>
          <w:szCs w:val="24"/>
        </w:rPr>
        <w:t xml:space="preserve"> </w:t>
      </w:r>
      <w:proofErr w:type="spellStart"/>
      <w:r w:rsidR="001512E3" w:rsidRPr="00E65639">
        <w:rPr>
          <w:rFonts w:cs="Arial"/>
          <w:szCs w:val="24"/>
        </w:rPr>
        <w:t>decorre</w:t>
      </w:r>
      <w:proofErr w:type="spellEnd"/>
      <w:r w:rsidR="001512E3" w:rsidRPr="00E65639">
        <w:rPr>
          <w:rFonts w:cs="Arial"/>
          <w:szCs w:val="24"/>
        </w:rPr>
        <w:t xml:space="preserve"> </w:t>
      </w:r>
      <w:proofErr w:type="spellStart"/>
      <w:r w:rsidR="001512E3" w:rsidRPr="00E65639">
        <w:rPr>
          <w:rFonts w:cs="Arial"/>
          <w:szCs w:val="24"/>
        </w:rPr>
        <w:t>apenas</w:t>
      </w:r>
      <w:proofErr w:type="spellEnd"/>
      <w:r w:rsidR="001512E3" w:rsidRPr="00E65639">
        <w:rPr>
          <w:rFonts w:cs="Arial"/>
          <w:szCs w:val="24"/>
        </w:rPr>
        <w:t xml:space="preserve"> do novo </w:t>
      </w:r>
      <w:proofErr w:type="spellStart"/>
      <w:r w:rsidR="001512E3" w:rsidRPr="00E65639">
        <w:rPr>
          <w:rFonts w:cs="Arial"/>
          <w:szCs w:val="24"/>
        </w:rPr>
        <w:t>texto</w:t>
      </w:r>
      <w:proofErr w:type="spellEnd"/>
      <w:r w:rsidR="001512E3" w:rsidRPr="00E65639">
        <w:rPr>
          <w:rFonts w:cs="Arial"/>
          <w:szCs w:val="24"/>
        </w:rPr>
        <w:t xml:space="preserve"> legal </w:t>
      </w:r>
      <w:proofErr w:type="spellStart"/>
      <w:r w:rsidR="001512E3" w:rsidRPr="00E65639">
        <w:rPr>
          <w:rFonts w:cs="Arial"/>
          <w:szCs w:val="24"/>
        </w:rPr>
        <w:t>em</w:t>
      </w:r>
      <w:proofErr w:type="spellEnd"/>
      <w:r w:rsidR="001512E3" w:rsidRPr="00E65639">
        <w:rPr>
          <w:rFonts w:cs="Arial"/>
          <w:szCs w:val="24"/>
        </w:rPr>
        <w:t xml:space="preserve"> </w:t>
      </w:r>
      <w:proofErr w:type="spellStart"/>
      <w:r w:rsidR="001512E3" w:rsidRPr="00E65639">
        <w:rPr>
          <w:rFonts w:cs="Arial"/>
          <w:szCs w:val="24"/>
        </w:rPr>
        <w:t>si</w:t>
      </w:r>
      <w:proofErr w:type="spellEnd"/>
      <w:r w:rsidR="001512E3" w:rsidRPr="00E65639">
        <w:rPr>
          <w:rFonts w:cs="Arial"/>
          <w:szCs w:val="24"/>
        </w:rPr>
        <w:t xml:space="preserve">, mas do </w:t>
      </w:r>
      <w:proofErr w:type="spellStart"/>
      <w:r w:rsidR="001512E3" w:rsidRPr="00E65639">
        <w:rPr>
          <w:rFonts w:cs="Arial"/>
          <w:szCs w:val="24"/>
        </w:rPr>
        <w:t>contexto</w:t>
      </w:r>
      <w:proofErr w:type="spellEnd"/>
      <w:r w:rsidR="001512E3" w:rsidRPr="00E65639">
        <w:rPr>
          <w:rFonts w:cs="Arial"/>
          <w:szCs w:val="24"/>
        </w:rPr>
        <w:t xml:space="preserve"> que </w:t>
      </w:r>
      <w:proofErr w:type="spellStart"/>
      <w:r w:rsidR="001512E3" w:rsidRPr="00E65639">
        <w:rPr>
          <w:rFonts w:cs="Arial"/>
          <w:szCs w:val="24"/>
        </w:rPr>
        <w:t>permeou</w:t>
      </w:r>
      <w:proofErr w:type="spellEnd"/>
      <w:r w:rsidR="001512E3" w:rsidRPr="00E65639">
        <w:rPr>
          <w:rFonts w:cs="Arial"/>
          <w:szCs w:val="24"/>
        </w:rPr>
        <w:t xml:space="preserve"> </w:t>
      </w:r>
      <w:proofErr w:type="spellStart"/>
      <w:r w:rsidR="001512E3" w:rsidRPr="00E65639">
        <w:rPr>
          <w:rFonts w:cs="Arial"/>
          <w:szCs w:val="24"/>
        </w:rPr>
        <w:t>sua</w:t>
      </w:r>
      <w:proofErr w:type="spellEnd"/>
      <w:r w:rsidR="001512E3" w:rsidRPr="00E65639">
        <w:rPr>
          <w:rFonts w:cs="Arial"/>
          <w:szCs w:val="24"/>
        </w:rPr>
        <w:t xml:space="preserve"> </w:t>
      </w:r>
      <w:proofErr w:type="spellStart"/>
      <w:r w:rsidR="001512E3" w:rsidRPr="00E65639">
        <w:rPr>
          <w:rFonts w:cs="Arial"/>
          <w:szCs w:val="24"/>
        </w:rPr>
        <w:t>elaboração</w:t>
      </w:r>
      <w:proofErr w:type="spellEnd"/>
      <w:r w:rsidR="001512E3" w:rsidRPr="00E65639">
        <w:rPr>
          <w:rFonts w:cs="Arial"/>
          <w:szCs w:val="24"/>
        </w:rPr>
        <w:t xml:space="preserve">, </w:t>
      </w:r>
      <w:proofErr w:type="spellStart"/>
      <w:r w:rsidR="001512E3" w:rsidRPr="00E65639">
        <w:rPr>
          <w:rFonts w:cs="Arial"/>
          <w:szCs w:val="24"/>
        </w:rPr>
        <w:t>marcado</w:t>
      </w:r>
      <w:proofErr w:type="spellEnd"/>
      <w:r w:rsidR="001512E3" w:rsidRPr="00E65639">
        <w:rPr>
          <w:rFonts w:cs="Arial"/>
          <w:szCs w:val="24"/>
        </w:rPr>
        <w:t xml:space="preserve"> por </w:t>
      </w:r>
      <w:proofErr w:type="spellStart"/>
      <w:r w:rsidR="001512E3" w:rsidRPr="00E65639">
        <w:rPr>
          <w:rFonts w:cs="Arial"/>
          <w:szCs w:val="24"/>
        </w:rPr>
        <w:t>valores</w:t>
      </w:r>
      <w:proofErr w:type="spellEnd"/>
      <w:r w:rsidR="001512E3" w:rsidRPr="00E65639">
        <w:rPr>
          <w:rFonts w:cs="Arial"/>
          <w:szCs w:val="24"/>
        </w:rPr>
        <w:t xml:space="preserve"> e debates que </w:t>
      </w:r>
      <w:proofErr w:type="spellStart"/>
      <w:r w:rsidR="001512E3" w:rsidRPr="00E65639">
        <w:rPr>
          <w:rFonts w:cs="Arial"/>
          <w:szCs w:val="24"/>
        </w:rPr>
        <w:t>buscavam</w:t>
      </w:r>
      <w:proofErr w:type="spellEnd"/>
      <w:r w:rsidR="001512E3" w:rsidRPr="00E65639">
        <w:rPr>
          <w:rFonts w:cs="Arial"/>
          <w:szCs w:val="24"/>
        </w:rPr>
        <w:t xml:space="preserve"> </w:t>
      </w:r>
      <w:proofErr w:type="spellStart"/>
      <w:r w:rsidR="001512E3" w:rsidRPr="00E65639">
        <w:rPr>
          <w:rFonts w:cs="Arial"/>
          <w:szCs w:val="24"/>
        </w:rPr>
        <w:t>alinhar</w:t>
      </w:r>
      <w:proofErr w:type="spellEnd"/>
      <w:r w:rsidR="001512E3" w:rsidRPr="00E65639">
        <w:rPr>
          <w:rFonts w:cs="Arial"/>
          <w:szCs w:val="24"/>
        </w:rPr>
        <w:t xml:space="preserve"> o regime de </w:t>
      </w:r>
      <w:proofErr w:type="spellStart"/>
      <w:r w:rsidR="001512E3" w:rsidRPr="00E65639">
        <w:rPr>
          <w:rFonts w:cs="Arial"/>
          <w:szCs w:val="24"/>
        </w:rPr>
        <w:t>contratações</w:t>
      </w:r>
      <w:proofErr w:type="spellEnd"/>
      <w:r w:rsidR="001512E3" w:rsidRPr="00E65639">
        <w:rPr>
          <w:rFonts w:cs="Arial"/>
          <w:szCs w:val="24"/>
        </w:rPr>
        <w:t xml:space="preserve"> </w:t>
      </w:r>
      <w:proofErr w:type="spellStart"/>
      <w:r w:rsidR="001512E3" w:rsidRPr="00E65639">
        <w:rPr>
          <w:rFonts w:cs="Arial"/>
          <w:szCs w:val="24"/>
        </w:rPr>
        <w:t>às</w:t>
      </w:r>
      <w:proofErr w:type="spellEnd"/>
      <w:r w:rsidR="001512E3" w:rsidRPr="00E65639">
        <w:rPr>
          <w:rFonts w:cs="Arial"/>
          <w:szCs w:val="24"/>
        </w:rPr>
        <w:t xml:space="preserve"> </w:t>
      </w:r>
      <w:proofErr w:type="spellStart"/>
      <w:r w:rsidR="001512E3" w:rsidRPr="00E65639">
        <w:rPr>
          <w:rFonts w:cs="Arial"/>
          <w:szCs w:val="24"/>
        </w:rPr>
        <w:t>demandas</w:t>
      </w:r>
      <w:proofErr w:type="spellEnd"/>
      <w:r w:rsidR="001512E3" w:rsidRPr="00E65639">
        <w:rPr>
          <w:rFonts w:cs="Arial"/>
          <w:szCs w:val="24"/>
        </w:rPr>
        <w:t xml:space="preserve"> </w:t>
      </w:r>
      <w:proofErr w:type="spellStart"/>
      <w:r w:rsidR="001512E3" w:rsidRPr="00E65639">
        <w:rPr>
          <w:rFonts w:cs="Arial"/>
          <w:szCs w:val="24"/>
        </w:rPr>
        <w:t>contemporâneas</w:t>
      </w:r>
      <w:proofErr w:type="spellEnd"/>
      <w:r w:rsidR="001512E3" w:rsidRPr="00E65639">
        <w:rPr>
          <w:rFonts w:cs="Arial"/>
          <w:szCs w:val="24"/>
        </w:rPr>
        <w:t xml:space="preserve"> por </w:t>
      </w:r>
      <w:proofErr w:type="spellStart"/>
      <w:r w:rsidR="001512E3" w:rsidRPr="00E65639">
        <w:rPr>
          <w:rFonts w:cs="Arial"/>
          <w:szCs w:val="24"/>
        </w:rPr>
        <w:t>eficiência</w:t>
      </w:r>
      <w:proofErr w:type="spellEnd"/>
      <w:r w:rsidR="001512E3" w:rsidRPr="00E65639">
        <w:rPr>
          <w:rFonts w:cs="Arial"/>
          <w:szCs w:val="24"/>
        </w:rPr>
        <w:t xml:space="preserve">, </w:t>
      </w:r>
      <w:proofErr w:type="spellStart"/>
      <w:r w:rsidR="001512E3" w:rsidRPr="00E65639">
        <w:rPr>
          <w:rFonts w:cs="Arial"/>
          <w:szCs w:val="24"/>
        </w:rPr>
        <w:t>inovação</w:t>
      </w:r>
      <w:proofErr w:type="spellEnd"/>
      <w:r w:rsidR="001512E3" w:rsidRPr="00E65639">
        <w:rPr>
          <w:rFonts w:cs="Arial"/>
          <w:szCs w:val="24"/>
        </w:rPr>
        <w:t xml:space="preserve"> e </w:t>
      </w:r>
      <w:proofErr w:type="spellStart"/>
      <w:r w:rsidR="001512E3" w:rsidRPr="00E65639">
        <w:rPr>
          <w:rFonts w:cs="Arial"/>
          <w:szCs w:val="24"/>
        </w:rPr>
        <w:t>responsabilidade</w:t>
      </w:r>
      <w:proofErr w:type="spellEnd"/>
      <w:r w:rsidR="001512E3" w:rsidRPr="00E65639">
        <w:rPr>
          <w:rFonts w:cs="Arial"/>
          <w:szCs w:val="24"/>
        </w:rPr>
        <w:t xml:space="preserve"> </w:t>
      </w:r>
      <w:proofErr w:type="spellStart"/>
      <w:r w:rsidR="001512E3" w:rsidRPr="00E65639">
        <w:rPr>
          <w:rFonts w:cs="Arial"/>
          <w:szCs w:val="24"/>
        </w:rPr>
        <w:t>socioambiental</w:t>
      </w:r>
      <w:proofErr w:type="spellEnd"/>
      <w:r w:rsidR="001512E3" w:rsidRPr="00E65639">
        <w:rPr>
          <w:rFonts w:cs="Arial"/>
          <w:szCs w:val="24"/>
        </w:rPr>
        <w:t>.</w:t>
      </w:r>
    </w:p>
    <w:p w14:paraId="264291AF" w14:textId="0B35C6C9" w:rsidR="0016436A" w:rsidRPr="00E65639" w:rsidRDefault="0016436A" w:rsidP="00E65639">
      <w:pPr>
        <w:spacing w:after="0" w:line="240" w:lineRule="auto"/>
        <w:ind w:firstLine="720"/>
        <w:jc w:val="both"/>
        <w:rPr>
          <w:rFonts w:cs="Arial"/>
          <w:szCs w:val="24"/>
        </w:rPr>
      </w:pPr>
      <w:r w:rsidRPr="00E65639">
        <w:rPr>
          <w:rFonts w:cs="Arial"/>
          <w:szCs w:val="24"/>
        </w:rPr>
        <w:t xml:space="preserve">Nesse </w:t>
      </w:r>
      <w:proofErr w:type="spellStart"/>
      <w:r w:rsidRPr="00E65639">
        <w:rPr>
          <w:rFonts w:cs="Arial"/>
          <w:szCs w:val="24"/>
        </w:rPr>
        <w:t>cenário</w:t>
      </w:r>
      <w:proofErr w:type="spellEnd"/>
      <w:r w:rsidRPr="00E65639">
        <w:rPr>
          <w:rFonts w:cs="Arial"/>
          <w:szCs w:val="24"/>
        </w:rPr>
        <w:t xml:space="preserve">, a </w:t>
      </w:r>
      <w:proofErr w:type="spellStart"/>
      <w:r w:rsidRPr="00E65639">
        <w:rPr>
          <w:rFonts w:cs="Arial"/>
          <w:szCs w:val="24"/>
        </w:rPr>
        <w:t>licitação</w:t>
      </w:r>
      <w:proofErr w:type="spellEnd"/>
      <w:r w:rsidRPr="00E65639">
        <w:rPr>
          <w:rFonts w:cs="Arial"/>
          <w:szCs w:val="24"/>
        </w:rPr>
        <w:t xml:space="preserve"> </w:t>
      </w:r>
      <w:proofErr w:type="spellStart"/>
      <w:r w:rsidRPr="00E65639">
        <w:rPr>
          <w:rFonts w:cs="Arial"/>
          <w:szCs w:val="24"/>
        </w:rPr>
        <w:t>deixa</w:t>
      </w:r>
      <w:proofErr w:type="spellEnd"/>
      <w:r w:rsidRPr="00E65639">
        <w:rPr>
          <w:rFonts w:cs="Arial"/>
          <w:szCs w:val="24"/>
        </w:rPr>
        <w:t xml:space="preserve"> de ser um </w:t>
      </w:r>
      <w:proofErr w:type="spellStart"/>
      <w:r w:rsidRPr="00E65639">
        <w:rPr>
          <w:rFonts w:cs="Arial"/>
          <w:szCs w:val="24"/>
        </w:rPr>
        <w:t>procedimento</w:t>
      </w:r>
      <w:proofErr w:type="spellEnd"/>
      <w:r w:rsidRPr="00E65639">
        <w:rPr>
          <w:rFonts w:cs="Arial"/>
          <w:szCs w:val="24"/>
        </w:rPr>
        <w:t xml:space="preserve"> </w:t>
      </w:r>
      <w:proofErr w:type="spellStart"/>
      <w:r w:rsidRPr="00E65639">
        <w:rPr>
          <w:rFonts w:cs="Arial"/>
          <w:szCs w:val="24"/>
        </w:rPr>
        <w:t>isolado</w:t>
      </w:r>
      <w:proofErr w:type="spellEnd"/>
      <w:r w:rsidRPr="00E65639">
        <w:rPr>
          <w:rFonts w:cs="Arial"/>
          <w:szCs w:val="24"/>
        </w:rPr>
        <w:t xml:space="preserve"> e </w:t>
      </w:r>
      <w:proofErr w:type="spellStart"/>
      <w:r w:rsidRPr="00E65639">
        <w:rPr>
          <w:rFonts w:cs="Arial"/>
          <w:szCs w:val="24"/>
        </w:rPr>
        <w:t>passa</w:t>
      </w:r>
      <w:proofErr w:type="spellEnd"/>
      <w:r w:rsidRPr="00E65639">
        <w:rPr>
          <w:rFonts w:cs="Arial"/>
          <w:szCs w:val="24"/>
        </w:rPr>
        <w:t xml:space="preserve"> </w:t>
      </w:r>
      <w:proofErr w:type="gramStart"/>
      <w:r w:rsidRPr="00E65639">
        <w:rPr>
          <w:rFonts w:cs="Arial"/>
          <w:szCs w:val="24"/>
        </w:rPr>
        <w:t>a</w:t>
      </w:r>
      <w:proofErr w:type="gramEnd"/>
      <w:r w:rsidRPr="00E65639">
        <w:rPr>
          <w:rFonts w:cs="Arial"/>
          <w:szCs w:val="24"/>
        </w:rPr>
        <w:t xml:space="preserve"> </w:t>
      </w:r>
      <w:proofErr w:type="spellStart"/>
      <w:r w:rsidRPr="00E65639">
        <w:rPr>
          <w:rFonts w:cs="Arial"/>
          <w:szCs w:val="24"/>
        </w:rPr>
        <w:t>integrar</w:t>
      </w:r>
      <w:proofErr w:type="spellEnd"/>
      <w:r w:rsidRPr="00E65639">
        <w:rPr>
          <w:rFonts w:cs="Arial"/>
          <w:szCs w:val="24"/>
        </w:rPr>
        <w:t xml:space="preserve"> o </w:t>
      </w:r>
      <w:proofErr w:type="spellStart"/>
      <w:r w:rsidRPr="00E65639">
        <w:rPr>
          <w:rFonts w:cs="Arial"/>
          <w:szCs w:val="24"/>
        </w:rPr>
        <w:t>ciclo</w:t>
      </w:r>
      <w:proofErr w:type="spellEnd"/>
      <w:r w:rsidRPr="00E65639">
        <w:rPr>
          <w:rFonts w:cs="Arial"/>
          <w:szCs w:val="24"/>
        </w:rPr>
        <w:t xml:space="preserve"> </w:t>
      </w:r>
      <w:proofErr w:type="spellStart"/>
      <w:r w:rsidRPr="00E65639">
        <w:rPr>
          <w:rFonts w:cs="Arial"/>
          <w:szCs w:val="24"/>
        </w:rPr>
        <w:t>mais</w:t>
      </w:r>
      <w:proofErr w:type="spellEnd"/>
      <w:r w:rsidRPr="00E65639">
        <w:rPr>
          <w:rFonts w:cs="Arial"/>
          <w:szCs w:val="24"/>
        </w:rPr>
        <w:t xml:space="preserve"> </w:t>
      </w:r>
      <w:proofErr w:type="spellStart"/>
      <w:r w:rsidRPr="00E65639">
        <w:rPr>
          <w:rFonts w:cs="Arial"/>
          <w:szCs w:val="24"/>
        </w:rPr>
        <w:t>amplo</w:t>
      </w:r>
      <w:proofErr w:type="spellEnd"/>
      <w:r w:rsidRPr="00E65639">
        <w:rPr>
          <w:rFonts w:cs="Arial"/>
          <w:szCs w:val="24"/>
        </w:rPr>
        <w:t xml:space="preserve"> do </w:t>
      </w:r>
      <w:proofErr w:type="spellStart"/>
      <w:r w:rsidRPr="00E65639">
        <w:rPr>
          <w:rFonts w:cs="Arial"/>
          <w:szCs w:val="24"/>
        </w:rPr>
        <w:t>planejamento</w:t>
      </w:r>
      <w:proofErr w:type="spellEnd"/>
      <w:r w:rsidRPr="00E65639">
        <w:rPr>
          <w:rFonts w:cs="Arial"/>
          <w:szCs w:val="24"/>
        </w:rPr>
        <w:t xml:space="preserve"> </w:t>
      </w:r>
      <w:proofErr w:type="spellStart"/>
      <w:r w:rsidRPr="00E65639">
        <w:rPr>
          <w:rFonts w:cs="Arial"/>
          <w:szCs w:val="24"/>
        </w:rPr>
        <w:t>estatal</w:t>
      </w:r>
      <w:proofErr w:type="spellEnd"/>
      <w:r w:rsidRPr="00E65639">
        <w:rPr>
          <w:rFonts w:cs="Arial"/>
          <w:szCs w:val="24"/>
        </w:rPr>
        <w:t>.</w:t>
      </w:r>
      <w:r w:rsidR="00BC22D2" w:rsidRPr="00E65639">
        <w:rPr>
          <w:rFonts w:cs="Arial"/>
          <w:szCs w:val="24"/>
        </w:rPr>
        <w:t xml:space="preserve"> </w:t>
      </w:r>
      <w:proofErr w:type="spellStart"/>
      <w:r w:rsidR="00BC22D2" w:rsidRPr="00E65639">
        <w:rPr>
          <w:rFonts w:cs="Arial"/>
          <w:szCs w:val="24"/>
        </w:rPr>
        <w:t>Em</w:t>
      </w:r>
      <w:proofErr w:type="spellEnd"/>
      <w:r w:rsidR="00BC22D2" w:rsidRPr="00E65639">
        <w:rPr>
          <w:rFonts w:cs="Arial"/>
          <w:szCs w:val="24"/>
        </w:rPr>
        <w:t xml:space="preserve"> </w:t>
      </w:r>
      <w:proofErr w:type="spellStart"/>
      <w:r w:rsidR="00BC22D2" w:rsidRPr="00E65639">
        <w:rPr>
          <w:rFonts w:cs="Arial"/>
          <w:szCs w:val="24"/>
        </w:rPr>
        <w:t>outras</w:t>
      </w:r>
      <w:proofErr w:type="spellEnd"/>
      <w:r w:rsidR="00BC22D2" w:rsidRPr="00E65639">
        <w:rPr>
          <w:rFonts w:cs="Arial"/>
          <w:szCs w:val="24"/>
        </w:rPr>
        <w:t xml:space="preserve"> </w:t>
      </w:r>
      <w:proofErr w:type="spellStart"/>
      <w:r w:rsidR="00BC22D2" w:rsidRPr="00E65639">
        <w:rPr>
          <w:rFonts w:cs="Arial"/>
          <w:szCs w:val="24"/>
        </w:rPr>
        <w:t>palavras</w:t>
      </w:r>
      <w:proofErr w:type="spellEnd"/>
      <w:r w:rsidR="00BC22D2" w:rsidRPr="00E65639">
        <w:rPr>
          <w:rFonts w:cs="Arial"/>
          <w:szCs w:val="24"/>
        </w:rPr>
        <w:t>,</w:t>
      </w:r>
      <w:r w:rsidRPr="00E65639">
        <w:rPr>
          <w:rFonts w:cs="Arial"/>
          <w:szCs w:val="24"/>
        </w:rPr>
        <w:t xml:space="preserve"> </w:t>
      </w:r>
      <w:r w:rsidR="00BC22D2" w:rsidRPr="00E65639">
        <w:rPr>
          <w:rFonts w:cs="Arial"/>
          <w:szCs w:val="24"/>
        </w:rPr>
        <w:t>a</w:t>
      </w:r>
      <w:r w:rsidRPr="00E65639">
        <w:rPr>
          <w:rFonts w:cs="Arial"/>
          <w:szCs w:val="24"/>
        </w:rPr>
        <w:t xml:space="preserve"> </w:t>
      </w:r>
      <w:proofErr w:type="spellStart"/>
      <w:r w:rsidRPr="00E65639">
        <w:rPr>
          <w:rFonts w:cs="Arial"/>
          <w:szCs w:val="24"/>
        </w:rPr>
        <w:t>proposta</w:t>
      </w:r>
      <w:proofErr w:type="spellEnd"/>
      <w:r w:rsidRPr="00E65639">
        <w:rPr>
          <w:rFonts w:cs="Arial"/>
          <w:szCs w:val="24"/>
        </w:rPr>
        <w:t xml:space="preserve"> </w:t>
      </w:r>
      <w:proofErr w:type="spellStart"/>
      <w:r w:rsidRPr="00E65639">
        <w:rPr>
          <w:rFonts w:cs="Arial"/>
          <w:szCs w:val="24"/>
        </w:rPr>
        <w:t>vencedora</w:t>
      </w:r>
      <w:proofErr w:type="spellEnd"/>
      <w:r w:rsidRPr="00E65639">
        <w:rPr>
          <w:rFonts w:cs="Arial"/>
          <w:szCs w:val="24"/>
        </w:rPr>
        <w:t xml:space="preserve"> </w:t>
      </w:r>
      <w:proofErr w:type="spellStart"/>
      <w:r w:rsidRPr="00E65639">
        <w:rPr>
          <w:rFonts w:cs="Arial"/>
          <w:szCs w:val="24"/>
        </w:rPr>
        <w:t>não</w:t>
      </w:r>
      <w:proofErr w:type="spellEnd"/>
      <w:r w:rsidRPr="00E65639">
        <w:rPr>
          <w:rFonts w:cs="Arial"/>
          <w:szCs w:val="24"/>
        </w:rPr>
        <w:t xml:space="preserve"> é </w:t>
      </w:r>
      <w:proofErr w:type="spellStart"/>
      <w:r w:rsidRPr="00E65639">
        <w:rPr>
          <w:rFonts w:cs="Arial"/>
          <w:szCs w:val="24"/>
        </w:rPr>
        <w:t>escolhida</w:t>
      </w:r>
      <w:proofErr w:type="spellEnd"/>
      <w:r w:rsidRPr="00E65639">
        <w:rPr>
          <w:rFonts w:cs="Arial"/>
          <w:szCs w:val="24"/>
        </w:rPr>
        <w:t xml:space="preserve"> </w:t>
      </w:r>
      <w:proofErr w:type="spellStart"/>
      <w:r w:rsidR="00BC22D2" w:rsidRPr="00E65639">
        <w:rPr>
          <w:rFonts w:cs="Arial"/>
          <w:szCs w:val="24"/>
        </w:rPr>
        <w:t>somente</w:t>
      </w:r>
      <w:proofErr w:type="spellEnd"/>
      <w:r w:rsidRPr="00E65639">
        <w:rPr>
          <w:rFonts w:cs="Arial"/>
          <w:szCs w:val="24"/>
        </w:rPr>
        <w:t xml:space="preserve"> para </w:t>
      </w:r>
      <w:proofErr w:type="spellStart"/>
      <w:r w:rsidRPr="00E65639">
        <w:rPr>
          <w:rFonts w:cs="Arial"/>
          <w:szCs w:val="24"/>
        </w:rPr>
        <w:t>atender</w:t>
      </w:r>
      <w:proofErr w:type="spellEnd"/>
      <w:r w:rsidRPr="00E65639">
        <w:rPr>
          <w:rFonts w:cs="Arial"/>
          <w:szCs w:val="24"/>
        </w:rPr>
        <w:t xml:space="preserve"> a </w:t>
      </w:r>
      <w:proofErr w:type="spellStart"/>
      <w:r w:rsidRPr="00E65639">
        <w:rPr>
          <w:rFonts w:cs="Arial"/>
          <w:szCs w:val="24"/>
        </w:rPr>
        <w:t>uma</w:t>
      </w:r>
      <w:proofErr w:type="spellEnd"/>
      <w:r w:rsidRPr="00E65639">
        <w:rPr>
          <w:rFonts w:cs="Arial"/>
          <w:szCs w:val="24"/>
        </w:rPr>
        <w:t xml:space="preserve"> </w:t>
      </w:r>
      <w:proofErr w:type="spellStart"/>
      <w:r w:rsidRPr="00E65639">
        <w:rPr>
          <w:rFonts w:cs="Arial"/>
          <w:szCs w:val="24"/>
        </w:rPr>
        <w:t>demanda</w:t>
      </w:r>
      <w:proofErr w:type="spellEnd"/>
      <w:r w:rsidRPr="00E65639">
        <w:rPr>
          <w:rFonts w:cs="Arial"/>
          <w:szCs w:val="24"/>
        </w:rPr>
        <w:t xml:space="preserve"> </w:t>
      </w:r>
      <w:proofErr w:type="spellStart"/>
      <w:r w:rsidRPr="00E65639">
        <w:rPr>
          <w:rFonts w:cs="Arial"/>
          <w:szCs w:val="24"/>
        </w:rPr>
        <w:t>imediata</w:t>
      </w:r>
      <w:proofErr w:type="spellEnd"/>
      <w:r w:rsidRPr="00E65639">
        <w:rPr>
          <w:rFonts w:cs="Arial"/>
          <w:szCs w:val="24"/>
        </w:rPr>
        <w:t xml:space="preserve">, </w:t>
      </w:r>
      <w:proofErr w:type="gramStart"/>
      <w:r w:rsidRPr="00E65639">
        <w:rPr>
          <w:rFonts w:cs="Arial"/>
          <w:szCs w:val="24"/>
        </w:rPr>
        <w:t>mas</w:t>
      </w:r>
      <w:proofErr w:type="gramEnd"/>
      <w:r w:rsidRPr="00E65639">
        <w:rPr>
          <w:rFonts w:cs="Arial"/>
          <w:szCs w:val="24"/>
        </w:rPr>
        <w:t xml:space="preserve"> para se </w:t>
      </w:r>
      <w:proofErr w:type="spellStart"/>
      <w:r w:rsidRPr="00E65639">
        <w:rPr>
          <w:rFonts w:cs="Arial"/>
          <w:szCs w:val="24"/>
        </w:rPr>
        <w:t>conectar</w:t>
      </w:r>
      <w:proofErr w:type="spellEnd"/>
      <w:r w:rsidRPr="00E65639">
        <w:rPr>
          <w:rFonts w:cs="Arial"/>
          <w:szCs w:val="24"/>
        </w:rPr>
        <w:t xml:space="preserve"> </w:t>
      </w:r>
      <w:proofErr w:type="spellStart"/>
      <w:r w:rsidRPr="00E65639">
        <w:rPr>
          <w:rFonts w:cs="Arial"/>
          <w:szCs w:val="24"/>
        </w:rPr>
        <w:t>às</w:t>
      </w:r>
      <w:proofErr w:type="spellEnd"/>
      <w:r w:rsidRPr="00E65639">
        <w:rPr>
          <w:rFonts w:cs="Arial"/>
          <w:szCs w:val="24"/>
        </w:rPr>
        <w:t xml:space="preserve"> </w:t>
      </w:r>
      <w:proofErr w:type="spellStart"/>
      <w:r w:rsidRPr="00E65639">
        <w:rPr>
          <w:rFonts w:cs="Arial"/>
          <w:szCs w:val="24"/>
        </w:rPr>
        <w:t>metas</w:t>
      </w:r>
      <w:proofErr w:type="spellEnd"/>
      <w:r w:rsidRPr="00E65639">
        <w:rPr>
          <w:rFonts w:cs="Arial"/>
          <w:szCs w:val="24"/>
        </w:rPr>
        <w:t xml:space="preserve"> </w:t>
      </w:r>
      <w:proofErr w:type="spellStart"/>
      <w:r w:rsidRPr="00E65639">
        <w:rPr>
          <w:rFonts w:cs="Arial"/>
          <w:szCs w:val="24"/>
        </w:rPr>
        <w:t>estabelecidas</w:t>
      </w:r>
      <w:proofErr w:type="spellEnd"/>
      <w:r w:rsidRPr="00E65639">
        <w:rPr>
          <w:rFonts w:cs="Arial"/>
          <w:szCs w:val="24"/>
        </w:rPr>
        <w:t xml:space="preserve"> </w:t>
      </w:r>
      <w:proofErr w:type="spellStart"/>
      <w:r w:rsidRPr="00E65639">
        <w:rPr>
          <w:rFonts w:cs="Arial"/>
          <w:szCs w:val="24"/>
        </w:rPr>
        <w:t>nos</w:t>
      </w:r>
      <w:proofErr w:type="spellEnd"/>
      <w:r w:rsidRPr="00E65639">
        <w:rPr>
          <w:rFonts w:cs="Arial"/>
          <w:szCs w:val="24"/>
        </w:rPr>
        <w:t xml:space="preserve"> </w:t>
      </w:r>
      <w:proofErr w:type="spellStart"/>
      <w:r w:rsidRPr="00E65639">
        <w:rPr>
          <w:rFonts w:cs="Arial"/>
          <w:szCs w:val="24"/>
        </w:rPr>
        <w:t>instrumentos</w:t>
      </w:r>
      <w:proofErr w:type="spellEnd"/>
      <w:r w:rsidRPr="00E65639">
        <w:rPr>
          <w:rFonts w:cs="Arial"/>
          <w:szCs w:val="24"/>
        </w:rPr>
        <w:t xml:space="preserve"> </w:t>
      </w:r>
      <w:proofErr w:type="spellStart"/>
      <w:r w:rsidRPr="00E65639">
        <w:rPr>
          <w:rFonts w:cs="Arial"/>
          <w:szCs w:val="24"/>
        </w:rPr>
        <w:t>orçamentários</w:t>
      </w:r>
      <w:proofErr w:type="spellEnd"/>
      <w:r w:rsidRPr="00E65639">
        <w:rPr>
          <w:rFonts w:cs="Arial"/>
          <w:szCs w:val="24"/>
        </w:rPr>
        <w:t xml:space="preserve"> (Plano </w:t>
      </w:r>
      <w:proofErr w:type="spellStart"/>
      <w:r w:rsidRPr="00E65639">
        <w:rPr>
          <w:rFonts w:cs="Arial"/>
          <w:szCs w:val="24"/>
        </w:rPr>
        <w:lastRenderedPageBreak/>
        <w:t>Plurianual</w:t>
      </w:r>
      <w:proofErr w:type="spellEnd"/>
      <w:r w:rsidRPr="00E65639">
        <w:rPr>
          <w:rFonts w:cs="Arial"/>
          <w:szCs w:val="24"/>
        </w:rPr>
        <w:t xml:space="preserve">, Lei de </w:t>
      </w:r>
      <w:proofErr w:type="spellStart"/>
      <w:r w:rsidRPr="00E65639">
        <w:rPr>
          <w:rFonts w:cs="Arial"/>
          <w:szCs w:val="24"/>
        </w:rPr>
        <w:t>Diretrizes</w:t>
      </w:r>
      <w:proofErr w:type="spellEnd"/>
      <w:r w:rsidRPr="00E65639">
        <w:rPr>
          <w:rFonts w:cs="Arial"/>
          <w:szCs w:val="24"/>
        </w:rPr>
        <w:t xml:space="preserve"> </w:t>
      </w:r>
      <w:proofErr w:type="spellStart"/>
      <w:r w:rsidRPr="00E65639">
        <w:rPr>
          <w:rFonts w:cs="Arial"/>
          <w:szCs w:val="24"/>
        </w:rPr>
        <w:t>Orçamentárias</w:t>
      </w:r>
      <w:proofErr w:type="spellEnd"/>
      <w:r w:rsidRPr="00E65639">
        <w:rPr>
          <w:rFonts w:cs="Arial"/>
          <w:szCs w:val="24"/>
        </w:rPr>
        <w:t xml:space="preserve"> e Lei </w:t>
      </w:r>
      <w:proofErr w:type="spellStart"/>
      <w:r w:rsidRPr="00E65639">
        <w:rPr>
          <w:rFonts w:cs="Arial"/>
          <w:szCs w:val="24"/>
        </w:rPr>
        <w:t>Orçamentária</w:t>
      </w:r>
      <w:proofErr w:type="spellEnd"/>
      <w:r w:rsidRPr="00E65639">
        <w:rPr>
          <w:rFonts w:cs="Arial"/>
          <w:szCs w:val="24"/>
        </w:rPr>
        <w:t xml:space="preserve"> </w:t>
      </w:r>
      <w:proofErr w:type="spellStart"/>
      <w:r w:rsidRPr="00E65639">
        <w:rPr>
          <w:rFonts w:cs="Arial"/>
          <w:szCs w:val="24"/>
        </w:rPr>
        <w:t>Anual</w:t>
      </w:r>
      <w:proofErr w:type="spellEnd"/>
      <w:r w:rsidRPr="00E65639">
        <w:rPr>
          <w:rFonts w:cs="Arial"/>
          <w:szCs w:val="24"/>
        </w:rPr>
        <w:t xml:space="preserve">), de </w:t>
      </w:r>
      <w:proofErr w:type="spellStart"/>
      <w:r w:rsidRPr="00E65639">
        <w:rPr>
          <w:rFonts w:cs="Arial"/>
          <w:szCs w:val="24"/>
        </w:rPr>
        <w:t>maneira</w:t>
      </w:r>
      <w:proofErr w:type="spellEnd"/>
      <w:r w:rsidRPr="00E65639">
        <w:rPr>
          <w:rFonts w:cs="Arial"/>
          <w:szCs w:val="24"/>
        </w:rPr>
        <w:t xml:space="preserve"> que </w:t>
      </w:r>
      <w:proofErr w:type="spellStart"/>
      <w:r w:rsidRPr="00E65639">
        <w:rPr>
          <w:rFonts w:cs="Arial"/>
          <w:szCs w:val="24"/>
        </w:rPr>
        <w:t>cada</w:t>
      </w:r>
      <w:proofErr w:type="spellEnd"/>
      <w:r w:rsidRPr="00E65639">
        <w:rPr>
          <w:rFonts w:cs="Arial"/>
          <w:szCs w:val="24"/>
        </w:rPr>
        <w:t xml:space="preserve"> </w:t>
      </w:r>
      <w:proofErr w:type="spellStart"/>
      <w:r w:rsidRPr="00E65639">
        <w:rPr>
          <w:rFonts w:cs="Arial"/>
          <w:szCs w:val="24"/>
        </w:rPr>
        <w:t>contratação</w:t>
      </w:r>
      <w:proofErr w:type="spellEnd"/>
      <w:r w:rsidRPr="00E65639">
        <w:rPr>
          <w:rFonts w:cs="Arial"/>
          <w:szCs w:val="24"/>
        </w:rPr>
        <w:t xml:space="preserve"> se vincula a </w:t>
      </w:r>
      <w:proofErr w:type="spellStart"/>
      <w:r w:rsidRPr="00E65639">
        <w:rPr>
          <w:rFonts w:cs="Arial"/>
          <w:szCs w:val="24"/>
        </w:rPr>
        <w:t>objetivos</w:t>
      </w:r>
      <w:proofErr w:type="spellEnd"/>
      <w:r w:rsidRPr="00E65639">
        <w:rPr>
          <w:rFonts w:cs="Arial"/>
          <w:szCs w:val="24"/>
        </w:rPr>
        <w:t xml:space="preserve"> </w:t>
      </w:r>
      <w:proofErr w:type="spellStart"/>
      <w:r w:rsidRPr="00E65639">
        <w:rPr>
          <w:rFonts w:cs="Arial"/>
          <w:szCs w:val="24"/>
        </w:rPr>
        <w:t>previamente</w:t>
      </w:r>
      <w:proofErr w:type="spellEnd"/>
      <w:r w:rsidRPr="00E65639">
        <w:rPr>
          <w:rFonts w:cs="Arial"/>
          <w:szCs w:val="24"/>
        </w:rPr>
        <w:t xml:space="preserve"> </w:t>
      </w:r>
      <w:proofErr w:type="spellStart"/>
      <w:r w:rsidRPr="00E65639">
        <w:rPr>
          <w:rFonts w:cs="Arial"/>
          <w:szCs w:val="24"/>
        </w:rPr>
        <w:t>definidos</w:t>
      </w:r>
      <w:proofErr w:type="spellEnd"/>
      <w:r w:rsidRPr="00E65639">
        <w:rPr>
          <w:rFonts w:cs="Arial"/>
          <w:szCs w:val="24"/>
        </w:rPr>
        <w:t xml:space="preserve">, </w:t>
      </w:r>
      <w:proofErr w:type="spellStart"/>
      <w:r w:rsidRPr="00E65639">
        <w:rPr>
          <w:rFonts w:cs="Arial"/>
          <w:szCs w:val="24"/>
        </w:rPr>
        <w:t>evitando</w:t>
      </w:r>
      <w:proofErr w:type="spellEnd"/>
      <w:r w:rsidRPr="00E65639">
        <w:rPr>
          <w:rFonts w:cs="Arial"/>
          <w:szCs w:val="24"/>
        </w:rPr>
        <w:t xml:space="preserve"> </w:t>
      </w:r>
      <w:proofErr w:type="spellStart"/>
      <w:r w:rsidRPr="00E65639">
        <w:rPr>
          <w:rFonts w:cs="Arial"/>
          <w:szCs w:val="24"/>
        </w:rPr>
        <w:t>dispersão</w:t>
      </w:r>
      <w:proofErr w:type="spellEnd"/>
      <w:r w:rsidRPr="00E65639">
        <w:rPr>
          <w:rFonts w:cs="Arial"/>
          <w:szCs w:val="24"/>
        </w:rPr>
        <w:t xml:space="preserve"> de </w:t>
      </w:r>
      <w:proofErr w:type="spellStart"/>
      <w:r w:rsidRPr="00E65639">
        <w:rPr>
          <w:rFonts w:cs="Arial"/>
          <w:szCs w:val="24"/>
        </w:rPr>
        <w:t>recursos</w:t>
      </w:r>
      <w:proofErr w:type="spellEnd"/>
      <w:r w:rsidRPr="00E65639">
        <w:rPr>
          <w:rFonts w:cs="Arial"/>
          <w:szCs w:val="24"/>
        </w:rPr>
        <w:t xml:space="preserve"> e </w:t>
      </w:r>
      <w:proofErr w:type="spellStart"/>
      <w:r w:rsidRPr="00E65639">
        <w:rPr>
          <w:rFonts w:cs="Arial"/>
          <w:szCs w:val="24"/>
        </w:rPr>
        <w:t>assegurando</w:t>
      </w:r>
      <w:proofErr w:type="spellEnd"/>
      <w:r w:rsidRPr="00E65639">
        <w:rPr>
          <w:rFonts w:cs="Arial"/>
          <w:szCs w:val="24"/>
        </w:rPr>
        <w:t xml:space="preserve"> </w:t>
      </w:r>
      <w:proofErr w:type="spellStart"/>
      <w:r w:rsidRPr="00E65639">
        <w:rPr>
          <w:rFonts w:cs="Arial"/>
          <w:szCs w:val="24"/>
        </w:rPr>
        <w:t>coerência</w:t>
      </w:r>
      <w:proofErr w:type="spellEnd"/>
      <w:r w:rsidRPr="00E65639">
        <w:rPr>
          <w:rFonts w:cs="Arial"/>
          <w:szCs w:val="24"/>
        </w:rPr>
        <w:t xml:space="preserve"> entre </w:t>
      </w:r>
      <w:proofErr w:type="spellStart"/>
      <w:r w:rsidRPr="00E65639">
        <w:rPr>
          <w:rFonts w:cs="Arial"/>
          <w:szCs w:val="24"/>
        </w:rPr>
        <w:t>gastos</w:t>
      </w:r>
      <w:proofErr w:type="spellEnd"/>
      <w:r w:rsidRPr="00E65639">
        <w:rPr>
          <w:rFonts w:cs="Arial"/>
          <w:szCs w:val="24"/>
        </w:rPr>
        <w:t xml:space="preserve"> e </w:t>
      </w:r>
      <w:proofErr w:type="spellStart"/>
      <w:r w:rsidRPr="00E65639">
        <w:rPr>
          <w:rFonts w:cs="Arial"/>
          <w:szCs w:val="24"/>
        </w:rPr>
        <w:t>políticas</w:t>
      </w:r>
      <w:proofErr w:type="spellEnd"/>
      <w:r w:rsidRPr="00E65639">
        <w:rPr>
          <w:rFonts w:cs="Arial"/>
          <w:szCs w:val="24"/>
        </w:rPr>
        <w:t xml:space="preserve"> </w:t>
      </w:r>
      <w:proofErr w:type="spellStart"/>
      <w:r w:rsidRPr="00E65639">
        <w:rPr>
          <w:rFonts w:cs="Arial"/>
          <w:szCs w:val="24"/>
        </w:rPr>
        <w:t>públicas</w:t>
      </w:r>
      <w:proofErr w:type="spellEnd"/>
      <w:r w:rsidRPr="00E65639">
        <w:rPr>
          <w:rFonts w:cs="Arial"/>
          <w:szCs w:val="24"/>
        </w:rPr>
        <w:t>.</w:t>
      </w:r>
    </w:p>
    <w:p w14:paraId="125E0ED9" w14:textId="078E341D" w:rsidR="0016436A" w:rsidRPr="00E65639" w:rsidRDefault="0016436A" w:rsidP="00E65639">
      <w:pPr>
        <w:spacing w:after="0" w:line="240" w:lineRule="auto"/>
        <w:ind w:firstLine="720"/>
        <w:jc w:val="both"/>
        <w:rPr>
          <w:rFonts w:cs="Arial"/>
          <w:szCs w:val="24"/>
        </w:rPr>
      </w:pPr>
      <w:r w:rsidRPr="00E65639">
        <w:rPr>
          <w:rFonts w:cs="Arial"/>
          <w:szCs w:val="24"/>
        </w:rPr>
        <w:t xml:space="preserve">Da </w:t>
      </w:r>
      <w:proofErr w:type="spellStart"/>
      <w:r w:rsidRPr="00E65639">
        <w:rPr>
          <w:rFonts w:cs="Arial"/>
          <w:szCs w:val="24"/>
        </w:rPr>
        <w:t>mesma</w:t>
      </w:r>
      <w:proofErr w:type="spellEnd"/>
      <w:r w:rsidRPr="00E65639">
        <w:rPr>
          <w:rFonts w:cs="Arial"/>
          <w:szCs w:val="24"/>
        </w:rPr>
        <w:t xml:space="preserve"> forma, a </w:t>
      </w:r>
      <w:proofErr w:type="spellStart"/>
      <w:r w:rsidRPr="00E65639">
        <w:rPr>
          <w:rFonts w:cs="Arial"/>
          <w:szCs w:val="24"/>
        </w:rPr>
        <w:t>gestão</w:t>
      </w:r>
      <w:proofErr w:type="spellEnd"/>
      <w:r w:rsidRPr="00E65639">
        <w:rPr>
          <w:rFonts w:cs="Arial"/>
          <w:szCs w:val="24"/>
        </w:rPr>
        <w:t xml:space="preserve"> de </w:t>
      </w:r>
      <w:proofErr w:type="spellStart"/>
      <w:r w:rsidRPr="00E65639">
        <w:rPr>
          <w:rFonts w:cs="Arial"/>
          <w:szCs w:val="24"/>
        </w:rPr>
        <w:t>riscos</w:t>
      </w:r>
      <w:proofErr w:type="spellEnd"/>
      <w:r w:rsidRPr="00E65639">
        <w:rPr>
          <w:rFonts w:cs="Arial"/>
          <w:szCs w:val="24"/>
        </w:rPr>
        <w:t xml:space="preserve"> (art. </w:t>
      </w:r>
      <w:r w:rsidR="00F71BFA">
        <w:rPr>
          <w:rFonts w:cs="Arial"/>
          <w:szCs w:val="24"/>
        </w:rPr>
        <w:t>169</w:t>
      </w:r>
      <w:r w:rsidRPr="00E65639">
        <w:rPr>
          <w:rFonts w:cs="Arial"/>
          <w:szCs w:val="24"/>
        </w:rPr>
        <w:t xml:space="preserve"> da Lei nº 14.133/21) assume </w:t>
      </w:r>
      <w:proofErr w:type="spellStart"/>
      <w:r w:rsidRPr="00E65639">
        <w:rPr>
          <w:rFonts w:cs="Arial"/>
          <w:szCs w:val="24"/>
        </w:rPr>
        <w:t>papel</w:t>
      </w:r>
      <w:proofErr w:type="spellEnd"/>
      <w:r w:rsidRPr="00E65639">
        <w:rPr>
          <w:rFonts w:cs="Arial"/>
          <w:szCs w:val="24"/>
        </w:rPr>
        <w:t xml:space="preserve"> central, </w:t>
      </w:r>
      <w:proofErr w:type="spellStart"/>
      <w:r w:rsidRPr="00E65639">
        <w:rPr>
          <w:rFonts w:cs="Arial"/>
          <w:szCs w:val="24"/>
        </w:rPr>
        <w:t>isto</w:t>
      </w:r>
      <w:proofErr w:type="spellEnd"/>
      <w:r w:rsidRPr="00E65639">
        <w:rPr>
          <w:rFonts w:cs="Arial"/>
          <w:szCs w:val="24"/>
        </w:rPr>
        <w:t xml:space="preserve"> é, </w:t>
      </w:r>
      <w:proofErr w:type="spellStart"/>
      <w:r w:rsidRPr="00E65639">
        <w:rPr>
          <w:rFonts w:cs="Arial"/>
          <w:szCs w:val="24"/>
        </w:rPr>
        <w:t>em</w:t>
      </w:r>
      <w:proofErr w:type="spellEnd"/>
      <w:r w:rsidRPr="00E65639">
        <w:rPr>
          <w:rFonts w:cs="Arial"/>
          <w:szCs w:val="24"/>
        </w:rPr>
        <w:t xml:space="preserve"> </w:t>
      </w:r>
      <w:proofErr w:type="spellStart"/>
      <w:r w:rsidRPr="00E65639">
        <w:rPr>
          <w:rFonts w:cs="Arial"/>
          <w:szCs w:val="24"/>
        </w:rPr>
        <w:t>vez</w:t>
      </w:r>
      <w:proofErr w:type="spellEnd"/>
      <w:r w:rsidRPr="00E65639">
        <w:rPr>
          <w:rFonts w:cs="Arial"/>
          <w:szCs w:val="24"/>
        </w:rPr>
        <w:t xml:space="preserve"> de </w:t>
      </w:r>
      <w:proofErr w:type="spellStart"/>
      <w:r w:rsidRPr="00E65639">
        <w:rPr>
          <w:rFonts w:cs="Arial"/>
          <w:szCs w:val="24"/>
        </w:rPr>
        <w:t>tratar</w:t>
      </w:r>
      <w:proofErr w:type="spellEnd"/>
      <w:r w:rsidRPr="00E65639">
        <w:rPr>
          <w:rFonts w:cs="Arial"/>
          <w:szCs w:val="24"/>
        </w:rPr>
        <w:t xml:space="preserve"> </w:t>
      </w:r>
      <w:proofErr w:type="spellStart"/>
      <w:r w:rsidRPr="00E65639">
        <w:rPr>
          <w:rFonts w:cs="Arial"/>
          <w:szCs w:val="24"/>
        </w:rPr>
        <w:t>falhas</w:t>
      </w:r>
      <w:proofErr w:type="spellEnd"/>
      <w:r w:rsidRPr="00E65639">
        <w:rPr>
          <w:rFonts w:cs="Arial"/>
          <w:szCs w:val="24"/>
        </w:rPr>
        <w:t xml:space="preserve"> e </w:t>
      </w:r>
      <w:proofErr w:type="spellStart"/>
      <w:r w:rsidRPr="00E65639">
        <w:rPr>
          <w:rFonts w:cs="Arial"/>
          <w:szCs w:val="24"/>
        </w:rPr>
        <w:t>imprevistos</w:t>
      </w:r>
      <w:proofErr w:type="spellEnd"/>
      <w:r w:rsidRPr="00E65639">
        <w:rPr>
          <w:rFonts w:cs="Arial"/>
          <w:szCs w:val="24"/>
        </w:rPr>
        <w:t xml:space="preserve"> </w:t>
      </w:r>
      <w:proofErr w:type="spellStart"/>
      <w:r w:rsidRPr="00E65639">
        <w:rPr>
          <w:rFonts w:cs="Arial"/>
          <w:szCs w:val="24"/>
        </w:rPr>
        <w:t>apenas</w:t>
      </w:r>
      <w:proofErr w:type="spellEnd"/>
      <w:r w:rsidRPr="00E65639">
        <w:rPr>
          <w:rFonts w:cs="Arial"/>
          <w:szCs w:val="24"/>
        </w:rPr>
        <w:t xml:space="preserve"> no </w:t>
      </w:r>
      <w:proofErr w:type="spellStart"/>
      <w:r w:rsidRPr="00E65639">
        <w:rPr>
          <w:rFonts w:cs="Arial"/>
          <w:szCs w:val="24"/>
        </w:rPr>
        <w:t>momento</w:t>
      </w:r>
      <w:proofErr w:type="spellEnd"/>
      <w:r w:rsidRPr="00E65639">
        <w:rPr>
          <w:rFonts w:cs="Arial"/>
          <w:szCs w:val="24"/>
        </w:rPr>
        <w:t xml:space="preserve"> da </w:t>
      </w:r>
      <w:proofErr w:type="spellStart"/>
      <w:r w:rsidRPr="00E65639">
        <w:rPr>
          <w:rFonts w:cs="Arial"/>
          <w:szCs w:val="24"/>
        </w:rPr>
        <w:t>execução</w:t>
      </w:r>
      <w:proofErr w:type="spellEnd"/>
      <w:r w:rsidRPr="00E65639">
        <w:rPr>
          <w:rFonts w:cs="Arial"/>
          <w:szCs w:val="24"/>
        </w:rPr>
        <w:t xml:space="preserve">, </w:t>
      </w:r>
      <w:proofErr w:type="spellStart"/>
      <w:r w:rsidRPr="00E65639">
        <w:rPr>
          <w:rFonts w:cs="Arial"/>
          <w:szCs w:val="24"/>
        </w:rPr>
        <w:t>exige</w:t>
      </w:r>
      <w:proofErr w:type="spellEnd"/>
      <w:r w:rsidRPr="00E65639">
        <w:rPr>
          <w:rFonts w:cs="Arial"/>
          <w:szCs w:val="24"/>
        </w:rPr>
        <w:t xml:space="preserve">-se que </w:t>
      </w:r>
      <w:proofErr w:type="spellStart"/>
      <w:r w:rsidRPr="00E65639">
        <w:rPr>
          <w:rFonts w:cs="Arial"/>
          <w:szCs w:val="24"/>
        </w:rPr>
        <w:t>ameaças</w:t>
      </w:r>
      <w:proofErr w:type="spellEnd"/>
      <w:r w:rsidRPr="00E65639">
        <w:rPr>
          <w:rFonts w:cs="Arial"/>
          <w:szCs w:val="24"/>
        </w:rPr>
        <w:t xml:space="preserve"> </w:t>
      </w:r>
      <w:proofErr w:type="spellStart"/>
      <w:r w:rsidRPr="00E65639">
        <w:rPr>
          <w:rFonts w:cs="Arial"/>
          <w:szCs w:val="24"/>
        </w:rPr>
        <w:t>potenciais</w:t>
      </w:r>
      <w:proofErr w:type="spellEnd"/>
      <w:r w:rsidRPr="00E65639">
        <w:rPr>
          <w:rFonts w:cs="Arial"/>
          <w:szCs w:val="24"/>
        </w:rPr>
        <w:t xml:space="preserve"> </w:t>
      </w:r>
      <w:proofErr w:type="spellStart"/>
      <w:r w:rsidRPr="00E65639">
        <w:rPr>
          <w:rFonts w:cs="Arial"/>
          <w:szCs w:val="24"/>
        </w:rPr>
        <w:t>sejam</w:t>
      </w:r>
      <w:proofErr w:type="spellEnd"/>
      <w:r w:rsidRPr="00E65639">
        <w:rPr>
          <w:rFonts w:cs="Arial"/>
          <w:szCs w:val="24"/>
        </w:rPr>
        <w:t xml:space="preserve"> </w:t>
      </w:r>
      <w:proofErr w:type="spellStart"/>
      <w:r w:rsidRPr="00E65639">
        <w:rPr>
          <w:rFonts w:cs="Arial"/>
          <w:szCs w:val="24"/>
        </w:rPr>
        <w:t>identificadas</w:t>
      </w:r>
      <w:proofErr w:type="spellEnd"/>
      <w:r w:rsidRPr="00E65639">
        <w:rPr>
          <w:rFonts w:cs="Arial"/>
          <w:szCs w:val="24"/>
        </w:rPr>
        <w:t xml:space="preserve"> e </w:t>
      </w:r>
      <w:proofErr w:type="spellStart"/>
      <w:r w:rsidRPr="00E65639">
        <w:rPr>
          <w:rFonts w:cs="Arial"/>
          <w:szCs w:val="24"/>
        </w:rPr>
        <w:t>mitigadas</w:t>
      </w:r>
      <w:proofErr w:type="spellEnd"/>
      <w:r w:rsidRPr="00E65639">
        <w:rPr>
          <w:rFonts w:cs="Arial"/>
          <w:szCs w:val="24"/>
        </w:rPr>
        <w:t xml:space="preserve"> </w:t>
      </w:r>
      <w:proofErr w:type="spellStart"/>
      <w:r w:rsidRPr="00E65639">
        <w:rPr>
          <w:rFonts w:cs="Arial"/>
          <w:szCs w:val="24"/>
        </w:rPr>
        <w:t>já</w:t>
      </w:r>
      <w:proofErr w:type="spellEnd"/>
      <w:r w:rsidRPr="00E65639">
        <w:rPr>
          <w:rFonts w:cs="Arial"/>
          <w:szCs w:val="24"/>
        </w:rPr>
        <w:t xml:space="preserve"> </w:t>
      </w:r>
      <w:proofErr w:type="spellStart"/>
      <w:r w:rsidRPr="00E65639">
        <w:rPr>
          <w:rFonts w:cs="Arial"/>
          <w:szCs w:val="24"/>
        </w:rPr>
        <w:t>na</w:t>
      </w:r>
      <w:proofErr w:type="spellEnd"/>
      <w:r w:rsidRPr="00E65639">
        <w:rPr>
          <w:rFonts w:cs="Arial"/>
          <w:szCs w:val="24"/>
        </w:rPr>
        <w:t xml:space="preserve"> </w:t>
      </w:r>
      <w:proofErr w:type="spellStart"/>
      <w:r w:rsidRPr="00E65639">
        <w:rPr>
          <w:rFonts w:cs="Arial"/>
          <w:szCs w:val="24"/>
        </w:rPr>
        <w:t>fase</w:t>
      </w:r>
      <w:proofErr w:type="spellEnd"/>
      <w:r w:rsidRPr="00E65639">
        <w:rPr>
          <w:rFonts w:cs="Arial"/>
          <w:szCs w:val="24"/>
        </w:rPr>
        <w:t xml:space="preserve"> de </w:t>
      </w:r>
      <w:proofErr w:type="spellStart"/>
      <w:r w:rsidRPr="00E65639">
        <w:rPr>
          <w:rFonts w:cs="Arial"/>
          <w:szCs w:val="24"/>
        </w:rPr>
        <w:t>planejamento</w:t>
      </w:r>
      <w:proofErr w:type="spellEnd"/>
      <w:r w:rsidRPr="00E65639">
        <w:rPr>
          <w:rFonts w:cs="Arial"/>
          <w:szCs w:val="24"/>
        </w:rPr>
        <w:t xml:space="preserve">, </w:t>
      </w:r>
      <w:proofErr w:type="spellStart"/>
      <w:r w:rsidRPr="00E65639">
        <w:rPr>
          <w:rFonts w:cs="Arial"/>
          <w:szCs w:val="24"/>
        </w:rPr>
        <w:t>garantindo</w:t>
      </w:r>
      <w:proofErr w:type="spellEnd"/>
      <w:r w:rsidRPr="00E65639">
        <w:rPr>
          <w:rFonts w:cs="Arial"/>
          <w:szCs w:val="24"/>
        </w:rPr>
        <w:t xml:space="preserve"> </w:t>
      </w:r>
      <w:proofErr w:type="spellStart"/>
      <w:r w:rsidRPr="00E65639">
        <w:rPr>
          <w:rFonts w:cs="Arial"/>
          <w:szCs w:val="24"/>
        </w:rPr>
        <w:t>maior</w:t>
      </w:r>
      <w:proofErr w:type="spellEnd"/>
      <w:r w:rsidRPr="00E65639">
        <w:rPr>
          <w:rFonts w:cs="Arial"/>
          <w:szCs w:val="24"/>
        </w:rPr>
        <w:t xml:space="preserve"> </w:t>
      </w:r>
      <w:proofErr w:type="spellStart"/>
      <w:r w:rsidRPr="00E65639">
        <w:rPr>
          <w:rFonts w:cs="Arial"/>
          <w:szCs w:val="24"/>
        </w:rPr>
        <w:t>segurança</w:t>
      </w:r>
      <w:proofErr w:type="spellEnd"/>
      <w:r w:rsidRPr="00E65639">
        <w:rPr>
          <w:rFonts w:cs="Arial"/>
          <w:szCs w:val="24"/>
        </w:rPr>
        <w:t xml:space="preserve"> </w:t>
      </w:r>
      <w:proofErr w:type="spellStart"/>
      <w:r w:rsidRPr="00E65639">
        <w:rPr>
          <w:rFonts w:cs="Arial"/>
          <w:szCs w:val="24"/>
        </w:rPr>
        <w:t>contratual</w:t>
      </w:r>
      <w:proofErr w:type="spellEnd"/>
      <w:r w:rsidRPr="00E65639">
        <w:rPr>
          <w:rFonts w:cs="Arial"/>
          <w:szCs w:val="24"/>
        </w:rPr>
        <w:t xml:space="preserve">. </w:t>
      </w:r>
      <w:proofErr w:type="spellStart"/>
      <w:r w:rsidRPr="00E65639">
        <w:rPr>
          <w:rFonts w:cs="Arial"/>
          <w:szCs w:val="24"/>
        </w:rPr>
        <w:t>Paralelamente</w:t>
      </w:r>
      <w:proofErr w:type="spellEnd"/>
      <w:r w:rsidRPr="00E65639">
        <w:rPr>
          <w:rFonts w:cs="Arial"/>
          <w:szCs w:val="24"/>
        </w:rPr>
        <w:t xml:space="preserve">, a </w:t>
      </w:r>
      <w:proofErr w:type="spellStart"/>
      <w:r w:rsidRPr="00E65639">
        <w:rPr>
          <w:rFonts w:cs="Arial"/>
          <w:szCs w:val="24"/>
        </w:rPr>
        <w:t>utilização</w:t>
      </w:r>
      <w:proofErr w:type="spellEnd"/>
      <w:r w:rsidRPr="00E65639">
        <w:rPr>
          <w:rFonts w:cs="Arial"/>
          <w:szCs w:val="24"/>
        </w:rPr>
        <w:t xml:space="preserve"> de </w:t>
      </w:r>
      <w:proofErr w:type="spellStart"/>
      <w:r w:rsidRPr="00E65639">
        <w:rPr>
          <w:rFonts w:cs="Arial"/>
          <w:szCs w:val="24"/>
        </w:rPr>
        <w:t>indicadores</w:t>
      </w:r>
      <w:proofErr w:type="spellEnd"/>
      <w:r w:rsidRPr="00E65639">
        <w:rPr>
          <w:rFonts w:cs="Arial"/>
          <w:szCs w:val="24"/>
        </w:rPr>
        <w:t xml:space="preserve"> de </w:t>
      </w:r>
      <w:proofErr w:type="spellStart"/>
      <w:r w:rsidRPr="00E65639">
        <w:rPr>
          <w:rFonts w:cs="Arial"/>
          <w:szCs w:val="24"/>
        </w:rPr>
        <w:t>desempenho</w:t>
      </w:r>
      <w:proofErr w:type="spellEnd"/>
      <w:r w:rsidRPr="00E65639">
        <w:rPr>
          <w:rFonts w:cs="Arial"/>
          <w:szCs w:val="24"/>
        </w:rPr>
        <w:t xml:space="preserve"> e </w:t>
      </w:r>
      <w:proofErr w:type="spellStart"/>
      <w:r w:rsidRPr="00E65639">
        <w:rPr>
          <w:rFonts w:cs="Arial"/>
          <w:szCs w:val="24"/>
        </w:rPr>
        <w:t>metas</w:t>
      </w:r>
      <w:proofErr w:type="spellEnd"/>
      <w:r w:rsidRPr="00E65639">
        <w:rPr>
          <w:rFonts w:cs="Arial"/>
          <w:szCs w:val="24"/>
        </w:rPr>
        <w:t xml:space="preserve"> de </w:t>
      </w:r>
      <w:proofErr w:type="spellStart"/>
      <w:r w:rsidRPr="00E65639">
        <w:rPr>
          <w:rFonts w:cs="Arial"/>
          <w:szCs w:val="24"/>
        </w:rPr>
        <w:t>nível</w:t>
      </w:r>
      <w:proofErr w:type="spellEnd"/>
      <w:r w:rsidRPr="00E65639">
        <w:rPr>
          <w:rFonts w:cs="Arial"/>
          <w:szCs w:val="24"/>
        </w:rPr>
        <w:t xml:space="preserve"> de </w:t>
      </w:r>
      <w:proofErr w:type="spellStart"/>
      <w:r w:rsidRPr="00E65639">
        <w:rPr>
          <w:rFonts w:cs="Arial"/>
          <w:szCs w:val="24"/>
        </w:rPr>
        <w:t>serviço</w:t>
      </w:r>
      <w:proofErr w:type="spellEnd"/>
      <w:r w:rsidRPr="00E65639">
        <w:rPr>
          <w:rFonts w:cs="Arial"/>
          <w:szCs w:val="24"/>
        </w:rPr>
        <w:t xml:space="preserve"> </w:t>
      </w:r>
      <w:proofErr w:type="spellStart"/>
      <w:r w:rsidRPr="00E65639">
        <w:rPr>
          <w:rFonts w:cs="Arial"/>
          <w:szCs w:val="24"/>
        </w:rPr>
        <w:t>permite</w:t>
      </w:r>
      <w:proofErr w:type="spellEnd"/>
      <w:r w:rsidRPr="00E65639">
        <w:rPr>
          <w:rFonts w:cs="Arial"/>
          <w:szCs w:val="24"/>
        </w:rPr>
        <w:t xml:space="preserve"> que a </w:t>
      </w:r>
      <w:proofErr w:type="spellStart"/>
      <w:r w:rsidRPr="00E65639">
        <w:rPr>
          <w:rFonts w:cs="Arial"/>
          <w:szCs w:val="24"/>
        </w:rPr>
        <w:t>Administração</w:t>
      </w:r>
      <w:proofErr w:type="spellEnd"/>
      <w:r w:rsidRPr="00E65639">
        <w:rPr>
          <w:rFonts w:cs="Arial"/>
          <w:szCs w:val="24"/>
        </w:rPr>
        <w:t xml:space="preserve"> </w:t>
      </w:r>
      <w:proofErr w:type="spellStart"/>
      <w:r w:rsidRPr="00E65639">
        <w:rPr>
          <w:rFonts w:cs="Arial"/>
          <w:szCs w:val="24"/>
        </w:rPr>
        <w:t>avalie</w:t>
      </w:r>
      <w:proofErr w:type="spellEnd"/>
      <w:r w:rsidRPr="00E65639">
        <w:rPr>
          <w:rFonts w:cs="Arial"/>
          <w:szCs w:val="24"/>
        </w:rPr>
        <w:t xml:space="preserve"> </w:t>
      </w:r>
      <w:proofErr w:type="gramStart"/>
      <w:r w:rsidRPr="00E65639">
        <w:rPr>
          <w:rFonts w:cs="Arial"/>
          <w:szCs w:val="24"/>
        </w:rPr>
        <w:t>a</w:t>
      </w:r>
      <w:proofErr w:type="gramEnd"/>
      <w:r w:rsidRPr="00E65639">
        <w:rPr>
          <w:rFonts w:cs="Arial"/>
          <w:szCs w:val="24"/>
        </w:rPr>
        <w:t xml:space="preserve"> </w:t>
      </w:r>
      <w:proofErr w:type="spellStart"/>
      <w:r w:rsidRPr="00E65639">
        <w:rPr>
          <w:rFonts w:cs="Arial"/>
          <w:szCs w:val="24"/>
        </w:rPr>
        <w:t>efetividade</w:t>
      </w:r>
      <w:proofErr w:type="spellEnd"/>
      <w:r w:rsidRPr="00E65639">
        <w:rPr>
          <w:rFonts w:cs="Arial"/>
          <w:szCs w:val="24"/>
        </w:rPr>
        <w:t xml:space="preserve"> da </w:t>
      </w:r>
      <w:proofErr w:type="spellStart"/>
      <w:r w:rsidRPr="00E65639">
        <w:rPr>
          <w:rFonts w:cs="Arial"/>
          <w:szCs w:val="24"/>
        </w:rPr>
        <w:t>entrega</w:t>
      </w:r>
      <w:proofErr w:type="spellEnd"/>
      <w:r w:rsidRPr="00E65639">
        <w:rPr>
          <w:rFonts w:cs="Arial"/>
          <w:szCs w:val="24"/>
        </w:rPr>
        <w:t xml:space="preserve">, </w:t>
      </w:r>
      <w:proofErr w:type="spellStart"/>
      <w:r w:rsidRPr="00E65639">
        <w:rPr>
          <w:rFonts w:cs="Arial"/>
          <w:szCs w:val="24"/>
        </w:rPr>
        <w:t>mensurando</w:t>
      </w:r>
      <w:proofErr w:type="spellEnd"/>
      <w:r w:rsidRPr="00E65639">
        <w:rPr>
          <w:rFonts w:cs="Arial"/>
          <w:szCs w:val="24"/>
        </w:rPr>
        <w:t xml:space="preserve"> </w:t>
      </w:r>
      <w:proofErr w:type="spellStart"/>
      <w:r w:rsidRPr="00E65639">
        <w:rPr>
          <w:rFonts w:cs="Arial"/>
          <w:szCs w:val="24"/>
        </w:rPr>
        <w:t>resultados</w:t>
      </w:r>
      <w:proofErr w:type="spellEnd"/>
      <w:r w:rsidRPr="00E65639">
        <w:rPr>
          <w:rFonts w:cs="Arial"/>
          <w:szCs w:val="24"/>
        </w:rPr>
        <w:t xml:space="preserve"> </w:t>
      </w:r>
      <w:proofErr w:type="spellStart"/>
      <w:r w:rsidRPr="00E65639">
        <w:rPr>
          <w:rFonts w:cs="Arial"/>
          <w:szCs w:val="24"/>
        </w:rPr>
        <w:t>concretos</w:t>
      </w:r>
      <w:proofErr w:type="spellEnd"/>
      <w:r w:rsidRPr="00E65639">
        <w:rPr>
          <w:rFonts w:cs="Arial"/>
          <w:szCs w:val="24"/>
        </w:rPr>
        <w:t xml:space="preserve"> </w:t>
      </w:r>
      <w:proofErr w:type="spellStart"/>
      <w:r w:rsidRPr="00E65639">
        <w:rPr>
          <w:rFonts w:cs="Arial"/>
          <w:szCs w:val="24"/>
        </w:rPr>
        <w:t>em</w:t>
      </w:r>
      <w:proofErr w:type="spellEnd"/>
      <w:r w:rsidRPr="00E65639">
        <w:rPr>
          <w:rFonts w:cs="Arial"/>
          <w:szCs w:val="24"/>
        </w:rPr>
        <w:t xml:space="preserve"> </w:t>
      </w:r>
      <w:proofErr w:type="spellStart"/>
      <w:r w:rsidRPr="00E65639">
        <w:rPr>
          <w:rFonts w:cs="Arial"/>
          <w:szCs w:val="24"/>
        </w:rPr>
        <w:t>relação</w:t>
      </w:r>
      <w:proofErr w:type="spellEnd"/>
      <w:r w:rsidRPr="00E65639">
        <w:rPr>
          <w:rFonts w:cs="Arial"/>
          <w:szCs w:val="24"/>
        </w:rPr>
        <w:t xml:space="preserve"> </w:t>
      </w:r>
      <w:proofErr w:type="spellStart"/>
      <w:r w:rsidRPr="00E65639">
        <w:rPr>
          <w:rFonts w:cs="Arial"/>
          <w:szCs w:val="24"/>
        </w:rPr>
        <w:t>ao</w:t>
      </w:r>
      <w:proofErr w:type="spellEnd"/>
      <w:r w:rsidRPr="00E65639">
        <w:rPr>
          <w:rFonts w:cs="Arial"/>
          <w:szCs w:val="24"/>
        </w:rPr>
        <w:t xml:space="preserve"> interesse </w:t>
      </w:r>
      <w:proofErr w:type="spellStart"/>
      <w:r w:rsidRPr="00E65639">
        <w:rPr>
          <w:rFonts w:cs="Arial"/>
          <w:szCs w:val="24"/>
        </w:rPr>
        <w:t>público</w:t>
      </w:r>
      <w:proofErr w:type="spellEnd"/>
      <w:r w:rsidRPr="00E65639">
        <w:rPr>
          <w:rFonts w:cs="Arial"/>
          <w:szCs w:val="24"/>
        </w:rPr>
        <w:t>.</w:t>
      </w:r>
    </w:p>
    <w:p w14:paraId="173DF321" w14:textId="64E68AE1" w:rsidR="00791565" w:rsidRPr="00E65639" w:rsidRDefault="001512E3" w:rsidP="00E65639">
      <w:pPr>
        <w:spacing w:after="0" w:line="240" w:lineRule="auto"/>
        <w:ind w:firstLine="720"/>
        <w:jc w:val="both"/>
        <w:rPr>
          <w:rFonts w:cs="Arial"/>
          <w:szCs w:val="24"/>
        </w:rPr>
      </w:pPr>
      <w:proofErr w:type="spellStart"/>
      <w:r w:rsidRPr="00E65639">
        <w:rPr>
          <w:rFonts w:cs="Arial"/>
          <w:szCs w:val="24"/>
        </w:rPr>
        <w:t>Evidentemente</w:t>
      </w:r>
      <w:proofErr w:type="spellEnd"/>
      <w:r w:rsidRPr="00E65639">
        <w:rPr>
          <w:rFonts w:cs="Arial"/>
          <w:szCs w:val="24"/>
        </w:rPr>
        <w:t>, a</w:t>
      </w:r>
      <w:r w:rsidR="00791565" w:rsidRPr="00E65639">
        <w:rPr>
          <w:rFonts w:cs="Arial"/>
          <w:szCs w:val="24"/>
        </w:rPr>
        <w:t xml:space="preserve"> </w:t>
      </w:r>
      <w:proofErr w:type="spellStart"/>
      <w:r w:rsidR="00791565" w:rsidRPr="00E65639">
        <w:rPr>
          <w:rFonts w:cs="Arial"/>
          <w:szCs w:val="24"/>
        </w:rPr>
        <w:t>lógica</w:t>
      </w:r>
      <w:proofErr w:type="spellEnd"/>
      <w:r w:rsidR="00791565" w:rsidRPr="00E65639">
        <w:rPr>
          <w:rFonts w:cs="Arial"/>
          <w:szCs w:val="24"/>
        </w:rPr>
        <w:t xml:space="preserve"> </w:t>
      </w:r>
      <w:proofErr w:type="spellStart"/>
      <w:r w:rsidR="00791565" w:rsidRPr="00E65639">
        <w:rPr>
          <w:rFonts w:cs="Arial"/>
          <w:szCs w:val="24"/>
        </w:rPr>
        <w:t>estratégica</w:t>
      </w:r>
      <w:proofErr w:type="spellEnd"/>
      <w:r w:rsidR="00791565" w:rsidRPr="00E65639">
        <w:rPr>
          <w:rFonts w:cs="Arial"/>
          <w:szCs w:val="24"/>
        </w:rPr>
        <w:t xml:space="preserve"> </w:t>
      </w:r>
      <w:proofErr w:type="spellStart"/>
      <w:r w:rsidRPr="00E65639">
        <w:rPr>
          <w:rFonts w:cs="Arial"/>
          <w:szCs w:val="24"/>
        </w:rPr>
        <w:t>também</w:t>
      </w:r>
      <w:proofErr w:type="spellEnd"/>
      <w:r w:rsidRPr="00E65639">
        <w:rPr>
          <w:rFonts w:cs="Arial"/>
          <w:szCs w:val="24"/>
        </w:rPr>
        <w:t xml:space="preserve"> </w:t>
      </w:r>
      <w:proofErr w:type="spellStart"/>
      <w:r w:rsidR="00791565" w:rsidRPr="00E65639">
        <w:rPr>
          <w:rFonts w:cs="Arial"/>
          <w:szCs w:val="24"/>
        </w:rPr>
        <w:t>demanda</w:t>
      </w:r>
      <w:proofErr w:type="spellEnd"/>
      <w:r w:rsidR="00791565" w:rsidRPr="00E65639">
        <w:rPr>
          <w:rFonts w:cs="Arial"/>
          <w:szCs w:val="24"/>
        </w:rPr>
        <w:t xml:space="preserve"> </w:t>
      </w:r>
      <w:proofErr w:type="gramStart"/>
      <w:r w:rsidR="00C83F37" w:rsidRPr="00E65639">
        <w:rPr>
          <w:rFonts w:cs="Arial"/>
          <w:szCs w:val="24"/>
        </w:rPr>
        <w:t>a</w:t>
      </w:r>
      <w:proofErr w:type="gramEnd"/>
      <w:r w:rsidR="00C83F37" w:rsidRPr="00E65639">
        <w:rPr>
          <w:rFonts w:cs="Arial"/>
          <w:szCs w:val="24"/>
        </w:rPr>
        <w:t xml:space="preserve"> </w:t>
      </w:r>
      <w:proofErr w:type="spellStart"/>
      <w:r w:rsidR="00C83F37" w:rsidRPr="00E65639">
        <w:rPr>
          <w:rFonts w:cs="Arial"/>
          <w:szCs w:val="24"/>
        </w:rPr>
        <w:t>existência</w:t>
      </w:r>
      <w:proofErr w:type="spellEnd"/>
      <w:r w:rsidR="00C83F37" w:rsidRPr="00E65639">
        <w:rPr>
          <w:rFonts w:cs="Arial"/>
          <w:szCs w:val="24"/>
        </w:rPr>
        <w:t xml:space="preserve"> de um</w:t>
      </w:r>
      <w:r w:rsidR="008920C1" w:rsidRPr="00E65639">
        <w:rPr>
          <w:rFonts w:cs="Arial"/>
          <w:szCs w:val="24"/>
        </w:rPr>
        <w:t xml:space="preserve"> </w:t>
      </w:r>
      <w:proofErr w:type="spellStart"/>
      <w:r w:rsidR="008920C1" w:rsidRPr="00E65639">
        <w:rPr>
          <w:rFonts w:cs="Arial"/>
          <w:szCs w:val="24"/>
        </w:rPr>
        <w:t>sistema</w:t>
      </w:r>
      <w:proofErr w:type="spellEnd"/>
      <w:r w:rsidR="008920C1" w:rsidRPr="00E65639">
        <w:rPr>
          <w:rFonts w:cs="Arial"/>
          <w:szCs w:val="24"/>
        </w:rPr>
        <w:t xml:space="preserve"> de </w:t>
      </w:r>
      <w:proofErr w:type="spellStart"/>
      <w:r w:rsidR="008920C1" w:rsidRPr="00E65639">
        <w:rPr>
          <w:rFonts w:cs="Arial"/>
          <w:szCs w:val="24"/>
        </w:rPr>
        <w:t>governança</w:t>
      </w:r>
      <w:proofErr w:type="spellEnd"/>
      <w:r w:rsidR="008920C1" w:rsidRPr="00E65639">
        <w:rPr>
          <w:rFonts w:cs="Arial"/>
          <w:szCs w:val="24"/>
        </w:rPr>
        <w:t xml:space="preserve"> </w:t>
      </w:r>
      <w:r w:rsidR="00791565" w:rsidRPr="00E65639">
        <w:rPr>
          <w:rFonts w:cs="Arial"/>
          <w:szCs w:val="24"/>
        </w:rPr>
        <w:t xml:space="preserve">que </w:t>
      </w:r>
      <w:proofErr w:type="spellStart"/>
      <w:r w:rsidR="00791565" w:rsidRPr="00E65639">
        <w:rPr>
          <w:rFonts w:cs="Arial"/>
          <w:szCs w:val="24"/>
        </w:rPr>
        <w:t>integre</w:t>
      </w:r>
      <w:proofErr w:type="spellEnd"/>
      <w:r w:rsidR="00791565" w:rsidRPr="00E65639">
        <w:rPr>
          <w:rFonts w:cs="Arial"/>
          <w:szCs w:val="24"/>
        </w:rPr>
        <w:t xml:space="preserve"> </w:t>
      </w:r>
      <w:proofErr w:type="spellStart"/>
      <w:r w:rsidR="00791565" w:rsidRPr="00E65639">
        <w:rPr>
          <w:rFonts w:cs="Arial"/>
          <w:szCs w:val="24"/>
        </w:rPr>
        <w:t>todo</w:t>
      </w:r>
      <w:proofErr w:type="spellEnd"/>
      <w:r w:rsidR="00791565" w:rsidRPr="00E65639">
        <w:rPr>
          <w:rFonts w:cs="Arial"/>
          <w:szCs w:val="24"/>
        </w:rPr>
        <w:t xml:space="preserve"> o </w:t>
      </w:r>
      <w:proofErr w:type="spellStart"/>
      <w:r w:rsidR="00791565" w:rsidRPr="00E65639">
        <w:rPr>
          <w:rFonts w:cs="Arial"/>
          <w:szCs w:val="24"/>
        </w:rPr>
        <w:t>ciclo</w:t>
      </w:r>
      <w:proofErr w:type="spellEnd"/>
      <w:r w:rsidR="00791565" w:rsidRPr="00E65639">
        <w:rPr>
          <w:rFonts w:cs="Arial"/>
          <w:szCs w:val="24"/>
        </w:rPr>
        <w:t xml:space="preserve"> da </w:t>
      </w:r>
      <w:proofErr w:type="spellStart"/>
      <w:r w:rsidR="00791565" w:rsidRPr="00E65639">
        <w:rPr>
          <w:rFonts w:cs="Arial"/>
          <w:szCs w:val="24"/>
        </w:rPr>
        <w:t>contratação</w:t>
      </w:r>
      <w:proofErr w:type="spellEnd"/>
      <w:r w:rsidR="00C83F37" w:rsidRPr="00E65639">
        <w:rPr>
          <w:rFonts w:cs="Arial"/>
          <w:szCs w:val="24"/>
        </w:rPr>
        <w:t xml:space="preserve">, </w:t>
      </w:r>
      <w:proofErr w:type="spellStart"/>
      <w:r w:rsidR="00C83F37" w:rsidRPr="00E65639">
        <w:rPr>
          <w:rFonts w:cs="Arial"/>
          <w:szCs w:val="24"/>
        </w:rPr>
        <w:t>indo</w:t>
      </w:r>
      <w:proofErr w:type="spellEnd"/>
      <w:r w:rsidR="00791565" w:rsidRPr="00E65639">
        <w:rPr>
          <w:rFonts w:cs="Arial"/>
          <w:szCs w:val="24"/>
        </w:rPr>
        <w:t xml:space="preserve"> do </w:t>
      </w:r>
      <w:proofErr w:type="spellStart"/>
      <w:r w:rsidR="00791565" w:rsidRPr="00E65639">
        <w:rPr>
          <w:rFonts w:cs="Arial"/>
          <w:szCs w:val="24"/>
        </w:rPr>
        <w:t>planejamento</w:t>
      </w:r>
      <w:proofErr w:type="spellEnd"/>
      <w:r w:rsidR="00791565" w:rsidRPr="00E65639">
        <w:rPr>
          <w:rFonts w:cs="Arial"/>
          <w:szCs w:val="24"/>
        </w:rPr>
        <w:t xml:space="preserve"> da </w:t>
      </w:r>
      <w:proofErr w:type="spellStart"/>
      <w:r w:rsidR="00791565" w:rsidRPr="00E65639">
        <w:rPr>
          <w:rFonts w:cs="Arial"/>
          <w:szCs w:val="24"/>
        </w:rPr>
        <w:t>demanda</w:t>
      </w:r>
      <w:proofErr w:type="spellEnd"/>
      <w:r w:rsidR="00791565" w:rsidRPr="00E65639">
        <w:rPr>
          <w:rFonts w:cs="Arial"/>
          <w:szCs w:val="24"/>
        </w:rPr>
        <w:t xml:space="preserve"> e </w:t>
      </w:r>
      <w:proofErr w:type="spellStart"/>
      <w:r w:rsidR="00791565" w:rsidRPr="00E65639">
        <w:rPr>
          <w:rFonts w:cs="Arial"/>
          <w:szCs w:val="24"/>
        </w:rPr>
        <w:t>seleção</w:t>
      </w:r>
      <w:proofErr w:type="spellEnd"/>
      <w:r w:rsidR="00791565" w:rsidRPr="00E65639">
        <w:rPr>
          <w:rFonts w:cs="Arial"/>
          <w:szCs w:val="24"/>
        </w:rPr>
        <w:t xml:space="preserve"> do </w:t>
      </w:r>
      <w:proofErr w:type="spellStart"/>
      <w:r w:rsidR="00791565" w:rsidRPr="00E65639">
        <w:rPr>
          <w:rFonts w:cs="Arial"/>
          <w:szCs w:val="24"/>
        </w:rPr>
        <w:t>fornecedor</w:t>
      </w:r>
      <w:proofErr w:type="spellEnd"/>
      <w:r w:rsidR="00791565" w:rsidRPr="00E65639">
        <w:rPr>
          <w:rFonts w:cs="Arial"/>
          <w:szCs w:val="24"/>
        </w:rPr>
        <w:t xml:space="preserve"> à </w:t>
      </w:r>
      <w:proofErr w:type="spellStart"/>
      <w:r w:rsidR="00791565" w:rsidRPr="00E65639">
        <w:rPr>
          <w:rFonts w:cs="Arial"/>
          <w:szCs w:val="24"/>
        </w:rPr>
        <w:t>gestão</w:t>
      </w:r>
      <w:proofErr w:type="spellEnd"/>
      <w:r w:rsidR="00791565" w:rsidRPr="00E65639">
        <w:rPr>
          <w:rFonts w:cs="Arial"/>
          <w:szCs w:val="24"/>
        </w:rPr>
        <w:t xml:space="preserve"> e </w:t>
      </w:r>
      <w:proofErr w:type="spellStart"/>
      <w:r w:rsidR="00791565" w:rsidRPr="00E65639">
        <w:rPr>
          <w:rFonts w:cs="Arial"/>
          <w:szCs w:val="24"/>
        </w:rPr>
        <w:t>fiscalização</w:t>
      </w:r>
      <w:proofErr w:type="spellEnd"/>
      <w:r w:rsidR="00791565" w:rsidRPr="00E65639">
        <w:rPr>
          <w:rFonts w:cs="Arial"/>
          <w:szCs w:val="24"/>
        </w:rPr>
        <w:t xml:space="preserve"> </w:t>
      </w:r>
      <w:proofErr w:type="spellStart"/>
      <w:r w:rsidR="00791565" w:rsidRPr="00E65639">
        <w:rPr>
          <w:rFonts w:cs="Arial"/>
          <w:szCs w:val="24"/>
        </w:rPr>
        <w:t>contratual</w:t>
      </w:r>
      <w:proofErr w:type="spellEnd"/>
      <w:r w:rsidR="00791565" w:rsidRPr="00E65639">
        <w:rPr>
          <w:rFonts w:cs="Arial"/>
          <w:szCs w:val="24"/>
        </w:rPr>
        <w:t xml:space="preserve"> e à </w:t>
      </w:r>
      <w:proofErr w:type="spellStart"/>
      <w:r w:rsidR="00791565" w:rsidRPr="00E65639">
        <w:rPr>
          <w:rFonts w:cs="Arial"/>
          <w:szCs w:val="24"/>
        </w:rPr>
        <w:t>avaliação</w:t>
      </w:r>
      <w:proofErr w:type="spellEnd"/>
      <w:r w:rsidR="00791565" w:rsidRPr="00E65639">
        <w:rPr>
          <w:rFonts w:cs="Arial"/>
          <w:szCs w:val="24"/>
        </w:rPr>
        <w:t xml:space="preserve"> </w:t>
      </w:r>
      <w:proofErr w:type="spellStart"/>
      <w:r w:rsidR="00791565" w:rsidRPr="00E65639">
        <w:rPr>
          <w:rFonts w:cs="Arial"/>
          <w:szCs w:val="24"/>
        </w:rPr>
        <w:t>pós-entrega</w:t>
      </w:r>
      <w:proofErr w:type="spellEnd"/>
      <w:r w:rsidR="00791565" w:rsidRPr="00E65639">
        <w:rPr>
          <w:rFonts w:cs="Arial"/>
          <w:szCs w:val="24"/>
        </w:rPr>
        <w:t xml:space="preserve">, </w:t>
      </w:r>
      <w:proofErr w:type="spellStart"/>
      <w:r w:rsidR="00791565" w:rsidRPr="00E65639">
        <w:rPr>
          <w:rFonts w:cs="Arial"/>
          <w:szCs w:val="24"/>
        </w:rPr>
        <w:t>articulada</w:t>
      </w:r>
      <w:proofErr w:type="spellEnd"/>
      <w:r w:rsidR="00791565" w:rsidRPr="00E65639">
        <w:rPr>
          <w:rFonts w:cs="Arial"/>
          <w:szCs w:val="24"/>
        </w:rPr>
        <w:t xml:space="preserve"> à </w:t>
      </w:r>
      <w:proofErr w:type="spellStart"/>
      <w:r w:rsidR="00791565" w:rsidRPr="00E65639">
        <w:rPr>
          <w:rFonts w:cs="Arial"/>
          <w:szCs w:val="24"/>
        </w:rPr>
        <w:t>cadeia</w:t>
      </w:r>
      <w:proofErr w:type="spellEnd"/>
      <w:r w:rsidR="00791565" w:rsidRPr="00E65639">
        <w:rPr>
          <w:rFonts w:cs="Arial"/>
          <w:szCs w:val="24"/>
        </w:rPr>
        <w:t xml:space="preserve"> de </w:t>
      </w:r>
      <w:proofErr w:type="spellStart"/>
      <w:r w:rsidR="00791565" w:rsidRPr="00E65639">
        <w:rPr>
          <w:rFonts w:cs="Arial"/>
          <w:szCs w:val="24"/>
        </w:rPr>
        <w:t>suprimentos</w:t>
      </w:r>
      <w:proofErr w:type="spellEnd"/>
      <w:r w:rsidR="00791565" w:rsidRPr="00E65639">
        <w:rPr>
          <w:rFonts w:cs="Arial"/>
          <w:szCs w:val="24"/>
        </w:rPr>
        <w:t xml:space="preserve"> e </w:t>
      </w:r>
      <w:proofErr w:type="spellStart"/>
      <w:r w:rsidR="00791565" w:rsidRPr="00E65639">
        <w:rPr>
          <w:rFonts w:cs="Arial"/>
          <w:szCs w:val="24"/>
        </w:rPr>
        <w:t>ao</w:t>
      </w:r>
      <w:proofErr w:type="spellEnd"/>
      <w:r w:rsidR="00791565" w:rsidRPr="00E65639">
        <w:rPr>
          <w:rFonts w:cs="Arial"/>
          <w:szCs w:val="24"/>
        </w:rPr>
        <w:t xml:space="preserve"> </w:t>
      </w:r>
      <w:proofErr w:type="spellStart"/>
      <w:r w:rsidR="00791565" w:rsidRPr="00E65639">
        <w:rPr>
          <w:rFonts w:cs="Arial"/>
          <w:szCs w:val="24"/>
        </w:rPr>
        <w:t>planejamento</w:t>
      </w:r>
      <w:proofErr w:type="spellEnd"/>
      <w:r w:rsidR="00791565" w:rsidRPr="00E65639">
        <w:rPr>
          <w:rFonts w:cs="Arial"/>
          <w:szCs w:val="24"/>
        </w:rPr>
        <w:t xml:space="preserve"> </w:t>
      </w:r>
      <w:proofErr w:type="spellStart"/>
      <w:r w:rsidR="00791565" w:rsidRPr="00E65639">
        <w:rPr>
          <w:rFonts w:cs="Arial"/>
          <w:szCs w:val="24"/>
        </w:rPr>
        <w:t>organizacional</w:t>
      </w:r>
      <w:proofErr w:type="spellEnd"/>
      <w:r w:rsidR="00791565" w:rsidRPr="00E65639">
        <w:rPr>
          <w:rFonts w:cs="Arial"/>
          <w:szCs w:val="24"/>
        </w:rPr>
        <w:t xml:space="preserve"> (Terra</w:t>
      </w:r>
      <w:r w:rsidR="005E4F75">
        <w:rPr>
          <w:rFonts w:cs="Arial"/>
          <w:szCs w:val="24"/>
        </w:rPr>
        <w:t xml:space="preserve">, </w:t>
      </w:r>
      <w:r w:rsidR="00791565" w:rsidRPr="00E65639">
        <w:rPr>
          <w:rFonts w:cs="Arial"/>
          <w:szCs w:val="24"/>
        </w:rPr>
        <w:t xml:space="preserve">2018). </w:t>
      </w:r>
      <w:r w:rsidR="00B11C4F" w:rsidRPr="00E65639">
        <w:rPr>
          <w:rFonts w:cs="Arial"/>
          <w:szCs w:val="24"/>
        </w:rPr>
        <w:t xml:space="preserve">A </w:t>
      </w:r>
      <w:proofErr w:type="spellStart"/>
      <w:r w:rsidR="00B11C4F" w:rsidRPr="00E65639">
        <w:rPr>
          <w:rFonts w:cs="Arial"/>
          <w:szCs w:val="24"/>
        </w:rPr>
        <w:t>própria</w:t>
      </w:r>
      <w:proofErr w:type="spellEnd"/>
      <w:r w:rsidR="00B11C4F" w:rsidRPr="00E65639">
        <w:rPr>
          <w:rFonts w:cs="Arial"/>
          <w:szCs w:val="24"/>
        </w:rPr>
        <w:t xml:space="preserve"> Lei nº 14.133/2021 </w:t>
      </w:r>
      <w:proofErr w:type="spellStart"/>
      <w:r w:rsidR="00B11C4F" w:rsidRPr="00E65639">
        <w:rPr>
          <w:rFonts w:cs="Arial"/>
          <w:szCs w:val="24"/>
        </w:rPr>
        <w:t>reforça</w:t>
      </w:r>
      <w:proofErr w:type="spellEnd"/>
      <w:r w:rsidR="00B11C4F" w:rsidRPr="00E65639">
        <w:rPr>
          <w:rFonts w:cs="Arial"/>
          <w:szCs w:val="24"/>
        </w:rPr>
        <w:t xml:space="preserve"> </w:t>
      </w:r>
      <w:proofErr w:type="spellStart"/>
      <w:r w:rsidR="00B11C4F" w:rsidRPr="00E65639">
        <w:rPr>
          <w:rFonts w:cs="Arial"/>
          <w:szCs w:val="24"/>
        </w:rPr>
        <w:t>essa</w:t>
      </w:r>
      <w:proofErr w:type="spellEnd"/>
      <w:r w:rsidR="00B11C4F" w:rsidRPr="00E65639">
        <w:rPr>
          <w:rFonts w:cs="Arial"/>
          <w:szCs w:val="24"/>
        </w:rPr>
        <w:t xml:space="preserve"> </w:t>
      </w:r>
      <w:proofErr w:type="spellStart"/>
      <w:r w:rsidR="00B11C4F" w:rsidRPr="00E65639">
        <w:rPr>
          <w:rFonts w:cs="Arial"/>
          <w:szCs w:val="24"/>
        </w:rPr>
        <w:t>necessidade</w:t>
      </w:r>
      <w:proofErr w:type="spellEnd"/>
      <w:r w:rsidR="00B11C4F" w:rsidRPr="00E65639">
        <w:rPr>
          <w:rFonts w:cs="Arial"/>
          <w:szCs w:val="24"/>
        </w:rPr>
        <w:t xml:space="preserve"> </w:t>
      </w:r>
      <w:proofErr w:type="spellStart"/>
      <w:r w:rsidR="00B11C4F" w:rsidRPr="00E65639">
        <w:rPr>
          <w:rFonts w:cs="Arial"/>
          <w:szCs w:val="24"/>
        </w:rPr>
        <w:t>ao</w:t>
      </w:r>
      <w:proofErr w:type="spellEnd"/>
      <w:r w:rsidR="00B11C4F" w:rsidRPr="00E65639">
        <w:rPr>
          <w:rFonts w:cs="Arial"/>
          <w:szCs w:val="24"/>
        </w:rPr>
        <w:t xml:space="preserve"> </w:t>
      </w:r>
      <w:proofErr w:type="spellStart"/>
      <w:r w:rsidR="00B11C4F" w:rsidRPr="00E65639">
        <w:rPr>
          <w:rFonts w:cs="Arial"/>
          <w:szCs w:val="24"/>
        </w:rPr>
        <w:t>exigir</w:t>
      </w:r>
      <w:proofErr w:type="spellEnd"/>
      <w:r w:rsidR="00B11C4F" w:rsidRPr="00E65639">
        <w:rPr>
          <w:rFonts w:cs="Arial"/>
          <w:szCs w:val="24"/>
        </w:rPr>
        <w:t xml:space="preserve"> a </w:t>
      </w:r>
      <w:proofErr w:type="spellStart"/>
      <w:r w:rsidR="00B11C4F" w:rsidRPr="00E65639">
        <w:rPr>
          <w:rFonts w:cs="Arial"/>
          <w:szCs w:val="24"/>
        </w:rPr>
        <w:t>gestão</w:t>
      </w:r>
      <w:proofErr w:type="spellEnd"/>
      <w:r w:rsidR="00B11C4F" w:rsidRPr="00E65639">
        <w:rPr>
          <w:rFonts w:cs="Arial"/>
          <w:szCs w:val="24"/>
        </w:rPr>
        <w:t xml:space="preserve"> por </w:t>
      </w:r>
      <w:proofErr w:type="spellStart"/>
      <w:r w:rsidR="00B11C4F" w:rsidRPr="00E65639">
        <w:rPr>
          <w:rFonts w:cs="Arial"/>
          <w:szCs w:val="24"/>
        </w:rPr>
        <w:t>competências</w:t>
      </w:r>
      <w:proofErr w:type="spellEnd"/>
      <w:r w:rsidR="00B11C4F" w:rsidRPr="00E65639">
        <w:rPr>
          <w:rFonts w:cs="Arial"/>
          <w:szCs w:val="24"/>
        </w:rPr>
        <w:t xml:space="preserve"> e a </w:t>
      </w:r>
      <w:proofErr w:type="spellStart"/>
      <w:r w:rsidR="00B11C4F" w:rsidRPr="00E65639">
        <w:rPr>
          <w:rFonts w:cs="Arial"/>
          <w:szCs w:val="24"/>
        </w:rPr>
        <w:t>segregação</w:t>
      </w:r>
      <w:proofErr w:type="spellEnd"/>
      <w:r w:rsidR="00B11C4F" w:rsidRPr="00E65639">
        <w:rPr>
          <w:rFonts w:cs="Arial"/>
          <w:szCs w:val="24"/>
        </w:rPr>
        <w:t xml:space="preserve"> de </w:t>
      </w:r>
      <w:proofErr w:type="spellStart"/>
      <w:r w:rsidR="00B11C4F" w:rsidRPr="00E65639">
        <w:rPr>
          <w:rFonts w:cs="Arial"/>
          <w:szCs w:val="24"/>
        </w:rPr>
        <w:t>funções</w:t>
      </w:r>
      <w:proofErr w:type="spellEnd"/>
      <w:r w:rsidR="00B11C4F" w:rsidRPr="00E65639">
        <w:rPr>
          <w:rFonts w:cs="Arial"/>
          <w:szCs w:val="24"/>
        </w:rPr>
        <w:t xml:space="preserve"> </w:t>
      </w:r>
      <w:proofErr w:type="spellStart"/>
      <w:r w:rsidR="00B11C4F" w:rsidRPr="00E65639">
        <w:rPr>
          <w:rFonts w:cs="Arial"/>
          <w:szCs w:val="24"/>
        </w:rPr>
        <w:t>na</w:t>
      </w:r>
      <w:proofErr w:type="spellEnd"/>
      <w:r w:rsidR="00B11C4F" w:rsidRPr="00E65639">
        <w:rPr>
          <w:rFonts w:cs="Arial"/>
          <w:szCs w:val="24"/>
        </w:rPr>
        <w:t xml:space="preserve"> </w:t>
      </w:r>
      <w:proofErr w:type="spellStart"/>
      <w:r w:rsidR="00B11C4F" w:rsidRPr="00E65639">
        <w:rPr>
          <w:rFonts w:cs="Arial"/>
          <w:szCs w:val="24"/>
        </w:rPr>
        <w:t>condução</w:t>
      </w:r>
      <w:proofErr w:type="spellEnd"/>
      <w:r w:rsidR="00B11C4F" w:rsidRPr="00E65639">
        <w:rPr>
          <w:rFonts w:cs="Arial"/>
          <w:szCs w:val="24"/>
        </w:rPr>
        <w:t xml:space="preserve"> das </w:t>
      </w:r>
      <w:proofErr w:type="spellStart"/>
      <w:r w:rsidR="00B11C4F" w:rsidRPr="00E65639">
        <w:rPr>
          <w:rFonts w:cs="Arial"/>
          <w:szCs w:val="24"/>
        </w:rPr>
        <w:t>contratações</w:t>
      </w:r>
      <w:proofErr w:type="spellEnd"/>
      <w:r w:rsidR="00B11C4F" w:rsidRPr="00E65639">
        <w:rPr>
          <w:rFonts w:cs="Arial"/>
          <w:szCs w:val="24"/>
        </w:rPr>
        <w:t xml:space="preserve"> (art. 7º</w:t>
      </w:r>
      <w:r w:rsidR="00F71BFA">
        <w:rPr>
          <w:rFonts w:cs="Arial"/>
          <w:szCs w:val="24"/>
        </w:rPr>
        <w:t>, §1º</w:t>
      </w:r>
      <w:r w:rsidR="00B11C4F" w:rsidRPr="00E65639">
        <w:rPr>
          <w:rFonts w:cs="Arial"/>
          <w:szCs w:val="24"/>
        </w:rPr>
        <w:t xml:space="preserve">), </w:t>
      </w:r>
      <w:proofErr w:type="spellStart"/>
      <w:r w:rsidR="00B11C4F" w:rsidRPr="00E65639">
        <w:rPr>
          <w:rFonts w:cs="Arial"/>
          <w:szCs w:val="24"/>
        </w:rPr>
        <w:t>evitando</w:t>
      </w:r>
      <w:proofErr w:type="spellEnd"/>
      <w:r w:rsidR="00B11C4F" w:rsidRPr="00E65639">
        <w:rPr>
          <w:rFonts w:cs="Arial"/>
          <w:szCs w:val="24"/>
        </w:rPr>
        <w:t xml:space="preserve"> a </w:t>
      </w:r>
      <w:proofErr w:type="spellStart"/>
      <w:r w:rsidR="00B11C4F" w:rsidRPr="00E65639">
        <w:rPr>
          <w:rFonts w:cs="Arial"/>
          <w:szCs w:val="24"/>
        </w:rPr>
        <w:t>concentração</w:t>
      </w:r>
      <w:proofErr w:type="spellEnd"/>
      <w:r w:rsidR="00B11C4F" w:rsidRPr="00E65639">
        <w:rPr>
          <w:rFonts w:cs="Arial"/>
          <w:szCs w:val="24"/>
        </w:rPr>
        <w:t xml:space="preserve"> de </w:t>
      </w:r>
      <w:proofErr w:type="spellStart"/>
      <w:r w:rsidR="00B11C4F" w:rsidRPr="00E65639">
        <w:rPr>
          <w:rFonts w:cs="Arial"/>
          <w:szCs w:val="24"/>
        </w:rPr>
        <w:t>responsabilidades</w:t>
      </w:r>
      <w:proofErr w:type="spellEnd"/>
      <w:r w:rsidR="00B11C4F" w:rsidRPr="00E65639">
        <w:rPr>
          <w:rFonts w:cs="Arial"/>
          <w:szCs w:val="24"/>
        </w:rPr>
        <w:t xml:space="preserve"> </w:t>
      </w:r>
      <w:proofErr w:type="spellStart"/>
      <w:r w:rsidR="00B11C4F" w:rsidRPr="00E65639">
        <w:rPr>
          <w:rFonts w:cs="Arial"/>
          <w:szCs w:val="24"/>
        </w:rPr>
        <w:t>em</w:t>
      </w:r>
      <w:proofErr w:type="spellEnd"/>
      <w:r w:rsidR="00B11C4F" w:rsidRPr="00E65639">
        <w:rPr>
          <w:rFonts w:cs="Arial"/>
          <w:szCs w:val="24"/>
        </w:rPr>
        <w:t xml:space="preserve"> um </w:t>
      </w:r>
      <w:proofErr w:type="spellStart"/>
      <w:r w:rsidR="00B11C4F" w:rsidRPr="00E65639">
        <w:rPr>
          <w:rFonts w:cs="Arial"/>
          <w:szCs w:val="24"/>
        </w:rPr>
        <w:t>único</w:t>
      </w:r>
      <w:proofErr w:type="spellEnd"/>
      <w:r w:rsidR="00B11C4F" w:rsidRPr="00E65639">
        <w:rPr>
          <w:rFonts w:cs="Arial"/>
          <w:szCs w:val="24"/>
        </w:rPr>
        <w:t xml:space="preserve"> </w:t>
      </w:r>
      <w:proofErr w:type="spellStart"/>
      <w:r w:rsidR="00B11C4F" w:rsidRPr="00E65639">
        <w:rPr>
          <w:rFonts w:cs="Arial"/>
          <w:szCs w:val="24"/>
        </w:rPr>
        <w:t>agente</w:t>
      </w:r>
      <w:proofErr w:type="spellEnd"/>
      <w:r w:rsidR="00F71BFA">
        <w:rPr>
          <w:rFonts w:cs="Arial"/>
          <w:szCs w:val="24"/>
        </w:rPr>
        <w:t xml:space="preserve"> e </w:t>
      </w:r>
      <w:proofErr w:type="spellStart"/>
      <w:r w:rsidR="00F71BFA">
        <w:rPr>
          <w:rFonts w:cs="Arial"/>
          <w:szCs w:val="24"/>
        </w:rPr>
        <w:t>os</w:t>
      </w:r>
      <w:proofErr w:type="spellEnd"/>
      <w:r w:rsidR="00F71BFA">
        <w:rPr>
          <w:rFonts w:cs="Arial"/>
          <w:szCs w:val="24"/>
        </w:rPr>
        <w:t xml:space="preserve"> </w:t>
      </w:r>
      <w:proofErr w:type="spellStart"/>
      <w:r w:rsidR="00F71BFA">
        <w:rPr>
          <w:rFonts w:cs="Arial"/>
          <w:szCs w:val="24"/>
        </w:rPr>
        <w:t>riscos</w:t>
      </w:r>
      <w:proofErr w:type="spellEnd"/>
      <w:r w:rsidR="00F71BFA">
        <w:rPr>
          <w:rFonts w:cs="Arial"/>
          <w:szCs w:val="24"/>
        </w:rPr>
        <w:t xml:space="preserve"> </w:t>
      </w:r>
      <w:proofErr w:type="spellStart"/>
      <w:r w:rsidR="00F71BFA">
        <w:rPr>
          <w:rFonts w:cs="Arial"/>
          <w:szCs w:val="24"/>
        </w:rPr>
        <w:t>decorrentes</w:t>
      </w:r>
      <w:proofErr w:type="spellEnd"/>
      <w:r w:rsidR="00F71BFA">
        <w:rPr>
          <w:rFonts w:cs="Arial"/>
          <w:szCs w:val="24"/>
        </w:rPr>
        <w:t xml:space="preserve"> </w:t>
      </w:r>
      <w:proofErr w:type="spellStart"/>
      <w:r w:rsidR="00F71BFA">
        <w:rPr>
          <w:rFonts w:cs="Arial"/>
          <w:szCs w:val="24"/>
        </w:rPr>
        <w:t>disso</w:t>
      </w:r>
      <w:proofErr w:type="spellEnd"/>
      <w:r w:rsidR="00F71BFA">
        <w:rPr>
          <w:rFonts w:cs="Arial"/>
          <w:szCs w:val="24"/>
        </w:rPr>
        <w:t xml:space="preserve">. </w:t>
      </w:r>
    </w:p>
    <w:p w14:paraId="30F53A78" w14:textId="77777777" w:rsidR="008920C1" w:rsidRPr="00E65639" w:rsidRDefault="00791565" w:rsidP="00E65639">
      <w:pPr>
        <w:spacing w:after="0" w:line="240" w:lineRule="auto"/>
        <w:ind w:firstLine="720"/>
        <w:jc w:val="both"/>
        <w:rPr>
          <w:rFonts w:cs="Arial"/>
          <w:szCs w:val="24"/>
        </w:rPr>
      </w:pPr>
      <w:r w:rsidRPr="00E65639">
        <w:rPr>
          <w:rFonts w:cs="Arial"/>
          <w:szCs w:val="24"/>
        </w:rPr>
        <w:t xml:space="preserve">A </w:t>
      </w:r>
      <w:proofErr w:type="spellStart"/>
      <w:r w:rsidRPr="00E65639">
        <w:rPr>
          <w:rFonts w:cs="Arial"/>
          <w:szCs w:val="24"/>
        </w:rPr>
        <w:t>complexidade</w:t>
      </w:r>
      <w:proofErr w:type="spellEnd"/>
      <w:r w:rsidRPr="00E65639">
        <w:rPr>
          <w:rFonts w:cs="Arial"/>
          <w:szCs w:val="24"/>
        </w:rPr>
        <w:t xml:space="preserve"> dos </w:t>
      </w:r>
      <w:proofErr w:type="spellStart"/>
      <w:r w:rsidRPr="00E65639">
        <w:rPr>
          <w:rFonts w:cs="Arial"/>
          <w:szCs w:val="24"/>
        </w:rPr>
        <w:t>contratos</w:t>
      </w:r>
      <w:proofErr w:type="spellEnd"/>
      <w:r w:rsidRPr="00E65639">
        <w:rPr>
          <w:rFonts w:cs="Arial"/>
          <w:szCs w:val="24"/>
        </w:rPr>
        <w:t xml:space="preserve"> </w:t>
      </w:r>
      <w:proofErr w:type="spellStart"/>
      <w:r w:rsidRPr="00E65639">
        <w:rPr>
          <w:rFonts w:cs="Arial"/>
          <w:szCs w:val="24"/>
        </w:rPr>
        <w:t>impõe</w:t>
      </w:r>
      <w:proofErr w:type="spellEnd"/>
      <w:r w:rsidRPr="00E65639">
        <w:rPr>
          <w:rFonts w:cs="Arial"/>
          <w:szCs w:val="24"/>
        </w:rPr>
        <w:t xml:space="preserve">, </w:t>
      </w:r>
      <w:proofErr w:type="spellStart"/>
      <w:r w:rsidR="001512E3" w:rsidRPr="00E65639">
        <w:rPr>
          <w:rFonts w:cs="Arial"/>
          <w:szCs w:val="24"/>
        </w:rPr>
        <w:t>também</w:t>
      </w:r>
      <w:proofErr w:type="spellEnd"/>
      <w:r w:rsidRPr="00E65639">
        <w:rPr>
          <w:rFonts w:cs="Arial"/>
          <w:szCs w:val="24"/>
        </w:rPr>
        <w:t xml:space="preserve">, </w:t>
      </w:r>
      <w:proofErr w:type="spellStart"/>
      <w:r w:rsidRPr="00E65639">
        <w:rPr>
          <w:rFonts w:cs="Arial"/>
          <w:szCs w:val="24"/>
        </w:rPr>
        <w:t>profissionalização</w:t>
      </w:r>
      <w:proofErr w:type="spellEnd"/>
      <w:r w:rsidRPr="00E65639">
        <w:rPr>
          <w:rFonts w:cs="Arial"/>
          <w:szCs w:val="24"/>
        </w:rPr>
        <w:t xml:space="preserve">, de forma que </w:t>
      </w:r>
      <w:proofErr w:type="spellStart"/>
      <w:r w:rsidRPr="00E65639">
        <w:rPr>
          <w:rFonts w:cs="Arial"/>
          <w:szCs w:val="24"/>
        </w:rPr>
        <w:t>equipes</w:t>
      </w:r>
      <w:proofErr w:type="spellEnd"/>
      <w:r w:rsidRPr="00E65639">
        <w:rPr>
          <w:rFonts w:cs="Arial"/>
          <w:szCs w:val="24"/>
        </w:rPr>
        <w:t xml:space="preserve"> </w:t>
      </w:r>
      <w:proofErr w:type="spellStart"/>
      <w:r w:rsidRPr="00E65639">
        <w:rPr>
          <w:rFonts w:cs="Arial"/>
          <w:szCs w:val="24"/>
        </w:rPr>
        <w:t>qualificadas</w:t>
      </w:r>
      <w:proofErr w:type="spellEnd"/>
      <w:r w:rsidRPr="00E65639">
        <w:rPr>
          <w:rFonts w:cs="Arial"/>
          <w:szCs w:val="24"/>
        </w:rPr>
        <w:t xml:space="preserve"> </w:t>
      </w:r>
      <w:proofErr w:type="spellStart"/>
      <w:r w:rsidRPr="00E65639">
        <w:rPr>
          <w:rFonts w:cs="Arial"/>
          <w:szCs w:val="24"/>
        </w:rPr>
        <w:t>devem</w:t>
      </w:r>
      <w:proofErr w:type="spellEnd"/>
      <w:r w:rsidRPr="00E65639">
        <w:rPr>
          <w:rFonts w:cs="Arial"/>
          <w:szCs w:val="24"/>
        </w:rPr>
        <w:t xml:space="preserve"> </w:t>
      </w:r>
      <w:proofErr w:type="spellStart"/>
      <w:r w:rsidRPr="00E65639">
        <w:rPr>
          <w:rFonts w:cs="Arial"/>
          <w:szCs w:val="24"/>
        </w:rPr>
        <w:t>atuar</w:t>
      </w:r>
      <w:proofErr w:type="spellEnd"/>
      <w:r w:rsidRPr="00E65639">
        <w:rPr>
          <w:rFonts w:cs="Arial"/>
          <w:szCs w:val="24"/>
        </w:rPr>
        <w:t xml:space="preserve"> da </w:t>
      </w:r>
      <w:proofErr w:type="spellStart"/>
      <w:r w:rsidRPr="00E65639">
        <w:rPr>
          <w:rFonts w:cs="Arial"/>
          <w:szCs w:val="24"/>
        </w:rPr>
        <w:t>análise</w:t>
      </w:r>
      <w:proofErr w:type="spellEnd"/>
      <w:r w:rsidRPr="00E65639">
        <w:rPr>
          <w:rFonts w:cs="Arial"/>
          <w:szCs w:val="24"/>
        </w:rPr>
        <w:t xml:space="preserve"> da </w:t>
      </w:r>
      <w:proofErr w:type="spellStart"/>
      <w:r w:rsidRPr="00E65639">
        <w:rPr>
          <w:rFonts w:cs="Arial"/>
          <w:szCs w:val="24"/>
        </w:rPr>
        <w:t>demanda</w:t>
      </w:r>
      <w:proofErr w:type="spellEnd"/>
      <w:r w:rsidRPr="00E65639">
        <w:rPr>
          <w:rFonts w:cs="Arial"/>
          <w:szCs w:val="24"/>
        </w:rPr>
        <w:t xml:space="preserve"> à </w:t>
      </w:r>
      <w:proofErr w:type="spellStart"/>
      <w:r w:rsidRPr="00E65639">
        <w:rPr>
          <w:rFonts w:cs="Arial"/>
          <w:szCs w:val="24"/>
        </w:rPr>
        <w:t>gestão</w:t>
      </w:r>
      <w:proofErr w:type="spellEnd"/>
      <w:r w:rsidRPr="00E65639">
        <w:rPr>
          <w:rFonts w:cs="Arial"/>
          <w:szCs w:val="24"/>
        </w:rPr>
        <w:t xml:space="preserve"> do </w:t>
      </w:r>
      <w:proofErr w:type="spellStart"/>
      <w:r w:rsidRPr="00E65639">
        <w:rPr>
          <w:rFonts w:cs="Arial"/>
          <w:szCs w:val="24"/>
        </w:rPr>
        <w:t>contrato</w:t>
      </w:r>
      <w:proofErr w:type="spellEnd"/>
      <w:r w:rsidRPr="00E65639">
        <w:rPr>
          <w:rFonts w:cs="Arial"/>
          <w:szCs w:val="24"/>
        </w:rPr>
        <w:t xml:space="preserve">, com </w:t>
      </w:r>
      <w:proofErr w:type="spellStart"/>
      <w:r w:rsidRPr="00E65639">
        <w:rPr>
          <w:rFonts w:cs="Arial"/>
          <w:szCs w:val="24"/>
        </w:rPr>
        <w:t>formação</w:t>
      </w:r>
      <w:proofErr w:type="spellEnd"/>
      <w:r w:rsidRPr="00E65639">
        <w:rPr>
          <w:rFonts w:cs="Arial"/>
          <w:szCs w:val="24"/>
        </w:rPr>
        <w:t xml:space="preserve"> </w:t>
      </w:r>
      <w:proofErr w:type="spellStart"/>
      <w:r w:rsidRPr="00E65639">
        <w:rPr>
          <w:rFonts w:cs="Arial"/>
          <w:szCs w:val="24"/>
        </w:rPr>
        <w:t>continuada</w:t>
      </w:r>
      <w:proofErr w:type="spellEnd"/>
      <w:r w:rsidRPr="00E65639">
        <w:rPr>
          <w:rFonts w:cs="Arial"/>
          <w:szCs w:val="24"/>
        </w:rPr>
        <w:t xml:space="preserve">, </w:t>
      </w:r>
      <w:proofErr w:type="spellStart"/>
      <w:r w:rsidRPr="00E65639">
        <w:rPr>
          <w:rFonts w:cs="Arial"/>
          <w:szCs w:val="24"/>
        </w:rPr>
        <w:t>gestão</w:t>
      </w:r>
      <w:proofErr w:type="spellEnd"/>
      <w:r w:rsidRPr="00E65639">
        <w:rPr>
          <w:rFonts w:cs="Arial"/>
          <w:szCs w:val="24"/>
        </w:rPr>
        <w:t xml:space="preserve"> por </w:t>
      </w:r>
      <w:proofErr w:type="spellStart"/>
      <w:r w:rsidRPr="00E65639">
        <w:rPr>
          <w:rFonts w:cs="Arial"/>
          <w:szCs w:val="24"/>
        </w:rPr>
        <w:t>competências</w:t>
      </w:r>
      <w:proofErr w:type="spellEnd"/>
      <w:r w:rsidRPr="00E65639">
        <w:rPr>
          <w:rFonts w:cs="Arial"/>
          <w:szCs w:val="24"/>
        </w:rPr>
        <w:t xml:space="preserve"> e </w:t>
      </w:r>
      <w:proofErr w:type="spellStart"/>
      <w:r w:rsidRPr="00E65639">
        <w:rPr>
          <w:rFonts w:cs="Arial"/>
          <w:szCs w:val="24"/>
        </w:rPr>
        <w:t>uso</w:t>
      </w:r>
      <w:proofErr w:type="spellEnd"/>
      <w:r w:rsidRPr="00E65639">
        <w:rPr>
          <w:rFonts w:cs="Arial"/>
          <w:szCs w:val="24"/>
        </w:rPr>
        <w:t xml:space="preserve"> de </w:t>
      </w:r>
      <w:proofErr w:type="spellStart"/>
      <w:r w:rsidRPr="00E65639">
        <w:rPr>
          <w:rFonts w:cs="Arial"/>
          <w:szCs w:val="24"/>
        </w:rPr>
        <w:t>métodos</w:t>
      </w:r>
      <w:proofErr w:type="spellEnd"/>
      <w:r w:rsidRPr="00E65639">
        <w:rPr>
          <w:rFonts w:cs="Arial"/>
          <w:szCs w:val="24"/>
        </w:rPr>
        <w:t xml:space="preserve"> e dados (Costa; Terra, 2019). </w:t>
      </w:r>
      <w:proofErr w:type="spellStart"/>
      <w:r w:rsidRPr="00E65639">
        <w:rPr>
          <w:rFonts w:cs="Arial"/>
          <w:szCs w:val="24"/>
        </w:rPr>
        <w:t>Além</w:t>
      </w:r>
      <w:proofErr w:type="spellEnd"/>
      <w:r w:rsidRPr="00E65639">
        <w:rPr>
          <w:rFonts w:cs="Arial"/>
          <w:szCs w:val="24"/>
        </w:rPr>
        <w:t xml:space="preserve"> do </w:t>
      </w:r>
      <w:proofErr w:type="spellStart"/>
      <w:r w:rsidRPr="00E65639">
        <w:rPr>
          <w:rFonts w:cs="Arial"/>
          <w:szCs w:val="24"/>
        </w:rPr>
        <w:t>rito</w:t>
      </w:r>
      <w:proofErr w:type="spellEnd"/>
      <w:r w:rsidRPr="00E65639">
        <w:rPr>
          <w:rFonts w:cs="Arial"/>
          <w:szCs w:val="24"/>
        </w:rPr>
        <w:t xml:space="preserve"> </w:t>
      </w:r>
      <w:proofErr w:type="spellStart"/>
      <w:r w:rsidRPr="00E65639">
        <w:rPr>
          <w:rFonts w:cs="Arial"/>
          <w:szCs w:val="24"/>
        </w:rPr>
        <w:t>licitatório</w:t>
      </w:r>
      <w:proofErr w:type="spellEnd"/>
      <w:r w:rsidRPr="00E65639">
        <w:rPr>
          <w:rFonts w:cs="Arial"/>
          <w:szCs w:val="24"/>
        </w:rPr>
        <w:t xml:space="preserve">, </w:t>
      </w:r>
      <w:proofErr w:type="spellStart"/>
      <w:r w:rsidRPr="00E65639">
        <w:rPr>
          <w:rFonts w:cs="Arial"/>
          <w:szCs w:val="24"/>
        </w:rPr>
        <w:t>mecanismos</w:t>
      </w:r>
      <w:proofErr w:type="spellEnd"/>
      <w:r w:rsidRPr="00E65639">
        <w:rPr>
          <w:rFonts w:cs="Arial"/>
          <w:szCs w:val="24"/>
        </w:rPr>
        <w:t xml:space="preserve"> de </w:t>
      </w:r>
      <w:r w:rsidRPr="00E65639">
        <w:rPr>
          <w:rFonts w:cs="Arial"/>
          <w:i/>
          <w:iCs/>
          <w:szCs w:val="24"/>
        </w:rPr>
        <w:t>accountability</w:t>
      </w:r>
      <w:r w:rsidRPr="00E65639">
        <w:rPr>
          <w:rFonts w:cs="Arial"/>
          <w:szCs w:val="24"/>
        </w:rPr>
        <w:t xml:space="preserve"> e </w:t>
      </w:r>
      <w:proofErr w:type="spellStart"/>
      <w:r w:rsidRPr="00E65639">
        <w:rPr>
          <w:rFonts w:cs="Arial"/>
          <w:szCs w:val="24"/>
        </w:rPr>
        <w:t>transparência</w:t>
      </w:r>
      <w:proofErr w:type="spellEnd"/>
      <w:r w:rsidRPr="00E65639">
        <w:rPr>
          <w:rFonts w:cs="Arial"/>
          <w:szCs w:val="24"/>
        </w:rPr>
        <w:t xml:space="preserve">, </w:t>
      </w:r>
      <w:proofErr w:type="gramStart"/>
      <w:r w:rsidRPr="00E65639">
        <w:rPr>
          <w:rFonts w:cs="Arial"/>
          <w:szCs w:val="24"/>
        </w:rPr>
        <w:t>a</w:t>
      </w:r>
      <w:proofErr w:type="gramEnd"/>
      <w:r w:rsidRPr="00E65639">
        <w:rPr>
          <w:rFonts w:cs="Arial"/>
          <w:szCs w:val="24"/>
        </w:rPr>
        <w:t xml:space="preserve"> </w:t>
      </w:r>
      <w:proofErr w:type="spellStart"/>
      <w:r w:rsidRPr="00E65639">
        <w:rPr>
          <w:rFonts w:cs="Arial"/>
          <w:szCs w:val="24"/>
        </w:rPr>
        <w:t>exemplo</w:t>
      </w:r>
      <w:proofErr w:type="spellEnd"/>
      <w:r w:rsidRPr="00E65639">
        <w:rPr>
          <w:rFonts w:cs="Arial"/>
          <w:szCs w:val="24"/>
        </w:rPr>
        <w:t xml:space="preserve"> da </w:t>
      </w:r>
      <w:proofErr w:type="spellStart"/>
      <w:r w:rsidRPr="00E65639">
        <w:rPr>
          <w:rFonts w:cs="Arial"/>
          <w:szCs w:val="24"/>
        </w:rPr>
        <w:t>prestação</w:t>
      </w:r>
      <w:proofErr w:type="spellEnd"/>
      <w:r w:rsidRPr="00E65639">
        <w:rPr>
          <w:rFonts w:cs="Arial"/>
          <w:szCs w:val="24"/>
        </w:rPr>
        <w:t xml:space="preserve"> de </w:t>
      </w:r>
      <w:proofErr w:type="spellStart"/>
      <w:r w:rsidRPr="00E65639">
        <w:rPr>
          <w:rFonts w:cs="Arial"/>
          <w:szCs w:val="24"/>
        </w:rPr>
        <w:t>contas</w:t>
      </w:r>
      <w:proofErr w:type="spellEnd"/>
      <w:r w:rsidRPr="00E65639">
        <w:rPr>
          <w:rFonts w:cs="Arial"/>
          <w:szCs w:val="24"/>
        </w:rPr>
        <w:t xml:space="preserve"> </w:t>
      </w:r>
      <w:proofErr w:type="spellStart"/>
      <w:r w:rsidRPr="00E65639">
        <w:rPr>
          <w:rFonts w:cs="Arial"/>
          <w:szCs w:val="24"/>
        </w:rPr>
        <w:t>compreensível</w:t>
      </w:r>
      <w:proofErr w:type="spellEnd"/>
      <w:r w:rsidRPr="00E65639">
        <w:rPr>
          <w:rFonts w:cs="Arial"/>
          <w:szCs w:val="24"/>
        </w:rPr>
        <w:t xml:space="preserve"> </w:t>
      </w:r>
      <w:proofErr w:type="spellStart"/>
      <w:r w:rsidRPr="00E65639">
        <w:rPr>
          <w:rFonts w:cs="Arial"/>
          <w:szCs w:val="24"/>
        </w:rPr>
        <w:t>ao</w:t>
      </w:r>
      <w:proofErr w:type="spellEnd"/>
      <w:r w:rsidRPr="00E65639">
        <w:rPr>
          <w:rFonts w:cs="Arial"/>
          <w:szCs w:val="24"/>
        </w:rPr>
        <w:t xml:space="preserve"> </w:t>
      </w:r>
      <w:proofErr w:type="spellStart"/>
      <w:r w:rsidRPr="00E65639">
        <w:rPr>
          <w:rFonts w:cs="Arial"/>
          <w:szCs w:val="24"/>
        </w:rPr>
        <w:t>cidadão</w:t>
      </w:r>
      <w:proofErr w:type="spellEnd"/>
      <w:r w:rsidRPr="00E65639">
        <w:rPr>
          <w:rFonts w:cs="Arial"/>
          <w:szCs w:val="24"/>
        </w:rPr>
        <w:t xml:space="preserve">, da </w:t>
      </w:r>
      <w:proofErr w:type="spellStart"/>
      <w:r w:rsidRPr="00E65639">
        <w:rPr>
          <w:rFonts w:cs="Arial"/>
          <w:szCs w:val="24"/>
        </w:rPr>
        <w:t>utilização</w:t>
      </w:r>
      <w:proofErr w:type="spellEnd"/>
      <w:r w:rsidRPr="00E65639">
        <w:rPr>
          <w:rFonts w:cs="Arial"/>
          <w:szCs w:val="24"/>
        </w:rPr>
        <w:t xml:space="preserve">, tanto </w:t>
      </w:r>
      <w:proofErr w:type="spellStart"/>
      <w:r w:rsidRPr="00E65639">
        <w:rPr>
          <w:rFonts w:cs="Arial"/>
          <w:szCs w:val="24"/>
        </w:rPr>
        <w:t>quanto</w:t>
      </w:r>
      <w:proofErr w:type="spellEnd"/>
      <w:r w:rsidRPr="00E65639">
        <w:rPr>
          <w:rFonts w:cs="Arial"/>
          <w:szCs w:val="24"/>
        </w:rPr>
        <w:t xml:space="preserve"> </w:t>
      </w:r>
      <w:proofErr w:type="spellStart"/>
      <w:r w:rsidRPr="00E65639">
        <w:rPr>
          <w:rFonts w:cs="Arial"/>
          <w:szCs w:val="24"/>
        </w:rPr>
        <w:t>possível</w:t>
      </w:r>
      <w:proofErr w:type="spellEnd"/>
      <w:r w:rsidRPr="00E65639">
        <w:rPr>
          <w:rFonts w:cs="Arial"/>
          <w:szCs w:val="24"/>
        </w:rPr>
        <w:t xml:space="preserve">, de dados </w:t>
      </w:r>
      <w:proofErr w:type="spellStart"/>
      <w:r w:rsidRPr="00E65639">
        <w:rPr>
          <w:rFonts w:cs="Arial"/>
          <w:szCs w:val="24"/>
        </w:rPr>
        <w:t>abertos</w:t>
      </w:r>
      <w:proofErr w:type="spellEnd"/>
      <w:r w:rsidRPr="00E65639">
        <w:rPr>
          <w:rFonts w:cs="Arial"/>
          <w:szCs w:val="24"/>
        </w:rPr>
        <w:t xml:space="preserve">, de </w:t>
      </w:r>
      <w:proofErr w:type="spellStart"/>
      <w:r w:rsidRPr="00E65639">
        <w:rPr>
          <w:rFonts w:cs="Arial"/>
          <w:szCs w:val="24"/>
        </w:rPr>
        <w:t>indicadores</w:t>
      </w:r>
      <w:proofErr w:type="spellEnd"/>
      <w:r w:rsidRPr="00E65639">
        <w:rPr>
          <w:rFonts w:cs="Arial"/>
          <w:szCs w:val="24"/>
        </w:rPr>
        <w:t xml:space="preserve"> e de </w:t>
      </w:r>
      <w:proofErr w:type="spellStart"/>
      <w:r w:rsidRPr="00E65639">
        <w:rPr>
          <w:rFonts w:cs="Arial"/>
          <w:szCs w:val="24"/>
        </w:rPr>
        <w:t>avaliações</w:t>
      </w:r>
      <w:proofErr w:type="spellEnd"/>
      <w:r w:rsidRPr="00E65639">
        <w:rPr>
          <w:rFonts w:cs="Arial"/>
          <w:szCs w:val="24"/>
        </w:rPr>
        <w:t xml:space="preserve"> </w:t>
      </w:r>
      <w:r w:rsidRPr="00E65639">
        <w:rPr>
          <w:rFonts w:cs="Arial"/>
          <w:i/>
          <w:iCs/>
          <w:szCs w:val="24"/>
        </w:rPr>
        <w:t>ex post</w:t>
      </w:r>
      <w:r w:rsidRPr="00E65639">
        <w:rPr>
          <w:rFonts w:cs="Arial"/>
          <w:szCs w:val="24"/>
        </w:rPr>
        <w:t xml:space="preserve">, </w:t>
      </w:r>
      <w:proofErr w:type="spellStart"/>
      <w:r w:rsidRPr="00E65639">
        <w:rPr>
          <w:rFonts w:cs="Arial"/>
          <w:szCs w:val="24"/>
        </w:rPr>
        <w:t>orientam</w:t>
      </w:r>
      <w:proofErr w:type="spellEnd"/>
      <w:r w:rsidRPr="00E65639">
        <w:rPr>
          <w:rFonts w:cs="Arial"/>
          <w:szCs w:val="24"/>
        </w:rPr>
        <w:t xml:space="preserve"> a </w:t>
      </w:r>
      <w:proofErr w:type="spellStart"/>
      <w:r w:rsidRPr="00E65639">
        <w:rPr>
          <w:rFonts w:cs="Arial"/>
          <w:szCs w:val="24"/>
        </w:rPr>
        <w:t>busca</w:t>
      </w:r>
      <w:proofErr w:type="spellEnd"/>
      <w:r w:rsidRPr="00E65639">
        <w:rPr>
          <w:rFonts w:cs="Arial"/>
          <w:szCs w:val="24"/>
        </w:rPr>
        <w:t xml:space="preserve"> por </w:t>
      </w:r>
      <w:proofErr w:type="spellStart"/>
      <w:r w:rsidRPr="00E65639">
        <w:rPr>
          <w:rFonts w:cs="Arial"/>
          <w:szCs w:val="24"/>
        </w:rPr>
        <w:t>eficiência</w:t>
      </w:r>
      <w:proofErr w:type="spellEnd"/>
      <w:r w:rsidRPr="00E65639">
        <w:rPr>
          <w:rFonts w:cs="Arial"/>
          <w:szCs w:val="24"/>
        </w:rPr>
        <w:t xml:space="preserve"> e </w:t>
      </w:r>
      <w:proofErr w:type="spellStart"/>
      <w:r w:rsidRPr="00E65639">
        <w:rPr>
          <w:rFonts w:cs="Arial"/>
          <w:szCs w:val="24"/>
        </w:rPr>
        <w:t>melhoria</w:t>
      </w:r>
      <w:proofErr w:type="spellEnd"/>
      <w:r w:rsidRPr="00E65639">
        <w:rPr>
          <w:rFonts w:cs="Arial"/>
          <w:szCs w:val="24"/>
        </w:rPr>
        <w:t xml:space="preserve"> </w:t>
      </w:r>
      <w:proofErr w:type="spellStart"/>
      <w:r w:rsidRPr="00E65639">
        <w:rPr>
          <w:rFonts w:cs="Arial"/>
          <w:szCs w:val="24"/>
        </w:rPr>
        <w:t>contínua</w:t>
      </w:r>
      <w:proofErr w:type="spellEnd"/>
      <w:r w:rsidRPr="00E65639">
        <w:rPr>
          <w:rFonts w:cs="Arial"/>
          <w:szCs w:val="24"/>
        </w:rPr>
        <w:t xml:space="preserve"> (Freitas, 2017).</w:t>
      </w:r>
    </w:p>
    <w:p w14:paraId="745EEC74" w14:textId="2759197D" w:rsidR="00B96B4B" w:rsidRPr="00E65639" w:rsidRDefault="00B96B4B" w:rsidP="00E65639">
      <w:pPr>
        <w:spacing w:after="0" w:line="240" w:lineRule="auto"/>
        <w:ind w:firstLine="720"/>
        <w:jc w:val="both"/>
        <w:rPr>
          <w:rFonts w:cs="Arial"/>
          <w:szCs w:val="24"/>
        </w:rPr>
      </w:pPr>
      <w:proofErr w:type="spellStart"/>
      <w:r w:rsidRPr="00E65639">
        <w:rPr>
          <w:rFonts w:cs="Arial"/>
          <w:szCs w:val="24"/>
        </w:rPr>
        <w:t>Destaque</w:t>
      </w:r>
      <w:proofErr w:type="spellEnd"/>
      <w:r w:rsidRPr="00E65639">
        <w:rPr>
          <w:rFonts w:cs="Arial"/>
          <w:szCs w:val="24"/>
        </w:rPr>
        <w:t xml:space="preserve">-se, </w:t>
      </w:r>
      <w:proofErr w:type="spellStart"/>
      <w:r w:rsidRPr="00E65639">
        <w:rPr>
          <w:rFonts w:cs="Arial"/>
          <w:szCs w:val="24"/>
        </w:rPr>
        <w:t>todavia</w:t>
      </w:r>
      <w:proofErr w:type="spellEnd"/>
      <w:r w:rsidRPr="00E65639">
        <w:rPr>
          <w:rFonts w:cs="Arial"/>
          <w:szCs w:val="24"/>
        </w:rPr>
        <w:t xml:space="preserve">, que </w:t>
      </w:r>
      <w:proofErr w:type="spellStart"/>
      <w:r w:rsidRPr="00E65639">
        <w:rPr>
          <w:rFonts w:cs="Arial"/>
          <w:szCs w:val="24"/>
        </w:rPr>
        <w:t>ao</w:t>
      </w:r>
      <w:proofErr w:type="spellEnd"/>
      <w:r w:rsidRPr="00E65639">
        <w:rPr>
          <w:rFonts w:cs="Arial"/>
          <w:szCs w:val="24"/>
        </w:rPr>
        <w:t xml:space="preserve"> </w:t>
      </w:r>
      <w:proofErr w:type="spellStart"/>
      <w:r w:rsidRPr="00E65639">
        <w:rPr>
          <w:rFonts w:cs="Arial"/>
          <w:szCs w:val="24"/>
        </w:rPr>
        <w:t>propor</w:t>
      </w:r>
      <w:proofErr w:type="spellEnd"/>
      <w:r w:rsidRPr="00E65639">
        <w:rPr>
          <w:rFonts w:cs="Arial"/>
          <w:szCs w:val="24"/>
        </w:rPr>
        <w:t xml:space="preserve"> </w:t>
      </w:r>
      <w:proofErr w:type="spellStart"/>
      <w:r w:rsidRPr="00E65639">
        <w:rPr>
          <w:rFonts w:cs="Arial"/>
          <w:szCs w:val="24"/>
        </w:rPr>
        <w:t>tratar</w:t>
      </w:r>
      <w:proofErr w:type="spellEnd"/>
      <w:r w:rsidRPr="00E65639">
        <w:rPr>
          <w:rFonts w:cs="Arial"/>
          <w:szCs w:val="24"/>
        </w:rPr>
        <w:t xml:space="preserve"> as </w:t>
      </w:r>
      <w:proofErr w:type="spellStart"/>
      <w:r w:rsidRPr="00E65639">
        <w:rPr>
          <w:rFonts w:cs="Arial"/>
          <w:szCs w:val="24"/>
        </w:rPr>
        <w:t>contratações</w:t>
      </w:r>
      <w:proofErr w:type="spellEnd"/>
      <w:r w:rsidRPr="00E65639">
        <w:rPr>
          <w:rFonts w:cs="Arial"/>
          <w:szCs w:val="24"/>
        </w:rPr>
        <w:t xml:space="preserve"> </w:t>
      </w:r>
      <w:proofErr w:type="spellStart"/>
      <w:r w:rsidRPr="00E65639">
        <w:rPr>
          <w:rFonts w:cs="Arial"/>
          <w:szCs w:val="24"/>
        </w:rPr>
        <w:t>públicas</w:t>
      </w:r>
      <w:proofErr w:type="spellEnd"/>
      <w:r w:rsidRPr="00E65639">
        <w:rPr>
          <w:rFonts w:cs="Arial"/>
          <w:szCs w:val="24"/>
        </w:rPr>
        <w:t xml:space="preserve"> sob </w:t>
      </w:r>
      <w:proofErr w:type="spellStart"/>
      <w:r w:rsidRPr="00E65639">
        <w:rPr>
          <w:rFonts w:cs="Arial"/>
          <w:szCs w:val="24"/>
        </w:rPr>
        <w:t>uma</w:t>
      </w:r>
      <w:proofErr w:type="spellEnd"/>
      <w:r w:rsidRPr="00E65639">
        <w:rPr>
          <w:rFonts w:cs="Arial"/>
          <w:szCs w:val="24"/>
        </w:rPr>
        <w:t xml:space="preserve"> </w:t>
      </w:r>
      <w:proofErr w:type="spellStart"/>
      <w:r w:rsidRPr="00E65639">
        <w:rPr>
          <w:rFonts w:cs="Arial"/>
          <w:szCs w:val="24"/>
        </w:rPr>
        <w:t>lógica</w:t>
      </w:r>
      <w:proofErr w:type="spellEnd"/>
      <w:r w:rsidRPr="00E65639">
        <w:rPr>
          <w:rFonts w:cs="Arial"/>
          <w:szCs w:val="24"/>
        </w:rPr>
        <w:t xml:space="preserve"> </w:t>
      </w:r>
      <w:proofErr w:type="spellStart"/>
      <w:r w:rsidRPr="00E65639">
        <w:rPr>
          <w:rFonts w:cs="Arial"/>
          <w:szCs w:val="24"/>
        </w:rPr>
        <w:t>estratégica</w:t>
      </w:r>
      <w:proofErr w:type="spellEnd"/>
      <w:r w:rsidRPr="00E65639">
        <w:rPr>
          <w:rFonts w:cs="Arial"/>
          <w:szCs w:val="24"/>
        </w:rPr>
        <w:t xml:space="preserve">, </w:t>
      </w:r>
      <w:proofErr w:type="spellStart"/>
      <w:r w:rsidRPr="00E65639">
        <w:rPr>
          <w:rFonts w:cs="Arial"/>
          <w:szCs w:val="24"/>
        </w:rPr>
        <w:t>isso</w:t>
      </w:r>
      <w:proofErr w:type="spellEnd"/>
      <w:r w:rsidRPr="00E65639">
        <w:rPr>
          <w:rFonts w:cs="Arial"/>
          <w:szCs w:val="24"/>
        </w:rPr>
        <w:t xml:space="preserve"> </w:t>
      </w:r>
      <w:proofErr w:type="spellStart"/>
      <w:r w:rsidRPr="00E65639">
        <w:rPr>
          <w:rFonts w:cs="Arial"/>
          <w:szCs w:val="24"/>
        </w:rPr>
        <w:t>não</w:t>
      </w:r>
      <w:proofErr w:type="spellEnd"/>
      <w:r w:rsidRPr="00E65639">
        <w:rPr>
          <w:rFonts w:cs="Arial"/>
          <w:szCs w:val="24"/>
        </w:rPr>
        <w:t xml:space="preserve"> </w:t>
      </w:r>
      <w:proofErr w:type="spellStart"/>
      <w:r w:rsidRPr="00E65639">
        <w:rPr>
          <w:rFonts w:cs="Arial"/>
          <w:szCs w:val="24"/>
        </w:rPr>
        <w:t>significa</w:t>
      </w:r>
      <w:proofErr w:type="spellEnd"/>
      <w:r w:rsidRPr="00E65639">
        <w:rPr>
          <w:rFonts w:cs="Arial"/>
          <w:szCs w:val="24"/>
        </w:rPr>
        <w:t xml:space="preserve"> </w:t>
      </w:r>
      <w:proofErr w:type="spellStart"/>
      <w:r w:rsidRPr="00E65639">
        <w:rPr>
          <w:rFonts w:cs="Arial"/>
          <w:szCs w:val="24"/>
        </w:rPr>
        <w:t>limitar</w:t>
      </w:r>
      <w:proofErr w:type="spellEnd"/>
      <w:r w:rsidRPr="00E65639">
        <w:rPr>
          <w:rFonts w:cs="Arial"/>
          <w:szCs w:val="24"/>
        </w:rPr>
        <w:t xml:space="preserve"> </w:t>
      </w:r>
      <w:proofErr w:type="gramStart"/>
      <w:r w:rsidRPr="00E65639">
        <w:rPr>
          <w:rFonts w:cs="Arial"/>
          <w:szCs w:val="24"/>
        </w:rPr>
        <w:t>a</w:t>
      </w:r>
      <w:proofErr w:type="gramEnd"/>
      <w:r w:rsidRPr="00E65639">
        <w:rPr>
          <w:rFonts w:cs="Arial"/>
          <w:szCs w:val="24"/>
        </w:rPr>
        <w:t xml:space="preserve"> </w:t>
      </w:r>
      <w:proofErr w:type="spellStart"/>
      <w:r w:rsidRPr="00E65639">
        <w:rPr>
          <w:rFonts w:cs="Arial"/>
          <w:szCs w:val="24"/>
        </w:rPr>
        <w:t>aperfeiçoar</w:t>
      </w:r>
      <w:proofErr w:type="spellEnd"/>
      <w:r w:rsidRPr="00E65639">
        <w:rPr>
          <w:rFonts w:cs="Arial"/>
          <w:szCs w:val="24"/>
        </w:rPr>
        <w:t xml:space="preserve"> o </w:t>
      </w:r>
      <w:proofErr w:type="spellStart"/>
      <w:r w:rsidRPr="00E65639">
        <w:rPr>
          <w:rFonts w:cs="Arial"/>
          <w:szCs w:val="24"/>
        </w:rPr>
        <w:t>rito</w:t>
      </w:r>
      <w:proofErr w:type="spellEnd"/>
      <w:r w:rsidRPr="00E65639">
        <w:rPr>
          <w:rFonts w:cs="Arial"/>
          <w:szCs w:val="24"/>
        </w:rPr>
        <w:t xml:space="preserve"> </w:t>
      </w:r>
      <w:proofErr w:type="spellStart"/>
      <w:r w:rsidRPr="00E65639">
        <w:rPr>
          <w:rFonts w:cs="Arial"/>
          <w:szCs w:val="24"/>
        </w:rPr>
        <w:t>procedimental</w:t>
      </w:r>
      <w:proofErr w:type="spellEnd"/>
      <w:r w:rsidRPr="00E65639">
        <w:rPr>
          <w:rFonts w:cs="Arial"/>
          <w:szCs w:val="24"/>
        </w:rPr>
        <w:t xml:space="preserve"> </w:t>
      </w:r>
      <w:proofErr w:type="spellStart"/>
      <w:r w:rsidRPr="00E65639">
        <w:rPr>
          <w:rFonts w:cs="Arial"/>
          <w:szCs w:val="24"/>
        </w:rPr>
        <w:t>em</w:t>
      </w:r>
      <w:proofErr w:type="spellEnd"/>
      <w:r w:rsidRPr="00E65639">
        <w:rPr>
          <w:rFonts w:cs="Arial"/>
          <w:szCs w:val="24"/>
        </w:rPr>
        <w:t xml:space="preserve"> </w:t>
      </w:r>
      <w:proofErr w:type="spellStart"/>
      <w:r w:rsidRPr="00E65639">
        <w:rPr>
          <w:rFonts w:cs="Arial"/>
          <w:szCs w:val="24"/>
        </w:rPr>
        <w:t>si</w:t>
      </w:r>
      <w:proofErr w:type="spellEnd"/>
      <w:r w:rsidRPr="00E65639">
        <w:rPr>
          <w:rFonts w:cs="Arial"/>
          <w:szCs w:val="24"/>
        </w:rPr>
        <w:t xml:space="preserve"> </w:t>
      </w:r>
      <w:proofErr w:type="spellStart"/>
      <w:r w:rsidRPr="00E65639">
        <w:rPr>
          <w:rFonts w:cs="Arial"/>
          <w:szCs w:val="24"/>
        </w:rPr>
        <w:t>ou</w:t>
      </w:r>
      <w:proofErr w:type="spellEnd"/>
      <w:r w:rsidRPr="00E65639">
        <w:rPr>
          <w:rFonts w:cs="Arial"/>
          <w:szCs w:val="24"/>
        </w:rPr>
        <w:t xml:space="preserve"> a </w:t>
      </w:r>
      <w:proofErr w:type="spellStart"/>
      <w:r w:rsidRPr="00E65639">
        <w:rPr>
          <w:rFonts w:cs="Arial"/>
          <w:szCs w:val="24"/>
        </w:rPr>
        <w:t>fortalecer</w:t>
      </w:r>
      <w:proofErr w:type="spellEnd"/>
      <w:r w:rsidRPr="00E65639">
        <w:rPr>
          <w:rFonts w:cs="Arial"/>
          <w:szCs w:val="24"/>
        </w:rPr>
        <w:t xml:space="preserve"> o </w:t>
      </w:r>
      <w:proofErr w:type="spellStart"/>
      <w:r w:rsidRPr="00E65639">
        <w:rPr>
          <w:rFonts w:cs="Arial"/>
          <w:szCs w:val="24"/>
        </w:rPr>
        <w:t>planejamento</w:t>
      </w:r>
      <w:proofErr w:type="spellEnd"/>
      <w:r w:rsidRPr="00E65639">
        <w:rPr>
          <w:rFonts w:cs="Arial"/>
          <w:szCs w:val="24"/>
        </w:rPr>
        <w:t xml:space="preserve"> </w:t>
      </w:r>
      <w:proofErr w:type="spellStart"/>
      <w:r w:rsidRPr="00E65639">
        <w:rPr>
          <w:rFonts w:cs="Arial"/>
          <w:szCs w:val="24"/>
        </w:rPr>
        <w:t>interno</w:t>
      </w:r>
      <w:proofErr w:type="spellEnd"/>
      <w:r w:rsidRPr="00E65639">
        <w:rPr>
          <w:rFonts w:cs="Arial"/>
          <w:szCs w:val="24"/>
        </w:rPr>
        <w:t xml:space="preserve"> por </w:t>
      </w:r>
      <w:proofErr w:type="spellStart"/>
      <w:r w:rsidRPr="00E65639">
        <w:rPr>
          <w:rFonts w:cs="Arial"/>
          <w:szCs w:val="24"/>
        </w:rPr>
        <w:t>meio</w:t>
      </w:r>
      <w:proofErr w:type="spellEnd"/>
      <w:r w:rsidRPr="00E65639">
        <w:rPr>
          <w:rFonts w:cs="Arial"/>
          <w:szCs w:val="24"/>
        </w:rPr>
        <w:t xml:space="preserve"> da </w:t>
      </w:r>
      <w:proofErr w:type="spellStart"/>
      <w:r w:rsidRPr="00E65639">
        <w:rPr>
          <w:rFonts w:cs="Arial"/>
          <w:szCs w:val="24"/>
        </w:rPr>
        <w:t>gestão</w:t>
      </w:r>
      <w:proofErr w:type="spellEnd"/>
      <w:r w:rsidRPr="00E65639">
        <w:rPr>
          <w:rFonts w:cs="Arial"/>
          <w:szCs w:val="24"/>
        </w:rPr>
        <w:t xml:space="preserve"> de </w:t>
      </w:r>
      <w:proofErr w:type="spellStart"/>
      <w:r w:rsidRPr="00E65639">
        <w:rPr>
          <w:rFonts w:cs="Arial"/>
          <w:szCs w:val="24"/>
        </w:rPr>
        <w:t>riscos</w:t>
      </w:r>
      <w:proofErr w:type="spellEnd"/>
      <w:r w:rsidRPr="00E65639">
        <w:rPr>
          <w:rFonts w:cs="Arial"/>
          <w:szCs w:val="24"/>
        </w:rPr>
        <w:t xml:space="preserve">, </w:t>
      </w:r>
      <w:proofErr w:type="spellStart"/>
      <w:r w:rsidRPr="00E65639">
        <w:rPr>
          <w:rFonts w:cs="Arial"/>
          <w:szCs w:val="24"/>
        </w:rPr>
        <w:t>indicadores</w:t>
      </w:r>
      <w:proofErr w:type="spellEnd"/>
      <w:r w:rsidRPr="00E65639">
        <w:rPr>
          <w:rFonts w:cs="Arial"/>
          <w:szCs w:val="24"/>
        </w:rPr>
        <w:t xml:space="preserve"> de </w:t>
      </w:r>
      <w:proofErr w:type="spellStart"/>
      <w:r w:rsidRPr="00E65639">
        <w:rPr>
          <w:rFonts w:cs="Arial"/>
          <w:szCs w:val="24"/>
        </w:rPr>
        <w:t>desempenho</w:t>
      </w:r>
      <w:proofErr w:type="spellEnd"/>
      <w:r w:rsidRPr="00E65639">
        <w:rPr>
          <w:rFonts w:cs="Arial"/>
          <w:szCs w:val="24"/>
        </w:rPr>
        <w:t xml:space="preserve">, </w:t>
      </w:r>
      <w:proofErr w:type="spellStart"/>
      <w:r w:rsidRPr="00E65639">
        <w:rPr>
          <w:rFonts w:cs="Arial"/>
          <w:szCs w:val="24"/>
        </w:rPr>
        <w:t>governança</w:t>
      </w:r>
      <w:proofErr w:type="spellEnd"/>
      <w:r w:rsidRPr="00E65639">
        <w:rPr>
          <w:rFonts w:cs="Arial"/>
          <w:szCs w:val="24"/>
        </w:rPr>
        <w:t xml:space="preserve"> e </w:t>
      </w:r>
      <w:proofErr w:type="spellStart"/>
      <w:r w:rsidRPr="00E65639">
        <w:rPr>
          <w:rFonts w:cs="Arial"/>
          <w:szCs w:val="24"/>
        </w:rPr>
        <w:t>profissionalização</w:t>
      </w:r>
      <w:proofErr w:type="spellEnd"/>
      <w:r w:rsidRPr="00E65639">
        <w:rPr>
          <w:rFonts w:cs="Arial"/>
          <w:szCs w:val="24"/>
        </w:rPr>
        <w:t xml:space="preserve"> das equipes. </w:t>
      </w:r>
      <w:proofErr w:type="spellStart"/>
      <w:r w:rsidRPr="00E65639">
        <w:rPr>
          <w:rFonts w:cs="Arial"/>
          <w:szCs w:val="24"/>
        </w:rPr>
        <w:t>Em</w:t>
      </w:r>
      <w:proofErr w:type="spellEnd"/>
      <w:r w:rsidRPr="00E65639">
        <w:rPr>
          <w:rFonts w:cs="Arial"/>
          <w:szCs w:val="24"/>
        </w:rPr>
        <w:t xml:space="preserve"> </w:t>
      </w:r>
      <w:proofErr w:type="spellStart"/>
      <w:r w:rsidRPr="00E65639">
        <w:rPr>
          <w:rFonts w:cs="Arial"/>
          <w:szCs w:val="24"/>
        </w:rPr>
        <w:t>verdade</w:t>
      </w:r>
      <w:proofErr w:type="spellEnd"/>
      <w:r w:rsidRPr="00E65639">
        <w:rPr>
          <w:rFonts w:cs="Arial"/>
          <w:szCs w:val="24"/>
        </w:rPr>
        <w:t xml:space="preserve">, um dos </w:t>
      </w:r>
      <w:proofErr w:type="spellStart"/>
      <w:r w:rsidRPr="00E65639">
        <w:rPr>
          <w:rFonts w:cs="Arial"/>
          <w:szCs w:val="24"/>
        </w:rPr>
        <w:t>desafios</w:t>
      </w:r>
      <w:proofErr w:type="spellEnd"/>
      <w:r w:rsidRPr="00E65639">
        <w:rPr>
          <w:rFonts w:cs="Arial"/>
          <w:szCs w:val="24"/>
        </w:rPr>
        <w:t xml:space="preserve"> </w:t>
      </w:r>
      <w:proofErr w:type="spellStart"/>
      <w:r w:rsidRPr="00E65639">
        <w:rPr>
          <w:rFonts w:cs="Arial"/>
          <w:szCs w:val="24"/>
        </w:rPr>
        <w:t>contemporâneos</w:t>
      </w:r>
      <w:proofErr w:type="spellEnd"/>
      <w:r w:rsidRPr="00E65639">
        <w:rPr>
          <w:rFonts w:cs="Arial"/>
          <w:szCs w:val="24"/>
        </w:rPr>
        <w:t xml:space="preserve">, que </w:t>
      </w:r>
      <w:proofErr w:type="spellStart"/>
      <w:r w:rsidRPr="00E65639">
        <w:rPr>
          <w:rFonts w:cs="Arial"/>
          <w:szCs w:val="24"/>
        </w:rPr>
        <w:t>interessa</w:t>
      </w:r>
      <w:proofErr w:type="spellEnd"/>
      <w:r w:rsidRPr="00E65639">
        <w:rPr>
          <w:rFonts w:cs="Arial"/>
          <w:szCs w:val="24"/>
        </w:rPr>
        <w:t xml:space="preserve"> à </w:t>
      </w:r>
      <w:proofErr w:type="spellStart"/>
      <w:r w:rsidRPr="00E65639">
        <w:rPr>
          <w:rFonts w:cs="Arial"/>
          <w:szCs w:val="24"/>
        </w:rPr>
        <w:t>presente</w:t>
      </w:r>
      <w:proofErr w:type="spellEnd"/>
      <w:r w:rsidRPr="00E65639">
        <w:rPr>
          <w:rFonts w:cs="Arial"/>
          <w:szCs w:val="24"/>
        </w:rPr>
        <w:t xml:space="preserve"> </w:t>
      </w:r>
      <w:proofErr w:type="spellStart"/>
      <w:r w:rsidRPr="00E65639">
        <w:rPr>
          <w:rFonts w:cs="Arial"/>
          <w:szCs w:val="24"/>
        </w:rPr>
        <w:t>pesquisa</w:t>
      </w:r>
      <w:proofErr w:type="spellEnd"/>
      <w:r w:rsidRPr="00E65639">
        <w:rPr>
          <w:rFonts w:cs="Arial"/>
          <w:szCs w:val="24"/>
        </w:rPr>
        <w:t xml:space="preserve">, é </w:t>
      </w:r>
      <w:proofErr w:type="spellStart"/>
      <w:r w:rsidRPr="00E65639">
        <w:rPr>
          <w:rFonts w:cs="Arial"/>
          <w:szCs w:val="24"/>
        </w:rPr>
        <w:t>reconhecer</w:t>
      </w:r>
      <w:proofErr w:type="spellEnd"/>
      <w:r w:rsidRPr="00E65639">
        <w:rPr>
          <w:rFonts w:cs="Arial"/>
          <w:szCs w:val="24"/>
        </w:rPr>
        <w:t xml:space="preserve"> que </w:t>
      </w:r>
      <w:proofErr w:type="spellStart"/>
      <w:r w:rsidRPr="00E65639">
        <w:rPr>
          <w:rFonts w:cs="Arial"/>
          <w:szCs w:val="24"/>
        </w:rPr>
        <w:t>esses</w:t>
      </w:r>
      <w:proofErr w:type="spellEnd"/>
      <w:r w:rsidRPr="00E65639">
        <w:rPr>
          <w:rFonts w:cs="Arial"/>
          <w:szCs w:val="24"/>
        </w:rPr>
        <w:t xml:space="preserve"> </w:t>
      </w:r>
      <w:proofErr w:type="spellStart"/>
      <w:r w:rsidRPr="00E65639">
        <w:rPr>
          <w:rFonts w:cs="Arial"/>
          <w:szCs w:val="24"/>
        </w:rPr>
        <w:t>instrumentos</w:t>
      </w:r>
      <w:proofErr w:type="spellEnd"/>
      <w:r w:rsidRPr="00E65639">
        <w:rPr>
          <w:rFonts w:cs="Arial"/>
          <w:szCs w:val="24"/>
        </w:rPr>
        <w:t xml:space="preserve"> </w:t>
      </w:r>
      <w:proofErr w:type="spellStart"/>
      <w:r w:rsidRPr="00E65639">
        <w:rPr>
          <w:rFonts w:cs="Arial"/>
          <w:szCs w:val="24"/>
        </w:rPr>
        <w:t>também</w:t>
      </w:r>
      <w:proofErr w:type="spellEnd"/>
      <w:r w:rsidRPr="00E65639">
        <w:rPr>
          <w:rFonts w:cs="Arial"/>
          <w:szCs w:val="24"/>
        </w:rPr>
        <w:t xml:space="preserve"> </w:t>
      </w:r>
      <w:proofErr w:type="spellStart"/>
      <w:r w:rsidRPr="00E65639">
        <w:rPr>
          <w:rFonts w:cs="Arial"/>
          <w:szCs w:val="24"/>
        </w:rPr>
        <w:t>devem</w:t>
      </w:r>
      <w:proofErr w:type="spellEnd"/>
      <w:r w:rsidRPr="00E65639">
        <w:rPr>
          <w:rFonts w:cs="Arial"/>
          <w:szCs w:val="24"/>
        </w:rPr>
        <w:t xml:space="preserve"> </w:t>
      </w:r>
      <w:proofErr w:type="spellStart"/>
      <w:r w:rsidRPr="00E65639">
        <w:rPr>
          <w:rFonts w:cs="Arial"/>
          <w:szCs w:val="24"/>
        </w:rPr>
        <w:t>dialogar</w:t>
      </w:r>
      <w:proofErr w:type="spellEnd"/>
      <w:r w:rsidRPr="00E65639">
        <w:rPr>
          <w:rFonts w:cs="Arial"/>
          <w:szCs w:val="24"/>
        </w:rPr>
        <w:t xml:space="preserve"> com </w:t>
      </w:r>
      <w:proofErr w:type="spellStart"/>
      <w:r w:rsidRPr="00E65639">
        <w:rPr>
          <w:rFonts w:cs="Arial"/>
          <w:szCs w:val="24"/>
        </w:rPr>
        <w:t>compromissos</w:t>
      </w:r>
      <w:proofErr w:type="spellEnd"/>
      <w:r w:rsidRPr="00E65639">
        <w:rPr>
          <w:rFonts w:cs="Arial"/>
          <w:szCs w:val="24"/>
        </w:rPr>
        <w:t xml:space="preserve"> </w:t>
      </w:r>
      <w:proofErr w:type="spellStart"/>
      <w:r w:rsidRPr="00E65639">
        <w:rPr>
          <w:rFonts w:cs="Arial"/>
          <w:szCs w:val="24"/>
        </w:rPr>
        <w:t>mais</w:t>
      </w:r>
      <w:proofErr w:type="spellEnd"/>
      <w:r w:rsidRPr="00E65639">
        <w:rPr>
          <w:rFonts w:cs="Arial"/>
          <w:szCs w:val="24"/>
        </w:rPr>
        <w:t xml:space="preserve"> </w:t>
      </w:r>
      <w:proofErr w:type="spellStart"/>
      <w:r w:rsidRPr="00E65639">
        <w:rPr>
          <w:rFonts w:cs="Arial"/>
          <w:szCs w:val="24"/>
        </w:rPr>
        <w:t>amplos</w:t>
      </w:r>
      <w:proofErr w:type="spellEnd"/>
      <w:r w:rsidRPr="00E65639">
        <w:rPr>
          <w:rFonts w:cs="Arial"/>
          <w:szCs w:val="24"/>
        </w:rPr>
        <w:t xml:space="preserve"> de </w:t>
      </w:r>
      <w:proofErr w:type="spellStart"/>
      <w:r w:rsidRPr="00E65639">
        <w:rPr>
          <w:rFonts w:cs="Arial"/>
          <w:szCs w:val="24"/>
        </w:rPr>
        <w:t>responsabilidade</w:t>
      </w:r>
      <w:proofErr w:type="spellEnd"/>
      <w:r w:rsidRPr="00E65639">
        <w:rPr>
          <w:rFonts w:cs="Arial"/>
          <w:szCs w:val="24"/>
        </w:rPr>
        <w:t xml:space="preserve"> </w:t>
      </w:r>
      <w:proofErr w:type="spellStart"/>
      <w:r w:rsidRPr="00E65639">
        <w:rPr>
          <w:rFonts w:cs="Arial"/>
          <w:szCs w:val="24"/>
        </w:rPr>
        <w:t>socioambiental</w:t>
      </w:r>
      <w:proofErr w:type="spellEnd"/>
      <w:r w:rsidRPr="00E65639">
        <w:rPr>
          <w:rFonts w:cs="Arial"/>
          <w:szCs w:val="24"/>
        </w:rPr>
        <w:t xml:space="preserve">. </w:t>
      </w:r>
      <w:proofErr w:type="spellStart"/>
      <w:r w:rsidRPr="00E65639">
        <w:rPr>
          <w:rFonts w:cs="Arial"/>
          <w:szCs w:val="24"/>
        </w:rPr>
        <w:t>Embora</w:t>
      </w:r>
      <w:proofErr w:type="spellEnd"/>
      <w:r w:rsidRPr="00E65639">
        <w:rPr>
          <w:rFonts w:cs="Arial"/>
          <w:szCs w:val="24"/>
        </w:rPr>
        <w:t xml:space="preserve"> </w:t>
      </w:r>
      <w:proofErr w:type="spellStart"/>
      <w:r w:rsidRPr="00E65639">
        <w:rPr>
          <w:rFonts w:cs="Arial"/>
          <w:szCs w:val="24"/>
        </w:rPr>
        <w:t>a</w:t>
      </w:r>
      <w:proofErr w:type="spellEnd"/>
      <w:r w:rsidRPr="00E65639">
        <w:rPr>
          <w:rFonts w:cs="Arial"/>
          <w:szCs w:val="24"/>
        </w:rPr>
        <w:t xml:space="preserve"> Agenda 2030 </w:t>
      </w:r>
      <w:proofErr w:type="spellStart"/>
      <w:r w:rsidRPr="00E65639">
        <w:rPr>
          <w:rFonts w:cs="Arial"/>
          <w:szCs w:val="24"/>
        </w:rPr>
        <w:t>possua</w:t>
      </w:r>
      <w:proofErr w:type="spellEnd"/>
      <w:r w:rsidRPr="00E65639">
        <w:rPr>
          <w:rFonts w:cs="Arial"/>
          <w:szCs w:val="24"/>
        </w:rPr>
        <w:t xml:space="preserve"> </w:t>
      </w:r>
      <w:proofErr w:type="spellStart"/>
      <w:r w:rsidRPr="00E65639">
        <w:rPr>
          <w:rFonts w:cs="Arial"/>
          <w:szCs w:val="24"/>
        </w:rPr>
        <w:t>natureza</w:t>
      </w:r>
      <w:proofErr w:type="spellEnd"/>
      <w:r w:rsidRPr="00E65639">
        <w:rPr>
          <w:rFonts w:cs="Arial"/>
          <w:szCs w:val="24"/>
        </w:rPr>
        <w:t xml:space="preserve"> de </w:t>
      </w:r>
      <w:r w:rsidRPr="00E65639">
        <w:rPr>
          <w:rFonts w:cs="Arial"/>
          <w:i/>
          <w:iCs/>
          <w:szCs w:val="24"/>
        </w:rPr>
        <w:t>soft law</w:t>
      </w:r>
      <w:r w:rsidRPr="00E65639">
        <w:rPr>
          <w:rFonts w:cs="Arial"/>
          <w:szCs w:val="24"/>
        </w:rPr>
        <w:t xml:space="preserve">, </w:t>
      </w:r>
      <w:proofErr w:type="spellStart"/>
      <w:r w:rsidR="00E65639" w:rsidRPr="00E65639">
        <w:rPr>
          <w:rFonts w:cs="Arial"/>
          <w:szCs w:val="24"/>
        </w:rPr>
        <w:t>ou</w:t>
      </w:r>
      <w:proofErr w:type="spellEnd"/>
      <w:r w:rsidR="00E65639" w:rsidRPr="00E65639">
        <w:rPr>
          <w:rFonts w:cs="Arial"/>
          <w:szCs w:val="24"/>
        </w:rPr>
        <w:t xml:space="preserve"> </w:t>
      </w:r>
      <w:proofErr w:type="spellStart"/>
      <w:r w:rsidR="00E65639" w:rsidRPr="00E65639">
        <w:rPr>
          <w:rFonts w:cs="Arial"/>
          <w:szCs w:val="24"/>
        </w:rPr>
        <w:t>seja</w:t>
      </w:r>
      <w:proofErr w:type="spellEnd"/>
      <w:r w:rsidR="00E65639" w:rsidRPr="00E65639">
        <w:rPr>
          <w:rFonts w:cs="Arial"/>
          <w:szCs w:val="24"/>
        </w:rPr>
        <w:t xml:space="preserve">, </w:t>
      </w:r>
      <w:proofErr w:type="spellStart"/>
      <w:r w:rsidR="00E65639" w:rsidRPr="00E65639">
        <w:rPr>
          <w:rFonts w:cs="Arial"/>
          <w:szCs w:val="24"/>
        </w:rPr>
        <w:t>não</w:t>
      </w:r>
      <w:proofErr w:type="spellEnd"/>
      <w:r w:rsidR="00E65639" w:rsidRPr="00E65639">
        <w:rPr>
          <w:rFonts w:cs="Arial"/>
          <w:szCs w:val="24"/>
        </w:rPr>
        <w:t xml:space="preserve"> </w:t>
      </w:r>
      <w:proofErr w:type="spellStart"/>
      <w:r w:rsidR="00E65639" w:rsidRPr="00E65639">
        <w:rPr>
          <w:rFonts w:cs="Arial"/>
          <w:szCs w:val="24"/>
        </w:rPr>
        <w:t>imponha</w:t>
      </w:r>
      <w:proofErr w:type="spellEnd"/>
      <w:r w:rsidR="00E65639" w:rsidRPr="00E65639">
        <w:rPr>
          <w:rFonts w:cs="Arial"/>
          <w:szCs w:val="24"/>
        </w:rPr>
        <w:t xml:space="preserve"> </w:t>
      </w:r>
      <w:proofErr w:type="spellStart"/>
      <w:r w:rsidR="00E65639" w:rsidRPr="00E65639">
        <w:rPr>
          <w:rFonts w:cs="Arial"/>
          <w:szCs w:val="24"/>
        </w:rPr>
        <w:t>obrigações</w:t>
      </w:r>
      <w:proofErr w:type="spellEnd"/>
      <w:r w:rsidR="00E65639" w:rsidRPr="00E65639">
        <w:rPr>
          <w:rFonts w:cs="Arial"/>
          <w:szCs w:val="24"/>
        </w:rPr>
        <w:t xml:space="preserve"> </w:t>
      </w:r>
      <w:proofErr w:type="spellStart"/>
      <w:r w:rsidR="00E65639" w:rsidRPr="00E65639">
        <w:rPr>
          <w:rFonts w:cs="Arial"/>
          <w:szCs w:val="24"/>
        </w:rPr>
        <w:t>jurídicas</w:t>
      </w:r>
      <w:proofErr w:type="spellEnd"/>
      <w:r w:rsidR="00E65639" w:rsidRPr="00E65639">
        <w:rPr>
          <w:rFonts w:cs="Arial"/>
          <w:szCs w:val="24"/>
        </w:rPr>
        <w:t xml:space="preserve"> </w:t>
      </w:r>
      <w:proofErr w:type="spellStart"/>
      <w:r w:rsidR="00E65639" w:rsidRPr="00E65639">
        <w:rPr>
          <w:rFonts w:cs="Arial"/>
          <w:szCs w:val="24"/>
        </w:rPr>
        <w:t>vinculantes</w:t>
      </w:r>
      <w:proofErr w:type="spellEnd"/>
      <w:r w:rsidR="00E65639" w:rsidRPr="00E65639">
        <w:rPr>
          <w:rFonts w:cs="Arial"/>
          <w:szCs w:val="24"/>
        </w:rPr>
        <w:t xml:space="preserve">, </w:t>
      </w:r>
      <w:proofErr w:type="spellStart"/>
      <w:r w:rsidRPr="00E65639">
        <w:rPr>
          <w:rFonts w:cs="Arial"/>
          <w:szCs w:val="24"/>
        </w:rPr>
        <w:t>sua</w:t>
      </w:r>
      <w:proofErr w:type="spellEnd"/>
      <w:r w:rsidRPr="00E65639">
        <w:rPr>
          <w:rFonts w:cs="Arial"/>
          <w:szCs w:val="24"/>
        </w:rPr>
        <w:t xml:space="preserve"> </w:t>
      </w:r>
      <w:proofErr w:type="spellStart"/>
      <w:r w:rsidRPr="00E65639">
        <w:rPr>
          <w:rFonts w:cs="Arial"/>
          <w:szCs w:val="24"/>
        </w:rPr>
        <w:t>adoção</w:t>
      </w:r>
      <w:proofErr w:type="spellEnd"/>
      <w:r w:rsidRPr="00E65639">
        <w:rPr>
          <w:rFonts w:cs="Arial"/>
          <w:szCs w:val="24"/>
        </w:rPr>
        <w:t xml:space="preserve"> </w:t>
      </w:r>
      <w:proofErr w:type="spellStart"/>
      <w:r w:rsidRPr="00E65639">
        <w:rPr>
          <w:rFonts w:cs="Arial"/>
          <w:szCs w:val="24"/>
        </w:rPr>
        <w:t>confere</w:t>
      </w:r>
      <w:proofErr w:type="spellEnd"/>
      <w:r w:rsidRPr="00E65639">
        <w:rPr>
          <w:rFonts w:cs="Arial"/>
          <w:szCs w:val="24"/>
        </w:rPr>
        <w:t xml:space="preserve"> </w:t>
      </w:r>
      <w:proofErr w:type="spellStart"/>
      <w:r w:rsidRPr="00E65639">
        <w:rPr>
          <w:rFonts w:cs="Arial"/>
          <w:szCs w:val="24"/>
        </w:rPr>
        <w:t>legitimidade</w:t>
      </w:r>
      <w:proofErr w:type="spellEnd"/>
      <w:r w:rsidRPr="00E65639">
        <w:rPr>
          <w:rFonts w:cs="Arial"/>
          <w:szCs w:val="24"/>
        </w:rPr>
        <w:t xml:space="preserve"> e </w:t>
      </w:r>
      <w:proofErr w:type="spellStart"/>
      <w:r w:rsidRPr="00E65639">
        <w:rPr>
          <w:rFonts w:cs="Arial"/>
          <w:szCs w:val="24"/>
        </w:rPr>
        <w:t>credibilidade</w:t>
      </w:r>
      <w:proofErr w:type="spellEnd"/>
      <w:r w:rsidRPr="00E65639">
        <w:rPr>
          <w:rFonts w:cs="Arial"/>
          <w:szCs w:val="24"/>
        </w:rPr>
        <w:t xml:space="preserve"> </w:t>
      </w:r>
      <w:proofErr w:type="spellStart"/>
      <w:r w:rsidRPr="00E65639">
        <w:rPr>
          <w:rFonts w:cs="Arial"/>
          <w:szCs w:val="24"/>
        </w:rPr>
        <w:t>internacional</w:t>
      </w:r>
      <w:proofErr w:type="spellEnd"/>
      <w:r w:rsidRPr="00E65639">
        <w:rPr>
          <w:rFonts w:cs="Arial"/>
          <w:szCs w:val="24"/>
        </w:rPr>
        <w:t xml:space="preserve"> </w:t>
      </w:r>
      <w:proofErr w:type="spellStart"/>
      <w:r w:rsidRPr="00E65639">
        <w:rPr>
          <w:rFonts w:cs="Arial"/>
          <w:szCs w:val="24"/>
        </w:rPr>
        <w:t>às</w:t>
      </w:r>
      <w:proofErr w:type="spellEnd"/>
      <w:r w:rsidRPr="00E65639">
        <w:rPr>
          <w:rFonts w:cs="Arial"/>
          <w:szCs w:val="24"/>
        </w:rPr>
        <w:t xml:space="preserve"> </w:t>
      </w:r>
      <w:proofErr w:type="spellStart"/>
      <w:r w:rsidRPr="00E65639">
        <w:rPr>
          <w:rFonts w:cs="Arial"/>
          <w:szCs w:val="24"/>
        </w:rPr>
        <w:t>práticas</w:t>
      </w:r>
      <w:proofErr w:type="spellEnd"/>
      <w:r w:rsidRPr="00E65639">
        <w:rPr>
          <w:rFonts w:cs="Arial"/>
          <w:szCs w:val="24"/>
        </w:rPr>
        <w:t xml:space="preserve"> </w:t>
      </w:r>
      <w:proofErr w:type="spellStart"/>
      <w:r w:rsidRPr="00E65639">
        <w:rPr>
          <w:rFonts w:cs="Arial"/>
          <w:szCs w:val="24"/>
        </w:rPr>
        <w:t>estatais</w:t>
      </w:r>
      <w:proofErr w:type="spellEnd"/>
      <w:r w:rsidRPr="00E65639">
        <w:rPr>
          <w:rFonts w:cs="Arial"/>
          <w:szCs w:val="24"/>
        </w:rPr>
        <w:t xml:space="preserve">, de modo que a </w:t>
      </w:r>
      <w:proofErr w:type="spellStart"/>
      <w:r w:rsidRPr="00E65639">
        <w:rPr>
          <w:rFonts w:cs="Arial"/>
          <w:szCs w:val="24"/>
        </w:rPr>
        <w:t>sustentabilidade</w:t>
      </w:r>
      <w:proofErr w:type="spellEnd"/>
      <w:r w:rsidRPr="00E65639">
        <w:rPr>
          <w:rFonts w:cs="Arial"/>
          <w:szCs w:val="24"/>
        </w:rPr>
        <w:t xml:space="preserve"> </w:t>
      </w:r>
      <w:proofErr w:type="spellStart"/>
      <w:r w:rsidRPr="00E65639">
        <w:rPr>
          <w:rFonts w:cs="Arial"/>
          <w:szCs w:val="24"/>
        </w:rPr>
        <w:t>deixa</w:t>
      </w:r>
      <w:proofErr w:type="spellEnd"/>
      <w:r w:rsidRPr="00E65639">
        <w:rPr>
          <w:rFonts w:cs="Arial"/>
          <w:szCs w:val="24"/>
        </w:rPr>
        <w:t xml:space="preserve"> de ser </w:t>
      </w:r>
      <w:proofErr w:type="spellStart"/>
      <w:r w:rsidRPr="00E65639">
        <w:rPr>
          <w:rFonts w:cs="Arial"/>
          <w:szCs w:val="24"/>
        </w:rPr>
        <w:t>apenas</w:t>
      </w:r>
      <w:proofErr w:type="spellEnd"/>
      <w:r w:rsidRPr="00E65639">
        <w:rPr>
          <w:rFonts w:cs="Arial"/>
          <w:szCs w:val="24"/>
        </w:rPr>
        <w:t xml:space="preserve"> um ideal </w:t>
      </w:r>
      <w:proofErr w:type="spellStart"/>
      <w:r w:rsidRPr="00E65639">
        <w:rPr>
          <w:rFonts w:cs="Arial"/>
          <w:szCs w:val="24"/>
        </w:rPr>
        <w:t>normativo</w:t>
      </w:r>
      <w:proofErr w:type="spellEnd"/>
      <w:r w:rsidRPr="00E65639">
        <w:rPr>
          <w:rFonts w:cs="Arial"/>
          <w:szCs w:val="24"/>
        </w:rPr>
        <w:t xml:space="preserve"> e se </w:t>
      </w:r>
      <w:proofErr w:type="spellStart"/>
      <w:r w:rsidR="00E65639" w:rsidRPr="00E65639">
        <w:rPr>
          <w:rFonts w:cs="Arial"/>
          <w:szCs w:val="24"/>
        </w:rPr>
        <w:t>transforma</w:t>
      </w:r>
      <w:proofErr w:type="spellEnd"/>
      <w:r w:rsidRPr="00E65639">
        <w:rPr>
          <w:rFonts w:cs="Arial"/>
          <w:szCs w:val="24"/>
        </w:rPr>
        <w:t xml:space="preserve"> </w:t>
      </w:r>
      <w:proofErr w:type="spellStart"/>
      <w:r w:rsidRPr="00E65639">
        <w:rPr>
          <w:rFonts w:cs="Arial"/>
          <w:szCs w:val="24"/>
        </w:rPr>
        <w:t>em</w:t>
      </w:r>
      <w:proofErr w:type="spellEnd"/>
      <w:r w:rsidRPr="00E65639">
        <w:rPr>
          <w:rFonts w:cs="Arial"/>
          <w:szCs w:val="24"/>
        </w:rPr>
        <w:t xml:space="preserve"> </w:t>
      </w:r>
      <w:proofErr w:type="spellStart"/>
      <w:r w:rsidRPr="00E65639">
        <w:rPr>
          <w:rFonts w:cs="Arial"/>
          <w:szCs w:val="24"/>
        </w:rPr>
        <w:t>parâmetro</w:t>
      </w:r>
      <w:proofErr w:type="spellEnd"/>
      <w:r w:rsidRPr="00E65639">
        <w:rPr>
          <w:rFonts w:cs="Arial"/>
          <w:szCs w:val="24"/>
        </w:rPr>
        <w:t xml:space="preserve"> </w:t>
      </w:r>
      <w:proofErr w:type="spellStart"/>
      <w:r w:rsidRPr="00E65639">
        <w:rPr>
          <w:rFonts w:cs="Arial"/>
          <w:szCs w:val="24"/>
        </w:rPr>
        <w:t>estratégico</w:t>
      </w:r>
      <w:proofErr w:type="spellEnd"/>
      <w:r w:rsidRPr="00E65639">
        <w:rPr>
          <w:rFonts w:cs="Arial"/>
          <w:szCs w:val="24"/>
        </w:rPr>
        <w:t xml:space="preserve"> para </w:t>
      </w:r>
      <w:proofErr w:type="spellStart"/>
      <w:r w:rsidRPr="00E65639">
        <w:rPr>
          <w:rFonts w:cs="Arial"/>
          <w:szCs w:val="24"/>
        </w:rPr>
        <w:t>posicionar</w:t>
      </w:r>
      <w:proofErr w:type="spellEnd"/>
      <w:r w:rsidRPr="00E65639">
        <w:rPr>
          <w:rFonts w:cs="Arial"/>
          <w:szCs w:val="24"/>
        </w:rPr>
        <w:t xml:space="preserve"> </w:t>
      </w:r>
      <w:proofErr w:type="spellStart"/>
      <w:r w:rsidRPr="00E65639">
        <w:rPr>
          <w:rFonts w:cs="Arial"/>
          <w:szCs w:val="24"/>
        </w:rPr>
        <w:t>o</w:t>
      </w:r>
      <w:proofErr w:type="spellEnd"/>
      <w:r w:rsidRPr="00E65639">
        <w:rPr>
          <w:rFonts w:cs="Arial"/>
          <w:szCs w:val="24"/>
        </w:rPr>
        <w:t xml:space="preserve"> </w:t>
      </w:r>
      <w:proofErr w:type="spellStart"/>
      <w:r w:rsidRPr="00E65639">
        <w:rPr>
          <w:rFonts w:cs="Arial"/>
          <w:szCs w:val="24"/>
        </w:rPr>
        <w:t>Brasil</w:t>
      </w:r>
      <w:proofErr w:type="spellEnd"/>
      <w:r w:rsidRPr="00E65639">
        <w:rPr>
          <w:rFonts w:cs="Arial"/>
          <w:szCs w:val="24"/>
        </w:rPr>
        <w:t xml:space="preserve"> no </w:t>
      </w:r>
      <w:proofErr w:type="spellStart"/>
      <w:r w:rsidRPr="00E65639">
        <w:rPr>
          <w:rFonts w:cs="Arial"/>
          <w:szCs w:val="24"/>
        </w:rPr>
        <w:t>cenário</w:t>
      </w:r>
      <w:proofErr w:type="spellEnd"/>
      <w:r w:rsidRPr="00E65639">
        <w:rPr>
          <w:rFonts w:cs="Arial"/>
          <w:szCs w:val="24"/>
        </w:rPr>
        <w:t xml:space="preserve"> global. É </w:t>
      </w:r>
      <w:proofErr w:type="gramStart"/>
      <w:r w:rsidR="00E65639" w:rsidRPr="00E65639">
        <w:rPr>
          <w:rFonts w:cs="Arial"/>
          <w:szCs w:val="24"/>
        </w:rPr>
        <w:t>a</w:t>
      </w:r>
      <w:proofErr w:type="gramEnd"/>
      <w:r w:rsidR="00E65639" w:rsidRPr="00E65639">
        <w:rPr>
          <w:rFonts w:cs="Arial"/>
          <w:szCs w:val="24"/>
        </w:rPr>
        <w:t xml:space="preserve"> </w:t>
      </w:r>
      <w:proofErr w:type="spellStart"/>
      <w:r w:rsidR="00E65639" w:rsidRPr="00E65639">
        <w:rPr>
          <w:rFonts w:cs="Arial"/>
          <w:szCs w:val="24"/>
        </w:rPr>
        <w:t>essa</w:t>
      </w:r>
      <w:proofErr w:type="spellEnd"/>
      <w:r w:rsidR="00E65639" w:rsidRPr="00E65639">
        <w:rPr>
          <w:rFonts w:cs="Arial"/>
          <w:szCs w:val="24"/>
        </w:rPr>
        <w:t xml:space="preserve"> </w:t>
      </w:r>
      <w:proofErr w:type="spellStart"/>
      <w:r w:rsidR="00E65639" w:rsidRPr="00E65639">
        <w:rPr>
          <w:rFonts w:cs="Arial"/>
          <w:szCs w:val="24"/>
        </w:rPr>
        <w:t>discussão</w:t>
      </w:r>
      <w:proofErr w:type="spellEnd"/>
      <w:r w:rsidR="00E65639" w:rsidRPr="00E65639">
        <w:rPr>
          <w:rFonts w:cs="Arial"/>
          <w:szCs w:val="24"/>
        </w:rPr>
        <w:t xml:space="preserve"> que as </w:t>
      </w:r>
      <w:proofErr w:type="spellStart"/>
      <w:r w:rsidR="00E65639" w:rsidRPr="00E65639">
        <w:rPr>
          <w:rFonts w:cs="Arial"/>
          <w:szCs w:val="24"/>
        </w:rPr>
        <w:t>subseções</w:t>
      </w:r>
      <w:proofErr w:type="spellEnd"/>
      <w:r w:rsidR="00E65639" w:rsidRPr="00E65639">
        <w:rPr>
          <w:rFonts w:cs="Arial"/>
          <w:szCs w:val="24"/>
        </w:rPr>
        <w:t xml:space="preserve"> a </w:t>
      </w:r>
      <w:proofErr w:type="spellStart"/>
      <w:r w:rsidR="00E65639" w:rsidRPr="00E65639">
        <w:rPr>
          <w:rFonts w:cs="Arial"/>
          <w:szCs w:val="24"/>
        </w:rPr>
        <w:t>seguir</w:t>
      </w:r>
      <w:proofErr w:type="spellEnd"/>
      <w:r w:rsidR="00E65639" w:rsidRPr="00E65639">
        <w:rPr>
          <w:rFonts w:cs="Arial"/>
          <w:szCs w:val="24"/>
        </w:rPr>
        <w:t xml:space="preserve"> se </w:t>
      </w:r>
      <w:proofErr w:type="spellStart"/>
      <w:r w:rsidR="00E65639" w:rsidRPr="00E65639">
        <w:rPr>
          <w:rFonts w:cs="Arial"/>
          <w:szCs w:val="24"/>
        </w:rPr>
        <w:t>propõem</w:t>
      </w:r>
      <w:proofErr w:type="spellEnd"/>
      <w:r w:rsidR="00E65639" w:rsidRPr="00E65639">
        <w:rPr>
          <w:rFonts w:cs="Arial"/>
          <w:szCs w:val="24"/>
        </w:rPr>
        <w:t xml:space="preserve"> a </w:t>
      </w:r>
      <w:proofErr w:type="spellStart"/>
      <w:r w:rsidR="004E2F69">
        <w:rPr>
          <w:rFonts w:cs="Arial"/>
          <w:szCs w:val="24"/>
        </w:rPr>
        <w:t>tratar</w:t>
      </w:r>
      <w:proofErr w:type="spellEnd"/>
      <w:r w:rsidR="004E2F69">
        <w:rPr>
          <w:rFonts w:cs="Arial"/>
          <w:szCs w:val="24"/>
        </w:rPr>
        <w:t>.</w:t>
      </w:r>
    </w:p>
    <w:p w14:paraId="486B971B" w14:textId="77777777" w:rsidR="008920C1" w:rsidRPr="00E65639" w:rsidRDefault="008920C1" w:rsidP="00E65639">
      <w:pPr>
        <w:spacing w:after="0" w:line="240" w:lineRule="auto"/>
        <w:jc w:val="both"/>
        <w:rPr>
          <w:rFonts w:cs="Arial"/>
          <w:szCs w:val="24"/>
        </w:rPr>
      </w:pPr>
    </w:p>
    <w:p w14:paraId="7D33ED9D" w14:textId="41283F0F" w:rsidR="008920C1" w:rsidRPr="00E65639" w:rsidRDefault="00BC22D2" w:rsidP="00E65639">
      <w:pPr>
        <w:spacing w:after="0" w:line="240" w:lineRule="auto"/>
        <w:jc w:val="both"/>
        <w:rPr>
          <w:rFonts w:cs="Arial"/>
          <w:szCs w:val="24"/>
        </w:rPr>
      </w:pPr>
      <w:r w:rsidRPr="00E65639">
        <w:rPr>
          <w:rFonts w:cs="Arial"/>
          <w:szCs w:val="24"/>
        </w:rPr>
        <w:t xml:space="preserve">2.2 SUSTENTABILIDADE E RESPONSABILIDADE SOCIOAMBIENTAL </w:t>
      </w:r>
      <w:r w:rsidR="008920C1" w:rsidRPr="00E65639">
        <w:rPr>
          <w:rFonts w:cs="Arial"/>
          <w:szCs w:val="24"/>
        </w:rPr>
        <w:t>NAS CONTRATAÇÕES PÚBLICAS</w:t>
      </w:r>
    </w:p>
    <w:p w14:paraId="57295841" w14:textId="77777777" w:rsidR="008920C1" w:rsidRPr="00E65639" w:rsidRDefault="008920C1" w:rsidP="00E65639">
      <w:pPr>
        <w:spacing w:after="0" w:line="240" w:lineRule="auto"/>
        <w:jc w:val="both"/>
        <w:rPr>
          <w:rFonts w:cs="Arial"/>
          <w:szCs w:val="24"/>
        </w:rPr>
      </w:pPr>
    </w:p>
    <w:p w14:paraId="62FD36B9" w14:textId="77777777" w:rsidR="00B96B4B" w:rsidRPr="00E65639" w:rsidRDefault="008920C1" w:rsidP="00E65639">
      <w:pPr>
        <w:spacing w:after="0" w:line="240" w:lineRule="auto"/>
        <w:ind w:firstLine="720"/>
        <w:jc w:val="both"/>
        <w:rPr>
          <w:rFonts w:cs="Arial"/>
          <w:szCs w:val="24"/>
        </w:rPr>
      </w:pPr>
      <w:r w:rsidRPr="00E65639">
        <w:rPr>
          <w:rFonts w:cs="Arial"/>
          <w:szCs w:val="24"/>
        </w:rPr>
        <w:t xml:space="preserve">O </w:t>
      </w:r>
      <w:proofErr w:type="spellStart"/>
      <w:r w:rsidRPr="00E65639">
        <w:rPr>
          <w:rFonts w:cs="Arial"/>
          <w:szCs w:val="24"/>
        </w:rPr>
        <w:t>desenvolvimento</w:t>
      </w:r>
      <w:proofErr w:type="spellEnd"/>
      <w:r w:rsidRPr="00E65639">
        <w:rPr>
          <w:rFonts w:cs="Arial"/>
          <w:szCs w:val="24"/>
        </w:rPr>
        <w:t xml:space="preserve"> </w:t>
      </w:r>
      <w:proofErr w:type="spellStart"/>
      <w:r w:rsidRPr="00E65639">
        <w:rPr>
          <w:rFonts w:cs="Arial"/>
          <w:szCs w:val="24"/>
        </w:rPr>
        <w:t>sustentável</w:t>
      </w:r>
      <w:proofErr w:type="spellEnd"/>
      <w:r w:rsidRPr="00E65639">
        <w:rPr>
          <w:rFonts w:cs="Arial"/>
          <w:szCs w:val="24"/>
        </w:rPr>
        <w:t xml:space="preserve"> é um </w:t>
      </w:r>
      <w:proofErr w:type="spellStart"/>
      <w:r w:rsidRPr="00E65639">
        <w:rPr>
          <w:rFonts w:cs="Arial"/>
          <w:szCs w:val="24"/>
        </w:rPr>
        <w:t>conceito</w:t>
      </w:r>
      <w:proofErr w:type="spellEnd"/>
      <w:r w:rsidRPr="00E65639">
        <w:rPr>
          <w:rFonts w:cs="Arial"/>
          <w:szCs w:val="24"/>
        </w:rPr>
        <w:t xml:space="preserve"> </w:t>
      </w:r>
      <w:proofErr w:type="spellStart"/>
      <w:r w:rsidRPr="00E65639">
        <w:rPr>
          <w:rFonts w:cs="Arial"/>
          <w:szCs w:val="24"/>
        </w:rPr>
        <w:t>amplo</w:t>
      </w:r>
      <w:proofErr w:type="spellEnd"/>
      <w:r w:rsidRPr="00E65639">
        <w:rPr>
          <w:rFonts w:cs="Arial"/>
          <w:szCs w:val="24"/>
        </w:rPr>
        <w:t xml:space="preserve">, que </w:t>
      </w:r>
      <w:proofErr w:type="spellStart"/>
      <w:r w:rsidRPr="00E65639">
        <w:rPr>
          <w:rFonts w:cs="Arial"/>
          <w:szCs w:val="24"/>
        </w:rPr>
        <w:t>ultrapassa</w:t>
      </w:r>
      <w:proofErr w:type="spellEnd"/>
      <w:r w:rsidRPr="00E65639">
        <w:rPr>
          <w:rFonts w:cs="Arial"/>
          <w:szCs w:val="24"/>
        </w:rPr>
        <w:t xml:space="preserve"> a </w:t>
      </w:r>
      <w:proofErr w:type="spellStart"/>
      <w:r w:rsidRPr="00E65639">
        <w:rPr>
          <w:rFonts w:cs="Arial"/>
          <w:szCs w:val="24"/>
        </w:rPr>
        <w:t>dimensão</w:t>
      </w:r>
      <w:proofErr w:type="spellEnd"/>
      <w:r w:rsidRPr="00E65639">
        <w:rPr>
          <w:rFonts w:cs="Arial"/>
          <w:szCs w:val="24"/>
        </w:rPr>
        <w:t xml:space="preserve"> </w:t>
      </w:r>
      <w:proofErr w:type="spellStart"/>
      <w:r w:rsidRPr="00E65639">
        <w:rPr>
          <w:rFonts w:cs="Arial"/>
          <w:szCs w:val="24"/>
        </w:rPr>
        <w:t>ambiental</w:t>
      </w:r>
      <w:proofErr w:type="spellEnd"/>
      <w:r w:rsidRPr="00E65639">
        <w:rPr>
          <w:rFonts w:cs="Arial"/>
          <w:szCs w:val="24"/>
        </w:rPr>
        <w:t xml:space="preserve"> e </w:t>
      </w:r>
      <w:proofErr w:type="spellStart"/>
      <w:r w:rsidRPr="00E65639">
        <w:rPr>
          <w:rFonts w:cs="Arial"/>
          <w:szCs w:val="24"/>
        </w:rPr>
        <w:t>envolve</w:t>
      </w:r>
      <w:proofErr w:type="spellEnd"/>
      <w:r w:rsidRPr="00E65639">
        <w:rPr>
          <w:rFonts w:cs="Arial"/>
          <w:szCs w:val="24"/>
        </w:rPr>
        <w:t xml:space="preserve"> </w:t>
      </w:r>
      <w:proofErr w:type="spellStart"/>
      <w:r w:rsidRPr="00E65639">
        <w:rPr>
          <w:rFonts w:cs="Arial"/>
          <w:szCs w:val="24"/>
        </w:rPr>
        <w:t>também</w:t>
      </w:r>
      <w:proofErr w:type="spellEnd"/>
      <w:r w:rsidRPr="00E65639">
        <w:rPr>
          <w:rFonts w:cs="Arial"/>
          <w:szCs w:val="24"/>
        </w:rPr>
        <w:t xml:space="preserve"> </w:t>
      </w:r>
      <w:proofErr w:type="spellStart"/>
      <w:r w:rsidRPr="00E65639">
        <w:rPr>
          <w:rFonts w:cs="Arial"/>
          <w:szCs w:val="24"/>
        </w:rPr>
        <w:t>aspectos</w:t>
      </w:r>
      <w:proofErr w:type="spellEnd"/>
      <w:r w:rsidRPr="00E65639">
        <w:rPr>
          <w:rFonts w:cs="Arial"/>
          <w:szCs w:val="24"/>
        </w:rPr>
        <w:t xml:space="preserve"> </w:t>
      </w:r>
      <w:proofErr w:type="spellStart"/>
      <w:r w:rsidRPr="00E65639">
        <w:rPr>
          <w:rFonts w:cs="Arial"/>
          <w:szCs w:val="24"/>
        </w:rPr>
        <w:t>econômicos</w:t>
      </w:r>
      <w:proofErr w:type="spellEnd"/>
      <w:r w:rsidRPr="00E65639">
        <w:rPr>
          <w:rFonts w:cs="Arial"/>
          <w:szCs w:val="24"/>
        </w:rPr>
        <w:t xml:space="preserve">, </w:t>
      </w:r>
      <w:proofErr w:type="spellStart"/>
      <w:r w:rsidRPr="00E65639">
        <w:rPr>
          <w:rFonts w:cs="Arial"/>
          <w:szCs w:val="24"/>
        </w:rPr>
        <w:t>sociais</w:t>
      </w:r>
      <w:proofErr w:type="spellEnd"/>
      <w:r w:rsidRPr="00E65639">
        <w:rPr>
          <w:rFonts w:cs="Arial"/>
          <w:szCs w:val="24"/>
        </w:rPr>
        <w:t xml:space="preserve">, </w:t>
      </w:r>
      <w:proofErr w:type="spellStart"/>
      <w:r w:rsidRPr="00E65639">
        <w:rPr>
          <w:rFonts w:cs="Arial"/>
          <w:szCs w:val="24"/>
        </w:rPr>
        <w:t>culturais</w:t>
      </w:r>
      <w:proofErr w:type="spellEnd"/>
      <w:r w:rsidRPr="00E65639">
        <w:rPr>
          <w:rFonts w:cs="Arial"/>
          <w:szCs w:val="24"/>
        </w:rPr>
        <w:t xml:space="preserve">, </w:t>
      </w:r>
      <w:proofErr w:type="spellStart"/>
      <w:r w:rsidRPr="00E65639">
        <w:rPr>
          <w:rFonts w:cs="Arial"/>
          <w:szCs w:val="24"/>
        </w:rPr>
        <w:t>políticos</w:t>
      </w:r>
      <w:proofErr w:type="spellEnd"/>
      <w:r w:rsidRPr="00E65639">
        <w:rPr>
          <w:rFonts w:cs="Arial"/>
          <w:szCs w:val="24"/>
        </w:rPr>
        <w:t xml:space="preserve"> e de </w:t>
      </w:r>
      <w:proofErr w:type="spellStart"/>
      <w:r w:rsidRPr="00E65639">
        <w:rPr>
          <w:rFonts w:cs="Arial"/>
          <w:szCs w:val="24"/>
        </w:rPr>
        <w:t>saúde</w:t>
      </w:r>
      <w:proofErr w:type="spellEnd"/>
      <w:r w:rsidRPr="00E65639">
        <w:rPr>
          <w:rFonts w:cs="Arial"/>
          <w:szCs w:val="24"/>
        </w:rPr>
        <w:t xml:space="preserve"> </w:t>
      </w:r>
      <w:proofErr w:type="spellStart"/>
      <w:r w:rsidRPr="00E65639">
        <w:rPr>
          <w:rFonts w:cs="Arial"/>
          <w:szCs w:val="24"/>
        </w:rPr>
        <w:t>pública</w:t>
      </w:r>
      <w:proofErr w:type="spellEnd"/>
      <w:r w:rsidRPr="00E65639">
        <w:rPr>
          <w:rFonts w:cs="Arial"/>
          <w:szCs w:val="24"/>
        </w:rPr>
        <w:t xml:space="preserve">. No </w:t>
      </w:r>
      <w:proofErr w:type="spellStart"/>
      <w:r w:rsidRPr="00E65639">
        <w:rPr>
          <w:rFonts w:cs="Arial"/>
          <w:szCs w:val="24"/>
        </w:rPr>
        <w:t>âmbito</w:t>
      </w:r>
      <w:proofErr w:type="spellEnd"/>
      <w:r w:rsidRPr="00E65639">
        <w:rPr>
          <w:rFonts w:cs="Arial"/>
          <w:szCs w:val="24"/>
        </w:rPr>
        <w:t xml:space="preserve"> da </w:t>
      </w:r>
      <w:proofErr w:type="spellStart"/>
      <w:r w:rsidRPr="00E65639">
        <w:rPr>
          <w:rFonts w:cs="Arial"/>
          <w:szCs w:val="24"/>
        </w:rPr>
        <w:t>Administração</w:t>
      </w:r>
      <w:proofErr w:type="spellEnd"/>
      <w:r w:rsidRPr="00E65639">
        <w:rPr>
          <w:rFonts w:cs="Arial"/>
          <w:szCs w:val="24"/>
        </w:rPr>
        <w:t xml:space="preserve"> </w:t>
      </w:r>
      <w:proofErr w:type="spellStart"/>
      <w:r w:rsidRPr="00E65639">
        <w:rPr>
          <w:rFonts w:cs="Arial"/>
          <w:szCs w:val="24"/>
        </w:rPr>
        <w:t>Pública</w:t>
      </w:r>
      <w:proofErr w:type="spellEnd"/>
      <w:r w:rsidRPr="00E65639">
        <w:rPr>
          <w:rFonts w:cs="Arial"/>
          <w:szCs w:val="24"/>
        </w:rPr>
        <w:t xml:space="preserve">, </w:t>
      </w:r>
      <w:proofErr w:type="spellStart"/>
      <w:r w:rsidRPr="00E65639">
        <w:rPr>
          <w:rFonts w:cs="Arial"/>
          <w:szCs w:val="24"/>
        </w:rPr>
        <w:t>sua</w:t>
      </w:r>
      <w:proofErr w:type="spellEnd"/>
      <w:r w:rsidRPr="00E65639">
        <w:rPr>
          <w:rFonts w:cs="Arial"/>
          <w:szCs w:val="24"/>
        </w:rPr>
        <w:t xml:space="preserve"> </w:t>
      </w:r>
      <w:proofErr w:type="spellStart"/>
      <w:r w:rsidRPr="00E65639">
        <w:rPr>
          <w:rFonts w:cs="Arial"/>
          <w:szCs w:val="24"/>
        </w:rPr>
        <w:t>incorporação</w:t>
      </w:r>
      <w:proofErr w:type="spellEnd"/>
      <w:r w:rsidRPr="00E65639">
        <w:rPr>
          <w:rFonts w:cs="Arial"/>
          <w:szCs w:val="24"/>
        </w:rPr>
        <w:t xml:space="preserve"> no </w:t>
      </w:r>
      <w:proofErr w:type="spellStart"/>
      <w:r w:rsidRPr="00E65639">
        <w:rPr>
          <w:rFonts w:cs="Arial"/>
          <w:szCs w:val="24"/>
        </w:rPr>
        <w:t>planejamento</w:t>
      </w:r>
      <w:proofErr w:type="spellEnd"/>
      <w:r w:rsidRPr="00E65639">
        <w:rPr>
          <w:rFonts w:cs="Arial"/>
          <w:szCs w:val="24"/>
        </w:rPr>
        <w:t xml:space="preserve"> das </w:t>
      </w:r>
      <w:proofErr w:type="spellStart"/>
      <w:r w:rsidRPr="00E65639">
        <w:rPr>
          <w:rFonts w:cs="Arial"/>
          <w:szCs w:val="24"/>
        </w:rPr>
        <w:t>contratações</w:t>
      </w:r>
      <w:proofErr w:type="spellEnd"/>
      <w:r w:rsidRPr="00E65639">
        <w:rPr>
          <w:rFonts w:cs="Arial"/>
          <w:szCs w:val="24"/>
        </w:rPr>
        <w:t xml:space="preserve"> é crucial para </w:t>
      </w:r>
      <w:proofErr w:type="spellStart"/>
      <w:r w:rsidRPr="00E65639">
        <w:rPr>
          <w:rFonts w:cs="Arial"/>
          <w:szCs w:val="24"/>
        </w:rPr>
        <w:t>assegurar</w:t>
      </w:r>
      <w:proofErr w:type="spellEnd"/>
      <w:r w:rsidRPr="00E65639">
        <w:rPr>
          <w:rFonts w:cs="Arial"/>
          <w:szCs w:val="24"/>
        </w:rPr>
        <w:t xml:space="preserve"> o </w:t>
      </w:r>
      <w:proofErr w:type="spellStart"/>
      <w:r w:rsidRPr="00E65639">
        <w:rPr>
          <w:rFonts w:cs="Arial"/>
          <w:szCs w:val="24"/>
        </w:rPr>
        <w:t>equilíbrio</w:t>
      </w:r>
      <w:proofErr w:type="spellEnd"/>
      <w:r w:rsidRPr="00E65639">
        <w:rPr>
          <w:rFonts w:cs="Arial"/>
          <w:szCs w:val="24"/>
        </w:rPr>
        <w:t xml:space="preserve"> entre </w:t>
      </w:r>
      <w:proofErr w:type="spellStart"/>
      <w:r w:rsidRPr="00E65639">
        <w:rPr>
          <w:rFonts w:cs="Arial"/>
          <w:szCs w:val="24"/>
        </w:rPr>
        <w:t>crescimento</w:t>
      </w:r>
      <w:proofErr w:type="spellEnd"/>
      <w:r w:rsidRPr="00E65639">
        <w:rPr>
          <w:rFonts w:cs="Arial"/>
          <w:szCs w:val="24"/>
        </w:rPr>
        <w:t xml:space="preserve"> </w:t>
      </w:r>
      <w:proofErr w:type="spellStart"/>
      <w:r w:rsidRPr="00E65639">
        <w:rPr>
          <w:rFonts w:cs="Arial"/>
          <w:szCs w:val="24"/>
        </w:rPr>
        <w:t>econômico</w:t>
      </w:r>
      <w:proofErr w:type="spellEnd"/>
      <w:r w:rsidRPr="00E65639">
        <w:rPr>
          <w:rFonts w:cs="Arial"/>
          <w:szCs w:val="24"/>
        </w:rPr>
        <w:t xml:space="preserve">, </w:t>
      </w:r>
      <w:proofErr w:type="spellStart"/>
      <w:r w:rsidRPr="00E65639">
        <w:rPr>
          <w:rFonts w:cs="Arial"/>
          <w:szCs w:val="24"/>
        </w:rPr>
        <w:t>bem-estar</w:t>
      </w:r>
      <w:proofErr w:type="spellEnd"/>
      <w:r w:rsidRPr="00E65639">
        <w:rPr>
          <w:rFonts w:cs="Arial"/>
          <w:szCs w:val="24"/>
        </w:rPr>
        <w:t xml:space="preserve"> social e </w:t>
      </w:r>
      <w:proofErr w:type="spellStart"/>
      <w:r w:rsidRPr="00E65639">
        <w:rPr>
          <w:rFonts w:cs="Arial"/>
          <w:szCs w:val="24"/>
        </w:rPr>
        <w:t>preservação</w:t>
      </w:r>
      <w:proofErr w:type="spellEnd"/>
      <w:r w:rsidRPr="00E65639">
        <w:rPr>
          <w:rFonts w:cs="Arial"/>
          <w:szCs w:val="24"/>
        </w:rPr>
        <w:t xml:space="preserve"> </w:t>
      </w:r>
      <w:proofErr w:type="spellStart"/>
      <w:r w:rsidRPr="00E65639">
        <w:rPr>
          <w:rFonts w:cs="Arial"/>
          <w:szCs w:val="24"/>
        </w:rPr>
        <w:t>ambiental</w:t>
      </w:r>
      <w:proofErr w:type="spellEnd"/>
      <w:r w:rsidRPr="00E65639">
        <w:rPr>
          <w:rFonts w:cs="Arial"/>
          <w:szCs w:val="24"/>
        </w:rPr>
        <w:t xml:space="preserve">, </w:t>
      </w:r>
      <w:proofErr w:type="spellStart"/>
      <w:r w:rsidRPr="00E65639">
        <w:rPr>
          <w:rFonts w:cs="Arial"/>
          <w:szCs w:val="24"/>
        </w:rPr>
        <w:t>tendo</w:t>
      </w:r>
      <w:proofErr w:type="spellEnd"/>
      <w:r w:rsidRPr="00E65639">
        <w:rPr>
          <w:rFonts w:cs="Arial"/>
          <w:szCs w:val="24"/>
        </w:rPr>
        <w:t xml:space="preserve"> </w:t>
      </w:r>
      <w:proofErr w:type="spellStart"/>
      <w:r w:rsidRPr="00E65639">
        <w:rPr>
          <w:rFonts w:cs="Arial"/>
          <w:szCs w:val="24"/>
        </w:rPr>
        <w:t>em</w:t>
      </w:r>
      <w:proofErr w:type="spellEnd"/>
      <w:r w:rsidRPr="00E65639">
        <w:rPr>
          <w:rFonts w:cs="Arial"/>
          <w:szCs w:val="24"/>
        </w:rPr>
        <w:t xml:space="preserve"> vista que a </w:t>
      </w:r>
      <w:proofErr w:type="spellStart"/>
      <w:r w:rsidRPr="00E65639">
        <w:rPr>
          <w:rFonts w:cs="Arial"/>
          <w:szCs w:val="24"/>
        </w:rPr>
        <w:t>utilização</w:t>
      </w:r>
      <w:proofErr w:type="spellEnd"/>
      <w:r w:rsidRPr="00E65639">
        <w:rPr>
          <w:rFonts w:cs="Arial"/>
          <w:szCs w:val="24"/>
        </w:rPr>
        <w:t xml:space="preserve"> </w:t>
      </w:r>
      <w:proofErr w:type="spellStart"/>
      <w:r w:rsidRPr="00E65639">
        <w:rPr>
          <w:rFonts w:cs="Arial"/>
          <w:szCs w:val="24"/>
        </w:rPr>
        <w:t>inadequada</w:t>
      </w:r>
      <w:proofErr w:type="spellEnd"/>
      <w:r w:rsidRPr="00E65639">
        <w:rPr>
          <w:rFonts w:cs="Arial"/>
          <w:szCs w:val="24"/>
        </w:rPr>
        <w:t xml:space="preserve"> dos </w:t>
      </w:r>
      <w:proofErr w:type="spellStart"/>
      <w:r w:rsidRPr="00E65639">
        <w:rPr>
          <w:rFonts w:cs="Arial"/>
          <w:szCs w:val="24"/>
        </w:rPr>
        <w:t>recursos</w:t>
      </w:r>
      <w:proofErr w:type="spellEnd"/>
      <w:r w:rsidRPr="00E65639">
        <w:rPr>
          <w:rFonts w:cs="Arial"/>
          <w:szCs w:val="24"/>
        </w:rPr>
        <w:t xml:space="preserve"> </w:t>
      </w:r>
      <w:proofErr w:type="spellStart"/>
      <w:r w:rsidRPr="00E65639">
        <w:rPr>
          <w:rFonts w:cs="Arial"/>
          <w:szCs w:val="24"/>
        </w:rPr>
        <w:t>naturais</w:t>
      </w:r>
      <w:proofErr w:type="spellEnd"/>
      <w:r w:rsidRPr="00E65639">
        <w:rPr>
          <w:rFonts w:cs="Arial"/>
          <w:szCs w:val="24"/>
        </w:rPr>
        <w:t xml:space="preserve"> </w:t>
      </w:r>
      <w:proofErr w:type="spellStart"/>
      <w:r w:rsidRPr="00E65639">
        <w:rPr>
          <w:rFonts w:cs="Arial"/>
          <w:szCs w:val="24"/>
        </w:rPr>
        <w:t>compromete</w:t>
      </w:r>
      <w:proofErr w:type="spellEnd"/>
      <w:r w:rsidRPr="00E65639">
        <w:rPr>
          <w:rFonts w:cs="Arial"/>
          <w:szCs w:val="24"/>
        </w:rPr>
        <w:t xml:space="preserve"> </w:t>
      </w:r>
      <w:proofErr w:type="spellStart"/>
      <w:r w:rsidRPr="00E65639">
        <w:rPr>
          <w:rFonts w:cs="Arial"/>
          <w:szCs w:val="24"/>
        </w:rPr>
        <w:t>diretamente</w:t>
      </w:r>
      <w:proofErr w:type="spellEnd"/>
      <w:r w:rsidRPr="00E65639">
        <w:rPr>
          <w:rFonts w:cs="Arial"/>
          <w:szCs w:val="24"/>
        </w:rPr>
        <w:t xml:space="preserve"> o interesse </w:t>
      </w:r>
      <w:proofErr w:type="spellStart"/>
      <w:r w:rsidRPr="00E65639">
        <w:rPr>
          <w:rFonts w:cs="Arial"/>
          <w:szCs w:val="24"/>
        </w:rPr>
        <w:t>coletivo</w:t>
      </w:r>
      <w:proofErr w:type="spellEnd"/>
      <w:r w:rsidRPr="00E65639">
        <w:rPr>
          <w:rFonts w:cs="Arial"/>
          <w:szCs w:val="24"/>
        </w:rPr>
        <w:t xml:space="preserve"> (Souza, 2019).</w:t>
      </w:r>
    </w:p>
    <w:p w14:paraId="3826F92F" w14:textId="77777777" w:rsidR="00B96B4B" w:rsidRPr="00E65639" w:rsidRDefault="008920C1" w:rsidP="00E65639">
      <w:pPr>
        <w:spacing w:after="0" w:line="240" w:lineRule="auto"/>
        <w:ind w:firstLine="720"/>
        <w:jc w:val="both"/>
        <w:rPr>
          <w:rFonts w:cs="Arial"/>
          <w:szCs w:val="24"/>
        </w:rPr>
      </w:pPr>
      <w:r w:rsidRPr="00E65639">
        <w:rPr>
          <w:rFonts w:cs="Arial"/>
          <w:szCs w:val="24"/>
        </w:rPr>
        <w:t xml:space="preserve">A </w:t>
      </w:r>
      <w:proofErr w:type="spellStart"/>
      <w:r w:rsidRPr="00E65639">
        <w:rPr>
          <w:rFonts w:cs="Arial"/>
          <w:szCs w:val="24"/>
        </w:rPr>
        <w:t>publicação</w:t>
      </w:r>
      <w:proofErr w:type="spellEnd"/>
      <w:r w:rsidRPr="00E65639">
        <w:rPr>
          <w:rFonts w:cs="Arial"/>
          <w:szCs w:val="24"/>
        </w:rPr>
        <w:t xml:space="preserve"> de </w:t>
      </w:r>
      <w:proofErr w:type="spellStart"/>
      <w:r w:rsidRPr="00E65639">
        <w:rPr>
          <w:rFonts w:cs="Arial"/>
          <w:szCs w:val="24"/>
        </w:rPr>
        <w:t>editais</w:t>
      </w:r>
      <w:proofErr w:type="spellEnd"/>
      <w:r w:rsidRPr="00E65639">
        <w:rPr>
          <w:rFonts w:cs="Arial"/>
          <w:szCs w:val="24"/>
        </w:rPr>
        <w:t xml:space="preserve"> com </w:t>
      </w:r>
      <w:proofErr w:type="spellStart"/>
      <w:r w:rsidRPr="00E65639">
        <w:rPr>
          <w:rFonts w:cs="Arial"/>
          <w:szCs w:val="24"/>
        </w:rPr>
        <w:t>critérios</w:t>
      </w:r>
      <w:proofErr w:type="spellEnd"/>
      <w:r w:rsidRPr="00E65639">
        <w:rPr>
          <w:rFonts w:cs="Arial"/>
          <w:szCs w:val="24"/>
        </w:rPr>
        <w:t xml:space="preserve"> </w:t>
      </w:r>
      <w:proofErr w:type="spellStart"/>
      <w:r w:rsidRPr="00E65639">
        <w:rPr>
          <w:rFonts w:cs="Arial"/>
          <w:szCs w:val="24"/>
        </w:rPr>
        <w:t>sustentáveis</w:t>
      </w:r>
      <w:proofErr w:type="spellEnd"/>
      <w:r w:rsidRPr="00E65639">
        <w:rPr>
          <w:rFonts w:cs="Arial"/>
          <w:szCs w:val="24"/>
        </w:rPr>
        <w:t xml:space="preserve">, </w:t>
      </w:r>
      <w:proofErr w:type="spellStart"/>
      <w:r w:rsidRPr="00E65639">
        <w:rPr>
          <w:rFonts w:cs="Arial"/>
          <w:szCs w:val="24"/>
        </w:rPr>
        <w:t>como</w:t>
      </w:r>
      <w:proofErr w:type="spellEnd"/>
      <w:r w:rsidRPr="00E65639">
        <w:rPr>
          <w:rFonts w:cs="Arial"/>
          <w:szCs w:val="24"/>
        </w:rPr>
        <w:t xml:space="preserve"> o </w:t>
      </w:r>
      <w:proofErr w:type="spellStart"/>
      <w:r w:rsidRPr="00E65639">
        <w:rPr>
          <w:rFonts w:cs="Arial"/>
          <w:szCs w:val="24"/>
        </w:rPr>
        <w:t>uso</w:t>
      </w:r>
      <w:proofErr w:type="spellEnd"/>
      <w:r w:rsidRPr="00E65639">
        <w:rPr>
          <w:rFonts w:cs="Arial"/>
          <w:szCs w:val="24"/>
        </w:rPr>
        <w:t xml:space="preserve"> de </w:t>
      </w:r>
      <w:proofErr w:type="spellStart"/>
      <w:r w:rsidRPr="00E65639">
        <w:rPr>
          <w:rFonts w:cs="Arial"/>
          <w:szCs w:val="24"/>
        </w:rPr>
        <w:t>produtos</w:t>
      </w:r>
      <w:proofErr w:type="spellEnd"/>
      <w:r w:rsidRPr="00E65639">
        <w:rPr>
          <w:rFonts w:cs="Arial"/>
          <w:szCs w:val="24"/>
        </w:rPr>
        <w:t xml:space="preserve"> </w:t>
      </w:r>
      <w:proofErr w:type="spellStart"/>
      <w:r w:rsidRPr="00E65639">
        <w:rPr>
          <w:rFonts w:cs="Arial"/>
          <w:szCs w:val="24"/>
        </w:rPr>
        <w:t>recicláveis</w:t>
      </w:r>
      <w:proofErr w:type="spellEnd"/>
      <w:r w:rsidRPr="00E65639">
        <w:rPr>
          <w:rFonts w:cs="Arial"/>
          <w:szCs w:val="24"/>
        </w:rPr>
        <w:t xml:space="preserve">, a </w:t>
      </w:r>
      <w:proofErr w:type="spellStart"/>
      <w:r w:rsidRPr="00E65639">
        <w:rPr>
          <w:rFonts w:cs="Arial"/>
          <w:szCs w:val="24"/>
        </w:rPr>
        <w:t>redução</w:t>
      </w:r>
      <w:proofErr w:type="spellEnd"/>
      <w:r w:rsidRPr="00E65639">
        <w:rPr>
          <w:rFonts w:cs="Arial"/>
          <w:szCs w:val="24"/>
        </w:rPr>
        <w:t xml:space="preserve"> do </w:t>
      </w:r>
      <w:proofErr w:type="spellStart"/>
      <w:r w:rsidRPr="00E65639">
        <w:rPr>
          <w:rFonts w:cs="Arial"/>
          <w:szCs w:val="24"/>
        </w:rPr>
        <w:t>consumo</w:t>
      </w:r>
      <w:proofErr w:type="spellEnd"/>
      <w:r w:rsidRPr="00E65639">
        <w:rPr>
          <w:rFonts w:cs="Arial"/>
          <w:szCs w:val="24"/>
        </w:rPr>
        <w:t xml:space="preserve"> de </w:t>
      </w:r>
      <w:proofErr w:type="spellStart"/>
      <w:r w:rsidRPr="00E65639">
        <w:rPr>
          <w:rFonts w:cs="Arial"/>
          <w:szCs w:val="24"/>
        </w:rPr>
        <w:t>água</w:t>
      </w:r>
      <w:proofErr w:type="spellEnd"/>
      <w:r w:rsidRPr="00E65639">
        <w:rPr>
          <w:rFonts w:cs="Arial"/>
          <w:szCs w:val="24"/>
        </w:rPr>
        <w:t xml:space="preserve"> e </w:t>
      </w:r>
      <w:proofErr w:type="spellStart"/>
      <w:r w:rsidRPr="00E65639">
        <w:rPr>
          <w:rFonts w:cs="Arial"/>
          <w:szCs w:val="24"/>
        </w:rPr>
        <w:t>energia</w:t>
      </w:r>
      <w:proofErr w:type="spellEnd"/>
      <w:r w:rsidRPr="00E65639">
        <w:rPr>
          <w:rFonts w:cs="Arial"/>
          <w:szCs w:val="24"/>
        </w:rPr>
        <w:t xml:space="preserve"> e a </w:t>
      </w:r>
      <w:proofErr w:type="spellStart"/>
      <w:r w:rsidRPr="00E65639">
        <w:rPr>
          <w:rFonts w:cs="Arial"/>
          <w:szCs w:val="24"/>
        </w:rPr>
        <w:t>proteção</w:t>
      </w:r>
      <w:proofErr w:type="spellEnd"/>
      <w:r w:rsidRPr="00E65639">
        <w:rPr>
          <w:rFonts w:cs="Arial"/>
          <w:szCs w:val="24"/>
        </w:rPr>
        <w:t xml:space="preserve"> </w:t>
      </w:r>
      <w:proofErr w:type="spellStart"/>
      <w:proofErr w:type="gramStart"/>
      <w:r w:rsidR="00B96B4B" w:rsidRPr="00E65639">
        <w:rPr>
          <w:rFonts w:cs="Arial"/>
          <w:szCs w:val="24"/>
        </w:rPr>
        <w:t>a</w:t>
      </w:r>
      <w:r w:rsidRPr="00E65639">
        <w:rPr>
          <w:rFonts w:cs="Arial"/>
          <w:szCs w:val="24"/>
        </w:rPr>
        <w:t>mbiental</w:t>
      </w:r>
      <w:proofErr w:type="spellEnd"/>
      <w:r w:rsidRPr="00E65639">
        <w:rPr>
          <w:rFonts w:cs="Arial"/>
          <w:szCs w:val="24"/>
        </w:rPr>
        <w:t xml:space="preserve">,  </w:t>
      </w:r>
      <w:proofErr w:type="spellStart"/>
      <w:r w:rsidRPr="00E65639">
        <w:rPr>
          <w:rFonts w:cs="Arial"/>
          <w:szCs w:val="24"/>
        </w:rPr>
        <w:lastRenderedPageBreak/>
        <w:t>representa</w:t>
      </w:r>
      <w:proofErr w:type="spellEnd"/>
      <w:proofErr w:type="gramEnd"/>
      <w:r w:rsidRPr="00E65639">
        <w:rPr>
          <w:rFonts w:cs="Arial"/>
          <w:szCs w:val="24"/>
        </w:rPr>
        <w:t xml:space="preserve"> </w:t>
      </w:r>
      <w:proofErr w:type="spellStart"/>
      <w:r w:rsidRPr="00E65639">
        <w:rPr>
          <w:rFonts w:cs="Arial"/>
          <w:szCs w:val="24"/>
        </w:rPr>
        <w:t>uma</w:t>
      </w:r>
      <w:proofErr w:type="spellEnd"/>
      <w:r w:rsidRPr="00E65639">
        <w:rPr>
          <w:rFonts w:cs="Arial"/>
          <w:szCs w:val="24"/>
        </w:rPr>
        <w:t xml:space="preserve"> </w:t>
      </w:r>
      <w:proofErr w:type="spellStart"/>
      <w:r w:rsidRPr="00E65639">
        <w:rPr>
          <w:rFonts w:cs="Arial"/>
          <w:szCs w:val="24"/>
        </w:rPr>
        <w:t>mudança</w:t>
      </w:r>
      <w:proofErr w:type="spellEnd"/>
      <w:r w:rsidRPr="00E65639">
        <w:rPr>
          <w:rFonts w:cs="Arial"/>
          <w:szCs w:val="24"/>
        </w:rPr>
        <w:t xml:space="preserve"> de </w:t>
      </w:r>
      <w:proofErr w:type="spellStart"/>
      <w:r w:rsidRPr="00E65639">
        <w:rPr>
          <w:rFonts w:cs="Arial"/>
          <w:szCs w:val="24"/>
        </w:rPr>
        <w:t>diretriz</w:t>
      </w:r>
      <w:proofErr w:type="spellEnd"/>
      <w:r w:rsidRPr="00E65639">
        <w:rPr>
          <w:rFonts w:cs="Arial"/>
          <w:szCs w:val="24"/>
        </w:rPr>
        <w:t xml:space="preserve"> </w:t>
      </w:r>
      <w:proofErr w:type="spellStart"/>
      <w:r w:rsidRPr="00E65639">
        <w:rPr>
          <w:rFonts w:cs="Arial"/>
          <w:szCs w:val="24"/>
        </w:rPr>
        <w:t>nas</w:t>
      </w:r>
      <w:proofErr w:type="spellEnd"/>
      <w:r w:rsidRPr="00E65639">
        <w:rPr>
          <w:rFonts w:cs="Arial"/>
          <w:szCs w:val="24"/>
        </w:rPr>
        <w:t xml:space="preserve"> </w:t>
      </w:r>
      <w:proofErr w:type="spellStart"/>
      <w:r w:rsidRPr="00E65639">
        <w:rPr>
          <w:rFonts w:cs="Arial"/>
          <w:szCs w:val="24"/>
        </w:rPr>
        <w:t>compras</w:t>
      </w:r>
      <w:proofErr w:type="spellEnd"/>
      <w:r w:rsidRPr="00E65639">
        <w:rPr>
          <w:rFonts w:cs="Arial"/>
          <w:szCs w:val="24"/>
        </w:rPr>
        <w:t xml:space="preserve"> </w:t>
      </w:r>
      <w:proofErr w:type="spellStart"/>
      <w:r w:rsidRPr="00E65639">
        <w:rPr>
          <w:rFonts w:cs="Arial"/>
          <w:szCs w:val="24"/>
        </w:rPr>
        <w:t>públicas</w:t>
      </w:r>
      <w:proofErr w:type="spellEnd"/>
      <w:r w:rsidRPr="00E65639">
        <w:rPr>
          <w:rFonts w:cs="Arial"/>
          <w:szCs w:val="24"/>
        </w:rPr>
        <w:t xml:space="preserve">, </w:t>
      </w:r>
      <w:proofErr w:type="spellStart"/>
      <w:r w:rsidRPr="00E65639">
        <w:rPr>
          <w:rFonts w:cs="Arial"/>
          <w:szCs w:val="24"/>
        </w:rPr>
        <w:t>evidenciando</w:t>
      </w:r>
      <w:proofErr w:type="spellEnd"/>
      <w:r w:rsidRPr="00E65639">
        <w:rPr>
          <w:rFonts w:cs="Arial"/>
          <w:szCs w:val="24"/>
        </w:rPr>
        <w:t xml:space="preserve"> o </w:t>
      </w:r>
      <w:proofErr w:type="spellStart"/>
      <w:r w:rsidRPr="00E65639">
        <w:rPr>
          <w:rFonts w:cs="Arial"/>
          <w:szCs w:val="24"/>
        </w:rPr>
        <w:t>esforço</w:t>
      </w:r>
      <w:proofErr w:type="spellEnd"/>
      <w:r w:rsidRPr="00E65639">
        <w:rPr>
          <w:rFonts w:cs="Arial"/>
          <w:szCs w:val="24"/>
        </w:rPr>
        <w:t xml:space="preserve"> </w:t>
      </w:r>
      <w:proofErr w:type="spellStart"/>
      <w:r w:rsidRPr="00E65639">
        <w:rPr>
          <w:rFonts w:cs="Arial"/>
          <w:szCs w:val="24"/>
        </w:rPr>
        <w:t>estatal</w:t>
      </w:r>
      <w:proofErr w:type="spellEnd"/>
      <w:r w:rsidRPr="00E65639">
        <w:rPr>
          <w:rFonts w:cs="Arial"/>
          <w:szCs w:val="24"/>
        </w:rPr>
        <w:t xml:space="preserve"> </w:t>
      </w:r>
      <w:proofErr w:type="spellStart"/>
      <w:r w:rsidRPr="00E65639">
        <w:rPr>
          <w:rFonts w:cs="Arial"/>
          <w:szCs w:val="24"/>
        </w:rPr>
        <w:t>em</w:t>
      </w:r>
      <w:proofErr w:type="spellEnd"/>
      <w:r w:rsidRPr="00E65639">
        <w:rPr>
          <w:rFonts w:cs="Arial"/>
          <w:szCs w:val="24"/>
        </w:rPr>
        <w:t xml:space="preserve"> </w:t>
      </w:r>
      <w:proofErr w:type="spellStart"/>
      <w:r w:rsidRPr="00E65639">
        <w:rPr>
          <w:rFonts w:cs="Arial"/>
          <w:szCs w:val="24"/>
        </w:rPr>
        <w:t>reorientar</w:t>
      </w:r>
      <w:proofErr w:type="spellEnd"/>
      <w:r w:rsidRPr="00E65639">
        <w:rPr>
          <w:rFonts w:cs="Arial"/>
          <w:szCs w:val="24"/>
        </w:rPr>
        <w:t xml:space="preserve"> o mercado para </w:t>
      </w:r>
      <w:proofErr w:type="spellStart"/>
      <w:r w:rsidRPr="00E65639">
        <w:rPr>
          <w:rFonts w:cs="Arial"/>
          <w:szCs w:val="24"/>
        </w:rPr>
        <w:t>práticas</w:t>
      </w:r>
      <w:proofErr w:type="spellEnd"/>
      <w:r w:rsidRPr="00E65639">
        <w:rPr>
          <w:rFonts w:cs="Arial"/>
          <w:szCs w:val="24"/>
        </w:rPr>
        <w:t xml:space="preserve"> </w:t>
      </w:r>
      <w:proofErr w:type="spellStart"/>
      <w:r w:rsidRPr="00E65639">
        <w:rPr>
          <w:rFonts w:cs="Arial"/>
          <w:szCs w:val="24"/>
        </w:rPr>
        <w:t>mais</w:t>
      </w:r>
      <w:proofErr w:type="spellEnd"/>
      <w:r w:rsidRPr="00E65639">
        <w:rPr>
          <w:rFonts w:cs="Arial"/>
          <w:szCs w:val="24"/>
        </w:rPr>
        <w:t xml:space="preserve"> </w:t>
      </w:r>
      <w:proofErr w:type="spellStart"/>
      <w:r w:rsidRPr="00E65639">
        <w:rPr>
          <w:rFonts w:cs="Arial"/>
          <w:szCs w:val="24"/>
        </w:rPr>
        <w:t>responsáveis</w:t>
      </w:r>
      <w:proofErr w:type="spellEnd"/>
      <w:r w:rsidRPr="00E65639">
        <w:rPr>
          <w:rFonts w:cs="Arial"/>
          <w:szCs w:val="24"/>
        </w:rPr>
        <w:t xml:space="preserve"> e </w:t>
      </w:r>
      <w:proofErr w:type="spellStart"/>
      <w:r w:rsidRPr="00E65639">
        <w:rPr>
          <w:rFonts w:cs="Arial"/>
          <w:szCs w:val="24"/>
        </w:rPr>
        <w:t>sinalizando</w:t>
      </w:r>
      <w:proofErr w:type="spellEnd"/>
      <w:r w:rsidRPr="00E65639">
        <w:rPr>
          <w:rFonts w:cs="Arial"/>
          <w:szCs w:val="24"/>
        </w:rPr>
        <w:t xml:space="preserve"> </w:t>
      </w:r>
      <w:proofErr w:type="spellStart"/>
      <w:r w:rsidRPr="00E65639">
        <w:rPr>
          <w:rFonts w:cs="Arial"/>
          <w:szCs w:val="24"/>
        </w:rPr>
        <w:t>às</w:t>
      </w:r>
      <w:proofErr w:type="spellEnd"/>
      <w:r w:rsidRPr="00E65639">
        <w:rPr>
          <w:rFonts w:cs="Arial"/>
          <w:szCs w:val="24"/>
        </w:rPr>
        <w:t xml:space="preserve"> </w:t>
      </w:r>
      <w:proofErr w:type="spellStart"/>
      <w:r w:rsidRPr="00E65639">
        <w:rPr>
          <w:rFonts w:cs="Arial"/>
          <w:szCs w:val="24"/>
        </w:rPr>
        <w:t>empresas</w:t>
      </w:r>
      <w:proofErr w:type="spellEnd"/>
      <w:r w:rsidRPr="00E65639">
        <w:rPr>
          <w:rFonts w:cs="Arial"/>
          <w:szCs w:val="24"/>
        </w:rPr>
        <w:t xml:space="preserve"> que a </w:t>
      </w:r>
      <w:proofErr w:type="spellStart"/>
      <w:r w:rsidRPr="00E65639">
        <w:rPr>
          <w:rFonts w:cs="Arial"/>
          <w:szCs w:val="24"/>
        </w:rPr>
        <w:t>sustentabilidade</w:t>
      </w:r>
      <w:proofErr w:type="spellEnd"/>
      <w:r w:rsidRPr="00E65639">
        <w:rPr>
          <w:rFonts w:cs="Arial"/>
          <w:szCs w:val="24"/>
        </w:rPr>
        <w:t xml:space="preserve"> </w:t>
      </w:r>
      <w:proofErr w:type="spellStart"/>
      <w:r w:rsidRPr="00E65639">
        <w:rPr>
          <w:rFonts w:cs="Arial"/>
          <w:szCs w:val="24"/>
        </w:rPr>
        <w:t>deve</w:t>
      </w:r>
      <w:proofErr w:type="spellEnd"/>
      <w:r w:rsidRPr="00E65639">
        <w:rPr>
          <w:rFonts w:cs="Arial"/>
          <w:szCs w:val="24"/>
        </w:rPr>
        <w:t xml:space="preserve"> ser </w:t>
      </w:r>
      <w:proofErr w:type="spellStart"/>
      <w:r w:rsidRPr="00E65639">
        <w:rPr>
          <w:rFonts w:cs="Arial"/>
          <w:szCs w:val="24"/>
        </w:rPr>
        <w:t>incorporada</w:t>
      </w:r>
      <w:proofErr w:type="spellEnd"/>
      <w:r w:rsidRPr="00E65639">
        <w:rPr>
          <w:rFonts w:cs="Arial"/>
          <w:szCs w:val="24"/>
        </w:rPr>
        <w:t xml:space="preserve"> </w:t>
      </w:r>
      <w:proofErr w:type="spellStart"/>
      <w:r w:rsidRPr="00E65639">
        <w:rPr>
          <w:rFonts w:cs="Arial"/>
          <w:szCs w:val="24"/>
        </w:rPr>
        <w:t>às</w:t>
      </w:r>
      <w:proofErr w:type="spellEnd"/>
      <w:r w:rsidRPr="00E65639">
        <w:rPr>
          <w:rFonts w:cs="Arial"/>
          <w:szCs w:val="24"/>
        </w:rPr>
        <w:t xml:space="preserve"> </w:t>
      </w:r>
      <w:proofErr w:type="spellStart"/>
      <w:r w:rsidRPr="00E65639">
        <w:rPr>
          <w:rFonts w:cs="Arial"/>
          <w:szCs w:val="24"/>
        </w:rPr>
        <w:t>rotinas</w:t>
      </w:r>
      <w:proofErr w:type="spellEnd"/>
      <w:r w:rsidRPr="00E65639">
        <w:rPr>
          <w:rFonts w:cs="Arial"/>
          <w:szCs w:val="24"/>
        </w:rPr>
        <w:t xml:space="preserve"> </w:t>
      </w:r>
      <w:proofErr w:type="spellStart"/>
      <w:r w:rsidRPr="00E65639">
        <w:rPr>
          <w:rFonts w:cs="Arial"/>
          <w:szCs w:val="24"/>
        </w:rPr>
        <w:t>organizacionais</w:t>
      </w:r>
      <w:proofErr w:type="spellEnd"/>
      <w:r w:rsidRPr="00E65639">
        <w:rPr>
          <w:rFonts w:cs="Arial"/>
          <w:szCs w:val="24"/>
        </w:rPr>
        <w:t xml:space="preserve"> (Silva; Barki, 2012). Nesse </w:t>
      </w:r>
      <w:proofErr w:type="spellStart"/>
      <w:r w:rsidRPr="00E65639">
        <w:rPr>
          <w:rFonts w:cs="Arial"/>
          <w:szCs w:val="24"/>
        </w:rPr>
        <w:t>contexto</w:t>
      </w:r>
      <w:proofErr w:type="spellEnd"/>
      <w:r w:rsidRPr="00E65639">
        <w:rPr>
          <w:rFonts w:cs="Arial"/>
          <w:szCs w:val="24"/>
        </w:rPr>
        <w:t xml:space="preserve">, </w:t>
      </w:r>
      <w:proofErr w:type="spellStart"/>
      <w:r w:rsidRPr="00E65639">
        <w:rPr>
          <w:rFonts w:cs="Arial"/>
          <w:szCs w:val="24"/>
        </w:rPr>
        <w:t>princípios</w:t>
      </w:r>
      <w:proofErr w:type="spellEnd"/>
      <w:r w:rsidRPr="00E65639">
        <w:rPr>
          <w:rFonts w:cs="Arial"/>
          <w:szCs w:val="24"/>
        </w:rPr>
        <w:t xml:space="preserve"> </w:t>
      </w:r>
      <w:proofErr w:type="spellStart"/>
      <w:r w:rsidRPr="00E65639">
        <w:rPr>
          <w:rFonts w:cs="Arial"/>
          <w:szCs w:val="24"/>
        </w:rPr>
        <w:t>como</w:t>
      </w:r>
      <w:proofErr w:type="spellEnd"/>
      <w:r w:rsidRPr="00E65639">
        <w:rPr>
          <w:rFonts w:cs="Arial"/>
          <w:szCs w:val="24"/>
        </w:rPr>
        <w:t xml:space="preserve"> </w:t>
      </w:r>
      <w:proofErr w:type="spellStart"/>
      <w:r w:rsidRPr="00E65639">
        <w:rPr>
          <w:rFonts w:cs="Arial"/>
          <w:szCs w:val="24"/>
        </w:rPr>
        <w:t>economicidade</w:t>
      </w:r>
      <w:proofErr w:type="spellEnd"/>
      <w:r w:rsidRPr="00E65639">
        <w:rPr>
          <w:rFonts w:cs="Arial"/>
          <w:szCs w:val="24"/>
        </w:rPr>
        <w:t xml:space="preserve">, </w:t>
      </w:r>
      <w:proofErr w:type="spellStart"/>
      <w:r w:rsidRPr="00E65639">
        <w:rPr>
          <w:rFonts w:cs="Arial"/>
          <w:szCs w:val="24"/>
        </w:rPr>
        <w:t>eficiência</w:t>
      </w:r>
      <w:proofErr w:type="spellEnd"/>
      <w:r w:rsidRPr="00E65639">
        <w:rPr>
          <w:rFonts w:cs="Arial"/>
          <w:szCs w:val="24"/>
        </w:rPr>
        <w:t xml:space="preserve"> e </w:t>
      </w:r>
      <w:proofErr w:type="spellStart"/>
      <w:r w:rsidRPr="00E65639">
        <w:rPr>
          <w:rFonts w:cs="Arial"/>
          <w:szCs w:val="24"/>
        </w:rPr>
        <w:t>proteção</w:t>
      </w:r>
      <w:proofErr w:type="spellEnd"/>
      <w:r w:rsidRPr="00E65639">
        <w:rPr>
          <w:rFonts w:cs="Arial"/>
          <w:szCs w:val="24"/>
        </w:rPr>
        <w:t xml:space="preserve"> </w:t>
      </w:r>
      <w:proofErr w:type="spellStart"/>
      <w:r w:rsidRPr="00E65639">
        <w:rPr>
          <w:rFonts w:cs="Arial"/>
          <w:szCs w:val="24"/>
        </w:rPr>
        <w:t>ambiental</w:t>
      </w:r>
      <w:proofErr w:type="spellEnd"/>
      <w:r w:rsidRPr="00E65639">
        <w:rPr>
          <w:rFonts w:cs="Arial"/>
          <w:szCs w:val="24"/>
        </w:rPr>
        <w:t xml:space="preserve">, </w:t>
      </w:r>
      <w:proofErr w:type="spellStart"/>
      <w:r w:rsidRPr="00E65639">
        <w:rPr>
          <w:rFonts w:cs="Arial"/>
          <w:szCs w:val="24"/>
        </w:rPr>
        <w:t>previstos</w:t>
      </w:r>
      <w:proofErr w:type="spellEnd"/>
      <w:r w:rsidRPr="00E65639">
        <w:rPr>
          <w:rFonts w:cs="Arial"/>
          <w:szCs w:val="24"/>
        </w:rPr>
        <w:t xml:space="preserve"> </w:t>
      </w:r>
      <w:proofErr w:type="spellStart"/>
      <w:r w:rsidRPr="00E65639">
        <w:rPr>
          <w:rFonts w:cs="Arial"/>
          <w:szCs w:val="24"/>
        </w:rPr>
        <w:t>na</w:t>
      </w:r>
      <w:proofErr w:type="spellEnd"/>
      <w:r w:rsidRPr="00E65639">
        <w:rPr>
          <w:rFonts w:cs="Arial"/>
          <w:szCs w:val="24"/>
        </w:rPr>
        <w:t xml:space="preserve"> </w:t>
      </w:r>
      <w:proofErr w:type="spellStart"/>
      <w:r w:rsidRPr="00E65639">
        <w:rPr>
          <w:rFonts w:cs="Arial"/>
          <w:szCs w:val="24"/>
        </w:rPr>
        <w:t>Constituição</w:t>
      </w:r>
      <w:proofErr w:type="spellEnd"/>
      <w:r w:rsidRPr="00E65639">
        <w:rPr>
          <w:rFonts w:cs="Arial"/>
          <w:szCs w:val="24"/>
        </w:rPr>
        <w:t xml:space="preserve"> Federal de 1988 e </w:t>
      </w:r>
      <w:proofErr w:type="spellStart"/>
      <w:r w:rsidRPr="00E65639">
        <w:rPr>
          <w:rFonts w:cs="Arial"/>
          <w:szCs w:val="24"/>
        </w:rPr>
        <w:t>reafirmados</w:t>
      </w:r>
      <w:proofErr w:type="spellEnd"/>
      <w:r w:rsidRPr="00E65639">
        <w:rPr>
          <w:rFonts w:cs="Arial"/>
          <w:szCs w:val="24"/>
        </w:rPr>
        <w:t xml:space="preserve"> pela Lei nº 14.133/2021, </w:t>
      </w:r>
      <w:proofErr w:type="spellStart"/>
      <w:r w:rsidRPr="00E65639">
        <w:rPr>
          <w:rFonts w:cs="Arial"/>
          <w:szCs w:val="24"/>
        </w:rPr>
        <w:t>consolidam</w:t>
      </w:r>
      <w:proofErr w:type="spellEnd"/>
      <w:r w:rsidRPr="00E65639">
        <w:rPr>
          <w:rFonts w:cs="Arial"/>
          <w:szCs w:val="24"/>
        </w:rPr>
        <w:t xml:space="preserve"> </w:t>
      </w:r>
      <w:proofErr w:type="spellStart"/>
      <w:r w:rsidRPr="00E65639">
        <w:rPr>
          <w:rFonts w:cs="Arial"/>
          <w:szCs w:val="24"/>
        </w:rPr>
        <w:t>os</w:t>
      </w:r>
      <w:proofErr w:type="spellEnd"/>
      <w:r w:rsidRPr="00E65639">
        <w:rPr>
          <w:rFonts w:cs="Arial"/>
          <w:szCs w:val="24"/>
        </w:rPr>
        <w:t xml:space="preserve"> </w:t>
      </w:r>
      <w:proofErr w:type="spellStart"/>
      <w:r w:rsidRPr="00E65639">
        <w:rPr>
          <w:rFonts w:cs="Arial"/>
          <w:szCs w:val="24"/>
        </w:rPr>
        <w:t>critérios</w:t>
      </w:r>
      <w:proofErr w:type="spellEnd"/>
      <w:r w:rsidRPr="00E65639">
        <w:rPr>
          <w:rFonts w:cs="Arial"/>
          <w:szCs w:val="24"/>
        </w:rPr>
        <w:t xml:space="preserve"> </w:t>
      </w:r>
      <w:proofErr w:type="spellStart"/>
      <w:r w:rsidRPr="00E65639">
        <w:rPr>
          <w:rFonts w:cs="Arial"/>
          <w:szCs w:val="24"/>
        </w:rPr>
        <w:t>socioambientais</w:t>
      </w:r>
      <w:proofErr w:type="spellEnd"/>
      <w:r w:rsidRPr="00E65639">
        <w:rPr>
          <w:rFonts w:cs="Arial"/>
          <w:szCs w:val="24"/>
        </w:rPr>
        <w:t xml:space="preserve"> </w:t>
      </w:r>
      <w:proofErr w:type="spellStart"/>
      <w:r w:rsidRPr="00E65639">
        <w:rPr>
          <w:rFonts w:cs="Arial"/>
          <w:szCs w:val="24"/>
        </w:rPr>
        <w:t>como</w:t>
      </w:r>
      <w:proofErr w:type="spellEnd"/>
      <w:r w:rsidRPr="00E65639">
        <w:rPr>
          <w:rFonts w:cs="Arial"/>
          <w:szCs w:val="24"/>
        </w:rPr>
        <w:t xml:space="preserve"> </w:t>
      </w:r>
      <w:proofErr w:type="spellStart"/>
      <w:r w:rsidRPr="00E65639">
        <w:rPr>
          <w:rFonts w:cs="Arial"/>
          <w:szCs w:val="24"/>
        </w:rPr>
        <w:t>obrigações</w:t>
      </w:r>
      <w:proofErr w:type="spellEnd"/>
      <w:r w:rsidRPr="00E65639">
        <w:rPr>
          <w:rFonts w:cs="Arial"/>
          <w:szCs w:val="24"/>
        </w:rPr>
        <w:t xml:space="preserve"> </w:t>
      </w:r>
      <w:proofErr w:type="spellStart"/>
      <w:r w:rsidRPr="00E65639">
        <w:rPr>
          <w:rFonts w:cs="Arial"/>
          <w:szCs w:val="24"/>
        </w:rPr>
        <w:t>normativas</w:t>
      </w:r>
      <w:proofErr w:type="spellEnd"/>
      <w:r w:rsidRPr="00E65639">
        <w:rPr>
          <w:rFonts w:cs="Arial"/>
          <w:szCs w:val="24"/>
        </w:rPr>
        <w:t xml:space="preserve">, e </w:t>
      </w:r>
      <w:proofErr w:type="spellStart"/>
      <w:r w:rsidRPr="00E65639">
        <w:rPr>
          <w:rFonts w:cs="Arial"/>
          <w:szCs w:val="24"/>
        </w:rPr>
        <w:t>não</w:t>
      </w:r>
      <w:proofErr w:type="spellEnd"/>
      <w:r w:rsidRPr="00E65639">
        <w:rPr>
          <w:rFonts w:cs="Arial"/>
          <w:szCs w:val="24"/>
        </w:rPr>
        <w:t xml:space="preserve"> </w:t>
      </w:r>
      <w:proofErr w:type="spellStart"/>
      <w:r w:rsidRPr="00E65639">
        <w:rPr>
          <w:rFonts w:cs="Arial"/>
          <w:szCs w:val="24"/>
        </w:rPr>
        <w:t>meras</w:t>
      </w:r>
      <w:proofErr w:type="spellEnd"/>
      <w:r w:rsidRPr="00E65639">
        <w:rPr>
          <w:rFonts w:cs="Arial"/>
          <w:szCs w:val="24"/>
        </w:rPr>
        <w:t xml:space="preserve"> </w:t>
      </w:r>
      <w:proofErr w:type="spellStart"/>
      <w:r w:rsidRPr="00E65639">
        <w:rPr>
          <w:rFonts w:cs="Arial"/>
          <w:szCs w:val="24"/>
        </w:rPr>
        <w:t>escolhas</w:t>
      </w:r>
      <w:proofErr w:type="spellEnd"/>
      <w:r w:rsidRPr="00E65639">
        <w:rPr>
          <w:rFonts w:cs="Arial"/>
          <w:szCs w:val="24"/>
        </w:rPr>
        <w:t xml:space="preserve"> </w:t>
      </w:r>
      <w:proofErr w:type="spellStart"/>
      <w:r w:rsidRPr="00E65639">
        <w:rPr>
          <w:rFonts w:cs="Arial"/>
          <w:szCs w:val="24"/>
        </w:rPr>
        <w:t>discricionárias</w:t>
      </w:r>
      <w:proofErr w:type="spellEnd"/>
      <w:r w:rsidRPr="00E65639">
        <w:rPr>
          <w:rFonts w:cs="Arial"/>
          <w:szCs w:val="24"/>
        </w:rPr>
        <w:t xml:space="preserve"> dos </w:t>
      </w:r>
      <w:proofErr w:type="spellStart"/>
      <w:r w:rsidRPr="00E65639">
        <w:rPr>
          <w:rFonts w:cs="Arial"/>
          <w:szCs w:val="24"/>
        </w:rPr>
        <w:t>gestores</w:t>
      </w:r>
      <w:proofErr w:type="spellEnd"/>
      <w:r w:rsidRPr="00E65639">
        <w:rPr>
          <w:rFonts w:cs="Arial"/>
          <w:szCs w:val="24"/>
        </w:rPr>
        <w:t xml:space="preserve"> (Costa, 2011).</w:t>
      </w:r>
    </w:p>
    <w:p w14:paraId="223132C9" w14:textId="77777777" w:rsidR="00E65639" w:rsidRPr="00E65639" w:rsidRDefault="008920C1" w:rsidP="00E65639">
      <w:pPr>
        <w:spacing w:after="0" w:line="240" w:lineRule="auto"/>
        <w:ind w:firstLine="720"/>
        <w:jc w:val="both"/>
        <w:rPr>
          <w:rFonts w:cs="Arial"/>
          <w:szCs w:val="24"/>
        </w:rPr>
      </w:pPr>
      <w:r w:rsidRPr="00E65639">
        <w:rPr>
          <w:rFonts w:cs="Arial"/>
          <w:szCs w:val="24"/>
        </w:rPr>
        <w:t xml:space="preserve">Essa </w:t>
      </w:r>
      <w:proofErr w:type="spellStart"/>
      <w:r w:rsidRPr="00E65639">
        <w:rPr>
          <w:rFonts w:cs="Arial"/>
          <w:szCs w:val="24"/>
        </w:rPr>
        <w:t>evolução</w:t>
      </w:r>
      <w:proofErr w:type="spellEnd"/>
      <w:r w:rsidRPr="00E65639">
        <w:rPr>
          <w:rFonts w:cs="Arial"/>
          <w:szCs w:val="24"/>
        </w:rPr>
        <w:t xml:space="preserve"> </w:t>
      </w:r>
      <w:proofErr w:type="spellStart"/>
      <w:r w:rsidRPr="00E65639">
        <w:rPr>
          <w:rFonts w:cs="Arial"/>
          <w:szCs w:val="24"/>
        </w:rPr>
        <w:t>não</w:t>
      </w:r>
      <w:proofErr w:type="spellEnd"/>
      <w:r w:rsidRPr="00E65639">
        <w:rPr>
          <w:rFonts w:cs="Arial"/>
          <w:szCs w:val="24"/>
        </w:rPr>
        <w:t xml:space="preserve"> </w:t>
      </w:r>
      <w:proofErr w:type="spellStart"/>
      <w:r w:rsidRPr="00E65639">
        <w:rPr>
          <w:rFonts w:cs="Arial"/>
          <w:szCs w:val="24"/>
        </w:rPr>
        <w:t>ocorreu</w:t>
      </w:r>
      <w:proofErr w:type="spellEnd"/>
      <w:r w:rsidRPr="00E65639">
        <w:rPr>
          <w:rFonts w:cs="Arial"/>
          <w:szCs w:val="24"/>
        </w:rPr>
        <w:t xml:space="preserve"> de forma </w:t>
      </w:r>
      <w:proofErr w:type="spellStart"/>
      <w:r w:rsidRPr="00E65639">
        <w:rPr>
          <w:rFonts w:cs="Arial"/>
          <w:szCs w:val="24"/>
        </w:rPr>
        <w:t>isolada</w:t>
      </w:r>
      <w:proofErr w:type="spellEnd"/>
      <w:r w:rsidRPr="00E65639">
        <w:rPr>
          <w:rFonts w:cs="Arial"/>
          <w:szCs w:val="24"/>
        </w:rPr>
        <w:t xml:space="preserve">: </w:t>
      </w:r>
      <w:proofErr w:type="spellStart"/>
      <w:r w:rsidRPr="00E65639">
        <w:rPr>
          <w:rFonts w:cs="Arial"/>
          <w:szCs w:val="24"/>
        </w:rPr>
        <w:t>ela</w:t>
      </w:r>
      <w:proofErr w:type="spellEnd"/>
      <w:r w:rsidRPr="00E65639">
        <w:rPr>
          <w:rFonts w:cs="Arial"/>
          <w:szCs w:val="24"/>
        </w:rPr>
        <w:t xml:space="preserve"> se </w:t>
      </w:r>
      <w:proofErr w:type="spellStart"/>
      <w:r w:rsidRPr="00E65639">
        <w:rPr>
          <w:rFonts w:cs="Arial"/>
          <w:szCs w:val="24"/>
        </w:rPr>
        <w:t>ancora</w:t>
      </w:r>
      <w:proofErr w:type="spellEnd"/>
      <w:r w:rsidRPr="00E65639">
        <w:rPr>
          <w:rFonts w:cs="Arial"/>
          <w:szCs w:val="24"/>
        </w:rPr>
        <w:t xml:space="preserve"> </w:t>
      </w:r>
      <w:proofErr w:type="spellStart"/>
      <w:r w:rsidRPr="00E65639">
        <w:rPr>
          <w:rFonts w:cs="Arial"/>
          <w:szCs w:val="24"/>
        </w:rPr>
        <w:t>em</w:t>
      </w:r>
      <w:proofErr w:type="spellEnd"/>
      <w:r w:rsidRPr="00E65639">
        <w:rPr>
          <w:rFonts w:cs="Arial"/>
          <w:szCs w:val="24"/>
        </w:rPr>
        <w:t xml:space="preserve"> um </w:t>
      </w:r>
      <w:proofErr w:type="spellStart"/>
      <w:r w:rsidRPr="00E65639">
        <w:rPr>
          <w:rFonts w:cs="Arial"/>
          <w:szCs w:val="24"/>
        </w:rPr>
        <w:t>percurso</w:t>
      </w:r>
      <w:proofErr w:type="spellEnd"/>
      <w:r w:rsidRPr="00E65639">
        <w:rPr>
          <w:rFonts w:cs="Arial"/>
          <w:szCs w:val="24"/>
        </w:rPr>
        <w:t xml:space="preserve"> </w:t>
      </w:r>
      <w:proofErr w:type="spellStart"/>
      <w:r w:rsidRPr="00E65639">
        <w:rPr>
          <w:rFonts w:cs="Arial"/>
          <w:szCs w:val="24"/>
        </w:rPr>
        <w:t>normativo</w:t>
      </w:r>
      <w:proofErr w:type="spellEnd"/>
      <w:r w:rsidRPr="00E65639">
        <w:rPr>
          <w:rFonts w:cs="Arial"/>
          <w:szCs w:val="24"/>
        </w:rPr>
        <w:t xml:space="preserve"> que </w:t>
      </w:r>
      <w:proofErr w:type="spellStart"/>
      <w:r w:rsidRPr="00E65639">
        <w:rPr>
          <w:rFonts w:cs="Arial"/>
          <w:szCs w:val="24"/>
        </w:rPr>
        <w:t>consolidou</w:t>
      </w:r>
      <w:proofErr w:type="spellEnd"/>
      <w:r w:rsidRPr="00E65639">
        <w:rPr>
          <w:rFonts w:cs="Arial"/>
          <w:szCs w:val="24"/>
        </w:rPr>
        <w:t xml:space="preserve"> as </w:t>
      </w:r>
      <w:proofErr w:type="spellStart"/>
      <w:r w:rsidRPr="00E65639">
        <w:rPr>
          <w:rFonts w:cs="Arial"/>
          <w:szCs w:val="24"/>
        </w:rPr>
        <w:t>contratações</w:t>
      </w:r>
      <w:proofErr w:type="spellEnd"/>
      <w:r w:rsidRPr="00E65639">
        <w:rPr>
          <w:rFonts w:cs="Arial"/>
          <w:szCs w:val="24"/>
        </w:rPr>
        <w:t xml:space="preserve"> </w:t>
      </w:r>
      <w:proofErr w:type="spellStart"/>
      <w:r w:rsidRPr="00E65639">
        <w:rPr>
          <w:rFonts w:cs="Arial"/>
          <w:szCs w:val="24"/>
        </w:rPr>
        <w:t>sustentáveis</w:t>
      </w:r>
      <w:proofErr w:type="spellEnd"/>
      <w:r w:rsidRPr="00E65639">
        <w:rPr>
          <w:rFonts w:cs="Arial"/>
          <w:szCs w:val="24"/>
        </w:rPr>
        <w:t xml:space="preserve"> </w:t>
      </w:r>
      <w:proofErr w:type="spellStart"/>
      <w:r w:rsidRPr="00E65639">
        <w:rPr>
          <w:rFonts w:cs="Arial"/>
          <w:szCs w:val="24"/>
        </w:rPr>
        <w:t>como</w:t>
      </w:r>
      <w:proofErr w:type="spellEnd"/>
      <w:r w:rsidRPr="00E65639">
        <w:rPr>
          <w:rFonts w:cs="Arial"/>
          <w:szCs w:val="24"/>
        </w:rPr>
        <w:t xml:space="preserve"> </w:t>
      </w:r>
      <w:proofErr w:type="spellStart"/>
      <w:r w:rsidRPr="00E65639">
        <w:rPr>
          <w:rFonts w:cs="Arial"/>
          <w:szCs w:val="24"/>
        </w:rPr>
        <w:t>parte</w:t>
      </w:r>
      <w:proofErr w:type="spellEnd"/>
      <w:r w:rsidRPr="00E65639">
        <w:rPr>
          <w:rFonts w:cs="Arial"/>
          <w:szCs w:val="24"/>
        </w:rPr>
        <w:t xml:space="preserve"> </w:t>
      </w:r>
      <w:proofErr w:type="spellStart"/>
      <w:r w:rsidRPr="00E65639">
        <w:rPr>
          <w:rFonts w:cs="Arial"/>
          <w:szCs w:val="24"/>
        </w:rPr>
        <w:t>integrante</w:t>
      </w:r>
      <w:proofErr w:type="spellEnd"/>
      <w:r w:rsidRPr="00E65639">
        <w:rPr>
          <w:rFonts w:cs="Arial"/>
          <w:szCs w:val="24"/>
        </w:rPr>
        <w:t xml:space="preserve"> da agenda </w:t>
      </w:r>
      <w:proofErr w:type="spellStart"/>
      <w:r w:rsidRPr="00E65639">
        <w:rPr>
          <w:rFonts w:cs="Arial"/>
          <w:szCs w:val="24"/>
        </w:rPr>
        <w:t>pública</w:t>
      </w:r>
      <w:proofErr w:type="spellEnd"/>
      <w:r w:rsidRPr="00E65639">
        <w:rPr>
          <w:rFonts w:cs="Arial"/>
          <w:szCs w:val="24"/>
        </w:rPr>
        <w:t xml:space="preserve">. A </w:t>
      </w:r>
      <w:proofErr w:type="spellStart"/>
      <w:r w:rsidRPr="00E65639">
        <w:rPr>
          <w:rFonts w:cs="Arial"/>
          <w:szCs w:val="24"/>
        </w:rPr>
        <w:t>Constituição</w:t>
      </w:r>
      <w:proofErr w:type="spellEnd"/>
      <w:r w:rsidRPr="00E65639">
        <w:rPr>
          <w:rFonts w:cs="Arial"/>
          <w:szCs w:val="24"/>
        </w:rPr>
        <w:t xml:space="preserve"> de 1988, </w:t>
      </w:r>
      <w:proofErr w:type="spellStart"/>
      <w:r w:rsidRPr="00E65639">
        <w:rPr>
          <w:rFonts w:cs="Arial"/>
          <w:szCs w:val="24"/>
        </w:rPr>
        <w:t>em</w:t>
      </w:r>
      <w:proofErr w:type="spellEnd"/>
      <w:r w:rsidRPr="00E65639">
        <w:rPr>
          <w:rFonts w:cs="Arial"/>
          <w:szCs w:val="24"/>
        </w:rPr>
        <w:t xml:space="preserve"> </w:t>
      </w:r>
      <w:proofErr w:type="spellStart"/>
      <w:r w:rsidRPr="00E65639">
        <w:rPr>
          <w:rFonts w:cs="Arial"/>
          <w:szCs w:val="24"/>
        </w:rPr>
        <w:t>seu</w:t>
      </w:r>
      <w:proofErr w:type="spellEnd"/>
      <w:r w:rsidRPr="00E65639">
        <w:rPr>
          <w:rFonts w:cs="Arial"/>
          <w:szCs w:val="24"/>
        </w:rPr>
        <w:t xml:space="preserve"> </w:t>
      </w:r>
      <w:proofErr w:type="spellStart"/>
      <w:r w:rsidRPr="00E65639">
        <w:rPr>
          <w:rFonts w:cs="Arial"/>
          <w:szCs w:val="24"/>
        </w:rPr>
        <w:t>artigo</w:t>
      </w:r>
      <w:proofErr w:type="spellEnd"/>
      <w:r w:rsidRPr="00E65639">
        <w:rPr>
          <w:rFonts w:cs="Arial"/>
          <w:szCs w:val="24"/>
        </w:rPr>
        <w:t xml:space="preserve"> 225, </w:t>
      </w:r>
      <w:proofErr w:type="spellStart"/>
      <w:r w:rsidRPr="00E65639">
        <w:rPr>
          <w:rFonts w:cs="Arial"/>
          <w:szCs w:val="24"/>
        </w:rPr>
        <w:t>estabeleceu</w:t>
      </w:r>
      <w:proofErr w:type="spellEnd"/>
      <w:r w:rsidRPr="00E65639">
        <w:rPr>
          <w:rFonts w:cs="Arial"/>
          <w:szCs w:val="24"/>
        </w:rPr>
        <w:t xml:space="preserve"> o </w:t>
      </w:r>
      <w:proofErr w:type="spellStart"/>
      <w:r w:rsidRPr="00E65639">
        <w:rPr>
          <w:rFonts w:cs="Arial"/>
          <w:szCs w:val="24"/>
        </w:rPr>
        <w:t>direito</w:t>
      </w:r>
      <w:proofErr w:type="spellEnd"/>
      <w:r w:rsidRPr="00E65639">
        <w:rPr>
          <w:rFonts w:cs="Arial"/>
          <w:szCs w:val="24"/>
        </w:rPr>
        <w:t xml:space="preserve"> fundamental </w:t>
      </w:r>
      <w:proofErr w:type="gramStart"/>
      <w:r w:rsidRPr="00E65639">
        <w:rPr>
          <w:rFonts w:cs="Arial"/>
          <w:szCs w:val="24"/>
        </w:rPr>
        <w:t>a</w:t>
      </w:r>
      <w:proofErr w:type="gramEnd"/>
      <w:r w:rsidRPr="00E65639">
        <w:rPr>
          <w:rFonts w:cs="Arial"/>
          <w:szCs w:val="24"/>
        </w:rPr>
        <w:t xml:space="preserve"> um </w:t>
      </w:r>
      <w:proofErr w:type="spellStart"/>
      <w:r w:rsidRPr="00E65639">
        <w:rPr>
          <w:rFonts w:cs="Arial"/>
          <w:szCs w:val="24"/>
        </w:rPr>
        <w:t>meio</w:t>
      </w:r>
      <w:proofErr w:type="spellEnd"/>
      <w:r w:rsidRPr="00E65639">
        <w:rPr>
          <w:rFonts w:cs="Arial"/>
          <w:szCs w:val="24"/>
        </w:rPr>
        <w:t xml:space="preserve"> </w:t>
      </w:r>
      <w:proofErr w:type="spellStart"/>
      <w:r w:rsidRPr="00E65639">
        <w:rPr>
          <w:rFonts w:cs="Arial"/>
          <w:szCs w:val="24"/>
        </w:rPr>
        <w:t>ambiente</w:t>
      </w:r>
      <w:proofErr w:type="spellEnd"/>
      <w:r w:rsidRPr="00E65639">
        <w:rPr>
          <w:rFonts w:cs="Arial"/>
          <w:szCs w:val="24"/>
        </w:rPr>
        <w:t xml:space="preserve"> </w:t>
      </w:r>
      <w:proofErr w:type="spellStart"/>
      <w:r w:rsidRPr="00E65639">
        <w:rPr>
          <w:rFonts w:cs="Arial"/>
          <w:szCs w:val="24"/>
        </w:rPr>
        <w:t>ecologicamente</w:t>
      </w:r>
      <w:proofErr w:type="spellEnd"/>
      <w:r w:rsidRPr="00E65639">
        <w:rPr>
          <w:rFonts w:cs="Arial"/>
          <w:szCs w:val="24"/>
        </w:rPr>
        <w:t xml:space="preserve"> </w:t>
      </w:r>
      <w:proofErr w:type="spellStart"/>
      <w:r w:rsidRPr="00E65639">
        <w:rPr>
          <w:rFonts w:cs="Arial"/>
          <w:szCs w:val="24"/>
        </w:rPr>
        <w:t>equilibrado</w:t>
      </w:r>
      <w:proofErr w:type="spellEnd"/>
      <w:r w:rsidRPr="00E65639">
        <w:rPr>
          <w:rFonts w:cs="Arial"/>
          <w:szCs w:val="24"/>
        </w:rPr>
        <w:t xml:space="preserve">, </w:t>
      </w:r>
      <w:proofErr w:type="spellStart"/>
      <w:r w:rsidRPr="00E65639">
        <w:rPr>
          <w:rFonts w:cs="Arial"/>
          <w:szCs w:val="24"/>
        </w:rPr>
        <w:t>impondo</w:t>
      </w:r>
      <w:proofErr w:type="spellEnd"/>
      <w:r w:rsidRPr="00E65639">
        <w:rPr>
          <w:rFonts w:cs="Arial"/>
          <w:szCs w:val="24"/>
        </w:rPr>
        <w:t xml:space="preserve"> </w:t>
      </w:r>
      <w:proofErr w:type="spellStart"/>
      <w:r w:rsidRPr="00E65639">
        <w:rPr>
          <w:rFonts w:cs="Arial"/>
          <w:szCs w:val="24"/>
        </w:rPr>
        <w:t>ao</w:t>
      </w:r>
      <w:proofErr w:type="spellEnd"/>
      <w:r w:rsidRPr="00E65639">
        <w:rPr>
          <w:rFonts w:cs="Arial"/>
          <w:szCs w:val="24"/>
        </w:rPr>
        <w:t xml:space="preserve"> </w:t>
      </w:r>
      <w:proofErr w:type="spellStart"/>
      <w:r w:rsidRPr="00E65639">
        <w:rPr>
          <w:rFonts w:cs="Arial"/>
          <w:szCs w:val="24"/>
        </w:rPr>
        <w:t>poder</w:t>
      </w:r>
      <w:proofErr w:type="spellEnd"/>
      <w:r w:rsidRPr="00E65639">
        <w:rPr>
          <w:rFonts w:cs="Arial"/>
          <w:szCs w:val="24"/>
        </w:rPr>
        <w:t xml:space="preserve"> </w:t>
      </w:r>
      <w:proofErr w:type="spellStart"/>
      <w:r w:rsidRPr="00E65639">
        <w:rPr>
          <w:rFonts w:cs="Arial"/>
          <w:szCs w:val="24"/>
        </w:rPr>
        <w:t>público</w:t>
      </w:r>
      <w:proofErr w:type="spellEnd"/>
      <w:r w:rsidRPr="00E65639">
        <w:rPr>
          <w:rFonts w:cs="Arial"/>
          <w:szCs w:val="24"/>
        </w:rPr>
        <w:t xml:space="preserve"> e à </w:t>
      </w:r>
      <w:proofErr w:type="spellStart"/>
      <w:r w:rsidRPr="00E65639">
        <w:rPr>
          <w:rFonts w:cs="Arial"/>
          <w:szCs w:val="24"/>
        </w:rPr>
        <w:t>coletividade</w:t>
      </w:r>
      <w:proofErr w:type="spellEnd"/>
      <w:r w:rsidRPr="00E65639">
        <w:rPr>
          <w:rFonts w:cs="Arial"/>
          <w:szCs w:val="24"/>
        </w:rPr>
        <w:t xml:space="preserve"> o </w:t>
      </w:r>
      <w:proofErr w:type="spellStart"/>
      <w:r w:rsidRPr="00E65639">
        <w:rPr>
          <w:rFonts w:cs="Arial"/>
          <w:szCs w:val="24"/>
        </w:rPr>
        <w:t>dever</w:t>
      </w:r>
      <w:proofErr w:type="spellEnd"/>
      <w:r w:rsidRPr="00E65639">
        <w:rPr>
          <w:rFonts w:cs="Arial"/>
          <w:szCs w:val="24"/>
        </w:rPr>
        <w:t xml:space="preserve"> de </w:t>
      </w:r>
      <w:proofErr w:type="spellStart"/>
      <w:r w:rsidRPr="00E65639">
        <w:rPr>
          <w:rFonts w:cs="Arial"/>
          <w:szCs w:val="24"/>
        </w:rPr>
        <w:t>preservá</w:t>
      </w:r>
      <w:proofErr w:type="spellEnd"/>
      <w:r w:rsidRPr="00E65639">
        <w:rPr>
          <w:rFonts w:cs="Arial"/>
          <w:szCs w:val="24"/>
        </w:rPr>
        <w:t xml:space="preserve">-lo para as </w:t>
      </w:r>
      <w:proofErr w:type="spellStart"/>
      <w:r w:rsidRPr="00E65639">
        <w:rPr>
          <w:rFonts w:cs="Arial"/>
          <w:szCs w:val="24"/>
        </w:rPr>
        <w:t>presentes</w:t>
      </w:r>
      <w:proofErr w:type="spellEnd"/>
      <w:r w:rsidRPr="00E65639">
        <w:rPr>
          <w:rFonts w:cs="Arial"/>
          <w:szCs w:val="24"/>
        </w:rPr>
        <w:t xml:space="preserve"> e </w:t>
      </w:r>
      <w:proofErr w:type="spellStart"/>
      <w:r w:rsidRPr="00E65639">
        <w:rPr>
          <w:rFonts w:cs="Arial"/>
          <w:szCs w:val="24"/>
        </w:rPr>
        <w:t>futuras</w:t>
      </w:r>
      <w:proofErr w:type="spellEnd"/>
      <w:r w:rsidRPr="00E65639">
        <w:rPr>
          <w:rFonts w:cs="Arial"/>
          <w:szCs w:val="24"/>
        </w:rPr>
        <w:t xml:space="preserve"> </w:t>
      </w:r>
      <w:proofErr w:type="spellStart"/>
      <w:r w:rsidRPr="00E65639">
        <w:rPr>
          <w:rFonts w:cs="Arial"/>
          <w:szCs w:val="24"/>
        </w:rPr>
        <w:t>gerações</w:t>
      </w:r>
      <w:proofErr w:type="spellEnd"/>
      <w:r w:rsidRPr="00E65639">
        <w:rPr>
          <w:rFonts w:cs="Arial"/>
          <w:szCs w:val="24"/>
        </w:rPr>
        <w:t xml:space="preserve"> (Moura, 2013). No </w:t>
      </w:r>
      <w:proofErr w:type="spellStart"/>
      <w:r w:rsidRPr="00E65639">
        <w:rPr>
          <w:rFonts w:cs="Arial"/>
          <w:szCs w:val="24"/>
        </w:rPr>
        <w:t>plano</w:t>
      </w:r>
      <w:proofErr w:type="spellEnd"/>
      <w:r w:rsidRPr="00E65639">
        <w:rPr>
          <w:rFonts w:cs="Arial"/>
          <w:szCs w:val="24"/>
        </w:rPr>
        <w:t xml:space="preserve"> </w:t>
      </w:r>
      <w:proofErr w:type="spellStart"/>
      <w:r w:rsidRPr="00E65639">
        <w:rPr>
          <w:rFonts w:cs="Arial"/>
          <w:szCs w:val="24"/>
        </w:rPr>
        <w:t>infraconstitucional</w:t>
      </w:r>
      <w:proofErr w:type="spellEnd"/>
      <w:r w:rsidRPr="00E65639">
        <w:rPr>
          <w:rFonts w:cs="Arial"/>
          <w:szCs w:val="24"/>
        </w:rPr>
        <w:t xml:space="preserve">, a Lei nº 8.666/1993 </w:t>
      </w:r>
      <w:proofErr w:type="spellStart"/>
      <w:r w:rsidRPr="00E65639">
        <w:rPr>
          <w:rFonts w:cs="Arial"/>
          <w:szCs w:val="24"/>
        </w:rPr>
        <w:t>introduziu</w:t>
      </w:r>
      <w:proofErr w:type="spellEnd"/>
      <w:r w:rsidRPr="00E65639">
        <w:rPr>
          <w:rFonts w:cs="Arial"/>
          <w:szCs w:val="24"/>
        </w:rPr>
        <w:t xml:space="preserve"> a </w:t>
      </w:r>
      <w:proofErr w:type="spellStart"/>
      <w:r w:rsidRPr="00E65639">
        <w:rPr>
          <w:rFonts w:cs="Arial"/>
          <w:szCs w:val="24"/>
        </w:rPr>
        <w:t>noção</w:t>
      </w:r>
      <w:proofErr w:type="spellEnd"/>
      <w:r w:rsidRPr="00E65639">
        <w:rPr>
          <w:rFonts w:cs="Arial"/>
          <w:szCs w:val="24"/>
        </w:rPr>
        <w:t xml:space="preserve"> </w:t>
      </w:r>
      <w:proofErr w:type="spellStart"/>
      <w:r w:rsidRPr="00E65639">
        <w:rPr>
          <w:rFonts w:cs="Arial"/>
          <w:szCs w:val="24"/>
        </w:rPr>
        <w:t>inicial</w:t>
      </w:r>
      <w:proofErr w:type="spellEnd"/>
      <w:r w:rsidRPr="00E65639">
        <w:rPr>
          <w:rFonts w:cs="Arial"/>
          <w:szCs w:val="24"/>
        </w:rPr>
        <w:t xml:space="preserve"> de </w:t>
      </w:r>
      <w:proofErr w:type="spellStart"/>
      <w:r w:rsidRPr="00E65639">
        <w:rPr>
          <w:rFonts w:cs="Arial"/>
          <w:szCs w:val="24"/>
        </w:rPr>
        <w:t>sustentabilidade</w:t>
      </w:r>
      <w:proofErr w:type="spellEnd"/>
      <w:r w:rsidRPr="00E65639">
        <w:rPr>
          <w:rFonts w:cs="Arial"/>
          <w:szCs w:val="24"/>
        </w:rPr>
        <w:t xml:space="preserve"> </w:t>
      </w:r>
      <w:proofErr w:type="spellStart"/>
      <w:r w:rsidRPr="00E65639">
        <w:rPr>
          <w:rFonts w:cs="Arial"/>
          <w:szCs w:val="24"/>
        </w:rPr>
        <w:t>nas</w:t>
      </w:r>
      <w:proofErr w:type="spellEnd"/>
      <w:r w:rsidRPr="00E65639">
        <w:rPr>
          <w:rFonts w:cs="Arial"/>
          <w:szCs w:val="24"/>
        </w:rPr>
        <w:t xml:space="preserve"> </w:t>
      </w:r>
      <w:proofErr w:type="spellStart"/>
      <w:r w:rsidRPr="00E65639">
        <w:rPr>
          <w:rFonts w:cs="Arial"/>
          <w:szCs w:val="24"/>
        </w:rPr>
        <w:t>contratações</w:t>
      </w:r>
      <w:proofErr w:type="spellEnd"/>
      <w:r w:rsidRPr="00E65639">
        <w:rPr>
          <w:rFonts w:cs="Arial"/>
          <w:szCs w:val="24"/>
        </w:rPr>
        <w:t xml:space="preserve">, </w:t>
      </w:r>
      <w:proofErr w:type="spellStart"/>
      <w:r w:rsidRPr="00E65639">
        <w:rPr>
          <w:rFonts w:cs="Arial"/>
          <w:szCs w:val="24"/>
        </w:rPr>
        <w:t>posteriormente</w:t>
      </w:r>
      <w:proofErr w:type="spellEnd"/>
      <w:r w:rsidRPr="00E65639">
        <w:rPr>
          <w:rFonts w:cs="Arial"/>
          <w:szCs w:val="24"/>
        </w:rPr>
        <w:t xml:space="preserve"> </w:t>
      </w:r>
      <w:proofErr w:type="spellStart"/>
      <w:r w:rsidRPr="00E65639">
        <w:rPr>
          <w:rFonts w:cs="Arial"/>
          <w:szCs w:val="24"/>
        </w:rPr>
        <w:t>reforçada</w:t>
      </w:r>
      <w:proofErr w:type="spellEnd"/>
      <w:r w:rsidRPr="00E65639">
        <w:rPr>
          <w:rFonts w:cs="Arial"/>
          <w:szCs w:val="24"/>
        </w:rPr>
        <w:t xml:space="preserve"> pela Lei nº 12.349/2010, que </w:t>
      </w:r>
      <w:proofErr w:type="spellStart"/>
      <w:r w:rsidRPr="00E65639">
        <w:rPr>
          <w:rFonts w:cs="Arial"/>
          <w:szCs w:val="24"/>
        </w:rPr>
        <w:t>alterou</w:t>
      </w:r>
      <w:proofErr w:type="spellEnd"/>
      <w:r w:rsidRPr="00E65639">
        <w:rPr>
          <w:rFonts w:cs="Arial"/>
          <w:szCs w:val="24"/>
        </w:rPr>
        <w:t xml:space="preserve"> o </w:t>
      </w:r>
      <w:proofErr w:type="spellStart"/>
      <w:r w:rsidRPr="00E65639">
        <w:rPr>
          <w:rFonts w:cs="Arial"/>
          <w:szCs w:val="24"/>
        </w:rPr>
        <w:t>artigo</w:t>
      </w:r>
      <w:proofErr w:type="spellEnd"/>
      <w:r w:rsidRPr="00E65639">
        <w:rPr>
          <w:rFonts w:cs="Arial"/>
          <w:szCs w:val="24"/>
        </w:rPr>
        <w:t xml:space="preserve"> 3º da </w:t>
      </w:r>
      <w:proofErr w:type="spellStart"/>
      <w:r w:rsidRPr="00E65639">
        <w:rPr>
          <w:rFonts w:cs="Arial"/>
          <w:szCs w:val="24"/>
        </w:rPr>
        <w:t>antiga</w:t>
      </w:r>
      <w:proofErr w:type="spellEnd"/>
      <w:r w:rsidRPr="00E65639">
        <w:rPr>
          <w:rFonts w:cs="Arial"/>
          <w:szCs w:val="24"/>
        </w:rPr>
        <w:t xml:space="preserve"> lei de </w:t>
      </w:r>
      <w:proofErr w:type="spellStart"/>
      <w:r w:rsidRPr="00E65639">
        <w:rPr>
          <w:rFonts w:cs="Arial"/>
          <w:szCs w:val="24"/>
        </w:rPr>
        <w:t>licitações</w:t>
      </w:r>
      <w:proofErr w:type="spellEnd"/>
      <w:r w:rsidRPr="00E65639">
        <w:rPr>
          <w:rFonts w:cs="Arial"/>
          <w:szCs w:val="24"/>
        </w:rPr>
        <w:t xml:space="preserve"> e </w:t>
      </w:r>
      <w:proofErr w:type="spellStart"/>
      <w:r w:rsidRPr="00E65639">
        <w:rPr>
          <w:rFonts w:cs="Arial"/>
          <w:szCs w:val="24"/>
        </w:rPr>
        <w:t>vinculou</w:t>
      </w:r>
      <w:proofErr w:type="spellEnd"/>
      <w:r w:rsidRPr="00E65639">
        <w:rPr>
          <w:rFonts w:cs="Arial"/>
          <w:szCs w:val="24"/>
        </w:rPr>
        <w:t xml:space="preserve"> </w:t>
      </w:r>
      <w:proofErr w:type="spellStart"/>
      <w:r w:rsidRPr="00E65639">
        <w:rPr>
          <w:rFonts w:cs="Arial"/>
          <w:szCs w:val="24"/>
        </w:rPr>
        <w:t>expressamente</w:t>
      </w:r>
      <w:proofErr w:type="spellEnd"/>
      <w:r w:rsidRPr="00E65639">
        <w:rPr>
          <w:rFonts w:cs="Arial"/>
          <w:szCs w:val="24"/>
        </w:rPr>
        <w:t xml:space="preserve"> o </w:t>
      </w:r>
      <w:proofErr w:type="spellStart"/>
      <w:r w:rsidRPr="00E65639">
        <w:rPr>
          <w:rFonts w:cs="Arial"/>
          <w:szCs w:val="24"/>
        </w:rPr>
        <w:t>processo</w:t>
      </w:r>
      <w:proofErr w:type="spellEnd"/>
      <w:r w:rsidRPr="00E65639">
        <w:rPr>
          <w:rFonts w:cs="Arial"/>
          <w:szCs w:val="24"/>
        </w:rPr>
        <w:t xml:space="preserve"> </w:t>
      </w:r>
      <w:proofErr w:type="spellStart"/>
      <w:r w:rsidRPr="00E65639">
        <w:rPr>
          <w:rFonts w:cs="Arial"/>
          <w:szCs w:val="24"/>
        </w:rPr>
        <w:t>licitatório</w:t>
      </w:r>
      <w:proofErr w:type="spellEnd"/>
      <w:r w:rsidRPr="00E65639">
        <w:rPr>
          <w:rFonts w:cs="Arial"/>
          <w:szCs w:val="24"/>
        </w:rPr>
        <w:t xml:space="preserve"> </w:t>
      </w:r>
      <w:proofErr w:type="spellStart"/>
      <w:r w:rsidRPr="00E65639">
        <w:rPr>
          <w:rFonts w:cs="Arial"/>
          <w:szCs w:val="24"/>
        </w:rPr>
        <w:t>ao</w:t>
      </w:r>
      <w:proofErr w:type="spellEnd"/>
      <w:r w:rsidRPr="00E65639">
        <w:rPr>
          <w:rFonts w:cs="Arial"/>
          <w:szCs w:val="24"/>
        </w:rPr>
        <w:t xml:space="preserve"> </w:t>
      </w:r>
      <w:proofErr w:type="spellStart"/>
      <w:r w:rsidRPr="00E65639">
        <w:rPr>
          <w:rFonts w:cs="Arial"/>
          <w:szCs w:val="24"/>
        </w:rPr>
        <w:t>desenvolvimento</w:t>
      </w:r>
      <w:proofErr w:type="spellEnd"/>
      <w:r w:rsidRPr="00E65639">
        <w:rPr>
          <w:rFonts w:cs="Arial"/>
          <w:szCs w:val="24"/>
        </w:rPr>
        <w:t xml:space="preserve"> </w:t>
      </w:r>
      <w:proofErr w:type="spellStart"/>
      <w:r w:rsidRPr="00E65639">
        <w:rPr>
          <w:rFonts w:cs="Arial"/>
          <w:szCs w:val="24"/>
        </w:rPr>
        <w:t>nacional</w:t>
      </w:r>
      <w:proofErr w:type="spellEnd"/>
      <w:r w:rsidRPr="00E65639">
        <w:rPr>
          <w:rFonts w:cs="Arial"/>
          <w:szCs w:val="24"/>
        </w:rPr>
        <w:t xml:space="preserve"> </w:t>
      </w:r>
      <w:proofErr w:type="spellStart"/>
      <w:r w:rsidRPr="00E65639">
        <w:rPr>
          <w:rFonts w:cs="Arial"/>
          <w:szCs w:val="24"/>
        </w:rPr>
        <w:t>sustentável</w:t>
      </w:r>
      <w:proofErr w:type="spellEnd"/>
      <w:r w:rsidRPr="00E65639">
        <w:rPr>
          <w:rFonts w:cs="Arial"/>
          <w:szCs w:val="24"/>
        </w:rPr>
        <w:t xml:space="preserve">. Esse </w:t>
      </w:r>
      <w:proofErr w:type="spellStart"/>
      <w:r w:rsidRPr="00E65639">
        <w:rPr>
          <w:rFonts w:cs="Arial"/>
          <w:szCs w:val="24"/>
        </w:rPr>
        <w:t>movimento</w:t>
      </w:r>
      <w:proofErr w:type="spellEnd"/>
      <w:r w:rsidRPr="00E65639">
        <w:rPr>
          <w:rFonts w:cs="Arial"/>
          <w:szCs w:val="24"/>
        </w:rPr>
        <w:t xml:space="preserve"> </w:t>
      </w:r>
      <w:proofErr w:type="spellStart"/>
      <w:r w:rsidRPr="00E65639">
        <w:rPr>
          <w:rFonts w:cs="Arial"/>
          <w:szCs w:val="24"/>
        </w:rPr>
        <w:t>foi</w:t>
      </w:r>
      <w:proofErr w:type="spellEnd"/>
      <w:r w:rsidRPr="00E65639">
        <w:rPr>
          <w:rFonts w:cs="Arial"/>
          <w:szCs w:val="24"/>
        </w:rPr>
        <w:t xml:space="preserve"> </w:t>
      </w:r>
      <w:proofErr w:type="spellStart"/>
      <w:r w:rsidRPr="00E65639">
        <w:rPr>
          <w:rFonts w:cs="Arial"/>
          <w:szCs w:val="24"/>
        </w:rPr>
        <w:t>ampliado</w:t>
      </w:r>
      <w:proofErr w:type="spellEnd"/>
      <w:r w:rsidRPr="00E65639">
        <w:rPr>
          <w:rFonts w:cs="Arial"/>
          <w:szCs w:val="24"/>
        </w:rPr>
        <w:t xml:space="preserve"> pela Lei nº 14.133/2021, que </w:t>
      </w:r>
      <w:proofErr w:type="spellStart"/>
      <w:r w:rsidRPr="00E65639">
        <w:rPr>
          <w:rFonts w:cs="Arial"/>
          <w:szCs w:val="24"/>
        </w:rPr>
        <w:t>reposicionou</w:t>
      </w:r>
      <w:proofErr w:type="spellEnd"/>
      <w:r w:rsidRPr="00E65639">
        <w:rPr>
          <w:rFonts w:cs="Arial"/>
          <w:szCs w:val="24"/>
        </w:rPr>
        <w:t xml:space="preserve"> a </w:t>
      </w:r>
      <w:proofErr w:type="spellStart"/>
      <w:r w:rsidRPr="00E65639">
        <w:rPr>
          <w:rFonts w:cs="Arial"/>
          <w:szCs w:val="24"/>
        </w:rPr>
        <w:t>sustentabilidade</w:t>
      </w:r>
      <w:proofErr w:type="spellEnd"/>
      <w:r w:rsidRPr="00E65639">
        <w:rPr>
          <w:rFonts w:cs="Arial"/>
          <w:szCs w:val="24"/>
        </w:rPr>
        <w:t xml:space="preserve"> no </w:t>
      </w:r>
      <w:proofErr w:type="spellStart"/>
      <w:r w:rsidRPr="00E65639">
        <w:rPr>
          <w:rFonts w:cs="Arial"/>
          <w:szCs w:val="24"/>
        </w:rPr>
        <w:t>núcleo</w:t>
      </w:r>
      <w:proofErr w:type="spellEnd"/>
      <w:r w:rsidRPr="00E65639">
        <w:rPr>
          <w:rFonts w:cs="Arial"/>
          <w:szCs w:val="24"/>
        </w:rPr>
        <w:t xml:space="preserve"> da </w:t>
      </w:r>
      <w:proofErr w:type="spellStart"/>
      <w:r w:rsidRPr="00E65639">
        <w:rPr>
          <w:rFonts w:cs="Arial"/>
          <w:szCs w:val="24"/>
        </w:rPr>
        <w:t>atividade</w:t>
      </w:r>
      <w:proofErr w:type="spellEnd"/>
      <w:r w:rsidRPr="00E65639">
        <w:rPr>
          <w:rFonts w:cs="Arial"/>
          <w:szCs w:val="24"/>
        </w:rPr>
        <w:t xml:space="preserve"> </w:t>
      </w:r>
      <w:proofErr w:type="spellStart"/>
      <w:r w:rsidRPr="00E65639">
        <w:rPr>
          <w:rFonts w:cs="Arial"/>
          <w:szCs w:val="24"/>
        </w:rPr>
        <w:t>contratual</w:t>
      </w:r>
      <w:proofErr w:type="spellEnd"/>
      <w:r w:rsidRPr="00E65639">
        <w:rPr>
          <w:rFonts w:cs="Arial"/>
          <w:szCs w:val="24"/>
        </w:rPr>
        <w:t xml:space="preserve">, </w:t>
      </w:r>
      <w:proofErr w:type="spellStart"/>
      <w:r w:rsidRPr="00E65639">
        <w:rPr>
          <w:rFonts w:cs="Arial"/>
          <w:szCs w:val="24"/>
        </w:rPr>
        <w:t>reconhecendo</w:t>
      </w:r>
      <w:proofErr w:type="spellEnd"/>
      <w:r w:rsidRPr="00E65639">
        <w:rPr>
          <w:rFonts w:cs="Arial"/>
          <w:szCs w:val="24"/>
        </w:rPr>
        <w:t xml:space="preserve">-a </w:t>
      </w:r>
      <w:proofErr w:type="spellStart"/>
      <w:r w:rsidRPr="00E65639">
        <w:rPr>
          <w:rFonts w:cs="Arial"/>
          <w:szCs w:val="24"/>
        </w:rPr>
        <w:t>como</w:t>
      </w:r>
      <w:proofErr w:type="spellEnd"/>
      <w:r w:rsidRPr="00E65639">
        <w:rPr>
          <w:rFonts w:cs="Arial"/>
          <w:szCs w:val="24"/>
        </w:rPr>
        <w:t xml:space="preserve"> </w:t>
      </w:r>
      <w:proofErr w:type="spellStart"/>
      <w:r w:rsidRPr="00E65639">
        <w:rPr>
          <w:rFonts w:cs="Arial"/>
          <w:szCs w:val="24"/>
        </w:rPr>
        <w:t>princípio</w:t>
      </w:r>
      <w:proofErr w:type="spellEnd"/>
      <w:r w:rsidRPr="00E65639">
        <w:rPr>
          <w:rFonts w:cs="Arial"/>
          <w:szCs w:val="24"/>
        </w:rPr>
        <w:t xml:space="preserve"> (art. 5º, XII) e </w:t>
      </w:r>
      <w:proofErr w:type="spellStart"/>
      <w:r w:rsidRPr="00E65639">
        <w:rPr>
          <w:rFonts w:cs="Arial"/>
          <w:szCs w:val="24"/>
        </w:rPr>
        <w:t>objetivo</w:t>
      </w:r>
      <w:proofErr w:type="spellEnd"/>
      <w:r w:rsidRPr="00E65639">
        <w:rPr>
          <w:rFonts w:cs="Arial"/>
          <w:szCs w:val="24"/>
        </w:rPr>
        <w:t xml:space="preserve"> expresso do </w:t>
      </w:r>
      <w:proofErr w:type="spellStart"/>
      <w:r w:rsidRPr="00E65639">
        <w:rPr>
          <w:rFonts w:cs="Arial"/>
          <w:szCs w:val="24"/>
        </w:rPr>
        <w:t>processo</w:t>
      </w:r>
      <w:proofErr w:type="spellEnd"/>
      <w:r w:rsidRPr="00E65639">
        <w:rPr>
          <w:rFonts w:cs="Arial"/>
          <w:szCs w:val="24"/>
        </w:rPr>
        <w:t xml:space="preserve"> </w:t>
      </w:r>
      <w:proofErr w:type="spellStart"/>
      <w:r w:rsidRPr="00E65639">
        <w:rPr>
          <w:rFonts w:cs="Arial"/>
          <w:szCs w:val="24"/>
        </w:rPr>
        <w:t>licitatório</w:t>
      </w:r>
      <w:proofErr w:type="spellEnd"/>
      <w:r w:rsidRPr="00E65639">
        <w:rPr>
          <w:rFonts w:cs="Arial"/>
          <w:szCs w:val="24"/>
        </w:rPr>
        <w:t xml:space="preserve"> (art. 11, I).</w:t>
      </w:r>
    </w:p>
    <w:p w14:paraId="40450366" w14:textId="79B7FB50" w:rsidR="008920C1" w:rsidRPr="00E65639" w:rsidRDefault="008920C1" w:rsidP="00E65639">
      <w:pPr>
        <w:spacing w:after="0" w:line="240" w:lineRule="auto"/>
        <w:ind w:firstLine="720"/>
        <w:jc w:val="both"/>
        <w:rPr>
          <w:rFonts w:cs="Arial"/>
          <w:szCs w:val="24"/>
        </w:rPr>
      </w:pPr>
      <w:proofErr w:type="spellStart"/>
      <w:r w:rsidRPr="00E65639">
        <w:rPr>
          <w:rFonts w:cs="Arial"/>
          <w:szCs w:val="24"/>
        </w:rPr>
        <w:t>Além</w:t>
      </w:r>
      <w:proofErr w:type="spellEnd"/>
      <w:r w:rsidRPr="00E65639">
        <w:rPr>
          <w:rFonts w:cs="Arial"/>
          <w:szCs w:val="24"/>
        </w:rPr>
        <w:t xml:space="preserve"> dessas leis, o campo </w:t>
      </w:r>
      <w:proofErr w:type="spellStart"/>
      <w:r w:rsidRPr="00E65639">
        <w:rPr>
          <w:rFonts w:cs="Arial"/>
          <w:szCs w:val="24"/>
        </w:rPr>
        <w:t>infralegal</w:t>
      </w:r>
      <w:proofErr w:type="spellEnd"/>
      <w:r w:rsidRPr="00E65639">
        <w:rPr>
          <w:rFonts w:cs="Arial"/>
          <w:szCs w:val="24"/>
        </w:rPr>
        <w:t xml:space="preserve"> </w:t>
      </w:r>
      <w:proofErr w:type="spellStart"/>
      <w:r w:rsidRPr="00E65639">
        <w:rPr>
          <w:rFonts w:cs="Arial"/>
          <w:szCs w:val="24"/>
        </w:rPr>
        <w:t>desempenhou</w:t>
      </w:r>
      <w:proofErr w:type="spellEnd"/>
      <w:r w:rsidRPr="00E65639">
        <w:rPr>
          <w:rFonts w:cs="Arial"/>
          <w:szCs w:val="24"/>
        </w:rPr>
        <w:t xml:space="preserve"> </w:t>
      </w:r>
      <w:proofErr w:type="spellStart"/>
      <w:r w:rsidRPr="00E65639">
        <w:rPr>
          <w:rFonts w:cs="Arial"/>
          <w:szCs w:val="24"/>
        </w:rPr>
        <w:t>papel</w:t>
      </w:r>
      <w:proofErr w:type="spellEnd"/>
      <w:r w:rsidRPr="00E65639">
        <w:rPr>
          <w:rFonts w:cs="Arial"/>
          <w:szCs w:val="24"/>
        </w:rPr>
        <w:t xml:space="preserve"> </w:t>
      </w:r>
      <w:proofErr w:type="spellStart"/>
      <w:r w:rsidRPr="00E65639">
        <w:rPr>
          <w:rFonts w:cs="Arial"/>
          <w:szCs w:val="24"/>
        </w:rPr>
        <w:t>importante</w:t>
      </w:r>
      <w:proofErr w:type="spellEnd"/>
      <w:r w:rsidRPr="00E65639">
        <w:rPr>
          <w:rFonts w:cs="Arial"/>
          <w:szCs w:val="24"/>
        </w:rPr>
        <w:t xml:space="preserve"> </w:t>
      </w:r>
      <w:proofErr w:type="spellStart"/>
      <w:r w:rsidRPr="00E65639">
        <w:rPr>
          <w:rFonts w:cs="Arial"/>
          <w:szCs w:val="24"/>
        </w:rPr>
        <w:t>na</w:t>
      </w:r>
      <w:proofErr w:type="spellEnd"/>
      <w:r w:rsidRPr="00E65639">
        <w:rPr>
          <w:rFonts w:cs="Arial"/>
          <w:szCs w:val="24"/>
        </w:rPr>
        <w:t xml:space="preserve"> </w:t>
      </w:r>
      <w:proofErr w:type="spellStart"/>
      <w:r w:rsidRPr="00E65639">
        <w:rPr>
          <w:rFonts w:cs="Arial"/>
          <w:szCs w:val="24"/>
        </w:rPr>
        <w:t>concretização</w:t>
      </w:r>
      <w:proofErr w:type="spellEnd"/>
      <w:r w:rsidRPr="00E65639">
        <w:rPr>
          <w:rFonts w:cs="Arial"/>
          <w:szCs w:val="24"/>
        </w:rPr>
        <w:t xml:space="preserve"> dos </w:t>
      </w:r>
      <w:proofErr w:type="spellStart"/>
      <w:r w:rsidRPr="00E65639">
        <w:rPr>
          <w:rFonts w:cs="Arial"/>
          <w:szCs w:val="24"/>
        </w:rPr>
        <w:t>critérios</w:t>
      </w:r>
      <w:proofErr w:type="spellEnd"/>
      <w:r w:rsidRPr="00E65639">
        <w:rPr>
          <w:rFonts w:cs="Arial"/>
          <w:szCs w:val="24"/>
        </w:rPr>
        <w:t xml:space="preserve"> </w:t>
      </w:r>
      <w:proofErr w:type="spellStart"/>
      <w:r w:rsidRPr="00E65639">
        <w:rPr>
          <w:rFonts w:cs="Arial"/>
          <w:szCs w:val="24"/>
        </w:rPr>
        <w:t>socioambientais</w:t>
      </w:r>
      <w:proofErr w:type="spellEnd"/>
      <w:r w:rsidRPr="00E65639">
        <w:rPr>
          <w:rFonts w:cs="Arial"/>
          <w:szCs w:val="24"/>
        </w:rPr>
        <w:t xml:space="preserve">. A </w:t>
      </w:r>
      <w:proofErr w:type="spellStart"/>
      <w:r w:rsidRPr="00E65639">
        <w:rPr>
          <w:rFonts w:cs="Arial"/>
          <w:szCs w:val="24"/>
        </w:rPr>
        <w:t>Instrução</w:t>
      </w:r>
      <w:proofErr w:type="spellEnd"/>
      <w:r w:rsidRPr="00E65639">
        <w:rPr>
          <w:rFonts w:cs="Arial"/>
          <w:szCs w:val="24"/>
        </w:rPr>
        <w:t xml:space="preserve"> </w:t>
      </w:r>
      <w:proofErr w:type="spellStart"/>
      <w:r w:rsidRPr="00E65639">
        <w:rPr>
          <w:rFonts w:cs="Arial"/>
          <w:szCs w:val="24"/>
        </w:rPr>
        <w:t>Normativa</w:t>
      </w:r>
      <w:proofErr w:type="spellEnd"/>
      <w:r w:rsidRPr="00E65639">
        <w:rPr>
          <w:rFonts w:cs="Arial"/>
          <w:szCs w:val="24"/>
        </w:rPr>
        <w:t xml:space="preserve"> nº 1/2010 (MPOG) </w:t>
      </w:r>
      <w:proofErr w:type="spellStart"/>
      <w:r w:rsidRPr="00E65639">
        <w:rPr>
          <w:rFonts w:cs="Arial"/>
          <w:szCs w:val="24"/>
        </w:rPr>
        <w:t>orientou</w:t>
      </w:r>
      <w:proofErr w:type="spellEnd"/>
      <w:r w:rsidRPr="00E65639">
        <w:rPr>
          <w:rFonts w:cs="Arial"/>
          <w:szCs w:val="24"/>
        </w:rPr>
        <w:t xml:space="preserve"> </w:t>
      </w:r>
      <w:proofErr w:type="spellStart"/>
      <w:r w:rsidRPr="00E65639">
        <w:rPr>
          <w:rFonts w:cs="Arial"/>
          <w:szCs w:val="24"/>
        </w:rPr>
        <w:t>os</w:t>
      </w:r>
      <w:proofErr w:type="spellEnd"/>
      <w:r w:rsidRPr="00E65639">
        <w:rPr>
          <w:rFonts w:cs="Arial"/>
          <w:szCs w:val="24"/>
        </w:rPr>
        <w:t xml:space="preserve"> </w:t>
      </w:r>
      <w:proofErr w:type="spellStart"/>
      <w:r w:rsidRPr="00E65639">
        <w:rPr>
          <w:rFonts w:cs="Arial"/>
          <w:szCs w:val="24"/>
        </w:rPr>
        <w:t>órgãos</w:t>
      </w:r>
      <w:proofErr w:type="spellEnd"/>
      <w:r w:rsidRPr="00E65639">
        <w:rPr>
          <w:rFonts w:cs="Arial"/>
          <w:szCs w:val="24"/>
        </w:rPr>
        <w:t xml:space="preserve"> </w:t>
      </w:r>
      <w:proofErr w:type="spellStart"/>
      <w:r w:rsidRPr="00E65639">
        <w:rPr>
          <w:rFonts w:cs="Arial"/>
          <w:szCs w:val="24"/>
        </w:rPr>
        <w:t>federais</w:t>
      </w:r>
      <w:proofErr w:type="spellEnd"/>
      <w:r w:rsidRPr="00E65639">
        <w:rPr>
          <w:rFonts w:cs="Arial"/>
          <w:szCs w:val="24"/>
        </w:rPr>
        <w:t xml:space="preserve"> </w:t>
      </w:r>
      <w:proofErr w:type="spellStart"/>
      <w:r w:rsidRPr="00E65639">
        <w:rPr>
          <w:rFonts w:cs="Arial"/>
          <w:szCs w:val="24"/>
        </w:rPr>
        <w:t>na</w:t>
      </w:r>
      <w:proofErr w:type="spellEnd"/>
      <w:r w:rsidRPr="00E65639">
        <w:rPr>
          <w:rFonts w:cs="Arial"/>
          <w:szCs w:val="24"/>
        </w:rPr>
        <w:t xml:space="preserve"> </w:t>
      </w:r>
      <w:proofErr w:type="spellStart"/>
      <w:r w:rsidRPr="00E65639">
        <w:rPr>
          <w:rFonts w:cs="Arial"/>
          <w:szCs w:val="24"/>
        </w:rPr>
        <w:t>inclusão</w:t>
      </w:r>
      <w:proofErr w:type="spellEnd"/>
      <w:r w:rsidRPr="00E65639">
        <w:rPr>
          <w:rFonts w:cs="Arial"/>
          <w:szCs w:val="24"/>
        </w:rPr>
        <w:t xml:space="preserve"> de </w:t>
      </w:r>
      <w:proofErr w:type="spellStart"/>
      <w:r w:rsidRPr="00E65639">
        <w:rPr>
          <w:rFonts w:cs="Arial"/>
          <w:szCs w:val="24"/>
        </w:rPr>
        <w:t>parâmetros</w:t>
      </w:r>
      <w:proofErr w:type="spellEnd"/>
      <w:r w:rsidRPr="00E65639">
        <w:rPr>
          <w:rFonts w:cs="Arial"/>
          <w:szCs w:val="24"/>
        </w:rPr>
        <w:t xml:space="preserve"> </w:t>
      </w:r>
      <w:proofErr w:type="spellStart"/>
      <w:r w:rsidRPr="00E65639">
        <w:rPr>
          <w:rFonts w:cs="Arial"/>
          <w:szCs w:val="24"/>
        </w:rPr>
        <w:t>ambientais</w:t>
      </w:r>
      <w:proofErr w:type="spellEnd"/>
      <w:r w:rsidRPr="00E65639">
        <w:rPr>
          <w:rFonts w:cs="Arial"/>
          <w:szCs w:val="24"/>
        </w:rPr>
        <w:t xml:space="preserve"> </w:t>
      </w:r>
      <w:proofErr w:type="spellStart"/>
      <w:r w:rsidRPr="00E65639">
        <w:rPr>
          <w:rFonts w:cs="Arial"/>
          <w:szCs w:val="24"/>
        </w:rPr>
        <w:t>nas</w:t>
      </w:r>
      <w:proofErr w:type="spellEnd"/>
      <w:r w:rsidRPr="00E65639">
        <w:rPr>
          <w:rFonts w:cs="Arial"/>
          <w:szCs w:val="24"/>
        </w:rPr>
        <w:t xml:space="preserve"> </w:t>
      </w:r>
      <w:proofErr w:type="spellStart"/>
      <w:r w:rsidRPr="00E65639">
        <w:rPr>
          <w:rFonts w:cs="Arial"/>
          <w:szCs w:val="24"/>
        </w:rPr>
        <w:t>licitações</w:t>
      </w:r>
      <w:proofErr w:type="spellEnd"/>
      <w:r w:rsidRPr="00E65639">
        <w:rPr>
          <w:rFonts w:cs="Arial"/>
          <w:szCs w:val="24"/>
        </w:rPr>
        <w:t xml:space="preserve">, </w:t>
      </w:r>
      <w:proofErr w:type="spellStart"/>
      <w:r w:rsidRPr="00E65639">
        <w:rPr>
          <w:rFonts w:cs="Arial"/>
          <w:szCs w:val="24"/>
        </w:rPr>
        <w:t>ao</w:t>
      </w:r>
      <w:proofErr w:type="spellEnd"/>
      <w:r w:rsidRPr="00E65639">
        <w:rPr>
          <w:rFonts w:cs="Arial"/>
          <w:szCs w:val="24"/>
        </w:rPr>
        <w:t xml:space="preserve"> </w:t>
      </w:r>
      <w:proofErr w:type="spellStart"/>
      <w:r w:rsidRPr="00E65639">
        <w:rPr>
          <w:rFonts w:cs="Arial"/>
          <w:szCs w:val="24"/>
        </w:rPr>
        <w:t>passo</w:t>
      </w:r>
      <w:proofErr w:type="spellEnd"/>
      <w:r w:rsidRPr="00E65639">
        <w:rPr>
          <w:rFonts w:cs="Arial"/>
          <w:szCs w:val="24"/>
        </w:rPr>
        <w:t xml:space="preserve"> que a IN nº 10/2012 </w:t>
      </w:r>
      <w:proofErr w:type="spellStart"/>
      <w:r w:rsidRPr="00E65639">
        <w:rPr>
          <w:rFonts w:cs="Arial"/>
          <w:szCs w:val="24"/>
        </w:rPr>
        <w:t>tornou</w:t>
      </w:r>
      <w:proofErr w:type="spellEnd"/>
      <w:r w:rsidRPr="00E65639">
        <w:rPr>
          <w:rFonts w:cs="Arial"/>
          <w:szCs w:val="24"/>
        </w:rPr>
        <w:t xml:space="preserve"> </w:t>
      </w:r>
      <w:proofErr w:type="spellStart"/>
      <w:r w:rsidRPr="00E65639">
        <w:rPr>
          <w:rFonts w:cs="Arial"/>
          <w:szCs w:val="24"/>
        </w:rPr>
        <w:t>obrigatória</w:t>
      </w:r>
      <w:proofErr w:type="spellEnd"/>
      <w:r w:rsidRPr="00E65639">
        <w:rPr>
          <w:rFonts w:cs="Arial"/>
          <w:szCs w:val="24"/>
        </w:rPr>
        <w:t xml:space="preserve"> </w:t>
      </w:r>
      <w:proofErr w:type="gramStart"/>
      <w:r w:rsidRPr="00E65639">
        <w:rPr>
          <w:rFonts w:cs="Arial"/>
          <w:szCs w:val="24"/>
        </w:rPr>
        <w:t>a</w:t>
      </w:r>
      <w:proofErr w:type="gramEnd"/>
      <w:r w:rsidRPr="00E65639">
        <w:rPr>
          <w:rFonts w:cs="Arial"/>
          <w:szCs w:val="24"/>
        </w:rPr>
        <w:t xml:space="preserve"> </w:t>
      </w:r>
      <w:proofErr w:type="spellStart"/>
      <w:r w:rsidRPr="00E65639">
        <w:rPr>
          <w:rFonts w:cs="Arial"/>
          <w:szCs w:val="24"/>
        </w:rPr>
        <w:t>elaboração</w:t>
      </w:r>
      <w:proofErr w:type="spellEnd"/>
      <w:r w:rsidRPr="00E65639">
        <w:rPr>
          <w:rFonts w:cs="Arial"/>
          <w:szCs w:val="24"/>
        </w:rPr>
        <w:t xml:space="preserve"> dos </w:t>
      </w:r>
      <w:proofErr w:type="spellStart"/>
      <w:r w:rsidRPr="00E65639">
        <w:rPr>
          <w:rFonts w:cs="Arial"/>
          <w:szCs w:val="24"/>
        </w:rPr>
        <w:t>Planos</w:t>
      </w:r>
      <w:proofErr w:type="spellEnd"/>
      <w:r w:rsidRPr="00E65639">
        <w:rPr>
          <w:rFonts w:cs="Arial"/>
          <w:szCs w:val="24"/>
        </w:rPr>
        <w:t xml:space="preserve"> de </w:t>
      </w:r>
      <w:proofErr w:type="spellStart"/>
      <w:r w:rsidRPr="00E65639">
        <w:rPr>
          <w:rFonts w:cs="Arial"/>
          <w:szCs w:val="24"/>
        </w:rPr>
        <w:t>Gestão</w:t>
      </w:r>
      <w:proofErr w:type="spellEnd"/>
      <w:r w:rsidRPr="00E65639">
        <w:rPr>
          <w:rFonts w:cs="Arial"/>
          <w:szCs w:val="24"/>
        </w:rPr>
        <w:t xml:space="preserve"> de </w:t>
      </w:r>
      <w:proofErr w:type="spellStart"/>
      <w:r w:rsidRPr="00E65639">
        <w:rPr>
          <w:rFonts w:cs="Arial"/>
          <w:szCs w:val="24"/>
        </w:rPr>
        <w:t>Logística</w:t>
      </w:r>
      <w:proofErr w:type="spellEnd"/>
      <w:r w:rsidRPr="00E65639">
        <w:rPr>
          <w:rFonts w:cs="Arial"/>
          <w:szCs w:val="24"/>
        </w:rPr>
        <w:t xml:space="preserve"> </w:t>
      </w:r>
      <w:proofErr w:type="spellStart"/>
      <w:r w:rsidRPr="00E65639">
        <w:rPr>
          <w:rFonts w:cs="Arial"/>
          <w:szCs w:val="24"/>
        </w:rPr>
        <w:t>Sustentável</w:t>
      </w:r>
      <w:proofErr w:type="spellEnd"/>
      <w:r w:rsidRPr="00E65639">
        <w:rPr>
          <w:rFonts w:cs="Arial"/>
          <w:szCs w:val="24"/>
        </w:rPr>
        <w:t xml:space="preserve"> (PLS), </w:t>
      </w:r>
      <w:proofErr w:type="spellStart"/>
      <w:r w:rsidRPr="00E65639">
        <w:rPr>
          <w:rFonts w:cs="Arial"/>
          <w:szCs w:val="24"/>
        </w:rPr>
        <w:t>instrumentos</w:t>
      </w:r>
      <w:proofErr w:type="spellEnd"/>
      <w:r w:rsidRPr="00E65639">
        <w:rPr>
          <w:rFonts w:cs="Arial"/>
          <w:szCs w:val="24"/>
        </w:rPr>
        <w:t xml:space="preserve"> que </w:t>
      </w:r>
      <w:proofErr w:type="spellStart"/>
      <w:r w:rsidRPr="00E65639">
        <w:rPr>
          <w:rFonts w:cs="Arial"/>
          <w:szCs w:val="24"/>
        </w:rPr>
        <w:t>organizam</w:t>
      </w:r>
      <w:proofErr w:type="spellEnd"/>
      <w:r w:rsidRPr="00E65639">
        <w:rPr>
          <w:rFonts w:cs="Arial"/>
          <w:szCs w:val="24"/>
        </w:rPr>
        <w:t xml:space="preserve"> o </w:t>
      </w:r>
      <w:proofErr w:type="spellStart"/>
      <w:r w:rsidRPr="00E65639">
        <w:rPr>
          <w:rFonts w:cs="Arial"/>
          <w:szCs w:val="24"/>
        </w:rPr>
        <w:t>uso</w:t>
      </w:r>
      <w:proofErr w:type="spellEnd"/>
      <w:r w:rsidRPr="00E65639">
        <w:rPr>
          <w:rFonts w:cs="Arial"/>
          <w:szCs w:val="24"/>
        </w:rPr>
        <w:t xml:space="preserve"> </w:t>
      </w:r>
      <w:proofErr w:type="spellStart"/>
      <w:r w:rsidRPr="00E65639">
        <w:rPr>
          <w:rFonts w:cs="Arial"/>
          <w:szCs w:val="24"/>
        </w:rPr>
        <w:t>racional</w:t>
      </w:r>
      <w:proofErr w:type="spellEnd"/>
      <w:r w:rsidRPr="00E65639">
        <w:rPr>
          <w:rFonts w:cs="Arial"/>
          <w:szCs w:val="24"/>
        </w:rPr>
        <w:t xml:space="preserve"> de </w:t>
      </w:r>
      <w:proofErr w:type="spellStart"/>
      <w:r w:rsidRPr="00E65639">
        <w:rPr>
          <w:rFonts w:cs="Arial"/>
          <w:szCs w:val="24"/>
        </w:rPr>
        <w:t>recursos</w:t>
      </w:r>
      <w:proofErr w:type="spellEnd"/>
      <w:r w:rsidRPr="00E65639">
        <w:rPr>
          <w:rFonts w:cs="Arial"/>
          <w:szCs w:val="24"/>
        </w:rPr>
        <w:t xml:space="preserve"> e a </w:t>
      </w:r>
      <w:proofErr w:type="spellStart"/>
      <w:r w:rsidRPr="00E65639">
        <w:rPr>
          <w:rFonts w:cs="Arial"/>
          <w:szCs w:val="24"/>
        </w:rPr>
        <w:t>redução</w:t>
      </w:r>
      <w:proofErr w:type="spellEnd"/>
      <w:r w:rsidRPr="00E65639">
        <w:rPr>
          <w:rFonts w:cs="Arial"/>
          <w:szCs w:val="24"/>
        </w:rPr>
        <w:t xml:space="preserve"> de </w:t>
      </w:r>
      <w:proofErr w:type="spellStart"/>
      <w:r w:rsidRPr="00E65639">
        <w:rPr>
          <w:rFonts w:cs="Arial"/>
          <w:szCs w:val="24"/>
        </w:rPr>
        <w:t>impactos</w:t>
      </w:r>
      <w:proofErr w:type="spellEnd"/>
      <w:r w:rsidRPr="00E65639">
        <w:rPr>
          <w:rFonts w:cs="Arial"/>
          <w:szCs w:val="24"/>
        </w:rPr>
        <w:t xml:space="preserve"> </w:t>
      </w:r>
      <w:proofErr w:type="spellStart"/>
      <w:r w:rsidRPr="00E65639">
        <w:rPr>
          <w:rFonts w:cs="Arial"/>
          <w:szCs w:val="24"/>
        </w:rPr>
        <w:t>ambientais</w:t>
      </w:r>
      <w:proofErr w:type="spellEnd"/>
      <w:r w:rsidRPr="00E65639">
        <w:rPr>
          <w:rFonts w:cs="Arial"/>
          <w:szCs w:val="24"/>
        </w:rPr>
        <w:t xml:space="preserve">. O </w:t>
      </w:r>
      <w:proofErr w:type="spellStart"/>
      <w:r w:rsidRPr="00E65639">
        <w:rPr>
          <w:rFonts w:cs="Arial"/>
          <w:szCs w:val="24"/>
        </w:rPr>
        <w:t>Decreto</w:t>
      </w:r>
      <w:proofErr w:type="spellEnd"/>
      <w:r w:rsidRPr="00E65639">
        <w:rPr>
          <w:rFonts w:cs="Arial"/>
          <w:szCs w:val="24"/>
        </w:rPr>
        <w:t xml:space="preserve"> nº 7.746/2012 </w:t>
      </w:r>
      <w:proofErr w:type="spellStart"/>
      <w:r w:rsidRPr="00E65639">
        <w:rPr>
          <w:rFonts w:cs="Arial"/>
          <w:szCs w:val="24"/>
        </w:rPr>
        <w:t>estabeleceu</w:t>
      </w:r>
      <w:proofErr w:type="spellEnd"/>
      <w:r w:rsidRPr="00E65639">
        <w:rPr>
          <w:rFonts w:cs="Arial"/>
          <w:szCs w:val="24"/>
        </w:rPr>
        <w:t xml:space="preserve"> </w:t>
      </w:r>
      <w:proofErr w:type="spellStart"/>
      <w:r w:rsidRPr="00E65639">
        <w:rPr>
          <w:rFonts w:cs="Arial"/>
          <w:szCs w:val="24"/>
        </w:rPr>
        <w:t>diretrizes</w:t>
      </w:r>
      <w:proofErr w:type="spellEnd"/>
      <w:r w:rsidRPr="00E65639">
        <w:rPr>
          <w:rFonts w:cs="Arial"/>
          <w:szCs w:val="24"/>
        </w:rPr>
        <w:t xml:space="preserve"> para </w:t>
      </w:r>
      <w:proofErr w:type="gramStart"/>
      <w:r w:rsidRPr="00E65639">
        <w:rPr>
          <w:rFonts w:cs="Arial"/>
          <w:szCs w:val="24"/>
        </w:rPr>
        <w:t>a</w:t>
      </w:r>
      <w:proofErr w:type="gramEnd"/>
      <w:r w:rsidRPr="00E65639">
        <w:rPr>
          <w:rFonts w:cs="Arial"/>
          <w:szCs w:val="24"/>
        </w:rPr>
        <w:t xml:space="preserve"> </w:t>
      </w:r>
      <w:proofErr w:type="spellStart"/>
      <w:r w:rsidRPr="00E65639">
        <w:rPr>
          <w:rFonts w:cs="Arial"/>
          <w:szCs w:val="24"/>
        </w:rPr>
        <w:t>inserção</w:t>
      </w:r>
      <w:proofErr w:type="spellEnd"/>
      <w:r w:rsidRPr="00E65639">
        <w:rPr>
          <w:rFonts w:cs="Arial"/>
          <w:szCs w:val="24"/>
        </w:rPr>
        <w:t xml:space="preserve"> de </w:t>
      </w:r>
      <w:proofErr w:type="spellStart"/>
      <w:r w:rsidRPr="00E65639">
        <w:rPr>
          <w:rFonts w:cs="Arial"/>
          <w:szCs w:val="24"/>
        </w:rPr>
        <w:t>critérios</w:t>
      </w:r>
      <w:proofErr w:type="spellEnd"/>
      <w:r w:rsidRPr="00E65639">
        <w:rPr>
          <w:rFonts w:cs="Arial"/>
          <w:szCs w:val="24"/>
        </w:rPr>
        <w:t xml:space="preserve"> de </w:t>
      </w:r>
      <w:proofErr w:type="spellStart"/>
      <w:r w:rsidRPr="00E65639">
        <w:rPr>
          <w:rFonts w:cs="Arial"/>
          <w:szCs w:val="24"/>
        </w:rPr>
        <w:t>sustentabilidade</w:t>
      </w:r>
      <w:proofErr w:type="spellEnd"/>
      <w:r w:rsidRPr="00E65639">
        <w:rPr>
          <w:rFonts w:cs="Arial"/>
          <w:szCs w:val="24"/>
        </w:rPr>
        <w:t xml:space="preserve"> </w:t>
      </w:r>
      <w:proofErr w:type="spellStart"/>
      <w:r w:rsidRPr="00E65639">
        <w:rPr>
          <w:rFonts w:cs="Arial"/>
          <w:szCs w:val="24"/>
        </w:rPr>
        <w:t>em</w:t>
      </w:r>
      <w:proofErr w:type="spellEnd"/>
      <w:r w:rsidRPr="00E65639">
        <w:rPr>
          <w:rFonts w:cs="Arial"/>
          <w:szCs w:val="24"/>
        </w:rPr>
        <w:t xml:space="preserve"> </w:t>
      </w:r>
      <w:proofErr w:type="spellStart"/>
      <w:r w:rsidRPr="00E65639">
        <w:rPr>
          <w:rFonts w:cs="Arial"/>
          <w:szCs w:val="24"/>
        </w:rPr>
        <w:t>compras</w:t>
      </w:r>
      <w:proofErr w:type="spellEnd"/>
      <w:r w:rsidRPr="00E65639">
        <w:rPr>
          <w:rFonts w:cs="Arial"/>
          <w:szCs w:val="24"/>
        </w:rPr>
        <w:t xml:space="preserve"> e </w:t>
      </w:r>
      <w:proofErr w:type="spellStart"/>
      <w:r w:rsidRPr="00E65639">
        <w:rPr>
          <w:rFonts w:cs="Arial"/>
          <w:szCs w:val="24"/>
        </w:rPr>
        <w:t>contratações</w:t>
      </w:r>
      <w:proofErr w:type="spellEnd"/>
      <w:r w:rsidRPr="00E65639">
        <w:rPr>
          <w:rFonts w:cs="Arial"/>
          <w:szCs w:val="24"/>
        </w:rPr>
        <w:t xml:space="preserve"> </w:t>
      </w:r>
      <w:proofErr w:type="spellStart"/>
      <w:r w:rsidRPr="00E65639">
        <w:rPr>
          <w:rFonts w:cs="Arial"/>
          <w:szCs w:val="24"/>
        </w:rPr>
        <w:t>federais</w:t>
      </w:r>
      <w:proofErr w:type="spellEnd"/>
      <w:r w:rsidRPr="00E65639">
        <w:rPr>
          <w:rFonts w:cs="Arial"/>
          <w:szCs w:val="24"/>
        </w:rPr>
        <w:t xml:space="preserve">, </w:t>
      </w:r>
      <w:proofErr w:type="spellStart"/>
      <w:r w:rsidRPr="00E65639">
        <w:rPr>
          <w:rFonts w:cs="Arial"/>
          <w:szCs w:val="24"/>
        </w:rPr>
        <w:t>enquanto</w:t>
      </w:r>
      <w:proofErr w:type="spellEnd"/>
      <w:r w:rsidRPr="00E65639">
        <w:rPr>
          <w:rFonts w:cs="Arial"/>
          <w:szCs w:val="24"/>
        </w:rPr>
        <w:t xml:space="preserve"> o </w:t>
      </w:r>
      <w:proofErr w:type="spellStart"/>
      <w:r w:rsidRPr="00E65639">
        <w:rPr>
          <w:rFonts w:cs="Arial"/>
          <w:szCs w:val="24"/>
        </w:rPr>
        <w:t>Decreto</w:t>
      </w:r>
      <w:proofErr w:type="spellEnd"/>
      <w:r w:rsidRPr="00E65639">
        <w:rPr>
          <w:rFonts w:cs="Arial"/>
          <w:szCs w:val="24"/>
        </w:rPr>
        <w:t xml:space="preserve"> nº 9.178/2017 </w:t>
      </w:r>
      <w:proofErr w:type="spellStart"/>
      <w:r w:rsidRPr="00E65639">
        <w:rPr>
          <w:rFonts w:cs="Arial"/>
          <w:szCs w:val="24"/>
        </w:rPr>
        <w:t>atualizou</w:t>
      </w:r>
      <w:proofErr w:type="spellEnd"/>
      <w:r w:rsidRPr="00E65639">
        <w:rPr>
          <w:rFonts w:cs="Arial"/>
          <w:szCs w:val="24"/>
        </w:rPr>
        <w:t xml:space="preserve"> e </w:t>
      </w:r>
      <w:proofErr w:type="spellStart"/>
      <w:r w:rsidRPr="00E65639">
        <w:rPr>
          <w:rFonts w:cs="Arial"/>
          <w:szCs w:val="24"/>
        </w:rPr>
        <w:t>consolidou</w:t>
      </w:r>
      <w:proofErr w:type="spellEnd"/>
      <w:r w:rsidRPr="00E65639">
        <w:rPr>
          <w:rFonts w:cs="Arial"/>
          <w:szCs w:val="24"/>
        </w:rPr>
        <w:t xml:space="preserve"> </w:t>
      </w:r>
      <w:proofErr w:type="spellStart"/>
      <w:r w:rsidRPr="00E65639">
        <w:rPr>
          <w:rFonts w:cs="Arial"/>
          <w:szCs w:val="24"/>
        </w:rPr>
        <w:t>essas</w:t>
      </w:r>
      <w:proofErr w:type="spellEnd"/>
      <w:r w:rsidRPr="00E65639">
        <w:rPr>
          <w:rFonts w:cs="Arial"/>
          <w:szCs w:val="24"/>
        </w:rPr>
        <w:t xml:space="preserve"> </w:t>
      </w:r>
      <w:proofErr w:type="spellStart"/>
      <w:r w:rsidRPr="00E65639">
        <w:rPr>
          <w:rFonts w:cs="Arial"/>
          <w:szCs w:val="24"/>
        </w:rPr>
        <w:t>orientações</w:t>
      </w:r>
      <w:proofErr w:type="spellEnd"/>
      <w:r w:rsidRPr="00E65639">
        <w:rPr>
          <w:rFonts w:cs="Arial"/>
          <w:szCs w:val="24"/>
        </w:rPr>
        <w:t xml:space="preserve">. Mais </w:t>
      </w:r>
      <w:proofErr w:type="spellStart"/>
      <w:r w:rsidRPr="00E65639">
        <w:rPr>
          <w:rFonts w:cs="Arial"/>
          <w:szCs w:val="24"/>
        </w:rPr>
        <w:t>recentemente</w:t>
      </w:r>
      <w:proofErr w:type="spellEnd"/>
      <w:r w:rsidRPr="00E65639">
        <w:rPr>
          <w:rFonts w:cs="Arial"/>
          <w:szCs w:val="24"/>
        </w:rPr>
        <w:t xml:space="preserve">, o </w:t>
      </w:r>
      <w:proofErr w:type="spellStart"/>
      <w:r w:rsidRPr="00E65639">
        <w:rPr>
          <w:rFonts w:cs="Arial"/>
          <w:szCs w:val="24"/>
        </w:rPr>
        <w:t>Decreto</w:t>
      </w:r>
      <w:proofErr w:type="spellEnd"/>
      <w:r w:rsidRPr="00E65639">
        <w:rPr>
          <w:rFonts w:cs="Arial"/>
          <w:szCs w:val="24"/>
        </w:rPr>
        <w:t xml:space="preserve"> nº 10.936/2022 </w:t>
      </w:r>
      <w:proofErr w:type="spellStart"/>
      <w:r w:rsidRPr="00E65639">
        <w:rPr>
          <w:rFonts w:cs="Arial"/>
          <w:szCs w:val="24"/>
        </w:rPr>
        <w:t>regulamentou</w:t>
      </w:r>
      <w:proofErr w:type="spellEnd"/>
      <w:r w:rsidRPr="00E65639">
        <w:rPr>
          <w:rFonts w:cs="Arial"/>
          <w:szCs w:val="24"/>
        </w:rPr>
        <w:t xml:space="preserve"> a Política Nacional de </w:t>
      </w:r>
      <w:proofErr w:type="spellStart"/>
      <w:r w:rsidRPr="00E65639">
        <w:rPr>
          <w:rFonts w:cs="Arial"/>
          <w:szCs w:val="24"/>
        </w:rPr>
        <w:t>Resíduos</w:t>
      </w:r>
      <w:proofErr w:type="spellEnd"/>
      <w:r w:rsidRPr="00E65639">
        <w:rPr>
          <w:rFonts w:cs="Arial"/>
          <w:szCs w:val="24"/>
        </w:rPr>
        <w:t xml:space="preserve"> </w:t>
      </w:r>
      <w:proofErr w:type="spellStart"/>
      <w:r w:rsidRPr="00E65639">
        <w:rPr>
          <w:rFonts w:cs="Arial"/>
          <w:szCs w:val="24"/>
        </w:rPr>
        <w:t>Sólidos</w:t>
      </w:r>
      <w:proofErr w:type="spellEnd"/>
      <w:r w:rsidRPr="00E65639">
        <w:rPr>
          <w:rFonts w:cs="Arial"/>
          <w:szCs w:val="24"/>
        </w:rPr>
        <w:t xml:space="preserve"> (Lei nº 12.305/2010), </w:t>
      </w:r>
      <w:proofErr w:type="spellStart"/>
      <w:r w:rsidRPr="00E65639">
        <w:rPr>
          <w:rFonts w:cs="Arial"/>
          <w:szCs w:val="24"/>
        </w:rPr>
        <w:t>reforçando</w:t>
      </w:r>
      <w:proofErr w:type="spellEnd"/>
      <w:r w:rsidRPr="00E65639">
        <w:rPr>
          <w:rFonts w:cs="Arial"/>
          <w:szCs w:val="24"/>
        </w:rPr>
        <w:t xml:space="preserve"> a </w:t>
      </w:r>
      <w:proofErr w:type="spellStart"/>
      <w:r w:rsidRPr="00E65639">
        <w:rPr>
          <w:rFonts w:cs="Arial"/>
          <w:szCs w:val="24"/>
        </w:rPr>
        <w:t>conexão</w:t>
      </w:r>
      <w:proofErr w:type="spellEnd"/>
      <w:r w:rsidRPr="00E65639">
        <w:rPr>
          <w:rFonts w:cs="Arial"/>
          <w:szCs w:val="24"/>
        </w:rPr>
        <w:t xml:space="preserve"> entre </w:t>
      </w:r>
      <w:proofErr w:type="spellStart"/>
      <w:r w:rsidRPr="00E65639">
        <w:rPr>
          <w:rFonts w:cs="Arial"/>
          <w:szCs w:val="24"/>
        </w:rPr>
        <w:t>gestão</w:t>
      </w:r>
      <w:proofErr w:type="spellEnd"/>
      <w:r w:rsidRPr="00E65639">
        <w:rPr>
          <w:rFonts w:cs="Arial"/>
          <w:szCs w:val="24"/>
        </w:rPr>
        <w:t xml:space="preserve"> de </w:t>
      </w:r>
      <w:proofErr w:type="spellStart"/>
      <w:r w:rsidRPr="00E65639">
        <w:rPr>
          <w:rFonts w:cs="Arial"/>
          <w:szCs w:val="24"/>
        </w:rPr>
        <w:t>resíduos</w:t>
      </w:r>
      <w:proofErr w:type="spellEnd"/>
      <w:r w:rsidRPr="00E65639">
        <w:rPr>
          <w:rFonts w:cs="Arial"/>
          <w:szCs w:val="24"/>
        </w:rPr>
        <w:t xml:space="preserve"> e </w:t>
      </w:r>
      <w:proofErr w:type="spellStart"/>
      <w:r w:rsidRPr="00E65639">
        <w:rPr>
          <w:rFonts w:cs="Arial"/>
          <w:szCs w:val="24"/>
        </w:rPr>
        <w:t>contratações</w:t>
      </w:r>
      <w:proofErr w:type="spellEnd"/>
      <w:r w:rsidRPr="00E65639">
        <w:rPr>
          <w:rFonts w:cs="Arial"/>
          <w:szCs w:val="24"/>
        </w:rPr>
        <w:t xml:space="preserve"> </w:t>
      </w:r>
      <w:proofErr w:type="spellStart"/>
      <w:r w:rsidRPr="00E65639">
        <w:rPr>
          <w:rFonts w:cs="Arial"/>
          <w:szCs w:val="24"/>
        </w:rPr>
        <w:t>públicas</w:t>
      </w:r>
      <w:proofErr w:type="spellEnd"/>
      <w:r w:rsidRPr="00E65639">
        <w:rPr>
          <w:rFonts w:cs="Arial"/>
          <w:szCs w:val="24"/>
        </w:rPr>
        <w:t>.</w:t>
      </w:r>
    </w:p>
    <w:p w14:paraId="4738AE80" w14:textId="54FD627C" w:rsidR="00AF2AD1" w:rsidRPr="00E65639" w:rsidRDefault="008920C1" w:rsidP="00E65639">
      <w:pPr>
        <w:spacing w:after="0" w:line="240" w:lineRule="auto"/>
        <w:ind w:firstLine="720"/>
        <w:jc w:val="both"/>
        <w:rPr>
          <w:rFonts w:cs="Arial"/>
          <w:szCs w:val="24"/>
        </w:rPr>
      </w:pPr>
      <w:r w:rsidRPr="00E65639">
        <w:rPr>
          <w:rFonts w:cs="Arial"/>
          <w:szCs w:val="24"/>
        </w:rPr>
        <w:t xml:space="preserve">Esses </w:t>
      </w:r>
      <w:proofErr w:type="spellStart"/>
      <w:r w:rsidRPr="00E65639">
        <w:rPr>
          <w:rFonts w:cs="Arial"/>
          <w:szCs w:val="24"/>
        </w:rPr>
        <w:t>dispositivos</w:t>
      </w:r>
      <w:proofErr w:type="spellEnd"/>
      <w:r w:rsidRPr="00E65639">
        <w:rPr>
          <w:rFonts w:cs="Arial"/>
          <w:szCs w:val="24"/>
        </w:rPr>
        <w:t xml:space="preserve">, </w:t>
      </w:r>
      <w:proofErr w:type="spellStart"/>
      <w:r w:rsidRPr="00E65639">
        <w:rPr>
          <w:rFonts w:cs="Arial"/>
          <w:szCs w:val="24"/>
        </w:rPr>
        <w:t>em</w:t>
      </w:r>
      <w:proofErr w:type="spellEnd"/>
      <w:r w:rsidRPr="00E65639">
        <w:rPr>
          <w:rFonts w:cs="Arial"/>
          <w:szCs w:val="24"/>
        </w:rPr>
        <w:t xml:space="preserve"> conjunto, </w:t>
      </w:r>
      <w:proofErr w:type="spellStart"/>
      <w:r w:rsidRPr="00E65639">
        <w:rPr>
          <w:rFonts w:cs="Arial"/>
          <w:szCs w:val="24"/>
        </w:rPr>
        <w:t>viabilizam</w:t>
      </w:r>
      <w:proofErr w:type="spellEnd"/>
      <w:r w:rsidRPr="00E65639">
        <w:rPr>
          <w:rFonts w:cs="Arial"/>
          <w:szCs w:val="24"/>
        </w:rPr>
        <w:t xml:space="preserve"> que </w:t>
      </w:r>
      <w:proofErr w:type="spellStart"/>
      <w:r w:rsidRPr="00E65639">
        <w:rPr>
          <w:rFonts w:cs="Arial"/>
          <w:szCs w:val="24"/>
        </w:rPr>
        <w:t>contratos</w:t>
      </w:r>
      <w:proofErr w:type="spellEnd"/>
      <w:r w:rsidRPr="00E65639">
        <w:rPr>
          <w:rFonts w:cs="Arial"/>
          <w:szCs w:val="24"/>
        </w:rPr>
        <w:t xml:space="preserve"> </w:t>
      </w:r>
      <w:proofErr w:type="spellStart"/>
      <w:r w:rsidRPr="00E65639">
        <w:rPr>
          <w:rFonts w:cs="Arial"/>
          <w:szCs w:val="24"/>
        </w:rPr>
        <w:t>públicos</w:t>
      </w:r>
      <w:proofErr w:type="spellEnd"/>
      <w:r w:rsidRPr="00E65639">
        <w:rPr>
          <w:rFonts w:cs="Arial"/>
          <w:szCs w:val="24"/>
        </w:rPr>
        <w:t xml:space="preserve"> </w:t>
      </w:r>
      <w:proofErr w:type="spellStart"/>
      <w:r w:rsidRPr="00E65639">
        <w:rPr>
          <w:rFonts w:cs="Arial"/>
          <w:szCs w:val="24"/>
        </w:rPr>
        <w:t>incorporem</w:t>
      </w:r>
      <w:proofErr w:type="spellEnd"/>
      <w:r w:rsidRPr="00E65639">
        <w:rPr>
          <w:rFonts w:cs="Arial"/>
          <w:szCs w:val="24"/>
        </w:rPr>
        <w:t xml:space="preserve"> </w:t>
      </w:r>
      <w:proofErr w:type="spellStart"/>
      <w:r w:rsidRPr="00E65639">
        <w:rPr>
          <w:rFonts w:cs="Arial"/>
          <w:szCs w:val="24"/>
        </w:rPr>
        <w:t>critérios</w:t>
      </w:r>
      <w:proofErr w:type="spellEnd"/>
      <w:r w:rsidRPr="00E65639">
        <w:rPr>
          <w:rFonts w:cs="Arial"/>
          <w:szCs w:val="24"/>
        </w:rPr>
        <w:t xml:space="preserve"> </w:t>
      </w:r>
      <w:proofErr w:type="spellStart"/>
      <w:r w:rsidRPr="00E65639">
        <w:rPr>
          <w:rFonts w:cs="Arial"/>
          <w:szCs w:val="24"/>
        </w:rPr>
        <w:t>como</w:t>
      </w:r>
      <w:proofErr w:type="spellEnd"/>
      <w:r w:rsidRPr="00E65639">
        <w:rPr>
          <w:rFonts w:cs="Arial"/>
          <w:szCs w:val="24"/>
        </w:rPr>
        <w:t xml:space="preserve"> </w:t>
      </w:r>
      <w:proofErr w:type="spellStart"/>
      <w:r w:rsidRPr="00E65639">
        <w:rPr>
          <w:rFonts w:cs="Arial"/>
          <w:szCs w:val="24"/>
        </w:rPr>
        <w:t>eficiência</w:t>
      </w:r>
      <w:proofErr w:type="spellEnd"/>
      <w:r w:rsidRPr="00E65639">
        <w:rPr>
          <w:rFonts w:cs="Arial"/>
          <w:szCs w:val="24"/>
        </w:rPr>
        <w:t xml:space="preserve"> </w:t>
      </w:r>
      <w:proofErr w:type="spellStart"/>
      <w:r w:rsidRPr="00E65639">
        <w:rPr>
          <w:rFonts w:cs="Arial"/>
          <w:szCs w:val="24"/>
        </w:rPr>
        <w:t>energética</w:t>
      </w:r>
      <w:proofErr w:type="spellEnd"/>
      <w:r w:rsidRPr="00E65639">
        <w:rPr>
          <w:rFonts w:cs="Arial"/>
          <w:szCs w:val="24"/>
        </w:rPr>
        <w:t xml:space="preserve">, </w:t>
      </w:r>
      <w:proofErr w:type="spellStart"/>
      <w:r w:rsidRPr="00E65639">
        <w:rPr>
          <w:rFonts w:cs="Arial"/>
          <w:szCs w:val="24"/>
        </w:rPr>
        <w:t>incentivo</w:t>
      </w:r>
      <w:proofErr w:type="spellEnd"/>
      <w:r w:rsidRPr="00E65639">
        <w:rPr>
          <w:rFonts w:cs="Arial"/>
          <w:szCs w:val="24"/>
        </w:rPr>
        <w:t xml:space="preserve"> </w:t>
      </w:r>
      <w:proofErr w:type="spellStart"/>
      <w:r w:rsidRPr="00E65639">
        <w:rPr>
          <w:rFonts w:cs="Arial"/>
          <w:szCs w:val="24"/>
        </w:rPr>
        <w:t>ao</w:t>
      </w:r>
      <w:proofErr w:type="spellEnd"/>
      <w:r w:rsidRPr="00E65639">
        <w:rPr>
          <w:rFonts w:cs="Arial"/>
          <w:szCs w:val="24"/>
        </w:rPr>
        <w:t xml:space="preserve"> </w:t>
      </w:r>
      <w:proofErr w:type="spellStart"/>
      <w:r w:rsidRPr="00E65639">
        <w:rPr>
          <w:rFonts w:cs="Arial"/>
          <w:szCs w:val="24"/>
        </w:rPr>
        <w:t>uso</w:t>
      </w:r>
      <w:proofErr w:type="spellEnd"/>
      <w:r w:rsidRPr="00E65639">
        <w:rPr>
          <w:rFonts w:cs="Arial"/>
          <w:szCs w:val="24"/>
        </w:rPr>
        <w:t xml:space="preserve"> de </w:t>
      </w:r>
      <w:proofErr w:type="spellStart"/>
      <w:r w:rsidRPr="00E65639">
        <w:rPr>
          <w:rFonts w:cs="Arial"/>
          <w:szCs w:val="24"/>
        </w:rPr>
        <w:t>materiais</w:t>
      </w:r>
      <w:proofErr w:type="spellEnd"/>
      <w:r w:rsidRPr="00E65639">
        <w:rPr>
          <w:rFonts w:cs="Arial"/>
          <w:szCs w:val="24"/>
        </w:rPr>
        <w:t xml:space="preserve"> </w:t>
      </w:r>
      <w:proofErr w:type="spellStart"/>
      <w:r w:rsidRPr="00E65639">
        <w:rPr>
          <w:rFonts w:cs="Arial"/>
          <w:szCs w:val="24"/>
        </w:rPr>
        <w:t>recicláveis</w:t>
      </w:r>
      <w:proofErr w:type="spellEnd"/>
      <w:r w:rsidRPr="00E65639">
        <w:rPr>
          <w:rFonts w:cs="Arial"/>
          <w:szCs w:val="24"/>
        </w:rPr>
        <w:t xml:space="preserve">, </w:t>
      </w:r>
      <w:proofErr w:type="spellStart"/>
      <w:r w:rsidRPr="00E65639">
        <w:rPr>
          <w:rFonts w:cs="Arial"/>
          <w:szCs w:val="24"/>
        </w:rPr>
        <w:t>redução</w:t>
      </w:r>
      <w:proofErr w:type="spellEnd"/>
      <w:r w:rsidRPr="00E65639">
        <w:rPr>
          <w:rFonts w:cs="Arial"/>
          <w:szCs w:val="24"/>
        </w:rPr>
        <w:t xml:space="preserve"> de </w:t>
      </w:r>
      <w:proofErr w:type="spellStart"/>
      <w:r w:rsidRPr="00E65639">
        <w:rPr>
          <w:rFonts w:cs="Arial"/>
          <w:szCs w:val="24"/>
        </w:rPr>
        <w:t>emissões</w:t>
      </w:r>
      <w:proofErr w:type="spellEnd"/>
      <w:r w:rsidRPr="00E65639">
        <w:rPr>
          <w:rFonts w:cs="Arial"/>
          <w:szCs w:val="24"/>
        </w:rPr>
        <w:t xml:space="preserve"> </w:t>
      </w:r>
      <w:proofErr w:type="spellStart"/>
      <w:r w:rsidRPr="00E65639">
        <w:rPr>
          <w:rFonts w:cs="Arial"/>
          <w:szCs w:val="24"/>
        </w:rPr>
        <w:t>poluentes</w:t>
      </w:r>
      <w:proofErr w:type="spellEnd"/>
      <w:r w:rsidRPr="00E65639">
        <w:rPr>
          <w:rFonts w:cs="Arial"/>
          <w:szCs w:val="24"/>
        </w:rPr>
        <w:t xml:space="preserve"> e </w:t>
      </w:r>
      <w:proofErr w:type="spellStart"/>
      <w:r w:rsidRPr="00E65639">
        <w:rPr>
          <w:rFonts w:cs="Arial"/>
          <w:szCs w:val="24"/>
        </w:rPr>
        <w:t>valorização</w:t>
      </w:r>
      <w:proofErr w:type="spellEnd"/>
      <w:r w:rsidRPr="00E65639">
        <w:rPr>
          <w:rFonts w:cs="Arial"/>
          <w:szCs w:val="24"/>
        </w:rPr>
        <w:t xml:space="preserve"> de </w:t>
      </w:r>
      <w:proofErr w:type="spellStart"/>
      <w:r w:rsidRPr="00E65639">
        <w:rPr>
          <w:rFonts w:cs="Arial"/>
          <w:szCs w:val="24"/>
        </w:rPr>
        <w:t>fornecedores</w:t>
      </w:r>
      <w:proofErr w:type="spellEnd"/>
      <w:r w:rsidRPr="00E65639">
        <w:rPr>
          <w:rFonts w:cs="Arial"/>
          <w:szCs w:val="24"/>
        </w:rPr>
        <w:t xml:space="preserve"> </w:t>
      </w:r>
      <w:proofErr w:type="spellStart"/>
      <w:r w:rsidRPr="00E65639">
        <w:rPr>
          <w:rFonts w:cs="Arial"/>
          <w:szCs w:val="24"/>
        </w:rPr>
        <w:t>locais</w:t>
      </w:r>
      <w:proofErr w:type="spellEnd"/>
      <w:r w:rsidRPr="00E65639">
        <w:rPr>
          <w:rFonts w:cs="Arial"/>
          <w:szCs w:val="24"/>
        </w:rPr>
        <w:t xml:space="preserve">, </w:t>
      </w:r>
      <w:proofErr w:type="spellStart"/>
      <w:r w:rsidRPr="00E65639">
        <w:rPr>
          <w:rFonts w:cs="Arial"/>
          <w:szCs w:val="24"/>
        </w:rPr>
        <w:t>transformando</w:t>
      </w:r>
      <w:proofErr w:type="spellEnd"/>
      <w:r w:rsidRPr="00E65639">
        <w:rPr>
          <w:rFonts w:cs="Arial"/>
          <w:szCs w:val="24"/>
        </w:rPr>
        <w:t xml:space="preserve"> a </w:t>
      </w:r>
      <w:proofErr w:type="spellStart"/>
      <w:r w:rsidRPr="00E65639">
        <w:rPr>
          <w:rFonts w:cs="Arial"/>
          <w:szCs w:val="24"/>
        </w:rPr>
        <w:t>sustentabilidade</w:t>
      </w:r>
      <w:proofErr w:type="spellEnd"/>
      <w:r w:rsidRPr="00E65639">
        <w:rPr>
          <w:rFonts w:cs="Arial"/>
          <w:szCs w:val="24"/>
        </w:rPr>
        <w:t xml:space="preserve"> </w:t>
      </w:r>
      <w:proofErr w:type="spellStart"/>
      <w:r w:rsidRPr="00E65639">
        <w:rPr>
          <w:rFonts w:cs="Arial"/>
          <w:szCs w:val="24"/>
        </w:rPr>
        <w:t>em</w:t>
      </w:r>
      <w:proofErr w:type="spellEnd"/>
      <w:r w:rsidRPr="00E65639">
        <w:rPr>
          <w:rFonts w:cs="Arial"/>
          <w:szCs w:val="24"/>
        </w:rPr>
        <w:t xml:space="preserve"> </w:t>
      </w:r>
      <w:proofErr w:type="spellStart"/>
      <w:r w:rsidRPr="00E65639">
        <w:rPr>
          <w:rFonts w:cs="Arial"/>
          <w:szCs w:val="24"/>
        </w:rPr>
        <w:t>elemento</w:t>
      </w:r>
      <w:proofErr w:type="spellEnd"/>
      <w:r w:rsidRPr="00E65639">
        <w:rPr>
          <w:rFonts w:cs="Arial"/>
          <w:szCs w:val="24"/>
        </w:rPr>
        <w:t xml:space="preserve"> </w:t>
      </w:r>
      <w:proofErr w:type="spellStart"/>
      <w:r w:rsidRPr="00E65639">
        <w:rPr>
          <w:rFonts w:cs="Arial"/>
          <w:szCs w:val="24"/>
        </w:rPr>
        <w:t>competitivo</w:t>
      </w:r>
      <w:proofErr w:type="spellEnd"/>
      <w:r w:rsidRPr="00E65639">
        <w:rPr>
          <w:rFonts w:cs="Arial"/>
          <w:szCs w:val="24"/>
        </w:rPr>
        <w:t xml:space="preserve"> e </w:t>
      </w:r>
      <w:proofErr w:type="spellStart"/>
      <w:r w:rsidRPr="00E65639">
        <w:rPr>
          <w:rFonts w:cs="Arial"/>
          <w:szCs w:val="24"/>
        </w:rPr>
        <w:t>diferencial</w:t>
      </w:r>
      <w:proofErr w:type="spellEnd"/>
      <w:r w:rsidRPr="00E65639">
        <w:rPr>
          <w:rFonts w:cs="Arial"/>
          <w:szCs w:val="24"/>
        </w:rPr>
        <w:t xml:space="preserve"> de mercado. </w:t>
      </w:r>
      <w:proofErr w:type="spellStart"/>
      <w:r w:rsidRPr="00E65639">
        <w:rPr>
          <w:rFonts w:cs="Arial"/>
          <w:szCs w:val="24"/>
        </w:rPr>
        <w:t>Importante</w:t>
      </w:r>
      <w:proofErr w:type="spellEnd"/>
      <w:r w:rsidRPr="00E65639">
        <w:rPr>
          <w:rFonts w:cs="Arial"/>
          <w:szCs w:val="24"/>
        </w:rPr>
        <w:t xml:space="preserve"> </w:t>
      </w:r>
      <w:proofErr w:type="spellStart"/>
      <w:r w:rsidRPr="00E65639">
        <w:rPr>
          <w:rFonts w:cs="Arial"/>
          <w:szCs w:val="24"/>
        </w:rPr>
        <w:t>realçar</w:t>
      </w:r>
      <w:proofErr w:type="spellEnd"/>
      <w:r w:rsidRPr="00E65639">
        <w:rPr>
          <w:rFonts w:cs="Arial"/>
          <w:szCs w:val="24"/>
        </w:rPr>
        <w:t xml:space="preserve"> que </w:t>
      </w:r>
      <w:proofErr w:type="spellStart"/>
      <w:r w:rsidRPr="00E65639">
        <w:rPr>
          <w:rFonts w:cs="Arial"/>
          <w:szCs w:val="24"/>
        </w:rPr>
        <w:t>empresas</w:t>
      </w:r>
      <w:proofErr w:type="spellEnd"/>
      <w:r w:rsidRPr="00E65639">
        <w:rPr>
          <w:rFonts w:cs="Arial"/>
          <w:szCs w:val="24"/>
        </w:rPr>
        <w:t xml:space="preserve"> que </w:t>
      </w:r>
      <w:proofErr w:type="spellStart"/>
      <w:r w:rsidRPr="00E65639">
        <w:rPr>
          <w:rFonts w:cs="Arial"/>
          <w:szCs w:val="24"/>
        </w:rPr>
        <w:t>internalizam</w:t>
      </w:r>
      <w:proofErr w:type="spellEnd"/>
      <w:r w:rsidRPr="00E65639">
        <w:rPr>
          <w:rFonts w:cs="Arial"/>
          <w:szCs w:val="24"/>
        </w:rPr>
        <w:t xml:space="preserve"> </w:t>
      </w:r>
      <w:proofErr w:type="spellStart"/>
      <w:r w:rsidRPr="00E65639">
        <w:rPr>
          <w:rFonts w:cs="Arial"/>
          <w:szCs w:val="24"/>
        </w:rPr>
        <w:t>tais</w:t>
      </w:r>
      <w:proofErr w:type="spellEnd"/>
      <w:r w:rsidRPr="00E65639">
        <w:rPr>
          <w:rFonts w:cs="Arial"/>
          <w:szCs w:val="24"/>
        </w:rPr>
        <w:t xml:space="preserve"> </w:t>
      </w:r>
      <w:proofErr w:type="spellStart"/>
      <w:r w:rsidRPr="00E65639">
        <w:rPr>
          <w:rFonts w:cs="Arial"/>
          <w:szCs w:val="24"/>
        </w:rPr>
        <w:t>parâmetros</w:t>
      </w:r>
      <w:proofErr w:type="spellEnd"/>
      <w:r w:rsidRPr="00E65639">
        <w:rPr>
          <w:rFonts w:cs="Arial"/>
          <w:szCs w:val="24"/>
        </w:rPr>
        <w:t xml:space="preserve"> </w:t>
      </w:r>
      <w:proofErr w:type="spellStart"/>
      <w:r w:rsidRPr="00E65639">
        <w:rPr>
          <w:rFonts w:cs="Arial"/>
          <w:szCs w:val="24"/>
        </w:rPr>
        <w:t>em</w:t>
      </w:r>
      <w:proofErr w:type="spellEnd"/>
      <w:r w:rsidRPr="00E65639">
        <w:rPr>
          <w:rFonts w:cs="Arial"/>
          <w:szCs w:val="24"/>
        </w:rPr>
        <w:t xml:space="preserve"> </w:t>
      </w:r>
      <w:proofErr w:type="spellStart"/>
      <w:r w:rsidRPr="00E65639">
        <w:rPr>
          <w:rFonts w:cs="Arial"/>
          <w:szCs w:val="24"/>
        </w:rPr>
        <w:t>seus</w:t>
      </w:r>
      <w:proofErr w:type="spellEnd"/>
      <w:r w:rsidRPr="00E65639">
        <w:rPr>
          <w:rFonts w:cs="Arial"/>
          <w:szCs w:val="24"/>
        </w:rPr>
        <w:t xml:space="preserve"> </w:t>
      </w:r>
      <w:proofErr w:type="spellStart"/>
      <w:r w:rsidRPr="00E65639">
        <w:rPr>
          <w:rFonts w:cs="Arial"/>
          <w:szCs w:val="24"/>
        </w:rPr>
        <w:t>processos</w:t>
      </w:r>
      <w:proofErr w:type="spellEnd"/>
      <w:r w:rsidRPr="00E65639">
        <w:rPr>
          <w:rFonts w:cs="Arial"/>
          <w:szCs w:val="24"/>
        </w:rPr>
        <w:t xml:space="preserve"> </w:t>
      </w:r>
      <w:proofErr w:type="spellStart"/>
      <w:r w:rsidRPr="00E65639">
        <w:rPr>
          <w:rFonts w:cs="Arial"/>
          <w:szCs w:val="24"/>
        </w:rPr>
        <w:t>passam</w:t>
      </w:r>
      <w:proofErr w:type="spellEnd"/>
      <w:r w:rsidRPr="00E65639">
        <w:rPr>
          <w:rFonts w:cs="Arial"/>
          <w:szCs w:val="24"/>
        </w:rPr>
        <w:t xml:space="preserve"> a </w:t>
      </w:r>
      <w:proofErr w:type="spellStart"/>
      <w:r w:rsidRPr="00E65639">
        <w:rPr>
          <w:rFonts w:cs="Arial"/>
          <w:szCs w:val="24"/>
        </w:rPr>
        <w:t>ter</w:t>
      </w:r>
      <w:proofErr w:type="spellEnd"/>
      <w:r w:rsidRPr="00E65639">
        <w:rPr>
          <w:rFonts w:cs="Arial"/>
          <w:szCs w:val="24"/>
        </w:rPr>
        <w:t xml:space="preserve"> </w:t>
      </w:r>
      <w:proofErr w:type="spellStart"/>
      <w:r w:rsidRPr="00E65639">
        <w:rPr>
          <w:rFonts w:cs="Arial"/>
          <w:szCs w:val="24"/>
        </w:rPr>
        <w:t>maior</w:t>
      </w:r>
      <w:proofErr w:type="spellEnd"/>
      <w:r w:rsidRPr="00E65639">
        <w:rPr>
          <w:rFonts w:cs="Arial"/>
          <w:szCs w:val="24"/>
        </w:rPr>
        <w:t xml:space="preserve"> </w:t>
      </w:r>
      <w:proofErr w:type="spellStart"/>
      <w:r w:rsidRPr="00E65639">
        <w:rPr>
          <w:rFonts w:cs="Arial"/>
          <w:szCs w:val="24"/>
        </w:rPr>
        <w:t>destaque</w:t>
      </w:r>
      <w:proofErr w:type="spellEnd"/>
      <w:r w:rsidRPr="00E65639">
        <w:rPr>
          <w:rFonts w:cs="Arial"/>
          <w:szCs w:val="24"/>
        </w:rPr>
        <w:t xml:space="preserve"> </w:t>
      </w:r>
      <w:proofErr w:type="spellStart"/>
      <w:r w:rsidRPr="00E65639">
        <w:rPr>
          <w:rFonts w:cs="Arial"/>
          <w:szCs w:val="24"/>
        </w:rPr>
        <w:t>em</w:t>
      </w:r>
      <w:proofErr w:type="spellEnd"/>
      <w:r w:rsidRPr="00E65639">
        <w:rPr>
          <w:rFonts w:cs="Arial"/>
          <w:szCs w:val="24"/>
        </w:rPr>
        <w:t xml:space="preserve"> </w:t>
      </w:r>
      <w:proofErr w:type="spellStart"/>
      <w:r w:rsidRPr="00E65639">
        <w:rPr>
          <w:rFonts w:cs="Arial"/>
          <w:szCs w:val="24"/>
        </w:rPr>
        <w:t>certames</w:t>
      </w:r>
      <w:proofErr w:type="spellEnd"/>
      <w:r w:rsidRPr="00E65639">
        <w:rPr>
          <w:rFonts w:cs="Arial"/>
          <w:szCs w:val="24"/>
        </w:rPr>
        <w:t xml:space="preserve"> </w:t>
      </w:r>
      <w:proofErr w:type="spellStart"/>
      <w:r w:rsidRPr="00E65639">
        <w:rPr>
          <w:rFonts w:cs="Arial"/>
          <w:szCs w:val="24"/>
        </w:rPr>
        <w:t>públicos</w:t>
      </w:r>
      <w:proofErr w:type="spellEnd"/>
      <w:r w:rsidRPr="00E65639">
        <w:rPr>
          <w:rFonts w:cs="Arial"/>
          <w:szCs w:val="24"/>
        </w:rPr>
        <w:t xml:space="preserve">, </w:t>
      </w:r>
      <w:proofErr w:type="spellStart"/>
      <w:r w:rsidRPr="00E65639">
        <w:rPr>
          <w:rFonts w:cs="Arial"/>
          <w:szCs w:val="24"/>
        </w:rPr>
        <w:t>gerando</w:t>
      </w:r>
      <w:proofErr w:type="spellEnd"/>
      <w:r w:rsidRPr="00E65639">
        <w:rPr>
          <w:rFonts w:cs="Arial"/>
          <w:szCs w:val="24"/>
        </w:rPr>
        <w:t xml:space="preserve"> </w:t>
      </w:r>
      <w:proofErr w:type="spellStart"/>
      <w:r w:rsidRPr="00E65639">
        <w:rPr>
          <w:rFonts w:cs="Arial"/>
          <w:szCs w:val="24"/>
        </w:rPr>
        <w:t>uma</w:t>
      </w:r>
      <w:proofErr w:type="spellEnd"/>
      <w:r w:rsidRPr="00E65639">
        <w:rPr>
          <w:rFonts w:cs="Arial"/>
          <w:szCs w:val="24"/>
        </w:rPr>
        <w:t xml:space="preserve"> </w:t>
      </w:r>
      <w:proofErr w:type="spellStart"/>
      <w:r w:rsidRPr="00E65639">
        <w:rPr>
          <w:rFonts w:cs="Arial"/>
          <w:szCs w:val="24"/>
        </w:rPr>
        <w:t>mudança</w:t>
      </w:r>
      <w:proofErr w:type="spellEnd"/>
      <w:r w:rsidRPr="00E65639">
        <w:rPr>
          <w:rFonts w:cs="Arial"/>
          <w:szCs w:val="24"/>
        </w:rPr>
        <w:t xml:space="preserve"> gradual de </w:t>
      </w:r>
      <w:proofErr w:type="spellStart"/>
      <w:r w:rsidRPr="00E65639">
        <w:rPr>
          <w:rFonts w:cs="Arial"/>
          <w:szCs w:val="24"/>
        </w:rPr>
        <w:t>cultura</w:t>
      </w:r>
      <w:proofErr w:type="spellEnd"/>
      <w:r w:rsidRPr="00E65639">
        <w:rPr>
          <w:rFonts w:cs="Arial"/>
          <w:szCs w:val="24"/>
        </w:rPr>
        <w:t xml:space="preserve"> </w:t>
      </w:r>
      <w:proofErr w:type="spellStart"/>
      <w:r w:rsidRPr="00E65639">
        <w:rPr>
          <w:rFonts w:cs="Arial"/>
          <w:szCs w:val="24"/>
        </w:rPr>
        <w:t>também</w:t>
      </w:r>
      <w:proofErr w:type="spellEnd"/>
      <w:r w:rsidRPr="00E65639">
        <w:rPr>
          <w:rFonts w:cs="Arial"/>
          <w:szCs w:val="24"/>
        </w:rPr>
        <w:t xml:space="preserve"> no </w:t>
      </w:r>
      <w:proofErr w:type="spellStart"/>
      <w:r w:rsidRPr="00E65639">
        <w:rPr>
          <w:rFonts w:cs="Arial"/>
          <w:szCs w:val="24"/>
        </w:rPr>
        <w:t>setor</w:t>
      </w:r>
      <w:proofErr w:type="spellEnd"/>
      <w:r w:rsidRPr="00E65639">
        <w:rPr>
          <w:rFonts w:cs="Arial"/>
          <w:szCs w:val="24"/>
        </w:rPr>
        <w:t xml:space="preserve"> privado.</w:t>
      </w:r>
    </w:p>
    <w:p w14:paraId="0A117FF3" w14:textId="77777777" w:rsidR="008920C1" w:rsidRPr="00E65639" w:rsidRDefault="008920C1" w:rsidP="00E65639">
      <w:pPr>
        <w:spacing w:after="0" w:line="240" w:lineRule="auto"/>
        <w:jc w:val="both"/>
        <w:rPr>
          <w:rFonts w:cs="Arial"/>
          <w:szCs w:val="24"/>
        </w:rPr>
      </w:pPr>
    </w:p>
    <w:p w14:paraId="36C3D126" w14:textId="7691374F" w:rsidR="00B10AE5" w:rsidRPr="00E65639" w:rsidRDefault="00BC22D2" w:rsidP="00E65639">
      <w:pPr>
        <w:spacing w:after="0" w:line="240" w:lineRule="auto"/>
        <w:jc w:val="both"/>
        <w:rPr>
          <w:rFonts w:cs="Arial"/>
          <w:szCs w:val="24"/>
        </w:rPr>
      </w:pPr>
      <w:r w:rsidRPr="00E65639">
        <w:rPr>
          <w:rFonts w:cs="Arial"/>
          <w:szCs w:val="24"/>
        </w:rPr>
        <w:t>2.</w:t>
      </w:r>
      <w:r w:rsidR="00E65639" w:rsidRPr="00E65639">
        <w:rPr>
          <w:rFonts w:cs="Arial"/>
          <w:szCs w:val="24"/>
        </w:rPr>
        <w:t>3</w:t>
      </w:r>
      <w:r w:rsidRPr="00E65639">
        <w:rPr>
          <w:rFonts w:cs="Arial"/>
          <w:szCs w:val="24"/>
        </w:rPr>
        <w:t xml:space="preserve"> OS OBJETIVOS DE DESENVOLVIMENTO SUSTENTÁVEL E AS CONTRATAÇÕES PÚBLICAS</w:t>
      </w:r>
    </w:p>
    <w:p w14:paraId="2F9FA989" w14:textId="77777777" w:rsidR="00BC22D2" w:rsidRPr="00E65639" w:rsidRDefault="00BC22D2" w:rsidP="00E65639">
      <w:pPr>
        <w:spacing w:after="0" w:line="240" w:lineRule="auto"/>
        <w:jc w:val="both"/>
        <w:rPr>
          <w:rFonts w:cs="Arial"/>
          <w:szCs w:val="24"/>
        </w:rPr>
      </w:pPr>
    </w:p>
    <w:p w14:paraId="0F51F7E4" w14:textId="77777777" w:rsidR="00AF2AD1" w:rsidRPr="00E65639" w:rsidRDefault="00AF2AD1" w:rsidP="00E65639">
      <w:pPr>
        <w:spacing w:after="0" w:line="240" w:lineRule="auto"/>
        <w:ind w:firstLine="720"/>
        <w:jc w:val="both"/>
        <w:rPr>
          <w:rFonts w:cs="Arial"/>
          <w:szCs w:val="24"/>
        </w:rPr>
      </w:pPr>
      <w:proofErr w:type="gramStart"/>
      <w:r w:rsidRPr="00E65639">
        <w:rPr>
          <w:rFonts w:cs="Arial"/>
          <w:szCs w:val="24"/>
        </w:rPr>
        <w:t>A</w:t>
      </w:r>
      <w:proofErr w:type="gramEnd"/>
      <w:r w:rsidRPr="00E65639">
        <w:rPr>
          <w:rFonts w:cs="Arial"/>
          <w:szCs w:val="24"/>
        </w:rPr>
        <w:t xml:space="preserve"> Agenda 2030, </w:t>
      </w:r>
      <w:proofErr w:type="spellStart"/>
      <w:r w:rsidRPr="00E65639">
        <w:rPr>
          <w:rFonts w:cs="Arial"/>
          <w:szCs w:val="24"/>
        </w:rPr>
        <w:t>lançada</w:t>
      </w:r>
      <w:proofErr w:type="spellEnd"/>
      <w:r w:rsidRPr="00E65639">
        <w:rPr>
          <w:rFonts w:cs="Arial"/>
          <w:szCs w:val="24"/>
        </w:rPr>
        <w:t xml:space="preserve"> </w:t>
      </w:r>
      <w:proofErr w:type="spellStart"/>
      <w:r w:rsidRPr="00E65639">
        <w:rPr>
          <w:rFonts w:cs="Arial"/>
          <w:szCs w:val="24"/>
        </w:rPr>
        <w:t>em</w:t>
      </w:r>
      <w:proofErr w:type="spellEnd"/>
      <w:r w:rsidRPr="00E65639">
        <w:rPr>
          <w:rFonts w:cs="Arial"/>
          <w:szCs w:val="24"/>
        </w:rPr>
        <w:t xml:space="preserve"> 25 de </w:t>
      </w:r>
      <w:proofErr w:type="spellStart"/>
      <w:r w:rsidRPr="00E65639">
        <w:rPr>
          <w:rFonts w:cs="Arial"/>
          <w:szCs w:val="24"/>
        </w:rPr>
        <w:t>setembro</w:t>
      </w:r>
      <w:proofErr w:type="spellEnd"/>
      <w:r w:rsidRPr="00E65639">
        <w:rPr>
          <w:rFonts w:cs="Arial"/>
          <w:szCs w:val="24"/>
        </w:rPr>
        <w:t xml:space="preserve"> de 2015 pela </w:t>
      </w:r>
      <w:proofErr w:type="spellStart"/>
      <w:r w:rsidRPr="00E65639">
        <w:rPr>
          <w:rFonts w:cs="Arial"/>
          <w:szCs w:val="24"/>
        </w:rPr>
        <w:t>Organização</w:t>
      </w:r>
      <w:proofErr w:type="spellEnd"/>
      <w:r w:rsidRPr="00E65639">
        <w:rPr>
          <w:rFonts w:cs="Arial"/>
          <w:szCs w:val="24"/>
        </w:rPr>
        <w:t xml:space="preserve"> das </w:t>
      </w:r>
      <w:proofErr w:type="spellStart"/>
      <w:r w:rsidRPr="00E65639">
        <w:rPr>
          <w:rFonts w:cs="Arial"/>
          <w:szCs w:val="24"/>
        </w:rPr>
        <w:t>Nações</w:t>
      </w:r>
      <w:proofErr w:type="spellEnd"/>
      <w:r w:rsidRPr="00E65639">
        <w:rPr>
          <w:rFonts w:cs="Arial"/>
          <w:szCs w:val="24"/>
        </w:rPr>
        <w:t xml:space="preserve"> </w:t>
      </w:r>
      <w:proofErr w:type="spellStart"/>
      <w:r w:rsidRPr="00E65639">
        <w:rPr>
          <w:rFonts w:cs="Arial"/>
          <w:szCs w:val="24"/>
        </w:rPr>
        <w:t>Unidas</w:t>
      </w:r>
      <w:proofErr w:type="spellEnd"/>
      <w:r w:rsidRPr="00E65639">
        <w:rPr>
          <w:rFonts w:cs="Arial"/>
          <w:szCs w:val="24"/>
        </w:rPr>
        <w:t xml:space="preserve"> (ONU) com a </w:t>
      </w:r>
      <w:proofErr w:type="spellStart"/>
      <w:r w:rsidRPr="00E65639">
        <w:rPr>
          <w:rFonts w:cs="Arial"/>
          <w:szCs w:val="24"/>
        </w:rPr>
        <w:t>adesão</w:t>
      </w:r>
      <w:proofErr w:type="spellEnd"/>
      <w:r w:rsidRPr="00E65639">
        <w:rPr>
          <w:rFonts w:cs="Arial"/>
          <w:szCs w:val="24"/>
        </w:rPr>
        <w:t xml:space="preserve"> de 193 </w:t>
      </w:r>
      <w:proofErr w:type="spellStart"/>
      <w:r w:rsidRPr="00E65639">
        <w:rPr>
          <w:rFonts w:cs="Arial"/>
          <w:szCs w:val="24"/>
        </w:rPr>
        <w:t>Estados-membros</w:t>
      </w:r>
      <w:proofErr w:type="spellEnd"/>
      <w:r w:rsidRPr="00E65639">
        <w:rPr>
          <w:rFonts w:cs="Arial"/>
          <w:szCs w:val="24"/>
        </w:rPr>
        <w:t xml:space="preserve">, </w:t>
      </w:r>
      <w:proofErr w:type="spellStart"/>
      <w:r w:rsidRPr="00E65639">
        <w:rPr>
          <w:rFonts w:cs="Arial"/>
          <w:szCs w:val="24"/>
        </w:rPr>
        <w:t>estabeleceu</w:t>
      </w:r>
      <w:proofErr w:type="spellEnd"/>
      <w:r w:rsidRPr="00E65639">
        <w:rPr>
          <w:rFonts w:cs="Arial"/>
          <w:szCs w:val="24"/>
        </w:rPr>
        <w:t xml:space="preserve"> 17 </w:t>
      </w:r>
      <w:proofErr w:type="spellStart"/>
      <w:r w:rsidRPr="00E65639">
        <w:rPr>
          <w:rFonts w:cs="Arial"/>
          <w:szCs w:val="24"/>
        </w:rPr>
        <w:t>Objetivos</w:t>
      </w:r>
      <w:proofErr w:type="spellEnd"/>
      <w:r w:rsidRPr="00E65639">
        <w:rPr>
          <w:rFonts w:cs="Arial"/>
          <w:szCs w:val="24"/>
        </w:rPr>
        <w:t xml:space="preserve"> de </w:t>
      </w:r>
      <w:proofErr w:type="spellStart"/>
      <w:r w:rsidRPr="00E65639">
        <w:rPr>
          <w:rFonts w:cs="Arial"/>
          <w:szCs w:val="24"/>
        </w:rPr>
        <w:t>Desenvolvimento</w:t>
      </w:r>
      <w:proofErr w:type="spellEnd"/>
      <w:r w:rsidRPr="00E65639">
        <w:rPr>
          <w:rFonts w:cs="Arial"/>
          <w:szCs w:val="24"/>
        </w:rPr>
        <w:t xml:space="preserve"> </w:t>
      </w:r>
      <w:proofErr w:type="spellStart"/>
      <w:r w:rsidRPr="00E65639">
        <w:rPr>
          <w:rFonts w:cs="Arial"/>
          <w:szCs w:val="24"/>
        </w:rPr>
        <w:t>Sustentável</w:t>
      </w:r>
      <w:proofErr w:type="spellEnd"/>
      <w:r w:rsidRPr="00E65639">
        <w:rPr>
          <w:rFonts w:cs="Arial"/>
          <w:szCs w:val="24"/>
        </w:rPr>
        <w:t xml:space="preserve"> (ODS) e 169 </w:t>
      </w:r>
      <w:proofErr w:type="spellStart"/>
      <w:r w:rsidRPr="00E65639">
        <w:rPr>
          <w:rFonts w:cs="Arial"/>
          <w:szCs w:val="24"/>
        </w:rPr>
        <w:t>metas</w:t>
      </w:r>
      <w:proofErr w:type="spellEnd"/>
      <w:r w:rsidRPr="00E65639">
        <w:rPr>
          <w:rFonts w:cs="Arial"/>
          <w:szCs w:val="24"/>
        </w:rPr>
        <w:t xml:space="preserve"> a </w:t>
      </w:r>
      <w:proofErr w:type="spellStart"/>
      <w:r w:rsidRPr="00E65639">
        <w:rPr>
          <w:rFonts w:cs="Arial"/>
          <w:szCs w:val="24"/>
        </w:rPr>
        <w:t>serem</w:t>
      </w:r>
      <w:proofErr w:type="spellEnd"/>
      <w:r w:rsidRPr="00E65639">
        <w:rPr>
          <w:rFonts w:cs="Arial"/>
          <w:szCs w:val="24"/>
        </w:rPr>
        <w:t xml:space="preserve"> </w:t>
      </w:r>
      <w:proofErr w:type="spellStart"/>
      <w:r w:rsidRPr="00E65639">
        <w:rPr>
          <w:rFonts w:cs="Arial"/>
          <w:szCs w:val="24"/>
        </w:rPr>
        <w:t>alcançadas</w:t>
      </w:r>
      <w:proofErr w:type="spellEnd"/>
      <w:r w:rsidRPr="00E65639">
        <w:rPr>
          <w:rFonts w:cs="Arial"/>
          <w:szCs w:val="24"/>
        </w:rPr>
        <w:t xml:space="preserve"> </w:t>
      </w:r>
      <w:proofErr w:type="spellStart"/>
      <w:r w:rsidRPr="00E65639">
        <w:rPr>
          <w:rFonts w:cs="Arial"/>
          <w:szCs w:val="24"/>
        </w:rPr>
        <w:t>até</w:t>
      </w:r>
      <w:proofErr w:type="spellEnd"/>
      <w:r w:rsidRPr="00E65639">
        <w:rPr>
          <w:rFonts w:cs="Arial"/>
          <w:szCs w:val="24"/>
        </w:rPr>
        <w:t xml:space="preserve"> 2030. Mais do que um </w:t>
      </w:r>
      <w:proofErr w:type="spellStart"/>
      <w:r w:rsidRPr="00E65639">
        <w:rPr>
          <w:rFonts w:cs="Arial"/>
          <w:szCs w:val="24"/>
        </w:rPr>
        <w:t>pacto</w:t>
      </w:r>
      <w:proofErr w:type="spellEnd"/>
      <w:r w:rsidRPr="00E65639">
        <w:rPr>
          <w:rFonts w:cs="Arial"/>
          <w:szCs w:val="24"/>
        </w:rPr>
        <w:t xml:space="preserve"> </w:t>
      </w:r>
      <w:proofErr w:type="spellStart"/>
      <w:r w:rsidRPr="00E65639">
        <w:rPr>
          <w:rFonts w:cs="Arial"/>
          <w:szCs w:val="24"/>
        </w:rPr>
        <w:t>político</w:t>
      </w:r>
      <w:proofErr w:type="spellEnd"/>
      <w:r w:rsidRPr="00E65639">
        <w:rPr>
          <w:rFonts w:cs="Arial"/>
          <w:szCs w:val="24"/>
        </w:rPr>
        <w:t xml:space="preserve">, </w:t>
      </w:r>
      <w:proofErr w:type="spellStart"/>
      <w:r w:rsidRPr="00E65639">
        <w:rPr>
          <w:rFonts w:cs="Arial"/>
          <w:szCs w:val="24"/>
        </w:rPr>
        <w:t>trata</w:t>
      </w:r>
      <w:proofErr w:type="spellEnd"/>
      <w:r w:rsidRPr="00E65639">
        <w:rPr>
          <w:rFonts w:cs="Arial"/>
          <w:szCs w:val="24"/>
        </w:rPr>
        <w:t xml:space="preserve">-se de um </w:t>
      </w:r>
      <w:proofErr w:type="spellStart"/>
      <w:r w:rsidRPr="00E65639">
        <w:rPr>
          <w:rFonts w:cs="Arial"/>
          <w:szCs w:val="24"/>
        </w:rPr>
        <w:t>roteiro</w:t>
      </w:r>
      <w:proofErr w:type="spellEnd"/>
      <w:r w:rsidRPr="00E65639">
        <w:rPr>
          <w:rFonts w:cs="Arial"/>
          <w:szCs w:val="24"/>
        </w:rPr>
        <w:t xml:space="preserve"> global para </w:t>
      </w:r>
      <w:proofErr w:type="spellStart"/>
      <w:r w:rsidRPr="00E65639">
        <w:rPr>
          <w:rFonts w:cs="Arial"/>
          <w:szCs w:val="24"/>
        </w:rPr>
        <w:t>orientar</w:t>
      </w:r>
      <w:proofErr w:type="spellEnd"/>
      <w:r w:rsidRPr="00E65639">
        <w:rPr>
          <w:rFonts w:cs="Arial"/>
          <w:szCs w:val="24"/>
        </w:rPr>
        <w:t xml:space="preserve"> </w:t>
      </w:r>
      <w:proofErr w:type="spellStart"/>
      <w:r w:rsidRPr="00E65639">
        <w:rPr>
          <w:rFonts w:cs="Arial"/>
          <w:szCs w:val="24"/>
        </w:rPr>
        <w:t>os</w:t>
      </w:r>
      <w:proofErr w:type="spellEnd"/>
      <w:r w:rsidRPr="00E65639">
        <w:rPr>
          <w:rFonts w:cs="Arial"/>
          <w:szCs w:val="24"/>
        </w:rPr>
        <w:t xml:space="preserve"> </w:t>
      </w:r>
      <w:proofErr w:type="spellStart"/>
      <w:r w:rsidRPr="00E65639">
        <w:rPr>
          <w:rFonts w:cs="Arial"/>
          <w:szCs w:val="24"/>
        </w:rPr>
        <w:t>países</w:t>
      </w:r>
      <w:proofErr w:type="spellEnd"/>
      <w:r w:rsidRPr="00E65639">
        <w:rPr>
          <w:rFonts w:cs="Arial"/>
          <w:szCs w:val="24"/>
        </w:rPr>
        <w:t xml:space="preserve"> </w:t>
      </w:r>
      <w:proofErr w:type="spellStart"/>
      <w:r w:rsidRPr="00E65639">
        <w:rPr>
          <w:rFonts w:cs="Arial"/>
          <w:szCs w:val="24"/>
        </w:rPr>
        <w:t>rumo</w:t>
      </w:r>
      <w:proofErr w:type="spellEnd"/>
      <w:r w:rsidRPr="00E65639">
        <w:rPr>
          <w:rFonts w:cs="Arial"/>
          <w:szCs w:val="24"/>
        </w:rPr>
        <w:t xml:space="preserve"> </w:t>
      </w:r>
      <w:proofErr w:type="gramStart"/>
      <w:r w:rsidRPr="00E65639">
        <w:rPr>
          <w:rFonts w:cs="Arial"/>
          <w:szCs w:val="24"/>
        </w:rPr>
        <w:t>a</w:t>
      </w:r>
      <w:proofErr w:type="gramEnd"/>
      <w:r w:rsidRPr="00E65639">
        <w:rPr>
          <w:rFonts w:cs="Arial"/>
          <w:szCs w:val="24"/>
        </w:rPr>
        <w:t xml:space="preserve"> um </w:t>
      </w:r>
      <w:proofErr w:type="spellStart"/>
      <w:r w:rsidRPr="00E65639">
        <w:rPr>
          <w:rFonts w:cs="Arial"/>
          <w:szCs w:val="24"/>
        </w:rPr>
        <w:t>modelo</w:t>
      </w:r>
      <w:proofErr w:type="spellEnd"/>
      <w:r w:rsidRPr="00E65639">
        <w:rPr>
          <w:rFonts w:cs="Arial"/>
          <w:szCs w:val="24"/>
        </w:rPr>
        <w:t xml:space="preserve"> de </w:t>
      </w:r>
      <w:proofErr w:type="spellStart"/>
      <w:r w:rsidRPr="00E65639">
        <w:rPr>
          <w:rFonts w:cs="Arial"/>
          <w:szCs w:val="24"/>
        </w:rPr>
        <w:t>desenvolvimento</w:t>
      </w:r>
      <w:proofErr w:type="spellEnd"/>
      <w:r w:rsidRPr="00E65639">
        <w:rPr>
          <w:rFonts w:cs="Arial"/>
          <w:szCs w:val="24"/>
        </w:rPr>
        <w:t xml:space="preserve"> </w:t>
      </w:r>
      <w:proofErr w:type="spellStart"/>
      <w:r w:rsidRPr="00E65639">
        <w:rPr>
          <w:rFonts w:cs="Arial"/>
          <w:szCs w:val="24"/>
        </w:rPr>
        <w:t>equilibrado</w:t>
      </w:r>
      <w:proofErr w:type="spellEnd"/>
      <w:r w:rsidRPr="00E65639">
        <w:rPr>
          <w:rFonts w:cs="Arial"/>
          <w:szCs w:val="24"/>
        </w:rPr>
        <w:t xml:space="preserve">, </w:t>
      </w:r>
      <w:proofErr w:type="spellStart"/>
      <w:r w:rsidRPr="00E65639">
        <w:rPr>
          <w:rFonts w:cs="Arial"/>
          <w:szCs w:val="24"/>
        </w:rPr>
        <w:t>limpo</w:t>
      </w:r>
      <w:proofErr w:type="spellEnd"/>
      <w:r w:rsidRPr="00E65639">
        <w:rPr>
          <w:rFonts w:cs="Arial"/>
          <w:szCs w:val="24"/>
        </w:rPr>
        <w:t xml:space="preserve"> e </w:t>
      </w:r>
      <w:proofErr w:type="spellStart"/>
      <w:r w:rsidRPr="00E65639">
        <w:rPr>
          <w:rFonts w:cs="Arial"/>
          <w:szCs w:val="24"/>
        </w:rPr>
        <w:t>inclusivo</w:t>
      </w:r>
      <w:proofErr w:type="spellEnd"/>
      <w:r w:rsidRPr="00E65639">
        <w:rPr>
          <w:rFonts w:cs="Arial"/>
          <w:szCs w:val="24"/>
        </w:rPr>
        <w:t>.</w:t>
      </w:r>
    </w:p>
    <w:p w14:paraId="495E39D0" w14:textId="37862E42" w:rsidR="00AF2AD1" w:rsidRPr="00E65639" w:rsidRDefault="00AF2AD1" w:rsidP="00E65639">
      <w:pPr>
        <w:spacing w:after="0" w:line="240" w:lineRule="auto"/>
        <w:ind w:firstLine="720"/>
        <w:jc w:val="both"/>
        <w:rPr>
          <w:rFonts w:cs="Arial"/>
          <w:szCs w:val="24"/>
        </w:rPr>
      </w:pPr>
      <w:r w:rsidRPr="00E65639">
        <w:rPr>
          <w:rFonts w:cs="Arial"/>
          <w:szCs w:val="24"/>
        </w:rPr>
        <w:t xml:space="preserve">No </w:t>
      </w:r>
      <w:proofErr w:type="spellStart"/>
      <w:r w:rsidRPr="00E65639">
        <w:rPr>
          <w:rFonts w:cs="Arial"/>
          <w:szCs w:val="24"/>
        </w:rPr>
        <w:t>Brasil</w:t>
      </w:r>
      <w:proofErr w:type="spellEnd"/>
      <w:r w:rsidRPr="00E65639">
        <w:rPr>
          <w:rFonts w:cs="Arial"/>
          <w:szCs w:val="24"/>
        </w:rPr>
        <w:t xml:space="preserve">, </w:t>
      </w:r>
      <w:proofErr w:type="gramStart"/>
      <w:r w:rsidRPr="00E65639">
        <w:rPr>
          <w:rFonts w:cs="Arial"/>
          <w:szCs w:val="24"/>
        </w:rPr>
        <w:t>a</w:t>
      </w:r>
      <w:proofErr w:type="gramEnd"/>
      <w:r w:rsidRPr="00E65639">
        <w:rPr>
          <w:rFonts w:cs="Arial"/>
          <w:szCs w:val="24"/>
        </w:rPr>
        <w:t xml:space="preserve"> </w:t>
      </w:r>
      <w:proofErr w:type="spellStart"/>
      <w:r w:rsidRPr="00E65639">
        <w:rPr>
          <w:rFonts w:cs="Arial"/>
          <w:szCs w:val="24"/>
        </w:rPr>
        <w:t>adesão</w:t>
      </w:r>
      <w:proofErr w:type="spellEnd"/>
      <w:r w:rsidRPr="00E65639">
        <w:rPr>
          <w:rFonts w:cs="Arial"/>
          <w:szCs w:val="24"/>
        </w:rPr>
        <w:t xml:space="preserve"> à Agenda 2030 </w:t>
      </w:r>
      <w:proofErr w:type="spellStart"/>
      <w:r w:rsidRPr="00E65639">
        <w:rPr>
          <w:rFonts w:cs="Arial"/>
          <w:szCs w:val="24"/>
        </w:rPr>
        <w:t>trouxe</w:t>
      </w:r>
      <w:proofErr w:type="spellEnd"/>
      <w:r w:rsidRPr="00E65639">
        <w:rPr>
          <w:rFonts w:cs="Arial"/>
          <w:szCs w:val="24"/>
        </w:rPr>
        <w:t xml:space="preserve"> o </w:t>
      </w:r>
      <w:proofErr w:type="spellStart"/>
      <w:r w:rsidRPr="00E65639">
        <w:rPr>
          <w:rFonts w:cs="Arial"/>
          <w:szCs w:val="24"/>
        </w:rPr>
        <w:t>desafio</w:t>
      </w:r>
      <w:proofErr w:type="spellEnd"/>
      <w:r w:rsidRPr="00E65639">
        <w:rPr>
          <w:rFonts w:cs="Arial"/>
          <w:szCs w:val="24"/>
        </w:rPr>
        <w:t xml:space="preserve"> de </w:t>
      </w:r>
      <w:proofErr w:type="spellStart"/>
      <w:r w:rsidRPr="00E65639">
        <w:rPr>
          <w:rFonts w:cs="Arial"/>
          <w:szCs w:val="24"/>
        </w:rPr>
        <w:t>alinhar</w:t>
      </w:r>
      <w:proofErr w:type="spellEnd"/>
      <w:r w:rsidRPr="00E65639">
        <w:rPr>
          <w:rFonts w:cs="Arial"/>
          <w:szCs w:val="24"/>
        </w:rPr>
        <w:t xml:space="preserve"> </w:t>
      </w:r>
      <w:proofErr w:type="spellStart"/>
      <w:r w:rsidRPr="00E65639">
        <w:rPr>
          <w:rFonts w:cs="Arial"/>
          <w:szCs w:val="24"/>
        </w:rPr>
        <w:t>os</w:t>
      </w:r>
      <w:proofErr w:type="spellEnd"/>
      <w:r w:rsidRPr="00E65639">
        <w:rPr>
          <w:rFonts w:cs="Arial"/>
          <w:szCs w:val="24"/>
        </w:rPr>
        <w:t xml:space="preserve"> </w:t>
      </w:r>
      <w:proofErr w:type="spellStart"/>
      <w:r w:rsidRPr="00E65639">
        <w:rPr>
          <w:rFonts w:cs="Arial"/>
          <w:szCs w:val="24"/>
        </w:rPr>
        <w:t>instrumentos</w:t>
      </w:r>
      <w:proofErr w:type="spellEnd"/>
      <w:r w:rsidRPr="00E65639">
        <w:rPr>
          <w:rFonts w:cs="Arial"/>
          <w:szCs w:val="24"/>
        </w:rPr>
        <w:t xml:space="preserve"> de </w:t>
      </w:r>
      <w:proofErr w:type="spellStart"/>
      <w:r w:rsidRPr="00E65639">
        <w:rPr>
          <w:rFonts w:cs="Arial"/>
          <w:szCs w:val="24"/>
        </w:rPr>
        <w:t>planejamento</w:t>
      </w:r>
      <w:proofErr w:type="spellEnd"/>
      <w:r w:rsidRPr="00E65639">
        <w:rPr>
          <w:rFonts w:cs="Arial"/>
          <w:szCs w:val="24"/>
        </w:rPr>
        <w:t xml:space="preserve"> </w:t>
      </w:r>
      <w:proofErr w:type="spellStart"/>
      <w:r w:rsidRPr="00E65639">
        <w:rPr>
          <w:rFonts w:cs="Arial"/>
          <w:szCs w:val="24"/>
        </w:rPr>
        <w:t>governamental</w:t>
      </w:r>
      <w:proofErr w:type="spellEnd"/>
      <w:r w:rsidRPr="00E65639">
        <w:rPr>
          <w:rFonts w:cs="Arial"/>
          <w:szCs w:val="24"/>
        </w:rPr>
        <w:t xml:space="preserve">, </w:t>
      </w:r>
      <w:proofErr w:type="spellStart"/>
      <w:r w:rsidRPr="00E65639">
        <w:rPr>
          <w:rFonts w:cs="Arial"/>
          <w:szCs w:val="24"/>
        </w:rPr>
        <w:t>como</w:t>
      </w:r>
      <w:proofErr w:type="spellEnd"/>
      <w:r w:rsidRPr="00E65639">
        <w:rPr>
          <w:rFonts w:cs="Arial"/>
          <w:szCs w:val="24"/>
        </w:rPr>
        <w:t xml:space="preserve"> o Plano </w:t>
      </w:r>
      <w:proofErr w:type="spellStart"/>
      <w:r w:rsidRPr="00E65639">
        <w:rPr>
          <w:rFonts w:cs="Arial"/>
          <w:szCs w:val="24"/>
        </w:rPr>
        <w:t>Plurianual</w:t>
      </w:r>
      <w:proofErr w:type="spellEnd"/>
      <w:r w:rsidRPr="00E65639">
        <w:rPr>
          <w:rFonts w:cs="Arial"/>
          <w:szCs w:val="24"/>
        </w:rPr>
        <w:t xml:space="preserve"> (PPA) 2024–2027, </w:t>
      </w:r>
      <w:proofErr w:type="spellStart"/>
      <w:r w:rsidRPr="00E65639">
        <w:rPr>
          <w:rFonts w:cs="Arial"/>
          <w:szCs w:val="24"/>
        </w:rPr>
        <w:t>às</w:t>
      </w:r>
      <w:proofErr w:type="spellEnd"/>
      <w:r w:rsidRPr="00E65639">
        <w:rPr>
          <w:rFonts w:cs="Arial"/>
          <w:szCs w:val="24"/>
        </w:rPr>
        <w:t xml:space="preserve"> </w:t>
      </w:r>
      <w:proofErr w:type="spellStart"/>
      <w:r w:rsidRPr="00E65639">
        <w:rPr>
          <w:rFonts w:cs="Arial"/>
          <w:szCs w:val="24"/>
        </w:rPr>
        <w:t>metas</w:t>
      </w:r>
      <w:proofErr w:type="spellEnd"/>
      <w:r w:rsidRPr="00E65639">
        <w:rPr>
          <w:rFonts w:cs="Arial"/>
          <w:szCs w:val="24"/>
        </w:rPr>
        <w:t xml:space="preserve"> </w:t>
      </w:r>
      <w:proofErr w:type="spellStart"/>
      <w:r w:rsidRPr="00E65639">
        <w:rPr>
          <w:rFonts w:cs="Arial"/>
          <w:szCs w:val="24"/>
        </w:rPr>
        <w:t>internacionais</w:t>
      </w:r>
      <w:proofErr w:type="spellEnd"/>
      <w:r w:rsidRPr="00E65639">
        <w:rPr>
          <w:rFonts w:cs="Arial"/>
          <w:szCs w:val="24"/>
        </w:rPr>
        <w:t xml:space="preserve">. </w:t>
      </w:r>
      <w:proofErr w:type="spellStart"/>
      <w:r w:rsidRPr="00E65639">
        <w:rPr>
          <w:rFonts w:cs="Arial"/>
          <w:szCs w:val="24"/>
        </w:rPr>
        <w:t>Os</w:t>
      </w:r>
      <w:proofErr w:type="spellEnd"/>
      <w:r w:rsidRPr="00E65639">
        <w:rPr>
          <w:rFonts w:cs="Arial"/>
          <w:szCs w:val="24"/>
        </w:rPr>
        <w:t xml:space="preserve"> dados </w:t>
      </w:r>
      <w:proofErr w:type="spellStart"/>
      <w:r w:rsidRPr="00E65639">
        <w:rPr>
          <w:rFonts w:cs="Arial"/>
          <w:szCs w:val="24"/>
        </w:rPr>
        <w:t>mais</w:t>
      </w:r>
      <w:proofErr w:type="spellEnd"/>
      <w:r w:rsidRPr="00E65639">
        <w:rPr>
          <w:rFonts w:cs="Arial"/>
          <w:szCs w:val="24"/>
        </w:rPr>
        <w:t xml:space="preserve"> </w:t>
      </w:r>
      <w:proofErr w:type="spellStart"/>
      <w:r w:rsidRPr="00E65639">
        <w:rPr>
          <w:rFonts w:cs="Arial"/>
          <w:szCs w:val="24"/>
        </w:rPr>
        <w:t>recentes</w:t>
      </w:r>
      <w:proofErr w:type="spellEnd"/>
      <w:r w:rsidRPr="00E65639">
        <w:rPr>
          <w:rFonts w:cs="Arial"/>
          <w:szCs w:val="24"/>
        </w:rPr>
        <w:t xml:space="preserve">, </w:t>
      </w:r>
      <w:proofErr w:type="spellStart"/>
      <w:r w:rsidRPr="00E65639">
        <w:rPr>
          <w:rFonts w:cs="Arial"/>
          <w:szCs w:val="24"/>
        </w:rPr>
        <w:t>porém</w:t>
      </w:r>
      <w:proofErr w:type="spellEnd"/>
      <w:r w:rsidRPr="00E65639">
        <w:rPr>
          <w:rFonts w:cs="Arial"/>
          <w:szCs w:val="24"/>
        </w:rPr>
        <w:t xml:space="preserve">, </w:t>
      </w:r>
      <w:proofErr w:type="spellStart"/>
      <w:r w:rsidRPr="00E65639">
        <w:rPr>
          <w:rFonts w:cs="Arial"/>
          <w:szCs w:val="24"/>
        </w:rPr>
        <w:t>revelam</w:t>
      </w:r>
      <w:proofErr w:type="spellEnd"/>
      <w:r w:rsidRPr="00E65639">
        <w:rPr>
          <w:rFonts w:cs="Arial"/>
          <w:szCs w:val="24"/>
        </w:rPr>
        <w:t xml:space="preserve"> </w:t>
      </w:r>
      <w:proofErr w:type="spellStart"/>
      <w:r w:rsidRPr="00E65639">
        <w:rPr>
          <w:rFonts w:cs="Arial"/>
          <w:szCs w:val="24"/>
        </w:rPr>
        <w:t>avanços</w:t>
      </w:r>
      <w:proofErr w:type="spellEnd"/>
      <w:r w:rsidRPr="00E65639">
        <w:rPr>
          <w:rFonts w:cs="Arial"/>
          <w:szCs w:val="24"/>
        </w:rPr>
        <w:t xml:space="preserve"> </w:t>
      </w:r>
      <w:proofErr w:type="spellStart"/>
      <w:r w:rsidRPr="00E65639">
        <w:rPr>
          <w:rFonts w:cs="Arial"/>
          <w:szCs w:val="24"/>
        </w:rPr>
        <w:t>limitados</w:t>
      </w:r>
      <w:proofErr w:type="spellEnd"/>
      <w:r w:rsidRPr="00E65639">
        <w:rPr>
          <w:rFonts w:cs="Arial"/>
          <w:szCs w:val="24"/>
        </w:rPr>
        <w:t xml:space="preserve">: entre 2016 e 2022, </w:t>
      </w:r>
      <w:proofErr w:type="spellStart"/>
      <w:r w:rsidRPr="00E65639">
        <w:rPr>
          <w:rFonts w:cs="Arial"/>
          <w:szCs w:val="24"/>
        </w:rPr>
        <w:t>apenas</w:t>
      </w:r>
      <w:proofErr w:type="spellEnd"/>
      <w:r w:rsidRPr="00E65639">
        <w:rPr>
          <w:rFonts w:cs="Arial"/>
          <w:szCs w:val="24"/>
        </w:rPr>
        <w:t xml:space="preserve"> 14 </w:t>
      </w:r>
      <w:proofErr w:type="spellStart"/>
      <w:r w:rsidRPr="00E65639">
        <w:rPr>
          <w:rFonts w:cs="Arial"/>
          <w:szCs w:val="24"/>
        </w:rPr>
        <w:t>metas</w:t>
      </w:r>
      <w:proofErr w:type="spellEnd"/>
      <w:r w:rsidRPr="00E65639">
        <w:rPr>
          <w:rFonts w:cs="Arial"/>
          <w:szCs w:val="24"/>
        </w:rPr>
        <w:t xml:space="preserve"> (8,3%) </w:t>
      </w:r>
      <w:proofErr w:type="spellStart"/>
      <w:r w:rsidRPr="00E65639">
        <w:rPr>
          <w:rFonts w:cs="Arial"/>
          <w:szCs w:val="24"/>
        </w:rPr>
        <w:t>foram</w:t>
      </w:r>
      <w:proofErr w:type="spellEnd"/>
      <w:r w:rsidRPr="00E65639">
        <w:rPr>
          <w:rFonts w:cs="Arial"/>
          <w:szCs w:val="24"/>
        </w:rPr>
        <w:t xml:space="preserve"> </w:t>
      </w:r>
      <w:proofErr w:type="spellStart"/>
      <w:r w:rsidRPr="00E65639">
        <w:rPr>
          <w:rFonts w:cs="Arial"/>
          <w:szCs w:val="24"/>
        </w:rPr>
        <w:t>plenamente</w:t>
      </w:r>
      <w:proofErr w:type="spellEnd"/>
      <w:r w:rsidRPr="00E65639">
        <w:rPr>
          <w:rFonts w:cs="Arial"/>
          <w:szCs w:val="24"/>
        </w:rPr>
        <w:t xml:space="preserve"> </w:t>
      </w:r>
      <w:proofErr w:type="spellStart"/>
      <w:r w:rsidRPr="00E65639">
        <w:rPr>
          <w:rFonts w:cs="Arial"/>
          <w:szCs w:val="24"/>
        </w:rPr>
        <w:t>cumpridas</w:t>
      </w:r>
      <w:proofErr w:type="spellEnd"/>
      <w:r w:rsidRPr="00E65639">
        <w:rPr>
          <w:rFonts w:cs="Arial"/>
          <w:szCs w:val="24"/>
        </w:rPr>
        <w:t xml:space="preserve">, </w:t>
      </w:r>
      <w:proofErr w:type="spellStart"/>
      <w:r w:rsidRPr="00E65639">
        <w:rPr>
          <w:rFonts w:cs="Arial"/>
          <w:szCs w:val="24"/>
        </w:rPr>
        <w:t>enquanto</w:t>
      </w:r>
      <w:proofErr w:type="spellEnd"/>
      <w:r w:rsidRPr="00E65639">
        <w:rPr>
          <w:rFonts w:cs="Arial"/>
          <w:szCs w:val="24"/>
        </w:rPr>
        <w:t xml:space="preserve"> </w:t>
      </w:r>
      <w:r w:rsidRPr="00E65639">
        <w:rPr>
          <w:rFonts w:cs="Arial"/>
          <w:szCs w:val="24"/>
        </w:rPr>
        <w:lastRenderedPageBreak/>
        <w:t xml:space="preserve">35 (20,7%) </w:t>
      </w:r>
      <w:proofErr w:type="spellStart"/>
      <w:r w:rsidRPr="00E65639">
        <w:rPr>
          <w:rFonts w:cs="Arial"/>
          <w:szCs w:val="24"/>
        </w:rPr>
        <w:t>mostraram</w:t>
      </w:r>
      <w:proofErr w:type="spellEnd"/>
      <w:r w:rsidRPr="00E65639">
        <w:rPr>
          <w:rFonts w:cs="Arial"/>
          <w:szCs w:val="24"/>
        </w:rPr>
        <w:t xml:space="preserve"> </w:t>
      </w:r>
      <w:proofErr w:type="spellStart"/>
      <w:r w:rsidRPr="00E65639">
        <w:rPr>
          <w:rFonts w:cs="Arial"/>
          <w:szCs w:val="24"/>
        </w:rPr>
        <w:t>evolução</w:t>
      </w:r>
      <w:proofErr w:type="spellEnd"/>
      <w:r w:rsidRPr="00E65639">
        <w:rPr>
          <w:rFonts w:cs="Arial"/>
          <w:szCs w:val="24"/>
        </w:rPr>
        <w:t xml:space="preserve"> </w:t>
      </w:r>
      <w:proofErr w:type="spellStart"/>
      <w:r w:rsidRPr="00E65639">
        <w:rPr>
          <w:rFonts w:cs="Arial"/>
          <w:szCs w:val="24"/>
        </w:rPr>
        <w:t>significativa</w:t>
      </w:r>
      <w:proofErr w:type="spellEnd"/>
      <w:r w:rsidRPr="00E65639">
        <w:rPr>
          <w:rFonts w:cs="Arial"/>
          <w:szCs w:val="24"/>
        </w:rPr>
        <w:t xml:space="preserve">. </w:t>
      </w:r>
      <w:proofErr w:type="spellStart"/>
      <w:r w:rsidRPr="00E65639">
        <w:rPr>
          <w:rFonts w:cs="Arial"/>
          <w:szCs w:val="24"/>
        </w:rPr>
        <w:t>Em</w:t>
      </w:r>
      <w:proofErr w:type="spellEnd"/>
      <w:r w:rsidRPr="00E65639">
        <w:rPr>
          <w:rFonts w:cs="Arial"/>
          <w:szCs w:val="24"/>
        </w:rPr>
        <w:t xml:space="preserve"> </w:t>
      </w:r>
      <w:proofErr w:type="spellStart"/>
      <w:r w:rsidRPr="00E65639">
        <w:rPr>
          <w:rFonts w:cs="Arial"/>
          <w:szCs w:val="24"/>
        </w:rPr>
        <w:t>contrapartida</w:t>
      </w:r>
      <w:proofErr w:type="spellEnd"/>
      <w:r w:rsidRPr="00E65639">
        <w:rPr>
          <w:rFonts w:cs="Arial"/>
          <w:szCs w:val="24"/>
        </w:rPr>
        <w:t xml:space="preserve">, 26 (15,4%) </w:t>
      </w:r>
      <w:proofErr w:type="spellStart"/>
      <w:r w:rsidRPr="00E65639">
        <w:rPr>
          <w:rFonts w:cs="Arial"/>
          <w:szCs w:val="24"/>
        </w:rPr>
        <w:t>não</w:t>
      </w:r>
      <w:proofErr w:type="spellEnd"/>
      <w:r w:rsidRPr="00E65639">
        <w:rPr>
          <w:rFonts w:cs="Arial"/>
          <w:szCs w:val="24"/>
        </w:rPr>
        <w:t xml:space="preserve"> </w:t>
      </w:r>
      <w:proofErr w:type="spellStart"/>
      <w:r w:rsidRPr="00E65639">
        <w:rPr>
          <w:rFonts w:cs="Arial"/>
          <w:szCs w:val="24"/>
        </w:rPr>
        <w:t>registraram</w:t>
      </w:r>
      <w:proofErr w:type="spellEnd"/>
      <w:r w:rsidRPr="00E65639">
        <w:rPr>
          <w:rFonts w:cs="Arial"/>
          <w:szCs w:val="24"/>
        </w:rPr>
        <w:t xml:space="preserve"> </w:t>
      </w:r>
      <w:proofErr w:type="spellStart"/>
      <w:r w:rsidRPr="00E65639">
        <w:rPr>
          <w:rFonts w:cs="Arial"/>
          <w:szCs w:val="24"/>
        </w:rPr>
        <w:t>progresso</w:t>
      </w:r>
      <w:proofErr w:type="spellEnd"/>
      <w:r w:rsidRPr="00E65639">
        <w:rPr>
          <w:rFonts w:cs="Arial"/>
          <w:szCs w:val="24"/>
        </w:rPr>
        <w:t xml:space="preserve">, 23 (13,6%) </w:t>
      </w:r>
      <w:proofErr w:type="spellStart"/>
      <w:r w:rsidRPr="00E65639">
        <w:rPr>
          <w:rFonts w:cs="Arial"/>
          <w:szCs w:val="24"/>
        </w:rPr>
        <w:t>apresentaram</w:t>
      </w:r>
      <w:proofErr w:type="spellEnd"/>
      <w:r w:rsidRPr="00E65639">
        <w:rPr>
          <w:rFonts w:cs="Arial"/>
          <w:szCs w:val="24"/>
        </w:rPr>
        <w:t xml:space="preserve"> </w:t>
      </w:r>
      <w:proofErr w:type="spellStart"/>
      <w:r w:rsidRPr="00E65639">
        <w:rPr>
          <w:rFonts w:cs="Arial"/>
          <w:szCs w:val="24"/>
        </w:rPr>
        <w:t>retrocesso</w:t>
      </w:r>
      <w:proofErr w:type="spellEnd"/>
      <w:r w:rsidRPr="00E65639">
        <w:rPr>
          <w:rFonts w:cs="Arial"/>
          <w:szCs w:val="24"/>
        </w:rPr>
        <w:t xml:space="preserve"> e 71 (42%) </w:t>
      </w:r>
      <w:proofErr w:type="spellStart"/>
      <w:r w:rsidRPr="00E65639">
        <w:rPr>
          <w:rFonts w:cs="Arial"/>
          <w:szCs w:val="24"/>
        </w:rPr>
        <w:t>sequer</w:t>
      </w:r>
      <w:proofErr w:type="spellEnd"/>
      <w:r w:rsidRPr="00E65639">
        <w:rPr>
          <w:rFonts w:cs="Arial"/>
          <w:szCs w:val="24"/>
        </w:rPr>
        <w:t xml:space="preserve"> </w:t>
      </w:r>
      <w:proofErr w:type="spellStart"/>
      <w:r w:rsidRPr="00E65639">
        <w:rPr>
          <w:rFonts w:cs="Arial"/>
          <w:szCs w:val="24"/>
        </w:rPr>
        <w:t>puderam</w:t>
      </w:r>
      <w:proofErr w:type="spellEnd"/>
      <w:r w:rsidRPr="00E65639">
        <w:rPr>
          <w:rFonts w:cs="Arial"/>
          <w:szCs w:val="24"/>
        </w:rPr>
        <w:t xml:space="preserve"> ser </w:t>
      </w:r>
      <w:proofErr w:type="spellStart"/>
      <w:r w:rsidRPr="00E65639">
        <w:rPr>
          <w:rFonts w:cs="Arial"/>
          <w:szCs w:val="24"/>
        </w:rPr>
        <w:t>avaliadas</w:t>
      </w:r>
      <w:proofErr w:type="spellEnd"/>
      <w:r w:rsidRPr="00E65639">
        <w:rPr>
          <w:rFonts w:cs="Arial"/>
          <w:szCs w:val="24"/>
        </w:rPr>
        <w:t xml:space="preserve"> por </w:t>
      </w:r>
      <w:proofErr w:type="spellStart"/>
      <w:r w:rsidRPr="00E65639">
        <w:rPr>
          <w:rFonts w:cs="Arial"/>
          <w:szCs w:val="24"/>
        </w:rPr>
        <w:t>falta</w:t>
      </w:r>
      <w:proofErr w:type="spellEnd"/>
      <w:r w:rsidRPr="00E65639">
        <w:rPr>
          <w:rFonts w:cs="Arial"/>
          <w:szCs w:val="24"/>
        </w:rPr>
        <w:t xml:space="preserve"> de dados (</w:t>
      </w:r>
      <w:proofErr w:type="spellStart"/>
      <w:r w:rsidR="005E4F75">
        <w:rPr>
          <w:rFonts w:cs="Arial"/>
          <w:szCs w:val="24"/>
        </w:rPr>
        <w:t>Brasil</w:t>
      </w:r>
      <w:proofErr w:type="spellEnd"/>
      <w:r w:rsidRPr="00E65639">
        <w:rPr>
          <w:rFonts w:cs="Arial"/>
          <w:szCs w:val="24"/>
        </w:rPr>
        <w:t xml:space="preserve">, 2024). A </w:t>
      </w:r>
      <w:proofErr w:type="spellStart"/>
      <w:r w:rsidRPr="00E65639">
        <w:rPr>
          <w:rFonts w:cs="Arial"/>
          <w:szCs w:val="24"/>
        </w:rPr>
        <w:t>situação</w:t>
      </w:r>
      <w:proofErr w:type="spellEnd"/>
      <w:r w:rsidRPr="00E65639">
        <w:rPr>
          <w:rFonts w:cs="Arial"/>
          <w:szCs w:val="24"/>
        </w:rPr>
        <w:t xml:space="preserve"> da ODS 12, </w:t>
      </w:r>
      <w:proofErr w:type="spellStart"/>
      <w:r w:rsidRPr="00E65639">
        <w:rPr>
          <w:rFonts w:cs="Arial"/>
          <w:szCs w:val="24"/>
        </w:rPr>
        <w:t>voltada</w:t>
      </w:r>
      <w:proofErr w:type="spellEnd"/>
      <w:r w:rsidRPr="00E65639">
        <w:rPr>
          <w:rFonts w:cs="Arial"/>
          <w:szCs w:val="24"/>
        </w:rPr>
        <w:t xml:space="preserve"> </w:t>
      </w:r>
      <w:proofErr w:type="spellStart"/>
      <w:r w:rsidRPr="00E65639">
        <w:rPr>
          <w:rFonts w:cs="Arial"/>
          <w:szCs w:val="24"/>
        </w:rPr>
        <w:t>ao</w:t>
      </w:r>
      <w:proofErr w:type="spellEnd"/>
      <w:r w:rsidRPr="00E65639">
        <w:rPr>
          <w:rFonts w:cs="Arial"/>
          <w:szCs w:val="24"/>
        </w:rPr>
        <w:t xml:space="preserve"> </w:t>
      </w:r>
      <w:proofErr w:type="spellStart"/>
      <w:r w:rsidRPr="00E65639">
        <w:rPr>
          <w:rFonts w:cs="Arial"/>
          <w:szCs w:val="24"/>
        </w:rPr>
        <w:t>consumo</w:t>
      </w:r>
      <w:proofErr w:type="spellEnd"/>
      <w:r w:rsidRPr="00E65639">
        <w:rPr>
          <w:rFonts w:cs="Arial"/>
          <w:szCs w:val="24"/>
        </w:rPr>
        <w:t xml:space="preserve"> e à </w:t>
      </w:r>
      <w:proofErr w:type="spellStart"/>
      <w:r w:rsidRPr="00E65639">
        <w:rPr>
          <w:rFonts w:cs="Arial"/>
          <w:szCs w:val="24"/>
        </w:rPr>
        <w:t>produção</w:t>
      </w:r>
      <w:proofErr w:type="spellEnd"/>
      <w:r w:rsidRPr="00E65639">
        <w:rPr>
          <w:rFonts w:cs="Arial"/>
          <w:szCs w:val="24"/>
        </w:rPr>
        <w:t xml:space="preserve"> </w:t>
      </w:r>
      <w:proofErr w:type="spellStart"/>
      <w:r w:rsidRPr="00E65639">
        <w:rPr>
          <w:rFonts w:cs="Arial"/>
          <w:szCs w:val="24"/>
        </w:rPr>
        <w:t>sustentáveis</w:t>
      </w:r>
      <w:proofErr w:type="spellEnd"/>
      <w:r w:rsidRPr="00E65639">
        <w:rPr>
          <w:rFonts w:cs="Arial"/>
          <w:szCs w:val="24"/>
        </w:rPr>
        <w:t xml:space="preserve">, é </w:t>
      </w:r>
      <w:proofErr w:type="spellStart"/>
      <w:r w:rsidRPr="00E65639">
        <w:rPr>
          <w:rFonts w:cs="Arial"/>
          <w:szCs w:val="24"/>
        </w:rPr>
        <w:t>emblemática</w:t>
      </w:r>
      <w:proofErr w:type="spellEnd"/>
      <w:r w:rsidRPr="00E65639">
        <w:rPr>
          <w:rFonts w:cs="Arial"/>
          <w:szCs w:val="24"/>
        </w:rPr>
        <w:t xml:space="preserve">: </w:t>
      </w:r>
      <w:proofErr w:type="spellStart"/>
      <w:r w:rsidRPr="00E65639">
        <w:rPr>
          <w:rFonts w:cs="Arial"/>
          <w:szCs w:val="24"/>
        </w:rPr>
        <w:t>nesse</w:t>
      </w:r>
      <w:proofErr w:type="spellEnd"/>
      <w:r w:rsidRPr="00E65639">
        <w:rPr>
          <w:rFonts w:cs="Arial"/>
          <w:szCs w:val="24"/>
        </w:rPr>
        <w:t xml:space="preserve"> </w:t>
      </w:r>
      <w:proofErr w:type="spellStart"/>
      <w:r w:rsidRPr="00E65639">
        <w:rPr>
          <w:rFonts w:cs="Arial"/>
          <w:szCs w:val="24"/>
        </w:rPr>
        <w:t>período</w:t>
      </w:r>
      <w:proofErr w:type="spellEnd"/>
      <w:r w:rsidRPr="00E65639">
        <w:rPr>
          <w:rFonts w:cs="Arial"/>
          <w:szCs w:val="24"/>
        </w:rPr>
        <w:t xml:space="preserve">, </w:t>
      </w:r>
      <w:proofErr w:type="spellStart"/>
      <w:r w:rsidRPr="00E65639">
        <w:rPr>
          <w:rFonts w:cs="Arial"/>
          <w:szCs w:val="24"/>
        </w:rPr>
        <w:t>apenas</w:t>
      </w:r>
      <w:proofErr w:type="spellEnd"/>
      <w:r w:rsidRPr="00E65639">
        <w:rPr>
          <w:rFonts w:cs="Arial"/>
          <w:szCs w:val="24"/>
        </w:rPr>
        <w:t xml:space="preserve"> 2% dos </w:t>
      </w:r>
      <w:proofErr w:type="spellStart"/>
      <w:r w:rsidRPr="00E65639">
        <w:rPr>
          <w:rFonts w:cs="Arial"/>
          <w:szCs w:val="24"/>
        </w:rPr>
        <w:t>resíduos</w:t>
      </w:r>
      <w:proofErr w:type="spellEnd"/>
      <w:r w:rsidRPr="00E65639">
        <w:rPr>
          <w:rFonts w:cs="Arial"/>
          <w:szCs w:val="24"/>
        </w:rPr>
        <w:t xml:space="preserve"> </w:t>
      </w:r>
      <w:proofErr w:type="spellStart"/>
      <w:r w:rsidRPr="00E65639">
        <w:rPr>
          <w:rFonts w:cs="Arial"/>
          <w:szCs w:val="24"/>
        </w:rPr>
        <w:t>sólidos</w:t>
      </w:r>
      <w:proofErr w:type="spellEnd"/>
      <w:r w:rsidRPr="00E65639">
        <w:rPr>
          <w:rFonts w:cs="Arial"/>
          <w:szCs w:val="24"/>
        </w:rPr>
        <w:t xml:space="preserve"> </w:t>
      </w:r>
      <w:proofErr w:type="spellStart"/>
      <w:r w:rsidRPr="00E65639">
        <w:rPr>
          <w:rFonts w:cs="Arial"/>
          <w:szCs w:val="24"/>
        </w:rPr>
        <w:t>recicláveis</w:t>
      </w:r>
      <w:proofErr w:type="spellEnd"/>
      <w:r w:rsidRPr="00E65639">
        <w:rPr>
          <w:rFonts w:cs="Arial"/>
          <w:szCs w:val="24"/>
        </w:rPr>
        <w:t xml:space="preserve"> </w:t>
      </w:r>
      <w:proofErr w:type="spellStart"/>
      <w:r w:rsidRPr="00E65639">
        <w:rPr>
          <w:rFonts w:cs="Arial"/>
          <w:szCs w:val="24"/>
        </w:rPr>
        <w:t>foram</w:t>
      </w:r>
      <w:proofErr w:type="spellEnd"/>
      <w:r w:rsidRPr="00E65639">
        <w:rPr>
          <w:rFonts w:cs="Arial"/>
          <w:szCs w:val="24"/>
        </w:rPr>
        <w:t xml:space="preserve"> </w:t>
      </w:r>
      <w:proofErr w:type="spellStart"/>
      <w:r w:rsidRPr="00E65639">
        <w:rPr>
          <w:rFonts w:cs="Arial"/>
          <w:szCs w:val="24"/>
        </w:rPr>
        <w:t>recuperados</w:t>
      </w:r>
      <w:proofErr w:type="spellEnd"/>
      <w:r w:rsidRPr="00E65639">
        <w:rPr>
          <w:rFonts w:cs="Arial"/>
          <w:szCs w:val="24"/>
        </w:rPr>
        <w:t>.</w:t>
      </w:r>
    </w:p>
    <w:p w14:paraId="3682E099" w14:textId="32E93479" w:rsidR="00AF2AD1" w:rsidRPr="00E65639" w:rsidRDefault="00701DFC" w:rsidP="00E65639">
      <w:pPr>
        <w:spacing w:after="0" w:line="240" w:lineRule="auto"/>
        <w:ind w:firstLine="720"/>
        <w:jc w:val="both"/>
        <w:rPr>
          <w:rFonts w:cs="Arial"/>
          <w:szCs w:val="24"/>
        </w:rPr>
      </w:pPr>
      <w:proofErr w:type="spellStart"/>
      <w:r w:rsidRPr="00E65639">
        <w:rPr>
          <w:rFonts w:cs="Arial"/>
          <w:szCs w:val="24"/>
        </w:rPr>
        <w:t>Os</w:t>
      </w:r>
      <w:proofErr w:type="spellEnd"/>
      <w:r w:rsidRPr="00E65639">
        <w:rPr>
          <w:rFonts w:cs="Arial"/>
          <w:szCs w:val="24"/>
        </w:rPr>
        <w:t xml:space="preserve"> </w:t>
      </w:r>
      <w:proofErr w:type="spellStart"/>
      <w:r w:rsidRPr="00E65639">
        <w:rPr>
          <w:rFonts w:cs="Arial"/>
          <w:szCs w:val="24"/>
        </w:rPr>
        <w:t>resultados</w:t>
      </w:r>
      <w:proofErr w:type="spellEnd"/>
      <w:r w:rsidRPr="00E65639">
        <w:rPr>
          <w:rFonts w:cs="Arial"/>
          <w:szCs w:val="24"/>
        </w:rPr>
        <w:t xml:space="preserve"> </w:t>
      </w:r>
      <w:proofErr w:type="spellStart"/>
      <w:r w:rsidRPr="00E65639">
        <w:rPr>
          <w:rFonts w:cs="Arial"/>
          <w:szCs w:val="24"/>
        </w:rPr>
        <w:t>acima</w:t>
      </w:r>
      <w:proofErr w:type="spellEnd"/>
      <w:r w:rsidR="00AF2AD1" w:rsidRPr="00E65639">
        <w:rPr>
          <w:rFonts w:cs="Arial"/>
          <w:szCs w:val="24"/>
        </w:rPr>
        <w:t xml:space="preserve"> </w:t>
      </w:r>
      <w:proofErr w:type="spellStart"/>
      <w:r w:rsidR="00AF2AD1" w:rsidRPr="00E65639">
        <w:rPr>
          <w:rFonts w:cs="Arial"/>
          <w:szCs w:val="24"/>
        </w:rPr>
        <w:t>apontam</w:t>
      </w:r>
      <w:proofErr w:type="spellEnd"/>
      <w:r w:rsidR="00AF2AD1" w:rsidRPr="00E65639">
        <w:rPr>
          <w:rFonts w:cs="Arial"/>
          <w:szCs w:val="24"/>
        </w:rPr>
        <w:t xml:space="preserve"> que, </w:t>
      </w:r>
      <w:proofErr w:type="spellStart"/>
      <w:r w:rsidR="00AF2AD1" w:rsidRPr="00E65639">
        <w:rPr>
          <w:rFonts w:cs="Arial"/>
          <w:szCs w:val="24"/>
        </w:rPr>
        <w:t>embora</w:t>
      </w:r>
      <w:proofErr w:type="spellEnd"/>
      <w:r w:rsidR="00AF2AD1" w:rsidRPr="00E65639">
        <w:rPr>
          <w:rFonts w:cs="Arial"/>
          <w:szCs w:val="24"/>
        </w:rPr>
        <w:t xml:space="preserve"> </w:t>
      </w:r>
      <w:proofErr w:type="spellStart"/>
      <w:r w:rsidR="00AF2AD1" w:rsidRPr="00E65639">
        <w:rPr>
          <w:rFonts w:cs="Arial"/>
          <w:szCs w:val="24"/>
        </w:rPr>
        <w:t>os</w:t>
      </w:r>
      <w:proofErr w:type="spellEnd"/>
      <w:r w:rsidR="00AF2AD1" w:rsidRPr="00E65639">
        <w:rPr>
          <w:rFonts w:cs="Arial"/>
          <w:szCs w:val="24"/>
        </w:rPr>
        <w:t xml:space="preserve"> </w:t>
      </w:r>
      <w:proofErr w:type="spellStart"/>
      <w:r w:rsidR="00AF2AD1" w:rsidRPr="00E65639">
        <w:rPr>
          <w:rFonts w:cs="Arial"/>
          <w:szCs w:val="24"/>
        </w:rPr>
        <w:t>compromissos</w:t>
      </w:r>
      <w:proofErr w:type="spellEnd"/>
      <w:r w:rsidR="00AF2AD1" w:rsidRPr="00E65639">
        <w:rPr>
          <w:rFonts w:cs="Arial"/>
          <w:szCs w:val="24"/>
        </w:rPr>
        <w:t xml:space="preserve"> </w:t>
      </w:r>
      <w:proofErr w:type="spellStart"/>
      <w:r w:rsidR="00AF2AD1" w:rsidRPr="00E65639">
        <w:rPr>
          <w:rFonts w:cs="Arial"/>
          <w:szCs w:val="24"/>
        </w:rPr>
        <w:t>tenham</w:t>
      </w:r>
      <w:proofErr w:type="spellEnd"/>
      <w:r w:rsidR="00AF2AD1" w:rsidRPr="00E65639">
        <w:rPr>
          <w:rFonts w:cs="Arial"/>
          <w:szCs w:val="24"/>
        </w:rPr>
        <w:t xml:space="preserve"> </w:t>
      </w:r>
      <w:proofErr w:type="spellStart"/>
      <w:r w:rsidR="00AF2AD1" w:rsidRPr="00E65639">
        <w:rPr>
          <w:rFonts w:cs="Arial"/>
          <w:szCs w:val="24"/>
        </w:rPr>
        <w:t>sido</w:t>
      </w:r>
      <w:proofErr w:type="spellEnd"/>
      <w:r w:rsidR="00AF2AD1" w:rsidRPr="00E65639">
        <w:rPr>
          <w:rFonts w:cs="Arial"/>
          <w:szCs w:val="24"/>
        </w:rPr>
        <w:t xml:space="preserve"> </w:t>
      </w:r>
      <w:proofErr w:type="spellStart"/>
      <w:r w:rsidR="00AF2AD1" w:rsidRPr="00E65639">
        <w:rPr>
          <w:rFonts w:cs="Arial"/>
          <w:szCs w:val="24"/>
        </w:rPr>
        <w:t>assumidos</w:t>
      </w:r>
      <w:proofErr w:type="spellEnd"/>
      <w:r w:rsidR="00AF2AD1" w:rsidRPr="00E65639">
        <w:rPr>
          <w:rFonts w:cs="Arial"/>
          <w:szCs w:val="24"/>
        </w:rPr>
        <w:t xml:space="preserve"> </w:t>
      </w:r>
      <w:proofErr w:type="spellStart"/>
      <w:r w:rsidR="00AF2AD1" w:rsidRPr="00E65639">
        <w:rPr>
          <w:rFonts w:cs="Arial"/>
          <w:szCs w:val="24"/>
        </w:rPr>
        <w:t>formalmente</w:t>
      </w:r>
      <w:proofErr w:type="spellEnd"/>
      <w:r w:rsidR="00AF2AD1" w:rsidRPr="00E65639">
        <w:rPr>
          <w:rFonts w:cs="Arial"/>
          <w:szCs w:val="24"/>
        </w:rPr>
        <w:t xml:space="preserve">, </w:t>
      </w:r>
      <w:proofErr w:type="gramStart"/>
      <w:r w:rsidR="00AF2AD1" w:rsidRPr="00E65639">
        <w:rPr>
          <w:rFonts w:cs="Arial"/>
          <w:szCs w:val="24"/>
        </w:rPr>
        <w:t>a</w:t>
      </w:r>
      <w:proofErr w:type="gramEnd"/>
      <w:r w:rsidR="00AF2AD1" w:rsidRPr="00E65639">
        <w:rPr>
          <w:rFonts w:cs="Arial"/>
          <w:szCs w:val="24"/>
        </w:rPr>
        <w:t xml:space="preserve"> </w:t>
      </w:r>
      <w:proofErr w:type="spellStart"/>
      <w:r w:rsidR="00AF2AD1" w:rsidRPr="00E65639">
        <w:rPr>
          <w:rFonts w:cs="Arial"/>
          <w:szCs w:val="24"/>
        </w:rPr>
        <w:t>implementação</w:t>
      </w:r>
      <w:proofErr w:type="spellEnd"/>
      <w:r w:rsidR="00AF2AD1" w:rsidRPr="00E65639">
        <w:rPr>
          <w:rFonts w:cs="Arial"/>
          <w:szCs w:val="24"/>
        </w:rPr>
        <w:t xml:space="preserve"> </w:t>
      </w:r>
      <w:proofErr w:type="spellStart"/>
      <w:r w:rsidR="00AF2AD1" w:rsidRPr="00E65639">
        <w:rPr>
          <w:rFonts w:cs="Arial"/>
          <w:szCs w:val="24"/>
        </w:rPr>
        <w:t>prática</w:t>
      </w:r>
      <w:proofErr w:type="spellEnd"/>
      <w:r w:rsidR="00AF2AD1" w:rsidRPr="00E65639">
        <w:rPr>
          <w:rFonts w:cs="Arial"/>
          <w:szCs w:val="24"/>
        </w:rPr>
        <w:t xml:space="preserve"> </w:t>
      </w:r>
      <w:proofErr w:type="spellStart"/>
      <w:r w:rsidR="00AF2AD1" w:rsidRPr="00E65639">
        <w:rPr>
          <w:rFonts w:cs="Arial"/>
          <w:szCs w:val="24"/>
        </w:rPr>
        <w:t>ainda</w:t>
      </w:r>
      <w:proofErr w:type="spellEnd"/>
      <w:r w:rsidR="00AF2AD1" w:rsidRPr="00E65639">
        <w:rPr>
          <w:rFonts w:cs="Arial"/>
          <w:szCs w:val="24"/>
        </w:rPr>
        <w:t xml:space="preserve"> </w:t>
      </w:r>
      <w:proofErr w:type="spellStart"/>
      <w:r w:rsidR="00AF2AD1" w:rsidRPr="00E65639">
        <w:rPr>
          <w:rFonts w:cs="Arial"/>
          <w:szCs w:val="24"/>
        </w:rPr>
        <w:t>enfrenta</w:t>
      </w:r>
      <w:proofErr w:type="spellEnd"/>
      <w:r w:rsidR="00AF2AD1" w:rsidRPr="00E65639">
        <w:rPr>
          <w:rFonts w:cs="Arial"/>
          <w:szCs w:val="24"/>
        </w:rPr>
        <w:t xml:space="preserve"> </w:t>
      </w:r>
      <w:proofErr w:type="spellStart"/>
      <w:r w:rsidR="00AF2AD1" w:rsidRPr="00E65639">
        <w:rPr>
          <w:rFonts w:cs="Arial"/>
          <w:szCs w:val="24"/>
        </w:rPr>
        <w:t>entraves</w:t>
      </w:r>
      <w:proofErr w:type="spellEnd"/>
      <w:r w:rsidR="00AF2AD1" w:rsidRPr="00E65639">
        <w:rPr>
          <w:rFonts w:cs="Arial"/>
          <w:szCs w:val="24"/>
        </w:rPr>
        <w:t xml:space="preserve"> </w:t>
      </w:r>
      <w:proofErr w:type="spellStart"/>
      <w:r w:rsidR="00AF2AD1" w:rsidRPr="00E65639">
        <w:rPr>
          <w:rFonts w:cs="Arial"/>
          <w:szCs w:val="24"/>
        </w:rPr>
        <w:t>políticos</w:t>
      </w:r>
      <w:proofErr w:type="spellEnd"/>
      <w:r w:rsidR="00AF2AD1" w:rsidRPr="00E65639">
        <w:rPr>
          <w:rFonts w:cs="Arial"/>
          <w:szCs w:val="24"/>
        </w:rPr>
        <w:t xml:space="preserve">, </w:t>
      </w:r>
      <w:proofErr w:type="spellStart"/>
      <w:r w:rsidR="00AF2AD1" w:rsidRPr="00E65639">
        <w:rPr>
          <w:rFonts w:cs="Arial"/>
          <w:szCs w:val="24"/>
        </w:rPr>
        <w:t>institucionais</w:t>
      </w:r>
      <w:proofErr w:type="spellEnd"/>
      <w:r w:rsidR="00AF2AD1" w:rsidRPr="00E65639">
        <w:rPr>
          <w:rFonts w:cs="Arial"/>
          <w:szCs w:val="24"/>
        </w:rPr>
        <w:t xml:space="preserve"> e </w:t>
      </w:r>
      <w:proofErr w:type="spellStart"/>
      <w:r w:rsidR="00AF2AD1" w:rsidRPr="00E65639">
        <w:rPr>
          <w:rFonts w:cs="Arial"/>
          <w:szCs w:val="24"/>
        </w:rPr>
        <w:t>técnicos</w:t>
      </w:r>
      <w:proofErr w:type="spellEnd"/>
      <w:r w:rsidR="00AF2AD1" w:rsidRPr="00E65639">
        <w:rPr>
          <w:rFonts w:cs="Arial"/>
          <w:szCs w:val="24"/>
        </w:rPr>
        <w:t xml:space="preserve">. É </w:t>
      </w:r>
      <w:proofErr w:type="spellStart"/>
      <w:r w:rsidR="00AF2AD1" w:rsidRPr="00E65639">
        <w:rPr>
          <w:rFonts w:cs="Arial"/>
          <w:szCs w:val="24"/>
        </w:rPr>
        <w:t>nesse</w:t>
      </w:r>
      <w:proofErr w:type="spellEnd"/>
      <w:r w:rsidR="00AF2AD1" w:rsidRPr="00E65639">
        <w:rPr>
          <w:rFonts w:cs="Arial"/>
          <w:szCs w:val="24"/>
        </w:rPr>
        <w:t xml:space="preserve"> </w:t>
      </w:r>
      <w:proofErr w:type="spellStart"/>
      <w:r w:rsidR="00AF2AD1" w:rsidRPr="00E65639">
        <w:rPr>
          <w:rFonts w:cs="Arial"/>
          <w:szCs w:val="24"/>
        </w:rPr>
        <w:t>ponto</w:t>
      </w:r>
      <w:proofErr w:type="spellEnd"/>
      <w:r w:rsidR="00AF2AD1" w:rsidRPr="00E65639">
        <w:rPr>
          <w:rFonts w:cs="Arial"/>
          <w:szCs w:val="24"/>
        </w:rPr>
        <w:t xml:space="preserve"> que as </w:t>
      </w:r>
      <w:proofErr w:type="spellStart"/>
      <w:r w:rsidR="00AF2AD1" w:rsidRPr="00E65639">
        <w:rPr>
          <w:rFonts w:cs="Arial"/>
          <w:szCs w:val="24"/>
        </w:rPr>
        <w:t>contratações</w:t>
      </w:r>
      <w:proofErr w:type="spellEnd"/>
      <w:r w:rsidR="00AF2AD1" w:rsidRPr="00E65639">
        <w:rPr>
          <w:rFonts w:cs="Arial"/>
          <w:szCs w:val="24"/>
        </w:rPr>
        <w:t xml:space="preserve"> </w:t>
      </w:r>
      <w:proofErr w:type="spellStart"/>
      <w:r w:rsidR="00AF2AD1" w:rsidRPr="00E65639">
        <w:rPr>
          <w:rFonts w:cs="Arial"/>
          <w:szCs w:val="24"/>
        </w:rPr>
        <w:t>públicas</w:t>
      </w:r>
      <w:proofErr w:type="spellEnd"/>
      <w:r w:rsidR="00AF2AD1" w:rsidRPr="00E65639">
        <w:rPr>
          <w:rFonts w:cs="Arial"/>
          <w:szCs w:val="24"/>
        </w:rPr>
        <w:t xml:space="preserve"> </w:t>
      </w:r>
      <w:proofErr w:type="spellStart"/>
      <w:r w:rsidR="00AF2AD1" w:rsidRPr="00E65639">
        <w:rPr>
          <w:rFonts w:cs="Arial"/>
          <w:szCs w:val="24"/>
        </w:rPr>
        <w:t>assumem</w:t>
      </w:r>
      <w:proofErr w:type="spellEnd"/>
      <w:r w:rsidR="00AF2AD1" w:rsidRPr="00E65639">
        <w:rPr>
          <w:rFonts w:cs="Arial"/>
          <w:szCs w:val="24"/>
        </w:rPr>
        <w:t xml:space="preserve"> </w:t>
      </w:r>
      <w:proofErr w:type="spellStart"/>
      <w:r w:rsidR="00AF2AD1" w:rsidRPr="00E65639">
        <w:rPr>
          <w:rFonts w:cs="Arial"/>
          <w:szCs w:val="24"/>
        </w:rPr>
        <w:t>papel</w:t>
      </w:r>
      <w:proofErr w:type="spellEnd"/>
      <w:r w:rsidR="00AF2AD1" w:rsidRPr="00E65639">
        <w:rPr>
          <w:rFonts w:cs="Arial"/>
          <w:szCs w:val="24"/>
        </w:rPr>
        <w:t xml:space="preserve"> central</w:t>
      </w:r>
      <w:r w:rsidRPr="00E65639">
        <w:rPr>
          <w:rFonts w:cs="Arial"/>
          <w:szCs w:val="24"/>
        </w:rPr>
        <w:t>, visto que,</w:t>
      </w:r>
      <w:r w:rsidR="00AF2AD1" w:rsidRPr="00E65639">
        <w:rPr>
          <w:rFonts w:cs="Arial"/>
          <w:szCs w:val="24"/>
        </w:rPr>
        <w:t xml:space="preserve"> </w:t>
      </w:r>
      <w:proofErr w:type="spellStart"/>
      <w:r w:rsidR="00AF2AD1" w:rsidRPr="00E65639">
        <w:rPr>
          <w:rFonts w:cs="Arial"/>
          <w:szCs w:val="24"/>
        </w:rPr>
        <w:t>como</w:t>
      </w:r>
      <w:proofErr w:type="spellEnd"/>
      <w:r w:rsidR="00AF2AD1" w:rsidRPr="00E65639">
        <w:rPr>
          <w:rFonts w:cs="Arial"/>
          <w:szCs w:val="24"/>
        </w:rPr>
        <w:t xml:space="preserve"> a </w:t>
      </w:r>
      <w:proofErr w:type="spellStart"/>
      <w:r w:rsidR="00AF2AD1" w:rsidRPr="00E65639">
        <w:rPr>
          <w:rFonts w:cs="Arial"/>
          <w:szCs w:val="24"/>
        </w:rPr>
        <w:t>Administração</w:t>
      </w:r>
      <w:proofErr w:type="spellEnd"/>
      <w:r w:rsidR="00AF2AD1" w:rsidRPr="00E65639">
        <w:rPr>
          <w:rFonts w:cs="Arial"/>
          <w:szCs w:val="24"/>
        </w:rPr>
        <w:t xml:space="preserve"> é um dos </w:t>
      </w:r>
      <w:proofErr w:type="spellStart"/>
      <w:r w:rsidR="00AF2AD1" w:rsidRPr="00E65639">
        <w:rPr>
          <w:rFonts w:cs="Arial"/>
          <w:szCs w:val="24"/>
        </w:rPr>
        <w:t>maiores</w:t>
      </w:r>
      <w:proofErr w:type="spellEnd"/>
      <w:r w:rsidR="00AF2AD1" w:rsidRPr="00E65639">
        <w:rPr>
          <w:rFonts w:cs="Arial"/>
          <w:szCs w:val="24"/>
        </w:rPr>
        <w:t xml:space="preserve"> </w:t>
      </w:r>
      <w:proofErr w:type="spellStart"/>
      <w:r w:rsidR="00AF2AD1" w:rsidRPr="00E65639">
        <w:rPr>
          <w:rFonts w:cs="Arial"/>
          <w:szCs w:val="24"/>
        </w:rPr>
        <w:t>compradores</w:t>
      </w:r>
      <w:proofErr w:type="spellEnd"/>
      <w:r w:rsidR="00AF2AD1" w:rsidRPr="00E65639">
        <w:rPr>
          <w:rFonts w:cs="Arial"/>
          <w:szCs w:val="24"/>
        </w:rPr>
        <w:t xml:space="preserve"> do </w:t>
      </w:r>
      <w:proofErr w:type="spellStart"/>
      <w:r w:rsidR="00AF2AD1" w:rsidRPr="00E65639">
        <w:rPr>
          <w:rFonts w:cs="Arial"/>
          <w:szCs w:val="24"/>
        </w:rPr>
        <w:t>país</w:t>
      </w:r>
      <w:proofErr w:type="spellEnd"/>
      <w:r w:rsidR="00AF2AD1" w:rsidRPr="00E65639">
        <w:rPr>
          <w:rFonts w:cs="Arial"/>
          <w:szCs w:val="24"/>
        </w:rPr>
        <w:t xml:space="preserve">, </w:t>
      </w:r>
      <w:proofErr w:type="spellStart"/>
      <w:r w:rsidR="00AF2AD1" w:rsidRPr="00E65639">
        <w:rPr>
          <w:rFonts w:cs="Arial"/>
          <w:szCs w:val="24"/>
        </w:rPr>
        <w:t>cada</w:t>
      </w:r>
      <w:proofErr w:type="spellEnd"/>
      <w:r w:rsidR="00AF2AD1" w:rsidRPr="00E65639">
        <w:rPr>
          <w:rFonts w:cs="Arial"/>
          <w:szCs w:val="24"/>
        </w:rPr>
        <w:t xml:space="preserve"> </w:t>
      </w:r>
      <w:proofErr w:type="spellStart"/>
      <w:r w:rsidR="00AF2AD1" w:rsidRPr="00E65639">
        <w:rPr>
          <w:rFonts w:cs="Arial"/>
          <w:szCs w:val="24"/>
        </w:rPr>
        <w:t>licitação</w:t>
      </w:r>
      <w:proofErr w:type="spellEnd"/>
      <w:r w:rsidR="00AF2AD1" w:rsidRPr="00E65639">
        <w:rPr>
          <w:rFonts w:cs="Arial"/>
          <w:szCs w:val="24"/>
        </w:rPr>
        <w:t xml:space="preserve"> </w:t>
      </w:r>
      <w:proofErr w:type="spellStart"/>
      <w:r w:rsidR="00AF2AD1" w:rsidRPr="00E65639">
        <w:rPr>
          <w:rFonts w:cs="Arial"/>
          <w:szCs w:val="24"/>
        </w:rPr>
        <w:t>representa</w:t>
      </w:r>
      <w:proofErr w:type="spellEnd"/>
      <w:r w:rsidR="00AF2AD1" w:rsidRPr="00E65639">
        <w:rPr>
          <w:rFonts w:cs="Arial"/>
          <w:szCs w:val="24"/>
        </w:rPr>
        <w:t xml:space="preserve"> </w:t>
      </w:r>
      <w:proofErr w:type="spellStart"/>
      <w:r w:rsidR="00AF2AD1" w:rsidRPr="00E65639">
        <w:rPr>
          <w:rFonts w:cs="Arial"/>
          <w:szCs w:val="24"/>
        </w:rPr>
        <w:t>uma</w:t>
      </w:r>
      <w:proofErr w:type="spellEnd"/>
      <w:r w:rsidR="00AF2AD1" w:rsidRPr="00E65639">
        <w:rPr>
          <w:rFonts w:cs="Arial"/>
          <w:szCs w:val="24"/>
        </w:rPr>
        <w:t xml:space="preserve"> </w:t>
      </w:r>
      <w:proofErr w:type="spellStart"/>
      <w:r w:rsidR="00AF2AD1" w:rsidRPr="00E65639">
        <w:rPr>
          <w:rFonts w:cs="Arial"/>
          <w:szCs w:val="24"/>
        </w:rPr>
        <w:t>oportunidade</w:t>
      </w:r>
      <w:proofErr w:type="spellEnd"/>
      <w:r w:rsidR="00AF2AD1" w:rsidRPr="00E65639">
        <w:rPr>
          <w:rFonts w:cs="Arial"/>
          <w:szCs w:val="24"/>
        </w:rPr>
        <w:t xml:space="preserve"> de </w:t>
      </w:r>
      <w:proofErr w:type="spellStart"/>
      <w:r w:rsidR="00AF2AD1" w:rsidRPr="00E65639">
        <w:rPr>
          <w:rFonts w:cs="Arial"/>
          <w:szCs w:val="24"/>
        </w:rPr>
        <w:t>induzir</w:t>
      </w:r>
      <w:proofErr w:type="spellEnd"/>
      <w:r w:rsidR="00AF2AD1" w:rsidRPr="00E65639">
        <w:rPr>
          <w:rFonts w:cs="Arial"/>
          <w:szCs w:val="24"/>
        </w:rPr>
        <w:t xml:space="preserve"> </w:t>
      </w:r>
      <w:proofErr w:type="spellStart"/>
      <w:r w:rsidR="00AF2AD1" w:rsidRPr="00E65639">
        <w:rPr>
          <w:rFonts w:cs="Arial"/>
          <w:szCs w:val="24"/>
        </w:rPr>
        <w:t>comportamentos</w:t>
      </w:r>
      <w:proofErr w:type="spellEnd"/>
      <w:r w:rsidR="00AF2AD1" w:rsidRPr="00E65639">
        <w:rPr>
          <w:rFonts w:cs="Arial"/>
          <w:szCs w:val="24"/>
        </w:rPr>
        <w:t xml:space="preserve"> </w:t>
      </w:r>
      <w:proofErr w:type="spellStart"/>
      <w:r w:rsidR="00AF2AD1" w:rsidRPr="00E65639">
        <w:rPr>
          <w:rFonts w:cs="Arial"/>
          <w:szCs w:val="24"/>
        </w:rPr>
        <w:t>sustentáveis</w:t>
      </w:r>
      <w:proofErr w:type="spellEnd"/>
      <w:r w:rsidR="00AF2AD1" w:rsidRPr="00E65639">
        <w:rPr>
          <w:rFonts w:cs="Arial"/>
          <w:szCs w:val="24"/>
        </w:rPr>
        <w:t xml:space="preserve">, </w:t>
      </w:r>
      <w:proofErr w:type="spellStart"/>
      <w:r w:rsidR="00AF2AD1" w:rsidRPr="00E65639">
        <w:rPr>
          <w:rFonts w:cs="Arial"/>
          <w:szCs w:val="24"/>
        </w:rPr>
        <w:t>reduzir</w:t>
      </w:r>
      <w:proofErr w:type="spellEnd"/>
      <w:r w:rsidR="00AF2AD1" w:rsidRPr="00E65639">
        <w:rPr>
          <w:rFonts w:cs="Arial"/>
          <w:szCs w:val="24"/>
        </w:rPr>
        <w:t xml:space="preserve"> </w:t>
      </w:r>
      <w:proofErr w:type="spellStart"/>
      <w:r w:rsidR="00AF2AD1" w:rsidRPr="00E65639">
        <w:rPr>
          <w:rFonts w:cs="Arial"/>
          <w:szCs w:val="24"/>
        </w:rPr>
        <w:t>impactos</w:t>
      </w:r>
      <w:proofErr w:type="spellEnd"/>
      <w:r w:rsidR="00AF2AD1" w:rsidRPr="00E65639">
        <w:rPr>
          <w:rFonts w:cs="Arial"/>
          <w:szCs w:val="24"/>
        </w:rPr>
        <w:t xml:space="preserve"> </w:t>
      </w:r>
      <w:proofErr w:type="spellStart"/>
      <w:r w:rsidR="00AF2AD1" w:rsidRPr="00E65639">
        <w:rPr>
          <w:rFonts w:cs="Arial"/>
          <w:szCs w:val="24"/>
        </w:rPr>
        <w:t>ambientais</w:t>
      </w:r>
      <w:proofErr w:type="spellEnd"/>
      <w:r w:rsidR="00AF2AD1" w:rsidRPr="00E65639">
        <w:rPr>
          <w:rFonts w:cs="Arial"/>
          <w:szCs w:val="24"/>
        </w:rPr>
        <w:t xml:space="preserve"> e </w:t>
      </w:r>
      <w:proofErr w:type="spellStart"/>
      <w:r w:rsidR="00AF2AD1" w:rsidRPr="00E65639">
        <w:rPr>
          <w:rFonts w:cs="Arial"/>
          <w:szCs w:val="24"/>
        </w:rPr>
        <w:t>estimular</w:t>
      </w:r>
      <w:proofErr w:type="spellEnd"/>
      <w:r w:rsidR="00AF2AD1" w:rsidRPr="00E65639">
        <w:rPr>
          <w:rFonts w:cs="Arial"/>
          <w:szCs w:val="24"/>
        </w:rPr>
        <w:t xml:space="preserve"> </w:t>
      </w:r>
      <w:proofErr w:type="gramStart"/>
      <w:r w:rsidR="00AF2AD1" w:rsidRPr="00E65639">
        <w:rPr>
          <w:rFonts w:cs="Arial"/>
          <w:szCs w:val="24"/>
        </w:rPr>
        <w:t>a</w:t>
      </w:r>
      <w:proofErr w:type="gramEnd"/>
      <w:r w:rsidR="00AF2AD1" w:rsidRPr="00E65639">
        <w:rPr>
          <w:rFonts w:cs="Arial"/>
          <w:szCs w:val="24"/>
        </w:rPr>
        <w:t xml:space="preserve"> </w:t>
      </w:r>
      <w:proofErr w:type="spellStart"/>
      <w:r w:rsidR="00AF2AD1" w:rsidRPr="00E65639">
        <w:rPr>
          <w:rFonts w:cs="Arial"/>
          <w:szCs w:val="24"/>
        </w:rPr>
        <w:t>inovação</w:t>
      </w:r>
      <w:proofErr w:type="spellEnd"/>
      <w:r w:rsidR="00AF2AD1" w:rsidRPr="00E65639">
        <w:rPr>
          <w:rFonts w:cs="Arial"/>
          <w:szCs w:val="24"/>
        </w:rPr>
        <w:t xml:space="preserve"> no </w:t>
      </w:r>
      <w:proofErr w:type="spellStart"/>
      <w:r w:rsidR="00AF2AD1" w:rsidRPr="00E65639">
        <w:rPr>
          <w:rFonts w:cs="Arial"/>
          <w:szCs w:val="24"/>
        </w:rPr>
        <w:t>setor</w:t>
      </w:r>
      <w:proofErr w:type="spellEnd"/>
      <w:r w:rsidR="00AF2AD1" w:rsidRPr="00E65639">
        <w:rPr>
          <w:rFonts w:cs="Arial"/>
          <w:szCs w:val="24"/>
        </w:rPr>
        <w:t xml:space="preserve"> </w:t>
      </w:r>
      <w:proofErr w:type="spellStart"/>
      <w:r w:rsidR="00AF2AD1" w:rsidRPr="00E65639">
        <w:rPr>
          <w:rFonts w:cs="Arial"/>
          <w:szCs w:val="24"/>
        </w:rPr>
        <w:t>produtivo</w:t>
      </w:r>
      <w:proofErr w:type="spellEnd"/>
      <w:r w:rsidR="00AF2AD1" w:rsidRPr="00E65639">
        <w:rPr>
          <w:rFonts w:cs="Arial"/>
          <w:szCs w:val="24"/>
        </w:rPr>
        <w:t xml:space="preserve">. Assim, </w:t>
      </w:r>
      <w:proofErr w:type="gramStart"/>
      <w:r w:rsidR="00AF2AD1" w:rsidRPr="00E65639">
        <w:rPr>
          <w:rFonts w:cs="Arial"/>
          <w:szCs w:val="24"/>
        </w:rPr>
        <w:t>a</w:t>
      </w:r>
      <w:proofErr w:type="gramEnd"/>
      <w:r w:rsidR="00AF2AD1" w:rsidRPr="00E65639">
        <w:rPr>
          <w:rFonts w:cs="Arial"/>
          <w:szCs w:val="24"/>
        </w:rPr>
        <w:t xml:space="preserve"> </w:t>
      </w:r>
      <w:proofErr w:type="spellStart"/>
      <w:r w:rsidR="00AF2AD1" w:rsidRPr="00E65639">
        <w:rPr>
          <w:rFonts w:cs="Arial"/>
          <w:szCs w:val="24"/>
        </w:rPr>
        <w:t>integração</w:t>
      </w:r>
      <w:proofErr w:type="spellEnd"/>
      <w:r w:rsidR="00AF2AD1" w:rsidRPr="00E65639">
        <w:rPr>
          <w:rFonts w:cs="Arial"/>
          <w:szCs w:val="24"/>
        </w:rPr>
        <w:t xml:space="preserve"> dos ODS </w:t>
      </w:r>
      <w:proofErr w:type="spellStart"/>
      <w:r w:rsidR="00AF2AD1" w:rsidRPr="00E65639">
        <w:rPr>
          <w:rFonts w:cs="Arial"/>
          <w:szCs w:val="24"/>
        </w:rPr>
        <w:t>nos</w:t>
      </w:r>
      <w:proofErr w:type="spellEnd"/>
      <w:r w:rsidR="00AF2AD1" w:rsidRPr="00E65639">
        <w:rPr>
          <w:rFonts w:cs="Arial"/>
          <w:szCs w:val="24"/>
        </w:rPr>
        <w:t xml:space="preserve"> </w:t>
      </w:r>
      <w:proofErr w:type="spellStart"/>
      <w:r w:rsidR="00AF2AD1" w:rsidRPr="00E65639">
        <w:rPr>
          <w:rFonts w:cs="Arial"/>
          <w:szCs w:val="24"/>
        </w:rPr>
        <w:t>editais</w:t>
      </w:r>
      <w:proofErr w:type="spellEnd"/>
      <w:r w:rsidR="00AF2AD1" w:rsidRPr="00E65639">
        <w:rPr>
          <w:rFonts w:cs="Arial"/>
          <w:szCs w:val="24"/>
        </w:rPr>
        <w:t xml:space="preserve"> e </w:t>
      </w:r>
      <w:proofErr w:type="spellStart"/>
      <w:r w:rsidR="00AF2AD1" w:rsidRPr="00E65639">
        <w:rPr>
          <w:rFonts w:cs="Arial"/>
          <w:szCs w:val="24"/>
        </w:rPr>
        <w:t>contratos</w:t>
      </w:r>
      <w:proofErr w:type="spellEnd"/>
      <w:r w:rsidR="00AF2AD1" w:rsidRPr="00E65639">
        <w:rPr>
          <w:rFonts w:cs="Arial"/>
          <w:szCs w:val="24"/>
        </w:rPr>
        <w:t xml:space="preserve"> </w:t>
      </w:r>
      <w:proofErr w:type="spellStart"/>
      <w:r w:rsidR="00AF2AD1" w:rsidRPr="00E65639">
        <w:rPr>
          <w:rFonts w:cs="Arial"/>
          <w:szCs w:val="24"/>
        </w:rPr>
        <w:t>transforma</w:t>
      </w:r>
      <w:proofErr w:type="spellEnd"/>
      <w:r w:rsidR="00AF2AD1" w:rsidRPr="00E65639">
        <w:rPr>
          <w:rFonts w:cs="Arial"/>
          <w:szCs w:val="24"/>
        </w:rPr>
        <w:t xml:space="preserve"> o </w:t>
      </w:r>
      <w:proofErr w:type="spellStart"/>
      <w:r w:rsidR="00AF2AD1" w:rsidRPr="00E65639">
        <w:rPr>
          <w:rFonts w:cs="Arial"/>
          <w:szCs w:val="24"/>
        </w:rPr>
        <w:t>poder</w:t>
      </w:r>
      <w:proofErr w:type="spellEnd"/>
      <w:r w:rsidR="00AF2AD1" w:rsidRPr="00E65639">
        <w:rPr>
          <w:rFonts w:cs="Arial"/>
          <w:szCs w:val="24"/>
        </w:rPr>
        <w:t xml:space="preserve"> de </w:t>
      </w:r>
      <w:proofErr w:type="spellStart"/>
      <w:r w:rsidR="00AF2AD1" w:rsidRPr="00E65639">
        <w:rPr>
          <w:rFonts w:cs="Arial"/>
          <w:szCs w:val="24"/>
        </w:rPr>
        <w:t>compra</w:t>
      </w:r>
      <w:proofErr w:type="spellEnd"/>
      <w:r w:rsidR="00AF2AD1" w:rsidRPr="00E65639">
        <w:rPr>
          <w:rFonts w:cs="Arial"/>
          <w:szCs w:val="24"/>
        </w:rPr>
        <w:t xml:space="preserve"> </w:t>
      </w:r>
      <w:proofErr w:type="spellStart"/>
      <w:r w:rsidR="00AF2AD1" w:rsidRPr="00E65639">
        <w:rPr>
          <w:rFonts w:cs="Arial"/>
          <w:szCs w:val="24"/>
        </w:rPr>
        <w:t>estatal</w:t>
      </w:r>
      <w:proofErr w:type="spellEnd"/>
      <w:r w:rsidR="00AF2AD1" w:rsidRPr="00E65639">
        <w:rPr>
          <w:rFonts w:cs="Arial"/>
          <w:szCs w:val="24"/>
        </w:rPr>
        <w:t xml:space="preserve"> </w:t>
      </w:r>
      <w:proofErr w:type="spellStart"/>
      <w:r w:rsidR="00AF2AD1" w:rsidRPr="00E65639">
        <w:rPr>
          <w:rFonts w:cs="Arial"/>
          <w:szCs w:val="24"/>
        </w:rPr>
        <w:t>em</w:t>
      </w:r>
      <w:proofErr w:type="spellEnd"/>
      <w:r w:rsidR="00AF2AD1" w:rsidRPr="00E65639">
        <w:rPr>
          <w:rFonts w:cs="Arial"/>
          <w:szCs w:val="24"/>
        </w:rPr>
        <w:t xml:space="preserve"> um </w:t>
      </w:r>
      <w:proofErr w:type="spellStart"/>
      <w:r w:rsidR="00AF2AD1" w:rsidRPr="00E65639">
        <w:rPr>
          <w:rFonts w:cs="Arial"/>
          <w:szCs w:val="24"/>
        </w:rPr>
        <w:t>instrumento</w:t>
      </w:r>
      <w:proofErr w:type="spellEnd"/>
      <w:r w:rsidR="00AF2AD1" w:rsidRPr="00E65639">
        <w:rPr>
          <w:rFonts w:cs="Arial"/>
          <w:szCs w:val="24"/>
        </w:rPr>
        <w:t xml:space="preserve"> de </w:t>
      </w:r>
      <w:proofErr w:type="spellStart"/>
      <w:r w:rsidR="00AF2AD1" w:rsidRPr="00E65639">
        <w:rPr>
          <w:rFonts w:cs="Arial"/>
          <w:szCs w:val="24"/>
        </w:rPr>
        <w:t>política</w:t>
      </w:r>
      <w:proofErr w:type="spellEnd"/>
      <w:r w:rsidR="00AF2AD1" w:rsidRPr="00E65639">
        <w:rPr>
          <w:rFonts w:cs="Arial"/>
          <w:szCs w:val="24"/>
        </w:rPr>
        <w:t xml:space="preserve"> </w:t>
      </w:r>
      <w:proofErr w:type="spellStart"/>
      <w:r w:rsidR="00AF2AD1" w:rsidRPr="00E65639">
        <w:rPr>
          <w:rFonts w:cs="Arial"/>
          <w:szCs w:val="24"/>
        </w:rPr>
        <w:t>pública</w:t>
      </w:r>
      <w:proofErr w:type="spellEnd"/>
      <w:r w:rsidR="00AF2AD1" w:rsidRPr="00E65639">
        <w:rPr>
          <w:rFonts w:cs="Arial"/>
          <w:szCs w:val="24"/>
        </w:rPr>
        <w:t>.</w:t>
      </w:r>
    </w:p>
    <w:p w14:paraId="50A3249B" w14:textId="1E2CA7A6" w:rsidR="00AF2AD1" w:rsidRPr="00E65639" w:rsidRDefault="00AF2AD1" w:rsidP="00E65639">
      <w:pPr>
        <w:spacing w:after="0" w:line="240" w:lineRule="auto"/>
        <w:ind w:firstLine="720"/>
        <w:jc w:val="both"/>
        <w:rPr>
          <w:rFonts w:cs="Arial"/>
          <w:szCs w:val="24"/>
        </w:rPr>
      </w:pPr>
      <w:r w:rsidRPr="00E65639">
        <w:rPr>
          <w:rFonts w:cs="Arial"/>
          <w:szCs w:val="24"/>
        </w:rPr>
        <w:t xml:space="preserve">O </w:t>
      </w:r>
      <w:proofErr w:type="spellStart"/>
      <w:r w:rsidRPr="00E65639">
        <w:rPr>
          <w:rFonts w:cs="Arial"/>
          <w:szCs w:val="24"/>
        </w:rPr>
        <w:t>fortalecimento</w:t>
      </w:r>
      <w:proofErr w:type="spellEnd"/>
      <w:r w:rsidRPr="00E65639">
        <w:rPr>
          <w:rFonts w:cs="Arial"/>
          <w:szCs w:val="24"/>
        </w:rPr>
        <w:t xml:space="preserve"> dessa </w:t>
      </w:r>
      <w:proofErr w:type="spellStart"/>
      <w:r w:rsidRPr="00E65639">
        <w:rPr>
          <w:rFonts w:cs="Arial"/>
          <w:szCs w:val="24"/>
        </w:rPr>
        <w:t>estratégia</w:t>
      </w:r>
      <w:proofErr w:type="spellEnd"/>
      <w:r w:rsidRPr="00E65639">
        <w:rPr>
          <w:rFonts w:cs="Arial"/>
          <w:szCs w:val="24"/>
        </w:rPr>
        <w:t xml:space="preserve"> </w:t>
      </w:r>
      <w:proofErr w:type="spellStart"/>
      <w:r w:rsidRPr="00E65639">
        <w:rPr>
          <w:rFonts w:cs="Arial"/>
          <w:szCs w:val="24"/>
        </w:rPr>
        <w:t>requer</w:t>
      </w:r>
      <w:proofErr w:type="spellEnd"/>
      <w:r w:rsidRPr="00E65639">
        <w:rPr>
          <w:rFonts w:cs="Arial"/>
          <w:szCs w:val="24"/>
        </w:rPr>
        <w:t xml:space="preserve"> </w:t>
      </w:r>
      <w:proofErr w:type="spellStart"/>
      <w:r w:rsidRPr="00E65639">
        <w:rPr>
          <w:rFonts w:cs="Arial"/>
          <w:szCs w:val="24"/>
        </w:rPr>
        <w:t>também</w:t>
      </w:r>
      <w:proofErr w:type="spellEnd"/>
      <w:r w:rsidRPr="00E65639">
        <w:rPr>
          <w:rFonts w:cs="Arial"/>
          <w:szCs w:val="24"/>
        </w:rPr>
        <w:t xml:space="preserve"> </w:t>
      </w:r>
      <w:proofErr w:type="spellStart"/>
      <w:r w:rsidRPr="00E65639">
        <w:rPr>
          <w:rFonts w:cs="Arial"/>
          <w:szCs w:val="24"/>
        </w:rPr>
        <w:t>instituições</w:t>
      </w:r>
      <w:proofErr w:type="spellEnd"/>
      <w:r w:rsidRPr="00E65639">
        <w:rPr>
          <w:rFonts w:cs="Arial"/>
          <w:szCs w:val="24"/>
        </w:rPr>
        <w:t xml:space="preserve"> </w:t>
      </w:r>
      <w:proofErr w:type="spellStart"/>
      <w:r w:rsidR="005E4F75">
        <w:rPr>
          <w:rFonts w:cs="Arial"/>
          <w:szCs w:val="24"/>
        </w:rPr>
        <w:t>efetivamente</w:t>
      </w:r>
      <w:proofErr w:type="spellEnd"/>
      <w:r w:rsidR="005E4F75">
        <w:rPr>
          <w:rFonts w:cs="Arial"/>
          <w:szCs w:val="24"/>
        </w:rPr>
        <w:t xml:space="preserve"> </w:t>
      </w:r>
      <w:proofErr w:type="spellStart"/>
      <w:r w:rsidR="005E4F75">
        <w:rPr>
          <w:rFonts w:cs="Arial"/>
          <w:szCs w:val="24"/>
        </w:rPr>
        <w:t>atuantes</w:t>
      </w:r>
      <w:proofErr w:type="spellEnd"/>
      <w:r w:rsidRPr="00E65639">
        <w:rPr>
          <w:rFonts w:cs="Arial"/>
          <w:szCs w:val="24"/>
        </w:rPr>
        <w:t xml:space="preserve"> e </w:t>
      </w:r>
      <w:proofErr w:type="spellStart"/>
      <w:r w:rsidRPr="00E65639">
        <w:rPr>
          <w:rFonts w:cs="Arial"/>
          <w:szCs w:val="24"/>
        </w:rPr>
        <w:t>transparentes</w:t>
      </w:r>
      <w:proofErr w:type="spellEnd"/>
      <w:r w:rsidRPr="00E65639">
        <w:rPr>
          <w:rFonts w:cs="Arial"/>
          <w:szCs w:val="24"/>
        </w:rPr>
        <w:t xml:space="preserve">, </w:t>
      </w:r>
      <w:proofErr w:type="spellStart"/>
      <w:r w:rsidRPr="00E65639">
        <w:rPr>
          <w:rFonts w:cs="Arial"/>
          <w:szCs w:val="24"/>
        </w:rPr>
        <w:t>em</w:t>
      </w:r>
      <w:proofErr w:type="spellEnd"/>
      <w:r w:rsidRPr="00E65639">
        <w:rPr>
          <w:rFonts w:cs="Arial"/>
          <w:szCs w:val="24"/>
        </w:rPr>
        <w:t xml:space="preserve"> </w:t>
      </w:r>
      <w:proofErr w:type="spellStart"/>
      <w:r w:rsidRPr="00E65639">
        <w:rPr>
          <w:rFonts w:cs="Arial"/>
          <w:szCs w:val="24"/>
        </w:rPr>
        <w:t>linha</w:t>
      </w:r>
      <w:proofErr w:type="spellEnd"/>
      <w:r w:rsidRPr="00E65639">
        <w:rPr>
          <w:rFonts w:cs="Arial"/>
          <w:szCs w:val="24"/>
        </w:rPr>
        <w:t xml:space="preserve"> com a ODS 16</w:t>
      </w:r>
      <w:r w:rsidR="00701DFC" w:rsidRPr="00E65639">
        <w:rPr>
          <w:rFonts w:cs="Arial"/>
          <w:szCs w:val="24"/>
        </w:rPr>
        <w:t xml:space="preserve">, o que </w:t>
      </w:r>
      <w:proofErr w:type="spellStart"/>
      <w:r w:rsidR="00701DFC" w:rsidRPr="00E65639">
        <w:rPr>
          <w:rFonts w:cs="Arial"/>
          <w:szCs w:val="24"/>
        </w:rPr>
        <w:t>requer</w:t>
      </w:r>
      <w:proofErr w:type="spellEnd"/>
      <w:r w:rsidR="00701DFC" w:rsidRPr="00E65639">
        <w:rPr>
          <w:rFonts w:cs="Arial"/>
          <w:szCs w:val="24"/>
        </w:rPr>
        <w:t xml:space="preserve"> a </w:t>
      </w:r>
      <w:proofErr w:type="spellStart"/>
      <w:r w:rsidRPr="00E65639">
        <w:rPr>
          <w:rFonts w:cs="Arial"/>
          <w:szCs w:val="24"/>
        </w:rPr>
        <w:t>consolida</w:t>
      </w:r>
      <w:r w:rsidR="00701DFC" w:rsidRPr="00E65639">
        <w:rPr>
          <w:rFonts w:cs="Arial"/>
          <w:szCs w:val="24"/>
        </w:rPr>
        <w:t>ção</w:t>
      </w:r>
      <w:proofErr w:type="spellEnd"/>
      <w:r w:rsidR="00701DFC" w:rsidRPr="00E65639">
        <w:rPr>
          <w:rFonts w:cs="Arial"/>
          <w:szCs w:val="24"/>
        </w:rPr>
        <w:t xml:space="preserve"> de</w:t>
      </w:r>
      <w:r w:rsidRPr="00E65639">
        <w:rPr>
          <w:rFonts w:cs="Arial"/>
          <w:szCs w:val="24"/>
        </w:rPr>
        <w:t xml:space="preserve"> </w:t>
      </w:r>
      <w:proofErr w:type="spellStart"/>
      <w:r w:rsidRPr="00E65639">
        <w:rPr>
          <w:rFonts w:cs="Arial"/>
          <w:szCs w:val="24"/>
        </w:rPr>
        <w:t>uma</w:t>
      </w:r>
      <w:proofErr w:type="spellEnd"/>
      <w:r w:rsidRPr="00E65639">
        <w:rPr>
          <w:rFonts w:cs="Arial"/>
          <w:szCs w:val="24"/>
        </w:rPr>
        <w:t xml:space="preserve"> </w:t>
      </w:r>
      <w:proofErr w:type="spellStart"/>
      <w:r w:rsidRPr="00E65639">
        <w:rPr>
          <w:rFonts w:cs="Arial"/>
          <w:szCs w:val="24"/>
        </w:rPr>
        <w:t>cultura</w:t>
      </w:r>
      <w:proofErr w:type="spellEnd"/>
      <w:r w:rsidRPr="00E65639">
        <w:rPr>
          <w:rFonts w:cs="Arial"/>
          <w:szCs w:val="24"/>
        </w:rPr>
        <w:t xml:space="preserve"> de </w:t>
      </w:r>
      <w:proofErr w:type="spellStart"/>
      <w:r w:rsidRPr="00E65639">
        <w:rPr>
          <w:rFonts w:cs="Arial"/>
          <w:szCs w:val="24"/>
        </w:rPr>
        <w:t>sustentabilidade</w:t>
      </w:r>
      <w:proofErr w:type="spellEnd"/>
      <w:r w:rsidRPr="00E65639">
        <w:rPr>
          <w:rFonts w:cs="Arial"/>
          <w:szCs w:val="24"/>
        </w:rPr>
        <w:t xml:space="preserve"> </w:t>
      </w:r>
      <w:proofErr w:type="spellStart"/>
      <w:r w:rsidRPr="00E65639">
        <w:rPr>
          <w:rFonts w:cs="Arial"/>
          <w:szCs w:val="24"/>
        </w:rPr>
        <w:t>na</w:t>
      </w:r>
      <w:proofErr w:type="spellEnd"/>
      <w:r w:rsidRPr="00E65639">
        <w:rPr>
          <w:rFonts w:cs="Arial"/>
          <w:szCs w:val="24"/>
        </w:rPr>
        <w:t xml:space="preserve"> </w:t>
      </w:r>
      <w:proofErr w:type="spellStart"/>
      <w:r w:rsidRPr="00E65639">
        <w:rPr>
          <w:rFonts w:cs="Arial"/>
          <w:szCs w:val="24"/>
        </w:rPr>
        <w:t>Administração</w:t>
      </w:r>
      <w:proofErr w:type="spellEnd"/>
      <w:r w:rsidRPr="00E65639">
        <w:rPr>
          <w:rFonts w:cs="Arial"/>
          <w:szCs w:val="24"/>
        </w:rPr>
        <w:t xml:space="preserve"> </w:t>
      </w:r>
      <w:proofErr w:type="spellStart"/>
      <w:r w:rsidRPr="00E65639">
        <w:rPr>
          <w:rFonts w:cs="Arial"/>
          <w:szCs w:val="24"/>
        </w:rPr>
        <w:t>Pública</w:t>
      </w:r>
      <w:proofErr w:type="spellEnd"/>
      <w:r w:rsidRPr="00E65639">
        <w:rPr>
          <w:rFonts w:cs="Arial"/>
          <w:szCs w:val="24"/>
        </w:rPr>
        <w:t xml:space="preserve">, com </w:t>
      </w:r>
      <w:proofErr w:type="spellStart"/>
      <w:r w:rsidRPr="00E65639">
        <w:rPr>
          <w:rFonts w:cs="Arial"/>
          <w:szCs w:val="24"/>
        </w:rPr>
        <w:t>critérios</w:t>
      </w:r>
      <w:proofErr w:type="spellEnd"/>
      <w:r w:rsidRPr="00E65639">
        <w:rPr>
          <w:rFonts w:cs="Arial"/>
          <w:szCs w:val="24"/>
        </w:rPr>
        <w:t xml:space="preserve"> </w:t>
      </w:r>
      <w:proofErr w:type="spellStart"/>
      <w:r w:rsidRPr="00E65639">
        <w:rPr>
          <w:rFonts w:cs="Arial"/>
          <w:szCs w:val="24"/>
        </w:rPr>
        <w:t>objetivos</w:t>
      </w:r>
      <w:proofErr w:type="spellEnd"/>
      <w:r w:rsidRPr="00E65639">
        <w:rPr>
          <w:rFonts w:cs="Arial"/>
          <w:szCs w:val="24"/>
        </w:rPr>
        <w:t xml:space="preserve">, </w:t>
      </w:r>
      <w:proofErr w:type="spellStart"/>
      <w:r w:rsidRPr="00E65639">
        <w:rPr>
          <w:rFonts w:cs="Arial"/>
          <w:szCs w:val="24"/>
        </w:rPr>
        <w:t>fiscalização</w:t>
      </w:r>
      <w:proofErr w:type="spellEnd"/>
      <w:r w:rsidRPr="00E65639">
        <w:rPr>
          <w:rFonts w:cs="Arial"/>
          <w:szCs w:val="24"/>
        </w:rPr>
        <w:t xml:space="preserve"> </w:t>
      </w:r>
      <w:proofErr w:type="spellStart"/>
      <w:r w:rsidRPr="00E65639">
        <w:rPr>
          <w:rFonts w:cs="Arial"/>
          <w:szCs w:val="24"/>
        </w:rPr>
        <w:t>efetiva</w:t>
      </w:r>
      <w:proofErr w:type="spellEnd"/>
      <w:r w:rsidRPr="00E65639">
        <w:rPr>
          <w:rFonts w:cs="Arial"/>
          <w:szCs w:val="24"/>
        </w:rPr>
        <w:t xml:space="preserve"> e </w:t>
      </w:r>
      <w:proofErr w:type="spellStart"/>
      <w:r w:rsidRPr="00E65639">
        <w:rPr>
          <w:rFonts w:cs="Arial"/>
          <w:szCs w:val="24"/>
        </w:rPr>
        <w:t>prestação</w:t>
      </w:r>
      <w:proofErr w:type="spellEnd"/>
      <w:r w:rsidRPr="00E65639">
        <w:rPr>
          <w:rFonts w:cs="Arial"/>
          <w:szCs w:val="24"/>
        </w:rPr>
        <w:t xml:space="preserve"> de </w:t>
      </w:r>
      <w:proofErr w:type="spellStart"/>
      <w:r w:rsidRPr="00E65639">
        <w:rPr>
          <w:rFonts w:cs="Arial"/>
          <w:szCs w:val="24"/>
        </w:rPr>
        <w:t>contas</w:t>
      </w:r>
      <w:proofErr w:type="spellEnd"/>
      <w:r w:rsidRPr="00E65639">
        <w:rPr>
          <w:rFonts w:cs="Arial"/>
          <w:szCs w:val="24"/>
        </w:rPr>
        <w:t xml:space="preserve"> </w:t>
      </w:r>
      <w:proofErr w:type="spellStart"/>
      <w:r w:rsidRPr="00E65639">
        <w:rPr>
          <w:rFonts w:cs="Arial"/>
          <w:szCs w:val="24"/>
        </w:rPr>
        <w:t>clara</w:t>
      </w:r>
      <w:proofErr w:type="spellEnd"/>
      <w:r w:rsidRPr="00E65639">
        <w:rPr>
          <w:rFonts w:cs="Arial"/>
          <w:szCs w:val="24"/>
        </w:rPr>
        <w:t xml:space="preserve"> à </w:t>
      </w:r>
      <w:proofErr w:type="spellStart"/>
      <w:r w:rsidRPr="00E65639">
        <w:rPr>
          <w:rFonts w:cs="Arial"/>
          <w:szCs w:val="24"/>
        </w:rPr>
        <w:t>sociedade</w:t>
      </w:r>
      <w:proofErr w:type="spellEnd"/>
      <w:r w:rsidRPr="00E65639">
        <w:rPr>
          <w:rFonts w:cs="Arial"/>
          <w:szCs w:val="24"/>
        </w:rPr>
        <w:t xml:space="preserve">. </w:t>
      </w:r>
      <w:proofErr w:type="spellStart"/>
      <w:r w:rsidRPr="00E65639">
        <w:rPr>
          <w:rFonts w:cs="Arial"/>
          <w:szCs w:val="24"/>
        </w:rPr>
        <w:t>Experiências</w:t>
      </w:r>
      <w:proofErr w:type="spellEnd"/>
      <w:r w:rsidRPr="00E65639">
        <w:rPr>
          <w:rFonts w:cs="Arial"/>
          <w:szCs w:val="24"/>
        </w:rPr>
        <w:t xml:space="preserve"> </w:t>
      </w:r>
      <w:proofErr w:type="spellStart"/>
      <w:r w:rsidRPr="00E65639">
        <w:rPr>
          <w:rFonts w:cs="Arial"/>
          <w:szCs w:val="24"/>
        </w:rPr>
        <w:t>já</w:t>
      </w:r>
      <w:proofErr w:type="spellEnd"/>
      <w:r w:rsidRPr="00E65639">
        <w:rPr>
          <w:rFonts w:cs="Arial"/>
          <w:szCs w:val="24"/>
        </w:rPr>
        <w:t xml:space="preserve"> </w:t>
      </w:r>
      <w:proofErr w:type="spellStart"/>
      <w:r w:rsidRPr="00E65639">
        <w:rPr>
          <w:rFonts w:cs="Arial"/>
          <w:szCs w:val="24"/>
        </w:rPr>
        <w:t>existentes</w:t>
      </w:r>
      <w:proofErr w:type="spellEnd"/>
      <w:r w:rsidRPr="00E65639">
        <w:rPr>
          <w:rFonts w:cs="Arial"/>
          <w:szCs w:val="24"/>
        </w:rPr>
        <w:t xml:space="preserve">, </w:t>
      </w:r>
      <w:proofErr w:type="spellStart"/>
      <w:r w:rsidRPr="00E65639">
        <w:rPr>
          <w:rFonts w:cs="Arial"/>
          <w:szCs w:val="24"/>
        </w:rPr>
        <w:t>como</w:t>
      </w:r>
      <w:proofErr w:type="spellEnd"/>
      <w:r w:rsidRPr="00E65639">
        <w:rPr>
          <w:rFonts w:cs="Arial"/>
          <w:szCs w:val="24"/>
        </w:rPr>
        <w:t xml:space="preserve"> </w:t>
      </w:r>
      <w:proofErr w:type="spellStart"/>
      <w:r w:rsidRPr="00E65639">
        <w:rPr>
          <w:rFonts w:cs="Arial"/>
          <w:szCs w:val="24"/>
        </w:rPr>
        <w:t>programas</w:t>
      </w:r>
      <w:proofErr w:type="spellEnd"/>
      <w:r w:rsidRPr="00E65639">
        <w:rPr>
          <w:rFonts w:cs="Arial"/>
          <w:szCs w:val="24"/>
        </w:rPr>
        <w:t xml:space="preserve"> de </w:t>
      </w:r>
      <w:proofErr w:type="spellStart"/>
      <w:r w:rsidRPr="00E65639">
        <w:rPr>
          <w:rFonts w:cs="Arial"/>
          <w:szCs w:val="24"/>
        </w:rPr>
        <w:t>transferência</w:t>
      </w:r>
      <w:proofErr w:type="spellEnd"/>
      <w:r w:rsidRPr="00E65639">
        <w:rPr>
          <w:rFonts w:cs="Arial"/>
          <w:szCs w:val="24"/>
        </w:rPr>
        <w:t xml:space="preserve"> de </w:t>
      </w:r>
      <w:proofErr w:type="spellStart"/>
      <w:r w:rsidRPr="00E65639">
        <w:rPr>
          <w:rFonts w:cs="Arial"/>
          <w:szCs w:val="24"/>
        </w:rPr>
        <w:t>renda</w:t>
      </w:r>
      <w:proofErr w:type="spellEnd"/>
      <w:r w:rsidRPr="00E65639">
        <w:rPr>
          <w:rFonts w:cs="Arial"/>
          <w:szCs w:val="24"/>
        </w:rPr>
        <w:t xml:space="preserve"> (Bolsa </w:t>
      </w:r>
      <w:proofErr w:type="spellStart"/>
      <w:r w:rsidRPr="00E65639">
        <w:rPr>
          <w:rFonts w:cs="Arial"/>
          <w:szCs w:val="24"/>
        </w:rPr>
        <w:t>Família</w:t>
      </w:r>
      <w:proofErr w:type="spellEnd"/>
      <w:r w:rsidR="00701DFC" w:rsidRPr="00E65639">
        <w:rPr>
          <w:rFonts w:cs="Arial"/>
          <w:szCs w:val="24"/>
        </w:rPr>
        <w:t xml:space="preserve">, por </w:t>
      </w:r>
      <w:proofErr w:type="spellStart"/>
      <w:r w:rsidR="00701DFC" w:rsidRPr="00E65639">
        <w:rPr>
          <w:rFonts w:cs="Arial"/>
          <w:szCs w:val="24"/>
        </w:rPr>
        <w:t>exemplo</w:t>
      </w:r>
      <w:proofErr w:type="spellEnd"/>
      <w:r w:rsidRPr="00E65639">
        <w:rPr>
          <w:rFonts w:cs="Arial"/>
          <w:szCs w:val="24"/>
        </w:rPr>
        <w:t xml:space="preserve">), </w:t>
      </w:r>
      <w:proofErr w:type="spellStart"/>
      <w:r w:rsidRPr="00E65639">
        <w:rPr>
          <w:rFonts w:cs="Arial"/>
          <w:szCs w:val="24"/>
        </w:rPr>
        <w:t>incentivo</w:t>
      </w:r>
      <w:proofErr w:type="spellEnd"/>
      <w:r w:rsidRPr="00E65639">
        <w:rPr>
          <w:rFonts w:cs="Arial"/>
          <w:szCs w:val="24"/>
        </w:rPr>
        <w:t xml:space="preserve"> à </w:t>
      </w:r>
      <w:proofErr w:type="spellStart"/>
      <w:r w:rsidRPr="00E65639">
        <w:rPr>
          <w:rFonts w:cs="Arial"/>
          <w:szCs w:val="24"/>
        </w:rPr>
        <w:t>agricultura</w:t>
      </w:r>
      <w:proofErr w:type="spellEnd"/>
      <w:r w:rsidRPr="00E65639">
        <w:rPr>
          <w:rFonts w:cs="Arial"/>
          <w:szCs w:val="24"/>
        </w:rPr>
        <w:t xml:space="preserve"> familiar e </w:t>
      </w:r>
      <w:proofErr w:type="spellStart"/>
      <w:r w:rsidRPr="00E65639">
        <w:rPr>
          <w:rFonts w:cs="Arial"/>
          <w:szCs w:val="24"/>
        </w:rPr>
        <w:t>políticas</w:t>
      </w:r>
      <w:proofErr w:type="spellEnd"/>
      <w:r w:rsidRPr="00E65639">
        <w:rPr>
          <w:rFonts w:cs="Arial"/>
          <w:szCs w:val="24"/>
        </w:rPr>
        <w:t xml:space="preserve"> de </w:t>
      </w:r>
      <w:proofErr w:type="spellStart"/>
      <w:r w:rsidRPr="00E65639">
        <w:rPr>
          <w:rFonts w:cs="Arial"/>
          <w:szCs w:val="24"/>
        </w:rPr>
        <w:t>vacinação</w:t>
      </w:r>
      <w:proofErr w:type="spellEnd"/>
      <w:r w:rsidRPr="00E65639">
        <w:rPr>
          <w:rFonts w:cs="Arial"/>
          <w:szCs w:val="24"/>
        </w:rPr>
        <w:t xml:space="preserve">, </w:t>
      </w:r>
      <w:proofErr w:type="spellStart"/>
      <w:r w:rsidRPr="00E65639">
        <w:rPr>
          <w:rFonts w:cs="Arial"/>
          <w:szCs w:val="24"/>
        </w:rPr>
        <w:t>demonstram</w:t>
      </w:r>
      <w:proofErr w:type="spellEnd"/>
      <w:r w:rsidRPr="00E65639">
        <w:rPr>
          <w:rFonts w:cs="Arial"/>
          <w:szCs w:val="24"/>
        </w:rPr>
        <w:t xml:space="preserve"> que o Estado </w:t>
      </w:r>
      <w:proofErr w:type="spellStart"/>
      <w:r w:rsidRPr="00E65639">
        <w:rPr>
          <w:rFonts w:cs="Arial"/>
          <w:szCs w:val="24"/>
        </w:rPr>
        <w:t>pode</w:t>
      </w:r>
      <w:proofErr w:type="spellEnd"/>
      <w:r w:rsidRPr="00E65639">
        <w:rPr>
          <w:rFonts w:cs="Arial"/>
          <w:szCs w:val="24"/>
        </w:rPr>
        <w:t xml:space="preserve"> articular </w:t>
      </w:r>
      <w:proofErr w:type="spellStart"/>
      <w:r w:rsidRPr="00E65639">
        <w:rPr>
          <w:rFonts w:cs="Arial"/>
          <w:szCs w:val="24"/>
        </w:rPr>
        <w:t>dimensões</w:t>
      </w:r>
      <w:proofErr w:type="spellEnd"/>
      <w:r w:rsidRPr="00E65639">
        <w:rPr>
          <w:rFonts w:cs="Arial"/>
          <w:szCs w:val="24"/>
        </w:rPr>
        <w:t xml:space="preserve"> </w:t>
      </w:r>
      <w:proofErr w:type="spellStart"/>
      <w:r w:rsidRPr="00E65639">
        <w:rPr>
          <w:rFonts w:cs="Arial"/>
          <w:szCs w:val="24"/>
        </w:rPr>
        <w:t>sociais</w:t>
      </w:r>
      <w:proofErr w:type="spellEnd"/>
      <w:r w:rsidRPr="00E65639">
        <w:rPr>
          <w:rFonts w:cs="Arial"/>
          <w:szCs w:val="24"/>
        </w:rPr>
        <w:t xml:space="preserve">, </w:t>
      </w:r>
      <w:proofErr w:type="spellStart"/>
      <w:r w:rsidRPr="00E65639">
        <w:rPr>
          <w:rFonts w:cs="Arial"/>
          <w:szCs w:val="24"/>
        </w:rPr>
        <w:t>econômicas</w:t>
      </w:r>
      <w:proofErr w:type="spellEnd"/>
      <w:r w:rsidRPr="00E65639">
        <w:rPr>
          <w:rFonts w:cs="Arial"/>
          <w:szCs w:val="24"/>
        </w:rPr>
        <w:t xml:space="preserve"> e </w:t>
      </w:r>
      <w:proofErr w:type="spellStart"/>
      <w:r w:rsidRPr="00E65639">
        <w:rPr>
          <w:rFonts w:cs="Arial"/>
          <w:szCs w:val="24"/>
        </w:rPr>
        <w:t>ambientais</w:t>
      </w:r>
      <w:proofErr w:type="spellEnd"/>
      <w:r w:rsidRPr="00E65639">
        <w:rPr>
          <w:rFonts w:cs="Arial"/>
          <w:szCs w:val="24"/>
        </w:rPr>
        <w:t xml:space="preserve"> de forma </w:t>
      </w:r>
      <w:proofErr w:type="spellStart"/>
      <w:r w:rsidRPr="00E65639">
        <w:rPr>
          <w:rFonts w:cs="Arial"/>
          <w:szCs w:val="24"/>
        </w:rPr>
        <w:t>integrada</w:t>
      </w:r>
      <w:proofErr w:type="spellEnd"/>
      <w:r w:rsidRPr="00E65639">
        <w:rPr>
          <w:rFonts w:cs="Arial"/>
          <w:szCs w:val="24"/>
        </w:rPr>
        <w:t>.</w:t>
      </w:r>
    </w:p>
    <w:p w14:paraId="3274A00C" w14:textId="77777777" w:rsidR="00E65639" w:rsidRPr="00E65639" w:rsidRDefault="00E65639" w:rsidP="00E65639">
      <w:pPr>
        <w:spacing w:after="0" w:line="240" w:lineRule="auto"/>
        <w:ind w:firstLine="720"/>
        <w:jc w:val="both"/>
        <w:rPr>
          <w:rFonts w:cs="Arial"/>
          <w:szCs w:val="24"/>
        </w:rPr>
      </w:pPr>
    </w:p>
    <w:p w14:paraId="24383617" w14:textId="345F78EB" w:rsidR="00572D56" w:rsidRDefault="00BC22D2" w:rsidP="00E65639">
      <w:pPr>
        <w:spacing w:after="0" w:line="240" w:lineRule="auto"/>
        <w:jc w:val="both"/>
        <w:rPr>
          <w:rFonts w:cs="Arial"/>
          <w:b/>
          <w:bCs/>
          <w:szCs w:val="24"/>
        </w:rPr>
      </w:pPr>
      <w:r w:rsidRPr="00E65639">
        <w:rPr>
          <w:rFonts w:cs="Arial"/>
          <w:b/>
          <w:bCs/>
          <w:szCs w:val="24"/>
        </w:rPr>
        <w:t>3 METODOLOGIA</w:t>
      </w:r>
    </w:p>
    <w:p w14:paraId="318BDD6B" w14:textId="77777777" w:rsidR="00E65639" w:rsidRPr="00E65639" w:rsidRDefault="00E65639" w:rsidP="00E65639">
      <w:pPr>
        <w:spacing w:after="0" w:line="240" w:lineRule="auto"/>
        <w:jc w:val="both"/>
        <w:rPr>
          <w:rFonts w:cs="Arial"/>
          <w:b/>
          <w:bCs/>
          <w:szCs w:val="24"/>
        </w:rPr>
      </w:pPr>
    </w:p>
    <w:p w14:paraId="7ED7CAE4" w14:textId="64A5E521" w:rsidR="00FC4684" w:rsidRPr="00FC4684" w:rsidRDefault="00FC4684" w:rsidP="00FC4684">
      <w:pPr>
        <w:spacing w:after="0" w:line="240" w:lineRule="auto"/>
        <w:ind w:firstLine="720"/>
        <w:jc w:val="both"/>
        <w:rPr>
          <w:rFonts w:cs="Arial"/>
          <w:szCs w:val="24"/>
        </w:rPr>
      </w:pPr>
      <w:proofErr w:type="spellStart"/>
      <w:r w:rsidRPr="00FC4684">
        <w:rPr>
          <w:rFonts w:cs="Arial"/>
          <w:szCs w:val="24"/>
        </w:rPr>
        <w:t>Esta</w:t>
      </w:r>
      <w:proofErr w:type="spellEnd"/>
      <w:r w:rsidRPr="00FC4684">
        <w:rPr>
          <w:rFonts w:cs="Arial"/>
          <w:szCs w:val="24"/>
        </w:rPr>
        <w:t xml:space="preserve"> </w:t>
      </w:r>
      <w:proofErr w:type="spellStart"/>
      <w:r w:rsidRPr="00FC4684">
        <w:rPr>
          <w:rFonts w:cs="Arial"/>
          <w:szCs w:val="24"/>
        </w:rPr>
        <w:t>pesquisa</w:t>
      </w:r>
      <w:proofErr w:type="spellEnd"/>
      <w:r w:rsidRPr="00FC4684">
        <w:rPr>
          <w:rFonts w:cs="Arial"/>
          <w:szCs w:val="24"/>
        </w:rPr>
        <w:t xml:space="preserve"> </w:t>
      </w:r>
      <w:proofErr w:type="spellStart"/>
      <w:r w:rsidRPr="00FC4684">
        <w:rPr>
          <w:rFonts w:cs="Arial"/>
          <w:szCs w:val="24"/>
        </w:rPr>
        <w:t>adot</w:t>
      </w:r>
      <w:r>
        <w:rPr>
          <w:rFonts w:cs="Arial"/>
          <w:szCs w:val="24"/>
        </w:rPr>
        <w:t>ou</w:t>
      </w:r>
      <w:proofErr w:type="spellEnd"/>
      <w:r w:rsidRPr="00FC4684">
        <w:rPr>
          <w:rFonts w:cs="Arial"/>
          <w:szCs w:val="24"/>
        </w:rPr>
        <w:t xml:space="preserve"> </w:t>
      </w:r>
      <w:proofErr w:type="spellStart"/>
      <w:r w:rsidRPr="00FC4684">
        <w:rPr>
          <w:rFonts w:cs="Arial"/>
          <w:szCs w:val="24"/>
        </w:rPr>
        <w:t>uma</w:t>
      </w:r>
      <w:proofErr w:type="spellEnd"/>
      <w:r w:rsidRPr="00FC4684">
        <w:rPr>
          <w:rFonts w:cs="Arial"/>
          <w:szCs w:val="24"/>
        </w:rPr>
        <w:t xml:space="preserve"> </w:t>
      </w:r>
      <w:proofErr w:type="spellStart"/>
      <w:r w:rsidRPr="00FC4684">
        <w:rPr>
          <w:rFonts w:cs="Arial"/>
          <w:szCs w:val="24"/>
        </w:rPr>
        <w:t>abordagem</w:t>
      </w:r>
      <w:proofErr w:type="spellEnd"/>
      <w:r w:rsidRPr="00FC4684">
        <w:rPr>
          <w:rFonts w:cs="Arial"/>
          <w:szCs w:val="24"/>
        </w:rPr>
        <w:t xml:space="preserve"> </w:t>
      </w:r>
      <w:proofErr w:type="spellStart"/>
      <w:r w:rsidRPr="00FC4684">
        <w:rPr>
          <w:rFonts w:cs="Arial"/>
          <w:szCs w:val="24"/>
        </w:rPr>
        <w:t>qualitativa</w:t>
      </w:r>
      <w:proofErr w:type="spellEnd"/>
      <w:r w:rsidRPr="00FC4684">
        <w:rPr>
          <w:rFonts w:cs="Arial"/>
          <w:szCs w:val="24"/>
        </w:rPr>
        <w:t xml:space="preserve">, de </w:t>
      </w:r>
      <w:proofErr w:type="spellStart"/>
      <w:r w:rsidRPr="00FC4684">
        <w:rPr>
          <w:rFonts w:cs="Arial"/>
          <w:szCs w:val="24"/>
        </w:rPr>
        <w:t>caráter</w:t>
      </w:r>
      <w:proofErr w:type="spellEnd"/>
      <w:r w:rsidRPr="00FC4684">
        <w:rPr>
          <w:rFonts w:cs="Arial"/>
          <w:szCs w:val="24"/>
        </w:rPr>
        <w:t xml:space="preserve"> </w:t>
      </w:r>
      <w:proofErr w:type="spellStart"/>
      <w:r w:rsidRPr="00FC4684">
        <w:rPr>
          <w:rFonts w:cs="Arial"/>
          <w:szCs w:val="24"/>
        </w:rPr>
        <w:t>exploratório-descritivo</w:t>
      </w:r>
      <w:proofErr w:type="spellEnd"/>
      <w:r w:rsidRPr="00FC4684">
        <w:rPr>
          <w:rFonts w:cs="Arial"/>
          <w:szCs w:val="24"/>
        </w:rPr>
        <w:t xml:space="preserve">, por se </w:t>
      </w:r>
      <w:proofErr w:type="spellStart"/>
      <w:r w:rsidRPr="00FC4684">
        <w:rPr>
          <w:rFonts w:cs="Arial"/>
          <w:szCs w:val="24"/>
        </w:rPr>
        <w:t>concentrar</w:t>
      </w:r>
      <w:proofErr w:type="spellEnd"/>
      <w:r w:rsidRPr="00FC4684">
        <w:rPr>
          <w:rFonts w:cs="Arial"/>
          <w:szCs w:val="24"/>
        </w:rPr>
        <w:t xml:space="preserve"> </w:t>
      </w:r>
      <w:proofErr w:type="spellStart"/>
      <w:r w:rsidRPr="00FC4684">
        <w:rPr>
          <w:rFonts w:cs="Arial"/>
          <w:szCs w:val="24"/>
        </w:rPr>
        <w:t>na</w:t>
      </w:r>
      <w:proofErr w:type="spellEnd"/>
      <w:r w:rsidRPr="00FC4684">
        <w:rPr>
          <w:rFonts w:cs="Arial"/>
          <w:szCs w:val="24"/>
        </w:rPr>
        <w:t xml:space="preserve"> </w:t>
      </w:r>
      <w:proofErr w:type="spellStart"/>
      <w:r w:rsidRPr="00FC4684">
        <w:rPr>
          <w:rFonts w:cs="Arial"/>
          <w:szCs w:val="24"/>
        </w:rPr>
        <w:t>análise</w:t>
      </w:r>
      <w:proofErr w:type="spellEnd"/>
      <w:r w:rsidRPr="00FC4684">
        <w:rPr>
          <w:rFonts w:cs="Arial"/>
          <w:szCs w:val="24"/>
        </w:rPr>
        <w:t xml:space="preserve"> de </w:t>
      </w:r>
      <w:proofErr w:type="spellStart"/>
      <w:r w:rsidRPr="00FC4684">
        <w:rPr>
          <w:rFonts w:cs="Arial"/>
          <w:szCs w:val="24"/>
        </w:rPr>
        <w:t>documentos</w:t>
      </w:r>
      <w:proofErr w:type="spellEnd"/>
      <w:r w:rsidRPr="00FC4684">
        <w:rPr>
          <w:rFonts w:cs="Arial"/>
          <w:szCs w:val="24"/>
        </w:rPr>
        <w:t xml:space="preserve"> </w:t>
      </w:r>
      <w:proofErr w:type="spellStart"/>
      <w:r w:rsidRPr="00FC4684">
        <w:rPr>
          <w:rFonts w:cs="Arial"/>
          <w:szCs w:val="24"/>
        </w:rPr>
        <w:t>normativos</w:t>
      </w:r>
      <w:proofErr w:type="spellEnd"/>
      <w:r w:rsidRPr="00FC4684">
        <w:rPr>
          <w:rFonts w:cs="Arial"/>
          <w:szCs w:val="24"/>
        </w:rPr>
        <w:t xml:space="preserve">, </w:t>
      </w:r>
      <w:proofErr w:type="spellStart"/>
      <w:r w:rsidRPr="00FC4684">
        <w:rPr>
          <w:rFonts w:cs="Arial"/>
          <w:szCs w:val="24"/>
        </w:rPr>
        <w:t>relatórios</w:t>
      </w:r>
      <w:proofErr w:type="spellEnd"/>
      <w:r w:rsidRPr="00FC4684">
        <w:rPr>
          <w:rFonts w:cs="Arial"/>
          <w:szCs w:val="24"/>
        </w:rPr>
        <w:t xml:space="preserve"> </w:t>
      </w:r>
      <w:proofErr w:type="spellStart"/>
      <w:r w:rsidRPr="00FC4684">
        <w:rPr>
          <w:rFonts w:cs="Arial"/>
          <w:szCs w:val="24"/>
        </w:rPr>
        <w:t>institucionais</w:t>
      </w:r>
      <w:proofErr w:type="spellEnd"/>
      <w:r w:rsidRPr="00FC4684">
        <w:rPr>
          <w:rFonts w:cs="Arial"/>
          <w:szCs w:val="24"/>
        </w:rPr>
        <w:t xml:space="preserve"> e </w:t>
      </w:r>
      <w:proofErr w:type="spellStart"/>
      <w:r w:rsidRPr="00FC4684">
        <w:rPr>
          <w:rFonts w:cs="Arial"/>
          <w:szCs w:val="24"/>
        </w:rPr>
        <w:t>literatura</w:t>
      </w:r>
      <w:proofErr w:type="spellEnd"/>
      <w:r w:rsidRPr="00FC4684">
        <w:rPr>
          <w:rFonts w:cs="Arial"/>
          <w:szCs w:val="24"/>
        </w:rPr>
        <w:t xml:space="preserve"> </w:t>
      </w:r>
      <w:proofErr w:type="spellStart"/>
      <w:r w:rsidRPr="00FC4684">
        <w:rPr>
          <w:rFonts w:cs="Arial"/>
          <w:szCs w:val="24"/>
        </w:rPr>
        <w:t>especializada</w:t>
      </w:r>
      <w:proofErr w:type="spellEnd"/>
      <w:r w:rsidRPr="00FC4684">
        <w:rPr>
          <w:rFonts w:cs="Arial"/>
          <w:szCs w:val="24"/>
        </w:rPr>
        <w:t xml:space="preserve"> que </w:t>
      </w:r>
      <w:proofErr w:type="spellStart"/>
      <w:r w:rsidRPr="00FC4684">
        <w:rPr>
          <w:rFonts w:cs="Arial"/>
          <w:szCs w:val="24"/>
        </w:rPr>
        <w:t>tratam</w:t>
      </w:r>
      <w:proofErr w:type="spellEnd"/>
      <w:r w:rsidRPr="00FC4684">
        <w:rPr>
          <w:rFonts w:cs="Arial"/>
          <w:szCs w:val="24"/>
        </w:rPr>
        <w:t xml:space="preserve"> das </w:t>
      </w:r>
      <w:proofErr w:type="spellStart"/>
      <w:r w:rsidRPr="00FC4684">
        <w:rPr>
          <w:rFonts w:cs="Arial"/>
          <w:szCs w:val="24"/>
        </w:rPr>
        <w:t>contratações</w:t>
      </w:r>
      <w:proofErr w:type="spellEnd"/>
      <w:r w:rsidRPr="00FC4684">
        <w:rPr>
          <w:rFonts w:cs="Arial"/>
          <w:szCs w:val="24"/>
        </w:rPr>
        <w:t xml:space="preserve"> </w:t>
      </w:r>
      <w:proofErr w:type="spellStart"/>
      <w:r w:rsidRPr="00FC4684">
        <w:rPr>
          <w:rFonts w:cs="Arial"/>
          <w:szCs w:val="24"/>
        </w:rPr>
        <w:t>públicas</w:t>
      </w:r>
      <w:proofErr w:type="spellEnd"/>
      <w:r w:rsidRPr="00FC4684">
        <w:rPr>
          <w:rFonts w:cs="Arial"/>
          <w:szCs w:val="24"/>
        </w:rPr>
        <w:t xml:space="preserve"> sob a </w:t>
      </w:r>
      <w:proofErr w:type="spellStart"/>
      <w:r w:rsidRPr="00FC4684">
        <w:rPr>
          <w:rFonts w:cs="Arial"/>
          <w:szCs w:val="24"/>
        </w:rPr>
        <w:t>ótica</w:t>
      </w:r>
      <w:proofErr w:type="spellEnd"/>
      <w:r w:rsidRPr="00FC4684">
        <w:rPr>
          <w:rFonts w:cs="Arial"/>
          <w:szCs w:val="24"/>
        </w:rPr>
        <w:t xml:space="preserve"> da </w:t>
      </w:r>
      <w:proofErr w:type="spellStart"/>
      <w:r w:rsidRPr="00FC4684">
        <w:rPr>
          <w:rFonts w:cs="Arial"/>
          <w:szCs w:val="24"/>
        </w:rPr>
        <w:t>sustentabilidade</w:t>
      </w:r>
      <w:proofErr w:type="spellEnd"/>
      <w:r w:rsidRPr="00FC4684">
        <w:rPr>
          <w:rFonts w:cs="Arial"/>
          <w:szCs w:val="24"/>
        </w:rPr>
        <w:t xml:space="preserve"> e da Agenda 2030. O </w:t>
      </w:r>
      <w:proofErr w:type="spellStart"/>
      <w:r w:rsidRPr="00FC4684">
        <w:rPr>
          <w:rFonts w:cs="Arial"/>
          <w:szCs w:val="24"/>
        </w:rPr>
        <w:t>objetivo</w:t>
      </w:r>
      <w:proofErr w:type="spellEnd"/>
      <w:r w:rsidRPr="00FC4684">
        <w:rPr>
          <w:rFonts w:cs="Arial"/>
          <w:szCs w:val="24"/>
        </w:rPr>
        <w:t xml:space="preserve"> </w:t>
      </w:r>
      <w:proofErr w:type="spellStart"/>
      <w:r w:rsidRPr="00FC4684">
        <w:rPr>
          <w:rFonts w:cs="Arial"/>
          <w:szCs w:val="24"/>
        </w:rPr>
        <w:t>foi</w:t>
      </w:r>
      <w:proofErr w:type="spellEnd"/>
      <w:r w:rsidRPr="00FC4684">
        <w:rPr>
          <w:rFonts w:cs="Arial"/>
          <w:szCs w:val="24"/>
        </w:rPr>
        <w:t xml:space="preserve"> </w:t>
      </w:r>
      <w:proofErr w:type="spellStart"/>
      <w:r w:rsidRPr="00FC4684">
        <w:rPr>
          <w:rFonts w:cs="Arial"/>
          <w:szCs w:val="24"/>
        </w:rPr>
        <w:t>compreender</w:t>
      </w:r>
      <w:proofErr w:type="spellEnd"/>
      <w:r w:rsidRPr="00FC4684">
        <w:rPr>
          <w:rFonts w:cs="Arial"/>
          <w:szCs w:val="24"/>
        </w:rPr>
        <w:t xml:space="preserve"> </w:t>
      </w:r>
      <w:proofErr w:type="spellStart"/>
      <w:r w:rsidRPr="00FC4684">
        <w:rPr>
          <w:rFonts w:cs="Arial"/>
          <w:szCs w:val="24"/>
        </w:rPr>
        <w:t>como</w:t>
      </w:r>
      <w:proofErr w:type="spellEnd"/>
      <w:r w:rsidRPr="00FC4684">
        <w:rPr>
          <w:rFonts w:cs="Arial"/>
          <w:szCs w:val="24"/>
        </w:rPr>
        <w:t xml:space="preserve"> </w:t>
      </w:r>
      <w:proofErr w:type="spellStart"/>
      <w:r w:rsidRPr="00FC4684">
        <w:rPr>
          <w:rFonts w:cs="Arial"/>
          <w:szCs w:val="24"/>
        </w:rPr>
        <w:t>os</w:t>
      </w:r>
      <w:proofErr w:type="spellEnd"/>
      <w:r w:rsidRPr="00FC4684">
        <w:rPr>
          <w:rFonts w:cs="Arial"/>
          <w:szCs w:val="24"/>
        </w:rPr>
        <w:t xml:space="preserve"> </w:t>
      </w:r>
      <w:proofErr w:type="spellStart"/>
      <w:r w:rsidRPr="00FC4684">
        <w:rPr>
          <w:rFonts w:cs="Arial"/>
          <w:szCs w:val="24"/>
        </w:rPr>
        <w:t>instrumentos</w:t>
      </w:r>
      <w:proofErr w:type="spellEnd"/>
      <w:r w:rsidRPr="00FC4684">
        <w:rPr>
          <w:rFonts w:cs="Arial"/>
          <w:szCs w:val="24"/>
        </w:rPr>
        <w:t xml:space="preserve"> </w:t>
      </w:r>
      <w:proofErr w:type="spellStart"/>
      <w:r w:rsidRPr="00FC4684">
        <w:rPr>
          <w:rFonts w:cs="Arial"/>
          <w:szCs w:val="24"/>
        </w:rPr>
        <w:t>legais</w:t>
      </w:r>
      <w:proofErr w:type="spellEnd"/>
      <w:r w:rsidRPr="00FC4684">
        <w:rPr>
          <w:rFonts w:cs="Arial"/>
          <w:szCs w:val="24"/>
        </w:rPr>
        <w:t xml:space="preserve"> e as </w:t>
      </w:r>
      <w:proofErr w:type="spellStart"/>
      <w:r w:rsidRPr="00FC4684">
        <w:rPr>
          <w:rFonts w:cs="Arial"/>
          <w:szCs w:val="24"/>
        </w:rPr>
        <w:t>práticas</w:t>
      </w:r>
      <w:proofErr w:type="spellEnd"/>
      <w:r w:rsidRPr="00FC4684">
        <w:rPr>
          <w:rFonts w:cs="Arial"/>
          <w:szCs w:val="24"/>
        </w:rPr>
        <w:t xml:space="preserve"> </w:t>
      </w:r>
      <w:proofErr w:type="spellStart"/>
      <w:r w:rsidRPr="00FC4684">
        <w:rPr>
          <w:rFonts w:cs="Arial"/>
          <w:szCs w:val="24"/>
        </w:rPr>
        <w:t>administrativas</w:t>
      </w:r>
      <w:proofErr w:type="spellEnd"/>
      <w:r w:rsidRPr="00FC4684">
        <w:rPr>
          <w:rFonts w:cs="Arial"/>
          <w:szCs w:val="24"/>
        </w:rPr>
        <w:t xml:space="preserve"> </w:t>
      </w:r>
      <w:proofErr w:type="spellStart"/>
      <w:r w:rsidRPr="00FC4684">
        <w:rPr>
          <w:rFonts w:cs="Arial"/>
          <w:szCs w:val="24"/>
        </w:rPr>
        <w:t>podem</w:t>
      </w:r>
      <w:proofErr w:type="spellEnd"/>
      <w:r w:rsidRPr="00FC4684">
        <w:rPr>
          <w:rFonts w:cs="Arial"/>
          <w:szCs w:val="24"/>
        </w:rPr>
        <w:t xml:space="preserve"> ser </w:t>
      </w:r>
      <w:proofErr w:type="spellStart"/>
      <w:r w:rsidRPr="00FC4684">
        <w:rPr>
          <w:rFonts w:cs="Arial"/>
          <w:szCs w:val="24"/>
        </w:rPr>
        <w:t>utilizados</w:t>
      </w:r>
      <w:proofErr w:type="spellEnd"/>
      <w:r w:rsidRPr="00FC4684">
        <w:rPr>
          <w:rFonts w:cs="Arial"/>
          <w:szCs w:val="24"/>
        </w:rPr>
        <w:t xml:space="preserve"> </w:t>
      </w:r>
      <w:proofErr w:type="spellStart"/>
      <w:r w:rsidRPr="00FC4684">
        <w:rPr>
          <w:rFonts w:cs="Arial"/>
          <w:szCs w:val="24"/>
        </w:rPr>
        <w:t>como</w:t>
      </w:r>
      <w:proofErr w:type="spellEnd"/>
      <w:r w:rsidRPr="00FC4684">
        <w:rPr>
          <w:rFonts w:cs="Arial"/>
          <w:szCs w:val="24"/>
        </w:rPr>
        <w:t xml:space="preserve"> </w:t>
      </w:r>
      <w:proofErr w:type="spellStart"/>
      <w:r w:rsidRPr="00FC4684">
        <w:rPr>
          <w:rFonts w:cs="Arial"/>
          <w:szCs w:val="24"/>
        </w:rPr>
        <w:t>mecanismos</w:t>
      </w:r>
      <w:proofErr w:type="spellEnd"/>
      <w:r w:rsidRPr="00FC4684">
        <w:rPr>
          <w:rFonts w:cs="Arial"/>
          <w:szCs w:val="24"/>
        </w:rPr>
        <w:t xml:space="preserve"> </w:t>
      </w:r>
      <w:proofErr w:type="spellStart"/>
      <w:r w:rsidRPr="00FC4684">
        <w:rPr>
          <w:rFonts w:cs="Arial"/>
          <w:szCs w:val="24"/>
        </w:rPr>
        <w:t>estratégicos</w:t>
      </w:r>
      <w:proofErr w:type="spellEnd"/>
      <w:r w:rsidRPr="00FC4684">
        <w:rPr>
          <w:rFonts w:cs="Arial"/>
          <w:szCs w:val="24"/>
        </w:rPr>
        <w:t xml:space="preserve"> para </w:t>
      </w:r>
      <w:proofErr w:type="spellStart"/>
      <w:r w:rsidRPr="00FC4684">
        <w:rPr>
          <w:rFonts w:cs="Arial"/>
          <w:szCs w:val="24"/>
        </w:rPr>
        <w:t>alinhar</w:t>
      </w:r>
      <w:proofErr w:type="spellEnd"/>
      <w:r w:rsidRPr="00FC4684">
        <w:rPr>
          <w:rFonts w:cs="Arial"/>
          <w:szCs w:val="24"/>
        </w:rPr>
        <w:t xml:space="preserve"> </w:t>
      </w:r>
      <w:proofErr w:type="spellStart"/>
      <w:r w:rsidRPr="00FC4684">
        <w:rPr>
          <w:rFonts w:cs="Arial"/>
          <w:szCs w:val="24"/>
        </w:rPr>
        <w:t>eficiência</w:t>
      </w:r>
      <w:proofErr w:type="spellEnd"/>
      <w:r w:rsidRPr="00FC4684">
        <w:rPr>
          <w:rFonts w:cs="Arial"/>
          <w:szCs w:val="24"/>
        </w:rPr>
        <w:t xml:space="preserve"> </w:t>
      </w:r>
      <w:proofErr w:type="spellStart"/>
      <w:r w:rsidRPr="00FC4684">
        <w:rPr>
          <w:rFonts w:cs="Arial"/>
          <w:szCs w:val="24"/>
        </w:rPr>
        <w:t>organizacional</w:t>
      </w:r>
      <w:proofErr w:type="spellEnd"/>
      <w:r w:rsidRPr="00FC4684">
        <w:rPr>
          <w:rFonts w:cs="Arial"/>
          <w:szCs w:val="24"/>
        </w:rPr>
        <w:t xml:space="preserve"> e </w:t>
      </w:r>
      <w:proofErr w:type="spellStart"/>
      <w:r w:rsidRPr="00FC4684">
        <w:rPr>
          <w:rFonts w:cs="Arial"/>
          <w:szCs w:val="24"/>
        </w:rPr>
        <w:t>responsabilidade</w:t>
      </w:r>
      <w:proofErr w:type="spellEnd"/>
      <w:r w:rsidRPr="00FC4684">
        <w:rPr>
          <w:rFonts w:cs="Arial"/>
          <w:szCs w:val="24"/>
        </w:rPr>
        <w:t xml:space="preserve"> </w:t>
      </w:r>
      <w:proofErr w:type="spellStart"/>
      <w:r w:rsidRPr="00FC4684">
        <w:rPr>
          <w:rFonts w:cs="Arial"/>
          <w:szCs w:val="24"/>
        </w:rPr>
        <w:t>socioambiental</w:t>
      </w:r>
      <w:proofErr w:type="spellEnd"/>
      <w:r w:rsidRPr="00FC4684">
        <w:rPr>
          <w:rFonts w:cs="Arial"/>
          <w:szCs w:val="24"/>
        </w:rPr>
        <w:t>.</w:t>
      </w:r>
    </w:p>
    <w:p w14:paraId="27CD54E8" w14:textId="2A338049" w:rsidR="00FC4684" w:rsidRDefault="00FC4684" w:rsidP="0014746E">
      <w:pPr>
        <w:spacing w:after="0" w:line="240" w:lineRule="auto"/>
        <w:ind w:firstLine="720"/>
        <w:jc w:val="both"/>
        <w:rPr>
          <w:rFonts w:cs="Arial"/>
          <w:szCs w:val="24"/>
        </w:rPr>
      </w:pPr>
      <w:r w:rsidRPr="00FC4684">
        <w:rPr>
          <w:rFonts w:cs="Arial"/>
          <w:szCs w:val="24"/>
        </w:rPr>
        <w:t xml:space="preserve">O </w:t>
      </w:r>
      <w:proofErr w:type="spellStart"/>
      <w:r w:rsidRPr="00FC4684">
        <w:rPr>
          <w:rFonts w:cs="Arial"/>
          <w:szCs w:val="24"/>
        </w:rPr>
        <w:t>tipo</w:t>
      </w:r>
      <w:proofErr w:type="spellEnd"/>
      <w:r w:rsidRPr="00FC4684">
        <w:rPr>
          <w:rFonts w:cs="Arial"/>
          <w:szCs w:val="24"/>
        </w:rPr>
        <w:t xml:space="preserve"> de </w:t>
      </w:r>
      <w:proofErr w:type="spellStart"/>
      <w:r w:rsidRPr="00FC4684">
        <w:rPr>
          <w:rFonts w:cs="Arial"/>
          <w:szCs w:val="24"/>
        </w:rPr>
        <w:t>estudo</w:t>
      </w:r>
      <w:proofErr w:type="spellEnd"/>
      <w:r w:rsidRPr="00FC4684">
        <w:rPr>
          <w:rFonts w:cs="Arial"/>
          <w:szCs w:val="24"/>
        </w:rPr>
        <w:t xml:space="preserve"> </w:t>
      </w:r>
      <w:proofErr w:type="spellStart"/>
      <w:r w:rsidRPr="00FC4684">
        <w:rPr>
          <w:rFonts w:cs="Arial"/>
          <w:szCs w:val="24"/>
        </w:rPr>
        <w:t>caracteriza</w:t>
      </w:r>
      <w:proofErr w:type="spellEnd"/>
      <w:r w:rsidRPr="00FC4684">
        <w:rPr>
          <w:rFonts w:cs="Arial"/>
          <w:szCs w:val="24"/>
        </w:rPr>
        <w:t xml:space="preserve">-se </w:t>
      </w:r>
      <w:proofErr w:type="spellStart"/>
      <w:r w:rsidRPr="00FC4684">
        <w:rPr>
          <w:rFonts w:cs="Arial"/>
          <w:szCs w:val="24"/>
        </w:rPr>
        <w:t>como</w:t>
      </w:r>
      <w:proofErr w:type="spellEnd"/>
      <w:r w:rsidRPr="00FC4684">
        <w:rPr>
          <w:rFonts w:cs="Arial"/>
          <w:szCs w:val="24"/>
        </w:rPr>
        <w:t xml:space="preserve"> documental e </w:t>
      </w:r>
      <w:proofErr w:type="spellStart"/>
      <w:r w:rsidRPr="00FC4684">
        <w:rPr>
          <w:rFonts w:cs="Arial"/>
          <w:szCs w:val="24"/>
        </w:rPr>
        <w:t>bibliográfico</w:t>
      </w:r>
      <w:proofErr w:type="spellEnd"/>
      <w:r w:rsidRPr="00FC4684">
        <w:rPr>
          <w:rFonts w:cs="Arial"/>
          <w:szCs w:val="24"/>
        </w:rPr>
        <w:t xml:space="preserve">. A </w:t>
      </w:r>
      <w:proofErr w:type="spellStart"/>
      <w:r w:rsidRPr="00FC4684">
        <w:rPr>
          <w:rFonts w:cs="Arial"/>
          <w:szCs w:val="24"/>
        </w:rPr>
        <w:t>dimensão</w:t>
      </w:r>
      <w:proofErr w:type="spellEnd"/>
      <w:r w:rsidRPr="00FC4684">
        <w:rPr>
          <w:rFonts w:cs="Arial"/>
          <w:szCs w:val="24"/>
        </w:rPr>
        <w:t xml:space="preserve"> documental </w:t>
      </w:r>
      <w:proofErr w:type="spellStart"/>
      <w:r w:rsidRPr="00FC4684">
        <w:rPr>
          <w:rFonts w:cs="Arial"/>
          <w:szCs w:val="24"/>
        </w:rPr>
        <w:t>fundamentou</w:t>
      </w:r>
      <w:proofErr w:type="spellEnd"/>
      <w:r w:rsidRPr="00FC4684">
        <w:rPr>
          <w:rFonts w:cs="Arial"/>
          <w:szCs w:val="24"/>
        </w:rPr>
        <w:t xml:space="preserve">-se no </w:t>
      </w:r>
      <w:proofErr w:type="spellStart"/>
      <w:r w:rsidRPr="00FC4684">
        <w:rPr>
          <w:rFonts w:cs="Arial"/>
          <w:szCs w:val="24"/>
        </w:rPr>
        <w:t>exame</w:t>
      </w:r>
      <w:proofErr w:type="spellEnd"/>
      <w:r w:rsidRPr="00FC4684">
        <w:rPr>
          <w:rFonts w:cs="Arial"/>
          <w:szCs w:val="24"/>
        </w:rPr>
        <w:t xml:space="preserve"> de leis, </w:t>
      </w:r>
      <w:proofErr w:type="spellStart"/>
      <w:r w:rsidRPr="00FC4684">
        <w:rPr>
          <w:rFonts w:cs="Arial"/>
          <w:szCs w:val="24"/>
        </w:rPr>
        <w:t>decretos</w:t>
      </w:r>
      <w:proofErr w:type="spellEnd"/>
      <w:r w:rsidRPr="00FC4684">
        <w:rPr>
          <w:rFonts w:cs="Arial"/>
          <w:szCs w:val="24"/>
        </w:rPr>
        <w:t xml:space="preserve">, </w:t>
      </w:r>
      <w:proofErr w:type="spellStart"/>
      <w:r w:rsidRPr="00FC4684">
        <w:rPr>
          <w:rFonts w:cs="Arial"/>
          <w:szCs w:val="24"/>
        </w:rPr>
        <w:t>instruções</w:t>
      </w:r>
      <w:proofErr w:type="spellEnd"/>
      <w:r w:rsidRPr="00FC4684">
        <w:rPr>
          <w:rFonts w:cs="Arial"/>
          <w:szCs w:val="24"/>
        </w:rPr>
        <w:t xml:space="preserve"> </w:t>
      </w:r>
      <w:proofErr w:type="spellStart"/>
      <w:r w:rsidRPr="00FC4684">
        <w:rPr>
          <w:rFonts w:cs="Arial"/>
          <w:szCs w:val="24"/>
        </w:rPr>
        <w:t>normativas</w:t>
      </w:r>
      <w:proofErr w:type="spellEnd"/>
      <w:r w:rsidRPr="00FC4684">
        <w:rPr>
          <w:rFonts w:cs="Arial"/>
          <w:szCs w:val="24"/>
        </w:rPr>
        <w:t xml:space="preserve">, </w:t>
      </w:r>
      <w:proofErr w:type="spellStart"/>
      <w:r w:rsidRPr="00FC4684">
        <w:rPr>
          <w:rFonts w:cs="Arial"/>
          <w:szCs w:val="24"/>
        </w:rPr>
        <w:t>acórdãos</w:t>
      </w:r>
      <w:proofErr w:type="spellEnd"/>
      <w:r w:rsidRPr="00FC4684">
        <w:rPr>
          <w:rFonts w:cs="Arial"/>
          <w:szCs w:val="24"/>
        </w:rPr>
        <w:t xml:space="preserve"> do Tribunal de </w:t>
      </w:r>
      <w:proofErr w:type="spellStart"/>
      <w:r w:rsidRPr="00FC4684">
        <w:rPr>
          <w:rFonts w:cs="Arial"/>
          <w:szCs w:val="24"/>
        </w:rPr>
        <w:t>Contas</w:t>
      </w:r>
      <w:proofErr w:type="spellEnd"/>
      <w:r w:rsidRPr="00FC4684">
        <w:rPr>
          <w:rFonts w:cs="Arial"/>
          <w:szCs w:val="24"/>
        </w:rPr>
        <w:t xml:space="preserve"> da </w:t>
      </w:r>
      <w:proofErr w:type="spellStart"/>
      <w:r w:rsidRPr="00FC4684">
        <w:rPr>
          <w:rFonts w:cs="Arial"/>
          <w:szCs w:val="24"/>
        </w:rPr>
        <w:t>União</w:t>
      </w:r>
      <w:proofErr w:type="spellEnd"/>
      <w:r w:rsidRPr="00FC4684">
        <w:rPr>
          <w:rFonts w:cs="Arial"/>
          <w:szCs w:val="24"/>
        </w:rPr>
        <w:t xml:space="preserve"> e </w:t>
      </w:r>
      <w:proofErr w:type="spellStart"/>
      <w:r w:rsidRPr="00FC4684">
        <w:rPr>
          <w:rFonts w:cs="Arial"/>
          <w:szCs w:val="24"/>
        </w:rPr>
        <w:t>manuais</w:t>
      </w:r>
      <w:proofErr w:type="spellEnd"/>
      <w:r w:rsidRPr="00FC4684">
        <w:rPr>
          <w:rFonts w:cs="Arial"/>
          <w:szCs w:val="24"/>
        </w:rPr>
        <w:t xml:space="preserve"> </w:t>
      </w:r>
      <w:proofErr w:type="spellStart"/>
      <w:r w:rsidRPr="00FC4684">
        <w:rPr>
          <w:rFonts w:cs="Arial"/>
          <w:szCs w:val="24"/>
        </w:rPr>
        <w:t>emitidos</w:t>
      </w:r>
      <w:proofErr w:type="spellEnd"/>
      <w:r w:rsidRPr="00FC4684">
        <w:rPr>
          <w:rFonts w:cs="Arial"/>
          <w:szCs w:val="24"/>
        </w:rPr>
        <w:t xml:space="preserve"> por </w:t>
      </w:r>
      <w:proofErr w:type="spellStart"/>
      <w:r w:rsidRPr="00FC4684">
        <w:rPr>
          <w:rFonts w:cs="Arial"/>
          <w:szCs w:val="24"/>
        </w:rPr>
        <w:t>órgãos</w:t>
      </w:r>
      <w:proofErr w:type="spellEnd"/>
      <w:r w:rsidRPr="00FC4684">
        <w:rPr>
          <w:rFonts w:cs="Arial"/>
          <w:szCs w:val="24"/>
        </w:rPr>
        <w:t xml:space="preserve"> de </w:t>
      </w:r>
      <w:proofErr w:type="spellStart"/>
      <w:r w:rsidRPr="00FC4684">
        <w:rPr>
          <w:rFonts w:cs="Arial"/>
          <w:szCs w:val="24"/>
        </w:rPr>
        <w:t>controle</w:t>
      </w:r>
      <w:proofErr w:type="spellEnd"/>
      <w:r w:rsidRPr="00FC4684">
        <w:rPr>
          <w:rFonts w:cs="Arial"/>
          <w:szCs w:val="24"/>
        </w:rPr>
        <w:t xml:space="preserve"> e </w:t>
      </w:r>
      <w:proofErr w:type="spellStart"/>
      <w:r w:rsidRPr="00FC4684">
        <w:rPr>
          <w:rFonts w:cs="Arial"/>
          <w:szCs w:val="24"/>
        </w:rPr>
        <w:t>gestão</w:t>
      </w:r>
      <w:proofErr w:type="spellEnd"/>
      <w:r w:rsidRPr="00FC4684">
        <w:rPr>
          <w:rFonts w:cs="Arial"/>
          <w:szCs w:val="24"/>
        </w:rPr>
        <w:t xml:space="preserve">. </w:t>
      </w:r>
      <w:proofErr w:type="spellStart"/>
      <w:r w:rsidRPr="00FC4684">
        <w:rPr>
          <w:rFonts w:cs="Arial"/>
          <w:szCs w:val="24"/>
        </w:rPr>
        <w:t>Já</w:t>
      </w:r>
      <w:proofErr w:type="spellEnd"/>
      <w:r w:rsidRPr="00FC4684">
        <w:rPr>
          <w:rFonts w:cs="Arial"/>
          <w:szCs w:val="24"/>
        </w:rPr>
        <w:t xml:space="preserve"> a </w:t>
      </w:r>
      <w:proofErr w:type="spellStart"/>
      <w:r w:rsidRPr="00FC4684">
        <w:rPr>
          <w:rFonts w:cs="Arial"/>
          <w:szCs w:val="24"/>
        </w:rPr>
        <w:t>dimensão</w:t>
      </w:r>
      <w:proofErr w:type="spellEnd"/>
      <w:r w:rsidRPr="00FC4684">
        <w:rPr>
          <w:rFonts w:cs="Arial"/>
          <w:szCs w:val="24"/>
        </w:rPr>
        <w:t xml:space="preserve"> </w:t>
      </w:r>
      <w:proofErr w:type="spellStart"/>
      <w:r w:rsidRPr="00FC4684">
        <w:rPr>
          <w:rFonts w:cs="Arial"/>
          <w:szCs w:val="24"/>
        </w:rPr>
        <w:t>bibliográfica</w:t>
      </w:r>
      <w:proofErr w:type="spellEnd"/>
      <w:r w:rsidRPr="00FC4684">
        <w:rPr>
          <w:rFonts w:cs="Arial"/>
          <w:szCs w:val="24"/>
        </w:rPr>
        <w:t xml:space="preserve"> </w:t>
      </w:r>
      <w:proofErr w:type="spellStart"/>
      <w:r w:rsidRPr="00FC4684">
        <w:rPr>
          <w:rFonts w:cs="Arial"/>
          <w:szCs w:val="24"/>
        </w:rPr>
        <w:t>baseou</w:t>
      </w:r>
      <w:proofErr w:type="spellEnd"/>
      <w:r w:rsidRPr="00FC4684">
        <w:rPr>
          <w:rFonts w:cs="Arial"/>
          <w:szCs w:val="24"/>
        </w:rPr>
        <w:t xml:space="preserve">-se </w:t>
      </w:r>
      <w:proofErr w:type="spellStart"/>
      <w:r w:rsidRPr="00FC4684">
        <w:rPr>
          <w:rFonts w:cs="Arial"/>
          <w:szCs w:val="24"/>
        </w:rPr>
        <w:t>em</w:t>
      </w:r>
      <w:proofErr w:type="spellEnd"/>
      <w:r w:rsidRPr="00FC4684">
        <w:rPr>
          <w:rFonts w:cs="Arial"/>
          <w:szCs w:val="24"/>
        </w:rPr>
        <w:t xml:space="preserve"> </w:t>
      </w:r>
      <w:proofErr w:type="spellStart"/>
      <w:r w:rsidRPr="00FC4684">
        <w:rPr>
          <w:rFonts w:cs="Arial"/>
          <w:szCs w:val="24"/>
        </w:rPr>
        <w:t>obras</w:t>
      </w:r>
      <w:proofErr w:type="spellEnd"/>
      <w:r w:rsidRPr="00FC4684">
        <w:rPr>
          <w:rFonts w:cs="Arial"/>
          <w:szCs w:val="24"/>
        </w:rPr>
        <w:t xml:space="preserve"> e </w:t>
      </w:r>
      <w:proofErr w:type="spellStart"/>
      <w:r w:rsidRPr="00FC4684">
        <w:rPr>
          <w:rFonts w:cs="Arial"/>
          <w:szCs w:val="24"/>
        </w:rPr>
        <w:t>artigos</w:t>
      </w:r>
      <w:proofErr w:type="spellEnd"/>
      <w:r w:rsidRPr="00FC4684">
        <w:rPr>
          <w:rFonts w:cs="Arial"/>
          <w:szCs w:val="24"/>
        </w:rPr>
        <w:t xml:space="preserve"> </w:t>
      </w:r>
      <w:proofErr w:type="spellStart"/>
      <w:r w:rsidRPr="00FC4684">
        <w:rPr>
          <w:rFonts w:cs="Arial"/>
          <w:szCs w:val="24"/>
        </w:rPr>
        <w:t>acadêmicos</w:t>
      </w:r>
      <w:proofErr w:type="spellEnd"/>
      <w:r w:rsidRPr="00FC4684">
        <w:rPr>
          <w:rFonts w:cs="Arial"/>
          <w:szCs w:val="24"/>
        </w:rPr>
        <w:t xml:space="preserve"> que </w:t>
      </w:r>
      <w:proofErr w:type="spellStart"/>
      <w:r w:rsidRPr="00FC4684">
        <w:rPr>
          <w:rFonts w:cs="Arial"/>
          <w:szCs w:val="24"/>
        </w:rPr>
        <w:t>discutem</w:t>
      </w:r>
      <w:proofErr w:type="spellEnd"/>
      <w:r w:rsidRPr="00FC4684">
        <w:rPr>
          <w:rFonts w:cs="Arial"/>
          <w:szCs w:val="24"/>
        </w:rPr>
        <w:t xml:space="preserve"> tanto </w:t>
      </w:r>
      <w:proofErr w:type="gramStart"/>
      <w:r w:rsidRPr="00FC4684">
        <w:rPr>
          <w:rFonts w:cs="Arial"/>
          <w:szCs w:val="24"/>
        </w:rPr>
        <w:t>a</w:t>
      </w:r>
      <w:proofErr w:type="gramEnd"/>
      <w:r w:rsidRPr="00FC4684">
        <w:rPr>
          <w:rFonts w:cs="Arial"/>
          <w:szCs w:val="24"/>
        </w:rPr>
        <w:t xml:space="preserve"> </w:t>
      </w:r>
      <w:proofErr w:type="spellStart"/>
      <w:r w:rsidRPr="00FC4684">
        <w:rPr>
          <w:rFonts w:cs="Arial"/>
          <w:szCs w:val="24"/>
        </w:rPr>
        <w:t>evolução</w:t>
      </w:r>
      <w:proofErr w:type="spellEnd"/>
      <w:r w:rsidRPr="00FC4684">
        <w:rPr>
          <w:rFonts w:cs="Arial"/>
          <w:szCs w:val="24"/>
        </w:rPr>
        <w:t xml:space="preserve"> </w:t>
      </w:r>
      <w:proofErr w:type="spellStart"/>
      <w:r w:rsidRPr="00FC4684">
        <w:rPr>
          <w:rFonts w:cs="Arial"/>
          <w:szCs w:val="24"/>
        </w:rPr>
        <w:t>histórica</w:t>
      </w:r>
      <w:proofErr w:type="spellEnd"/>
      <w:r w:rsidRPr="00FC4684">
        <w:rPr>
          <w:rFonts w:cs="Arial"/>
          <w:szCs w:val="24"/>
        </w:rPr>
        <w:t xml:space="preserve"> das </w:t>
      </w:r>
      <w:proofErr w:type="spellStart"/>
      <w:r w:rsidRPr="00FC4684">
        <w:rPr>
          <w:rFonts w:cs="Arial"/>
          <w:szCs w:val="24"/>
        </w:rPr>
        <w:t>contratações</w:t>
      </w:r>
      <w:proofErr w:type="spellEnd"/>
      <w:r w:rsidRPr="00FC4684">
        <w:rPr>
          <w:rFonts w:cs="Arial"/>
          <w:szCs w:val="24"/>
        </w:rPr>
        <w:t xml:space="preserve"> </w:t>
      </w:r>
      <w:proofErr w:type="spellStart"/>
      <w:r w:rsidRPr="00FC4684">
        <w:rPr>
          <w:rFonts w:cs="Arial"/>
          <w:szCs w:val="24"/>
        </w:rPr>
        <w:t>públicas</w:t>
      </w:r>
      <w:proofErr w:type="spellEnd"/>
      <w:r w:rsidRPr="00FC4684">
        <w:rPr>
          <w:rFonts w:cs="Arial"/>
          <w:szCs w:val="24"/>
        </w:rPr>
        <w:t xml:space="preserve"> no </w:t>
      </w:r>
      <w:proofErr w:type="spellStart"/>
      <w:r w:rsidRPr="00FC4684">
        <w:rPr>
          <w:rFonts w:cs="Arial"/>
          <w:szCs w:val="24"/>
        </w:rPr>
        <w:t>Brasil</w:t>
      </w:r>
      <w:proofErr w:type="spellEnd"/>
      <w:r w:rsidRPr="00FC4684">
        <w:rPr>
          <w:rFonts w:cs="Arial"/>
          <w:szCs w:val="24"/>
        </w:rPr>
        <w:t xml:space="preserve"> </w:t>
      </w:r>
      <w:proofErr w:type="spellStart"/>
      <w:r w:rsidRPr="00FC4684">
        <w:rPr>
          <w:rFonts w:cs="Arial"/>
          <w:szCs w:val="24"/>
        </w:rPr>
        <w:t>quanto</w:t>
      </w:r>
      <w:proofErr w:type="spellEnd"/>
      <w:r w:rsidRPr="00FC4684">
        <w:rPr>
          <w:rFonts w:cs="Arial"/>
          <w:szCs w:val="24"/>
        </w:rPr>
        <w:t xml:space="preserve"> a </w:t>
      </w:r>
      <w:proofErr w:type="spellStart"/>
      <w:r w:rsidRPr="00FC4684">
        <w:rPr>
          <w:rFonts w:cs="Arial"/>
          <w:szCs w:val="24"/>
        </w:rPr>
        <w:t>incorporação</w:t>
      </w:r>
      <w:proofErr w:type="spellEnd"/>
      <w:r w:rsidRPr="00FC4684">
        <w:rPr>
          <w:rFonts w:cs="Arial"/>
          <w:szCs w:val="24"/>
        </w:rPr>
        <w:t xml:space="preserve"> de </w:t>
      </w:r>
      <w:proofErr w:type="spellStart"/>
      <w:r w:rsidRPr="00FC4684">
        <w:rPr>
          <w:rFonts w:cs="Arial"/>
          <w:szCs w:val="24"/>
        </w:rPr>
        <w:t>critérios</w:t>
      </w:r>
      <w:proofErr w:type="spellEnd"/>
      <w:r w:rsidRPr="00FC4684">
        <w:rPr>
          <w:rFonts w:cs="Arial"/>
          <w:szCs w:val="24"/>
        </w:rPr>
        <w:t xml:space="preserve"> de </w:t>
      </w:r>
      <w:proofErr w:type="spellStart"/>
      <w:r w:rsidRPr="00FC4684">
        <w:rPr>
          <w:rFonts w:cs="Arial"/>
          <w:szCs w:val="24"/>
        </w:rPr>
        <w:t>sustentabilidade</w:t>
      </w:r>
      <w:proofErr w:type="spellEnd"/>
      <w:r w:rsidRPr="00FC4684">
        <w:rPr>
          <w:rFonts w:cs="Arial"/>
          <w:szCs w:val="24"/>
        </w:rPr>
        <w:t xml:space="preserve"> no </w:t>
      </w:r>
      <w:proofErr w:type="spellStart"/>
      <w:r w:rsidRPr="00FC4684">
        <w:rPr>
          <w:rFonts w:cs="Arial"/>
          <w:szCs w:val="24"/>
        </w:rPr>
        <w:t>processo</w:t>
      </w:r>
      <w:proofErr w:type="spellEnd"/>
      <w:r w:rsidRPr="00FC4684">
        <w:rPr>
          <w:rFonts w:cs="Arial"/>
          <w:szCs w:val="24"/>
        </w:rPr>
        <w:t xml:space="preserve"> </w:t>
      </w:r>
      <w:proofErr w:type="spellStart"/>
      <w:r w:rsidRPr="00FC4684">
        <w:rPr>
          <w:rFonts w:cs="Arial"/>
          <w:szCs w:val="24"/>
        </w:rPr>
        <w:t>licitatório</w:t>
      </w:r>
      <w:proofErr w:type="spellEnd"/>
      <w:r w:rsidRPr="00FC4684">
        <w:rPr>
          <w:rFonts w:cs="Arial"/>
          <w:szCs w:val="24"/>
        </w:rPr>
        <w:t>.</w:t>
      </w:r>
      <w:r w:rsidR="0014746E">
        <w:rPr>
          <w:rFonts w:cs="Arial"/>
          <w:szCs w:val="24"/>
        </w:rPr>
        <w:t xml:space="preserve"> </w:t>
      </w:r>
      <w:proofErr w:type="spellStart"/>
      <w:r w:rsidRPr="00FC4684">
        <w:rPr>
          <w:rFonts w:cs="Arial"/>
          <w:szCs w:val="24"/>
        </w:rPr>
        <w:t>Os</w:t>
      </w:r>
      <w:proofErr w:type="spellEnd"/>
      <w:r w:rsidRPr="00FC4684">
        <w:rPr>
          <w:rFonts w:cs="Arial"/>
          <w:szCs w:val="24"/>
        </w:rPr>
        <w:t xml:space="preserve"> </w:t>
      </w:r>
      <w:proofErr w:type="spellStart"/>
      <w:r w:rsidRPr="00FC4684">
        <w:rPr>
          <w:rFonts w:cs="Arial"/>
          <w:szCs w:val="24"/>
        </w:rPr>
        <w:t>procedimentos</w:t>
      </w:r>
      <w:proofErr w:type="spellEnd"/>
      <w:r w:rsidRPr="00FC4684">
        <w:rPr>
          <w:rFonts w:cs="Arial"/>
          <w:szCs w:val="24"/>
        </w:rPr>
        <w:t xml:space="preserve"> de coleta de dados </w:t>
      </w:r>
      <w:proofErr w:type="spellStart"/>
      <w:r w:rsidRPr="00FC4684">
        <w:rPr>
          <w:rFonts w:cs="Arial"/>
          <w:szCs w:val="24"/>
        </w:rPr>
        <w:t>consistiram</w:t>
      </w:r>
      <w:proofErr w:type="spellEnd"/>
      <w:r w:rsidRPr="00FC4684">
        <w:rPr>
          <w:rFonts w:cs="Arial"/>
          <w:szCs w:val="24"/>
        </w:rPr>
        <w:t xml:space="preserve"> no </w:t>
      </w:r>
      <w:proofErr w:type="spellStart"/>
      <w:r w:rsidRPr="00FC4684">
        <w:rPr>
          <w:rFonts w:cs="Arial"/>
          <w:szCs w:val="24"/>
        </w:rPr>
        <w:t>levantamento</w:t>
      </w:r>
      <w:proofErr w:type="spellEnd"/>
      <w:r w:rsidRPr="00FC4684">
        <w:rPr>
          <w:rFonts w:cs="Arial"/>
          <w:szCs w:val="24"/>
        </w:rPr>
        <w:t xml:space="preserve"> </w:t>
      </w:r>
      <w:proofErr w:type="spellStart"/>
      <w:r w:rsidRPr="00FC4684">
        <w:rPr>
          <w:rFonts w:cs="Arial"/>
          <w:szCs w:val="24"/>
        </w:rPr>
        <w:t>sistemático</w:t>
      </w:r>
      <w:proofErr w:type="spellEnd"/>
      <w:r w:rsidRPr="00FC4684">
        <w:rPr>
          <w:rFonts w:cs="Arial"/>
          <w:szCs w:val="24"/>
        </w:rPr>
        <w:t xml:space="preserve"> de </w:t>
      </w:r>
      <w:proofErr w:type="spellStart"/>
      <w:r w:rsidRPr="00FC4684">
        <w:rPr>
          <w:rFonts w:cs="Arial"/>
          <w:szCs w:val="24"/>
        </w:rPr>
        <w:t>fontes</w:t>
      </w:r>
      <w:proofErr w:type="spellEnd"/>
      <w:r w:rsidRPr="00FC4684">
        <w:rPr>
          <w:rFonts w:cs="Arial"/>
          <w:szCs w:val="24"/>
        </w:rPr>
        <w:t xml:space="preserve"> </w:t>
      </w:r>
      <w:proofErr w:type="spellStart"/>
      <w:r w:rsidRPr="00FC4684">
        <w:rPr>
          <w:rFonts w:cs="Arial"/>
          <w:szCs w:val="24"/>
        </w:rPr>
        <w:t>oficiais</w:t>
      </w:r>
      <w:proofErr w:type="spellEnd"/>
      <w:r>
        <w:rPr>
          <w:rFonts w:cs="Arial"/>
          <w:szCs w:val="24"/>
        </w:rPr>
        <w:t xml:space="preserve">, </w:t>
      </w:r>
      <w:proofErr w:type="spellStart"/>
      <w:r w:rsidRPr="00FC4684">
        <w:rPr>
          <w:rFonts w:cs="Arial"/>
          <w:szCs w:val="24"/>
        </w:rPr>
        <w:t>como</w:t>
      </w:r>
      <w:proofErr w:type="spellEnd"/>
      <w:r w:rsidRPr="00FC4684">
        <w:rPr>
          <w:rFonts w:cs="Arial"/>
          <w:szCs w:val="24"/>
        </w:rPr>
        <w:t xml:space="preserve"> a Lei nº 14.133/2021, a </w:t>
      </w:r>
      <w:proofErr w:type="spellStart"/>
      <w:r w:rsidRPr="00FC4684">
        <w:rPr>
          <w:rFonts w:cs="Arial"/>
          <w:szCs w:val="24"/>
        </w:rPr>
        <w:t>Constituição</w:t>
      </w:r>
      <w:proofErr w:type="spellEnd"/>
      <w:r w:rsidRPr="00FC4684">
        <w:rPr>
          <w:rFonts w:cs="Arial"/>
          <w:szCs w:val="24"/>
        </w:rPr>
        <w:t xml:space="preserve"> Federal de 1988, </w:t>
      </w:r>
      <w:proofErr w:type="spellStart"/>
      <w:r w:rsidRPr="00FC4684">
        <w:rPr>
          <w:rFonts w:cs="Arial"/>
          <w:szCs w:val="24"/>
        </w:rPr>
        <w:t>decretos</w:t>
      </w:r>
      <w:proofErr w:type="spellEnd"/>
      <w:r w:rsidRPr="00FC4684">
        <w:rPr>
          <w:rFonts w:cs="Arial"/>
          <w:szCs w:val="24"/>
        </w:rPr>
        <w:t xml:space="preserve"> </w:t>
      </w:r>
      <w:proofErr w:type="spellStart"/>
      <w:r w:rsidRPr="00FC4684">
        <w:rPr>
          <w:rFonts w:cs="Arial"/>
          <w:szCs w:val="24"/>
        </w:rPr>
        <w:t>federais</w:t>
      </w:r>
      <w:proofErr w:type="spellEnd"/>
      <w:r w:rsidRPr="00FC4684">
        <w:rPr>
          <w:rFonts w:cs="Arial"/>
          <w:szCs w:val="24"/>
        </w:rPr>
        <w:t xml:space="preserve"> e </w:t>
      </w:r>
      <w:proofErr w:type="spellStart"/>
      <w:r w:rsidRPr="00FC4684">
        <w:rPr>
          <w:rFonts w:cs="Arial"/>
          <w:szCs w:val="24"/>
        </w:rPr>
        <w:t>relatórios</w:t>
      </w:r>
      <w:proofErr w:type="spellEnd"/>
      <w:r w:rsidRPr="00FC4684">
        <w:rPr>
          <w:rFonts w:cs="Arial"/>
          <w:szCs w:val="24"/>
        </w:rPr>
        <w:t xml:space="preserve"> do TCU</w:t>
      </w:r>
      <w:r>
        <w:rPr>
          <w:rFonts w:cs="Arial"/>
          <w:szCs w:val="24"/>
        </w:rPr>
        <w:t xml:space="preserve">, </w:t>
      </w:r>
      <w:r w:rsidRPr="00FC4684">
        <w:rPr>
          <w:rFonts w:cs="Arial"/>
          <w:szCs w:val="24"/>
        </w:rPr>
        <w:t xml:space="preserve">e </w:t>
      </w:r>
      <w:proofErr w:type="spellStart"/>
      <w:r w:rsidRPr="00FC4684">
        <w:rPr>
          <w:rFonts w:cs="Arial"/>
          <w:szCs w:val="24"/>
        </w:rPr>
        <w:t>na</w:t>
      </w:r>
      <w:proofErr w:type="spellEnd"/>
      <w:r w:rsidRPr="00FC4684">
        <w:rPr>
          <w:rFonts w:cs="Arial"/>
          <w:szCs w:val="24"/>
        </w:rPr>
        <w:t xml:space="preserve"> </w:t>
      </w:r>
      <w:proofErr w:type="spellStart"/>
      <w:r w:rsidRPr="00FC4684">
        <w:rPr>
          <w:rFonts w:cs="Arial"/>
          <w:szCs w:val="24"/>
        </w:rPr>
        <w:t>seleção</w:t>
      </w:r>
      <w:proofErr w:type="spellEnd"/>
      <w:r w:rsidRPr="00FC4684">
        <w:rPr>
          <w:rFonts w:cs="Arial"/>
          <w:szCs w:val="24"/>
        </w:rPr>
        <w:t xml:space="preserve"> de </w:t>
      </w:r>
      <w:proofErr w:type="spellStart"/>
      <w:r w:rsidRPr="00FC4684">
        <w:rPr>
          <w:rFonts w:cs="Arial"/>
          <w:szCs w:val="24"/>
        </w:rPr>
        <w:t>estudos</w:t>
      </w:r>
      <w:proofErr w:type="spellEnd"/>
      <w:r w:rsidRPr="00FC4684">
        <w:rPr>
          <w:rFonts w:cs="Arial"/>
          <w:szCs w:val="24"/>
        </w:rPr>
        <w:t xml:space="preserve"> </w:t>
      </w:r>
      <w:proofErr w:type="spellStart"/>
      <w:r w:rsidRPr="00FC4684">
        <w:rPr>
          <w:rFonts w:cs="Arial"/>
          <w:szCs w:val="24"/>
        </w:rPr>
        <w:t>teóricos</w:t>
      </w:r>
      <w:proofErr w:type="spellEnd"/>
      <w:r w:rsidRPr="00FC4684">
        <w:rPr>
          <w:rFonts w:cs="Arial"/>
          <w:szCs w:val="24"/>
        </w:rPr>
        <w:t xml:space="preserve"> </w:t>
      </w:r>
      <w:proofErr w:type="spellStart"/>
      <w:r w:rsidRPr="00FC4684">
        <w:rPr>
          <w:rFonts w:cs="Arial"/>
          <w:szCs w:val="24"/>
        </w:rPr>
        <w:t>publicados</w:t>
      </w:r>
      <w:proofErr w:type="spellEnd"/>
      <w:r w:rsidRPr="00FC4684">
        <w:rPr>
          <w:rFonts w:cs="Arial"/>
          <w:szCs w:val="24"/>
        </w:rPr>
        <w:t xml:space="preserve"> </w:t>
      </w:r>
      <w:proofErr w:type="spellStart"/>
      <w:r w:rsidRPr="00FC4684">
        <w:rPr>
          <w:rFonts w:cs="Arial"/>
          <w:szCs w:val="24"/>
        </w:rPr>
        <w:t>em</w:t>
      </w:r>
      <w:proofErr w:type="spellEnd"/>
      <w:r w:rsidRPr="00FC4684">
        <w:rPr>
          <w:rFonts w:cs="Arial"/>
          <w:szCs w:val="24"/>
        </w:rPr>
        <w:t xml:space="preserve"> </w:t>
      </w:r>
      <w:proofErr w:type="spellStart"/>
      <w:r w:rsidRPr="00FC4684">
        <w:rPr>
          <w:rFonts w:cs="Arial"/>
          <w:szCs w:val="24"/>
        </w:rPr>
        <w:t>periódicos</w:t>
      </w:r>
      <w:proofErr w:type="spellEnd"/>
      <w:r w:rsidRPr="00FC4684">
        <w:rPr>
          <w:rFonts w:cs="Arial"/>
          <w:szCs w:val="24"/>
        </w:rPr>
        <w:t xml:space="preserve"> de </w:t>
      </w:r>
      <w:proofErr w:type="spellStart"/>
      <w:r w:rsidRPr="00FC4684">
        <w:rPr>
          <w:rFonts w:cs="Arial"/>
          <w:szCs w:val="24"/>
        </w:rPr>
        <w:t>Administração</w:t>
      </w:r>
      <w:proofErr w:type="spellEnd"/>
      <w:r w:rsidRPr="00FC4684">
        <w:rPr>
          <w:rFonts w:cs="Arial"/>
          <w:szCs w:val="24"/>
        </w:rPr>
        <w:t xml:space="preserve"> e </w:t>
      </w:r>
      <w:proofErr w:type="spellStart"/>
      <w:r w:rsidRPr="00FC4684">
        <w:rPr>
          <w:rFonts w:cs="Arial"/>
          <w:szCs w:val="24"/>
        </w:rPr>
        <w:t>Direito</w:t>
      </w:r>
      <w:proofErr w:type="spellEnd"/>
      <w:r w:rsidRPr="00FC4684">
        <w:rPr>
          <w:rFonts w:cs="Arial"/>
          <w:szCs w:val="24"/>
        </w:rPr>
        <w:t xml:space="preserve">. O </w:t>
      </w:r>
      <w:proofErr w:type="spellStart"/>
      <w:r w:rsidRPr="00FC4684">
        <w:rPr>
          <w:rFonts w:cs="Arial"/>
          <w:szCs w:val="24"/>
        </w:rPr>
        <w:t>processo</w:t>
      </w:r>
      <w:proofErr w:type="spellEnd"/>
      <w:r w:rsidRPr="00FC4684">
        <w:rPr>
          <w:rFonts w:cs="Arial"/>
          <w:szCs w:val="24"/>
        </w:rPr>
        <w:t xml:space="preserve"> de coleta </w:t>
      </w:r>
      <w:proofErr w:type="spellStart"/>
      <w:r w:rsidRPr="00FC4684">
        <w:rPr>
          <w:rFonts w:cs="Arial"/>
          <w:szCs w:val="24"/>
        </w:rPr>
        <w:t>foi</w:t>
      </w:r>
      <w:proofErr w:type="spellEnd"/>
      <w:r w:rsidRPr="00FC4684">
        <w:rPr>
          <w:rFonts w:cs="Arial"/>
          <w:szCs w:val="24"/>
        </w:rPr>
        <w:t xml:space="preserve"> </w:t>
      </w:r>
      <w:proofErr w:type="spellStart"/>
      <w:r w:rsidRPr="00FC4684">
        <w:rPr>
          <w:rFonts w:cs="Arial"/>
          <w:szCs w:val="24"/>
        </w:rPr>
        <w:t>guiado</w:t>
      </w:r>
      <w:proofErr w:type="spellEnd"/>
      <w:r w:rsidRPr="00FC4684">
        <w:rPr>
          <w:rFonts w:cs="Arial"/>
          <w:szCs w:val="24"/>
        </w:rPr>
        <w:t xml:space="preserve"> por </w:t>
      </w:r>
      <w:proofErr w:type="spellStart"/>
      <w:r w:rsidRPr="00FC4684">
        <w:rPr>
          <w:rFonts w:cs="Arial"/>
          <w:szCs w:val="24"/>
        </w:rPr>
        <w:t>critérios</w:t>
      </w:r>
      <w:proofErr w:type="spellEnd"/>
      <w:r w:rsidRPr="00FC4684">
        <w:rPr>
          <w:rFonts w:cs="Arial"/>
          <w:szCs w:val="24"/>
        </w:rPr>
        <w:t xml:space="preserve"> de </w:t>
      </w:r>
      <w:proofErr w:type="spellStart"/>
      <w:r w:rsidRPr="00FC4684">
        <w:rPr>
          <w:rFonts w:cs="Arial"/>
          <w:szCs w:val="24"/>
        </w:rPr>
        <w:t>relevância</w:t>
      </w:r>
      <w:proofErr w:type="spellEnd"/>
      <w:r w:rsidRPr="00FC4684">
        <w:rPr>
          <w:rFonts w:cs="Arial"/>
          <w:szCs w:val="24"/>
        </w:rPr>
        <w:t xml:space="preserve">, </w:t>
      </w:r>
      <w:proofErr w:type="spellStart"/>
      <w:r w:rsidRPr="00FC4684">
        <w:rPr>
          <w:rFonts w:cs="Arial"/>
          <w:szCs w:val="24"/>
        </w:rPr>
        <w:t>atualidade</w:t>
      </w:r>
      <w:proofErr w:type="spellEnd"/>
      <w:r w:rsidRPr="00FC4684">
        <w:rPr>
          <w:rFonts w:cs="Arial"/>
          <w:szCs w:val="24"/>
        </w:rPr>
        <w:t xml:space="preserve"> e </w:t>
      </w:r>
      <w:proofErr w:type="spellStart"/>
      <w:r w:rsidRPr="00FC4684">
        <w:rPr>
          <w:rFonts w:cs="Arial"/>
          <w:szCs w:val="24"/>
        </w:rPr>
        <w:t>pertinência</w:t>
      </w:r>
      <w:proofErr w:type="spellEnd"/>
      <w:r w:rsidRPr="00FC4684">
        <w:rPr>
          <w:rFonts w:cs="Arial"/>
          <w:szCs w:val="24"/>
        </w:rPr>
        <w:t xml:space="preserve"> </w:t>
      </w:r>
      <w:proofErr w:type="spellStart"/>
      <w:r w:rsidRPr="00FC4684">
        <w:rPr>
          <w:rFonts w:cs="Arial"/>
          <w:szCs w:val="24"/>
        </w:rPr>
        <w:t>ao</w:t>
      </w:r>
      <w:proofErr w:type="spellEnd"/>
      <w:r w:rsidRPr="00FC4684">
        <w:rPr>
          <w:rFonts w:cs="Arial"/>
          <w:szCs w:val="24"/>
        </w:rPr>
        <w:t xml:space="preserve"> </w:t>
      </w:r>
      <w:proofErr w:type="spellStart"/>
      <w:r w:rsidRPr="00FC4684">
        <w:rPr>
          <w:rFonts w:cs="Arial"/>
          <w:szCs w:val="24"/>
        </w:rPr>
        <w:t>problema</w:t>
      </w:r>
      <w:proofErr w:type="spellEnd"/>
      <w:r w:rsidRPr="00FC4684">
        <w:rPr>
          <w:rFonts w:cs="Arial"/>
          <w:szCs w:val="24"/>
        </w:rPr>
        <w:t xml:space="preserve"> de </w:t>
      </w:r>
      <w:proofErr w:type="spellStart"/>
      <w:r w:rsidRPr="00FC4684">
        <w:rPr>
          <w:rFonts w:cs="Arial"/>
          <w:szCs w:val="24"/>
        </w:rPr>
        <w:t>pesquisa</w:t>
      </w:r>
      <w:proofErr w:type="spellEnd"/>
      <w:r w:rsidRPr="00FC4684">
        <w:rPr>
          <w:rFonts w:cs="Arial"/>
          <w:szCs w:val="24"/>
        </w:rPr>
        <w:t>.</w:t>
      </w:r>
    </w:p>
    <w:p w14:paraId="0BAEA33F" w14:textId="628D5FED" w:rsidR="00FC4684" w:rsidRDefault="00FC4684" w:rsidP="00FC4684">
      <w:pPr>
        <w:spacing w:after="0" w:line="240" w:lineRule="auto"/>
        <w:ind w:firstLine="720"/>
        <w:jc w:val="both"/>
        <w:rPr>
          <w:rFonts w:cs="Arial"/>
          <w:szCs w:val="24"/>
        </w:rPr>
      </w:pPr>
      <w:r w:rsidRPr="00FC4684">
        <w:rPr>
          <w:rFonts w:cs="Arial"/>
          <w:szCs w:val="24"/>
        </w:rPr>
        <w:t xml:space="preserve">A </w:t>
      </w:r>
      <w:proofErr w:type="spellStart"/>
      <w:r w:rsidRPr="00FC4684">
        <w:rPr>
          <w:rFonts w:cs="Arial"/>
          <w:szCs w:val="24"/>
        </w:rPr>
        <w:t>justificativa</w:t>
      </w:r>
      <w:proofErr w:type="spellEnd"/>
      <w:r w:rsidRPr="00FC4684">
        <w:rPr>
          <w:rFonts w:cs="Arial"/>
          <w:szCs w:val="24"/>
        </w:rPr>
        <w:t xml:space="preserve"> para as </w:t>
      </w:r>
      <w:proofErr w:type="spellStart"/>
      <w:r w:rsidRPr="00FC4684">
        <w:rPr>
          <w:rFonts w:cs="Arial"/>
          <w:szCs w:val="24"/>
        </w:rPr>
        <w:t>escolhas</w:t>
      </w:r>
      <w:proofErr w:type="spellEnd"/>
      <w:r w:rsidRPr="00FC4684">
        <w:rPr>
          <w:rFonts w:cs="Arial"/>
          <w:szCs w:val="24"/>
        </w:rPr>
        <w:t xml:space="preserve"> </w:t>
      </w:r>
      <w:proofErr w:type="spellStart"/>
      <w:r w:rsidRPr="00FC4684">
        <w:rPr>
          <w:rFonts w:cs="Arial"/>
          <w:szCs w:val="24"/>
        </w:rPr>
        <w:t>metodológicas</w:t>
      </w:r>
      <w:proofErr w:type="spellEnd"/>
      <w:r w:rsidRPr="00FC4684">
        <w:rPr>
          <w:rFonts w:cs="Arial"/>
          <w:szCs w:val="24"/>
        </w:rPr>
        <w:t xml:space="preserve"> reside no </w:t>
      </w:r>
      <w:proofErr w:type="spellStart"/>
      <w:r w:rsidRPr="00FC4684">
        <w:rPr>
          <w:rFonts w:cs="Arial"/>
          <w:szCs w:val="24"/>
        </w:rPr>
        <w:t>fato</w:t>
      </w:r>
      <w:proofErr w:type="spellEnd"/>
      <w:r w:rsidRPr="00FC4684">
        <w:rPr>
          <w:rFonts w:cs="Arial"/>
          <w:szCs w:val="24"/>
        </w:rPr>
        <w:t xml:space="preserve"> de que </w:t>
      </w:r>
      <w:proofErr w:type="spellStart"/>
      <w:r w:rsidRPr="00FC4684">
        <w:rPr>
          <w:rFonts w:cs="Arial"/>
          <w:szCs w:val="24"/>
        </w:rPr>
        <w:t>o</w:t>
      </w:r>
      <w:proofErr w:type="spellEnd"/>
      <w:r w:rsidRPr="00FC4684">
        <w:rPr>
          <w:rFonts w:cs="Arial"/>
          <w:szCs w:val="24"/>
        </w:rPr>
        <w:t xml:space="preserve"> </w:t>
      </w:r>
      <w:proofErr w:type="spellStart"/>
      <w:r w:rsidRPr="00FC4684">
        <w:rPr>
          <w:rFonts w:cs="Arial"/>
          <w:szCs w:val="24"/>
        </w:rPr>
        <w:t>objeto</w:t>
      </w:r>
      <w:proofErr w:type="spellEnd"/>
      <w:r w:rsidRPr="00FC4684">
        <w:rPr>
          <w:rFonts w:cs="Arial"/>
          <w:szCs w:val="24"/>
        </w:rPr>
        <w:t xml:space="preserve"> de </w:t>
      </w:r>
      <w:proofErr w:type="spellStart"/>
      <w:r w:rsidRPr="00FC4684">
        <w:rPr>
          <w:rFonts w:cs="Arial"/>
          <w:szCs w:val="24"/>
        </w:rPr>
        <w:t>estudo</w:t>
      </w:r>
      <w:proofErr w:type="spellEnd"/>
      <w:r w:rsidRPr="00FC4684">
        <w:rPr>
          <w:rFonts w:cs="Arial"/>
          <w:szCs w:val="24"/>
        </w:rPr>
        <w:t xml:space="preserve"> </w:t>
      </w:r>
      <w:r>
        <w:rPr>
          <w:rFonts w:cs="Arial"/>
          <w:szCs w:val="24"/>
        </w:rPr>
        <w:t>(</w:t>
      </w:r>
      <w:proofErr w:type="spellStart"/>
      <w:r w:rsidRPr="00FC4684">
        <w:rPr>
          <w:rFonts w:cs="Arial"/>
          <w:szCs w:val="24"/>
        </w:rPr>
        <w:t>contratações</w:t>
      </w:r>
      <w:proofErr w:type="spellEnd"/>
      <w:r w:rsidRPr="00FC4684">
        <w:rPr>
          <w:rFonts w:cs="Arial"/>
          <w:szCs w:val="24"/>
        </w:rPr>
        <w:t xml:space="preserve"> </w:t>
      </w:r>
      <w:proofErr w:type="spellStart"/>
      <w:r w:rsidRPr="00FC4684">
        <w:rPr>
          <w:rFonts w:cs="Arial"/>
          <w:szCs w:val="24"/>
        </w:rPr>
        <w:t>públicas</w:t>
      </w:r>
      <w:proofErr w:type="spellEnd"/>
      <w:r w:rsidRPr="00FC4684">
        <w:rPr>
          <w:rFonts w:cs="Arial"/>
          <w:szCs w:val="24"/>
        </w:rPr>
        <w:t xml:space="preserve"> </w:t>
      </w:r>
      <w:proofErr w:type="spellStart"/>
      <w:r w:rsidRPr="00FC4684">
        <w:rPr>
          <w:rFonts w:cs="Arial"/>
          <w:szCs w:val="24"/>
        </w:rPr>
        <w:t>sustentáveis</w:t>
      </w:r>
      <w:proofErr w:type="spellEnd"/>
      <w:r>
        <w:rPr>
          <w:rFonts w:cs="Arial"/>
          <w:szCs w:val="24"/>
        </w:rPr>
        <w:t xml:space="preserve">) </w:t>
      </w:r>
      <w:proofErr w:type="spellStart"/>
      <w:r w:rsidRPr="00FC4684">
        <w:rPr>
          <w:rFonts w:cs="Arial"/>
          <w:szCs w:val="24"/>
        </w:rPr>
        <w:t>exige</w:t>
      </w:r>
      <w:proofErr w:type="spellEnd"/>
      <w:r w:rsidRPr="00FC4684">
        <w:rPr>
          <w:rFonts w:cs="Arial"/>
          <w:szCs w:val="24"/>
        </w:rPr>
        <w:t xml:space="preserve"> </w:t>
      </w:r>
      <w:proofErr w:type="spellStart"/>
      <w:r w:rsidRPr="00FC4684">
        <w:rPr>
          <w:rFonts w:cs="Arial"/>
          <w:szCs w:val="24"/>
        </w:rPr>
        <w:t>uma</w:t>
      </w:r>
      <w:proofErr w:type="spellEnd"/>
      <w:r w:rsidRPr="00FC4684">
        <w:rPr>
          <w:rFonts w:cs="Arial"/>
          <w:szCs w:val="24"/>
        </w:rPr>
        <w:t xml:space="preserve"> </w:t>
      </w:r>
      <w:proofErr w:type="spellStart"/>
      <w:r w:rsidRPr="00FC4684">
        <w:rPr>
          <w:rFonts w:cs="Arial"/>
          <w:szCs w:val="24"/>
        </w:rPr>
        <w:t>investigação</w:t>
      </w:r>
      <w:proofErr w:type="spellEnd"/>
      <w:r w:rsidRPr="00FC4684">
        <w:rPr>
          <w:rFonts w:cs="Arial"/>
          <w:szCs w:val="24"/>
        </w:rPr>
        <w:t xml:space="preserve"> de </w:t>
      </w:r>
      <w:proofErr w:type="spellStart"/>
      <w:r w:rsidRPr="00FC4684">
        <w:rPr>
          <w:rFonts w:cs="Arial"/>
          <w:szCs w:val="24"/>
        </w:rPr>
        <w:t>natureza</w:t>
      </w:r>
      <w:proofErr w:type="spellEnd"/>
      <w:r w:rsidRPr="00FC4684">
        <w:rPr>
          <w:rFonts w:cs="Arial"/>
          <w:szCs w:val="24"/>
        </w:rPr>
        <w:t xml:space="preserve"> </w:t>
      </w:r>
      <w:proofErr w:type="spellStart"/>
      <w:r w:rsidRPr="00FC4684">
        <w:rPr>
          <w:rFonts w:cs="Arial"/>
          <w:szCs w:val="24"/>
        </w:rPr>
        <w:t>interpretativa</w:t>
      </w:r>
      <w:proofErr w:type="spellEnd"/>
      <w:r w:rsidRPr="00FC4684">
        <w:rPr>
          <w:rFonts w:cs="Arial"/>
          <w:szCs w:val="24"/>
        </w:rPr>
        <w:t xml:space="preserve"> e </w:t>
      </w:r>
      <w:proofErr w:type="spellStart"/>
      <w:r w:rsidRPr="00FC4684">
        <w:rPr>
          <w:rFonts w:cs="Arial"/>
          <w:szCs w:val="24"/>
        </w:rPr>
        <w:t>analítica</w:t>
      </w:r>
      <w:proofErr w:type="spellEnd"/>
      <w:r w:rsidRPr="00FC4684">
        <w:rPr>
          <w:rFonts w:cs="Arial"/>
          <w:szCs w:val="24"/>
        </w:rPr>
        <w:t xml:space="preserve">, </w:t>
      </w:r>
      <w:proofErr w:type="spellStart"/>
      <w:r w:rsidRPr="00FC4684">
        <w:rPr>
          <w:rFonts w:cs="Arial"/>
          <w:szCs w:val="24"/>
        </w:rPr>
        <w:t>uma</w:t>
      </w:r>
      <w:proofErr w:type="spellEnd"/>
      <w:r w:rsidRPr="00FC4684">
        <w:rPr>
          <w:rFonts w:cs="Arial"/>
          <w:szCs w:val="24"/>
        </w:rPr>
        <w:t xml:space="preserve"> </w:t>
      </w:r>
      <w:proofErr w:type="spellStart"/>
      <w:r w:rsidRPr="00FC4684">
        <w:rPr>
          <w:rFonts w:cs="Arial"/>
          <w:szCs w:val="24"/>
        </w:rPr>
        <w:t>vez</w:t>
      </w:r>
      <w:proofErr w:type="spellEnd"/>
      <w:r w:rsidRPr="00FC4684">
        <w:rPr>
          <w:rFonts w:cs="Arial"/>
          <w:szCs w:val="24"/>
        </w:rPr>
        <w:t xml:space="preserve"> que </w:t>
      </w:r>
      <w:proofErr w:type="spellStart"/>
      <w:r w:rsidRPr="00FC4684">
        <w:rPr>
          <w:rFonts w:cs="Arial"/>
          <w:szCs w:val="24"/>
        </w:rPr>
        <w:t>envolve</w:t>
      </w:r>
      <w:proofErr w:type="spellEnd"/>
      <w:r w:rsidRPr="00FC4684">
        <w:rPr>
          <w:rFonts w:cs="Arial"/>
          <w:szCs w:val="24"/>
        </w:rPr>
        <w:t xml:space="preserve"> </w:t>
      </w:r>
      <w:proofErr w:type="spellStart"/>
      <w:r w:rsidRPr="00FC4684">
        <w:rPr>
          <w:rFonts w:cs="Arial"/>
          <w:szCs w:val="24"/>
        </w:rPr>
        <w:t>compreender</w:t>
      </w:r>
      <w:proofErr w:type="spellEnd"/>
      <w:r w:rsidRPr="00FC4684">
        <w:rPr>
          <w:rFonts w:cs="Arial"/>
          <w:szCs w:val="24"/>
        </w:rPr>
        <w:t xml:space="preserve"> </w:t>
      </w:r>
      <w:proofErr w:type="spellStart"/>
      <w:r w:rsidRPr="00FC4684">
        <w:rPr>
          <w:rFonts w:cs="Arial"/>
          <w:szCs w:val="24"/>
        </w:rPr>
        <w:t>como</w:t>
      </w:r>
      <w:proofErr w:type="spellEnd"/>
      <w:r w:rsidRPr="00FC4684">
        <w:rPr>
          <w:rFonts w:cs="Arial"/>
          <w:szCs w:val="24"/>
        </w:rPr>
        <w:t xml:space="preserve"> </w:t>
      </w:r>
      <w:proofErr w:type="spellStart"/>
      <w:r w:rsidRPr="00FC4684">
        <w:rPr>
          <w:rFonts w:cs="Arial"/>
          <w:szCs w:val="24"/>
        </w:rPr>
        <w:t>dispositivos</w:t>
      </w:r>
      <w:proofErr w:type="spellEnd"/>
      <w:r w:rsidRPr="00FC4684">
        <w:rPr>
          <w:rFonts w:cs="Arial"/>
          <w:szCs w:val="24"/>
        </w:rPr>
        <w:t xml:space="preserve"> </w:t>
      </w:r>
      <w:proofErr w:type="spellStart"/>
      <w:r w:rsidRPr="00FC4684">
        <w:rPr>
          <w:rFonts w:cs="Arial"/>
          <w:szCs w:val="24"/>
        </w:rPr>
        <w:t>legais</w:t>
      </w:r>
      <w:proofErr w:type="spellEnd"/>
      <w:r w:rsidRPr="00FC4684">
        <w:rPr>
          <w:rFonts w:cs="Arial"/>
          <w:szCs w:val="24"/>
        </w:rPr>
        <w:t xml:space="preserve"> </w:t>
      </w:r>
      <w:proofErr w:type="spellStart"/>
      <w:r w:rsidRPr="00FC4684">
        <w:rPr>
          <w:rFonts w:cs="Arial"/>
          <w:szCs w:val="24"/>
        </w:rPr>
        <w:t>são</w:t>
      </w:r>
      <w:proofErr w:type="spellEnd"/>
      <w:r w:rsidRPr="00FC4684">
        <w:rPr>
          <w:rFonts w:cs="Arial"/>
          <w:szCs w:val="24"/>
        </w:rPr>
        <w:t xml:space="preserve"> </w:t>
      </w:r>
      <w:proofErr w:type="spellStart"/>
      <w:r w:rsidRPr="00FC4684">
        <w:rPr>
          <w:rFonts w:cs="Arial"/>
          <w:szCs w:val="24"/>
        </w:rPr>
        <w:t>traduzidos</w:t>
      </w:r>
      <w:proofErr w:type="spellEnd"/>
      <w:r w:rsidRPr="00FC4684">
        <w:rPr>
          <w:rFonts w:cs="Arial"/>
          <w:szCs w:val="24"/>
        </w:rPr>
        <w:t xml:space="preserve"> </w:t>
      </w:r>
      <w:proofErr w:type="spellStart"/>
      <w:r w:rsidRPr="00FC4684">
        <w:rPr>
          <w:rFonts w:cs="Arial"/>
          <w:szCs w:val="24"/>
        </w:rPr>
        <w:t>em</w:t>
      </w:r>
      <w:proofErr w:type="spellEnd"/>
      <w:r w:rsidRPr="00FC4684">
        <w:rPr>
          <w:rFonts w:cs="Arial"/>
          <w:szCs w:val="24"/>
        </w:rPr>
        <w:t xml:space="preserve"> </w:t>
      </w:r>
      <w:proofErr w:type="spellStart"/>
      <w:r w:rsidRPr="00FC4684">
        <w:rPr>
          <w:rFonts w:cs="Arial"/>
          <w:szCs w:val="24"/>
        </w:rPr>
        <w:t>práticas</w:t>
      </w:r>
      <w:proofErr w:type="spellEnd"/>
      <w:r w:rsidRPr="00FC4684">
        <w:rPr>
          <w:rFonts w:cs="Arial"/>
          <w:szCs w:val="24"/>
        </w:rPr>
        <w:t xml:space="preserve"> </w:t>
      </w:r>
      <w:proofErr w:type="spellStart"/>
      <w:r w:rsidRPr="00FC4684">
        <w:rPr>
          <w:rFonts w:cs="Arial"/>
          <w:szCs w:val="24"/>
        </w:rPr>
        <w:t>institucionais</w:t>
      </w:r>
      <w:proofErr w:type="spellEnd"/>
      <w:r w:rsidRPr="00FC4684">
        <w:rPr>
          <w:rFonts w:cs="Arial"/>
          <w:szCs w:val="24"/>
        </w:rPr>
        <w:t xml:space="preserve">. A </w:t>
      </w:r>
      <w:proofErr w:type="spellStart"/>
      <w:r w:rsidRPr="00FC4684">
        <w:rPr>
          <w:rFonts w:cs="Arial"/>
          <w:szCs w:val="24"/>
        </w:rPr>
        <w:t>abordagem</w:t>
      </w:r>
      <w:proofErr w:type="spellEnd"/>
      <w:r w:rsidRPr="00FC4684">
        <w:rPr>
          <w:rFonts w:cs="Arial"/>
          <w:szCs w:val="24"/>
        </w:rPr>
        <w:t xml:space="preserve"> </w:t>
      </w:r>
      <w:proofErr w:type="spellStart"/>
      <w:r w:rsidRPr="00FC4684">
        <w:rPr>
          <w:rFonts w:cs="Arial"/>
          <w:szCs w:val="24"/>
        </w:rPr>
        <w:t>qualitativa</w:t>
      </w:r>
      <w:proofErr w:type="spellEnd"/>
      <w:r w:rsidRPr="00FC4684">
        <w:rPr>
          <w:rFonts w:cs="Arial"/>
          <w:szCs w:val="24"/>
        </w:rPr>
        <w:t xml:space="preserve">, </w:t>
      </w:r>
      <w:proofErr w:type="spellStart"/>
      <w:r w:rsidRPr="00FC4684">
        <w:rPr>
          <w:rFonts w:cs="Arial"/>
          <w:szCs w:val="24"/>
        </w:rPr>
        <w:t>aliada</w:t>
      </w:r>
      <w:proofErr w:type="spellEnd"/>
      <w:r w:rsidRPr="00FC4684">
        <w:rPr>
          <w:rFonts w:cs="Arial"/>
          <w:szCs w:val="24"/>
        </w:rPr>
        <w:t xml:space="preserve"> </w:t>
      </w:r>
      <w:proofErr w:type="spellStart"/>
      <w:r w:rsidRPr="00FC4684">
        <w:rPr>
          <w:rFonts w:cs="Arial"/>
          <w:szCs w:val="24"/>
        </w:rPr>
        <w:t>ao</w:t>
      </w:r>
      <w:proofErr w:type="spellEnd"/>
      <w:r w:rsidRPr="00FC4684">
        <w:rPr>
          <w:rFonts w:cs="Arial"/>
          <w:szCs w:val="24"/>
        </w:rPr>
        <w:t xml:space="preserve"> </w:t>
      </w:r>
      <w:proofErr w:type="spellStart"/>
      <w:r w:rsidRPr="00FC4684">
        <w:rPr>
          <w:rFonts w:cs="Arial"/>
          <w:szCs w:val="24"/>
        </w:rPr>
        <w:t>estudo</w:t>
      </w:r>
      <w:proofErr w:type="spellEnd"/>
      <w:r w:rsidRPr="00FC4684">
        <w:rPr>
          <w:rFonts w:cs="Arial"/>
          <w:szCs w:val="24"/>
        </w:rPr>
        <w:t xml:space="preserve"> documental e </w:t>
      </w:r>
      <w:proofErr w:type="spellStart"/>
      <w:r w:rsidRPr="00FC4684">
        <w:rPr>
          <w:rFonts w:cs="Arial"/>
          <w:szCs w:val="24"/>
        </w:rPr>
        <w:t>bibliográfico</w:t>
      </w:r>
      <w:proofErr w:type="spellEnd"/>
      <w:r w:rsidRPr="00FC4684">
        <w:rPr>
          <w:rFonts w:cs="Arial"/>
          <w:szCs w:val="24"/>
        </w:rPr>
        <w:t xml:space="preserve">, </w:t>
      </w:r>
      <w:proofErr w:type="spellStart"/>
      <w:r w:rsidRPr="00FC4684">
        <w:rPr>
          <w:rFonts w:cs="Arial"/>
          <w:szCs w:val="24"/>
        </w:rPr>
        <w:t>mostrou</w:t>
      </w:r>
      <w:proofErr w:type="spellEnd"/>
      <w:r w:rsidRPr="00FC4684">
        <w:rPr>
          <w:rFonts w:cs="Arial"/>
          <w:szCs w:val="24"/>
        </w:rPr>
        <w:t>-</w:t>
      </w:r>
      <w:proofErr w:type="spellStart"/>
      <w:r w:rsidRPr="00FC4684">
        <w:rPr>
          <w:rFonts w:cs="Arial"/>
          <w:szCs w:val="24"/>
        </w:rPr>
        <w:t>se a</w:t>
      </w:r>
      <w:proofErr w:type="spellEnd"/>
      <w:r w:rsidRPr="00FC4684">
        <w:rPr>
          <w:rFonts w:cs="Arial"/>
          <w:szCs w:val="24"/>
        </w:rPr>
        <w:t xml:space="preserve"> </w:t>
      </w:r>
      <w:proofErr w:type="spellStart"/>
      <w:r w:rsidRPr="00FC4684">
        <w:rPr>
          <w:rFonts w:cs="Arial"/>
          <w:szCs w:val="24"/>
        </w:rPr>
        <w:t>mais</w:t>
      </w:r>
      <w:proofErr w:type="spellEnd"/>
      <w:r w:rsidRPr="00FC4684">
        <w:rPr>
          <w:rFonts w:cs="Arial"/>
          <w:szCs w:val="24"/>
        </w:rPr>
        <w:t xml:space="preserve"> </w:t>
      </w:r>
      <w:proofErr w:type="spellStart"/>
      <w:r w:rsidRPr="00FC4684">
        <w:rPr>
          <w:rFonts w:cs="Arial"/>
          <w:szCs w:val="24"/>
        </w:rPr>
        <w:t>adequada</w:t>
      </w:r>
      <w:proofErr w:type="spellEnd"/>
      <w:r w:rsidRPr="00FC4684">
        <w:rPr>
          <w:rFonts w:cs="Arial"/>
          <w:szCs w:val="24"/>
        </w:rPr>
        <w:t xml:space="preserve"> para responder </w:t>
      </w:r>
      <w:proofErr w:type="spellStart"/>
      <w:r w:rsidRPr="00FC4684">
        <w:rPr>
          <w:rFonts w:cs="Arial"/>
          <w:szCs w:val="24"/>
        </w:rPr>
        <w:t>ao</w:t>
      </w:r>
      <w:proofErr w:type="spellEnd"/>
      <w:r w:rsidRPr="00FC4684">
        <w:rPr>
          <w:rFonts w:cs="Arial"/>
          <w:szCs w:val="24"/>
        </w:rPr>
        <w:t xml:space="preserve"> </w:t>
      </w:r>
      <w:proofErr w:type="spellStart"/>
      <w:r w:rsidRPr="00FC4684">
        <w:rPr>
          <w:rFonts w:cs="Arial"/>
          <w:szCs w:val="24"/>
        </w:rPr>
        <w:t>problema</w:t>
      </w:r>
      <w:proofErr w:type="spellEnd"/>
      <w:r w:rsidRPr="00FC4684">
        <w:rPr>
          <w:rFonts w:cs="Arial"/>
          <w:szCs w:val="24"/>
        </w:rPr>
        <w:t xml:space="preserve"> </w:t>
      </w:r>
      <w:proofErr w:type="spellStart"/>
      <w:r w:rsidRPr="00FC4684">
        <w:rPr>
          <w:rFonts w:cs="Arial"/>
          <w:szCs w:val="24"/>
        </w:rPr>
        <w:t>proposto</w:t>
      </w:r>
      <w:proofErr w:type="spellEnd"/>
      <w:r w:rsidRPr="00FC4684">
        <w:rPr>
          <w:rFonts w:cs="Arial"/>
          <w:szCs w:val="24"/>
        </w:rPr>
        <w:t xml:space="preserve">, </w:t>
      </w:r>
      <w:proofErr w:type="spellStart"/>
      <w:r w:rsidRPr="00FC4684">
        <w:rPr>
          <w:rFonts w:cs="Arial"/>
          <w:szCs w:val="24"/>
        </w:rPr>
        <w:t>já</w:t>
      </w:r>
      <w:proofErr w:type="spellEnd"/>
      <w:r w:rsidRPr="00FC4684">
        <w:rPr>
          <w:rFonts w:cs="Arial"/>
          <w:szCs w:val="24"/>
        </w:rPr>
        <w:t xml:space="preserve"> que </w:t>
      </w:r>
      <w:proofErr w:type="spellStart"/>
      <w:r w:rsidRPr="00FC4684">
        <w:rPr>
          <w:rFonts w:cs="Arial"/>
          <w:szCs w:val="24"/>
        </w:rPr>
        <w:t>privilegia</w:t>
      </w:r>
      <w:proofErr w:type="spellEnd"/>
      <w:r w:rsidRPr="00FC4684">
        <w:rPr>
          <w:rFonts w:cs="Arial"/>
          <w:szCs w:val="24"/>
        </w:rPr>
        <w:t xml:space="preserve"> a </w:t>
      </w:r>
      <w:proofErr w:type="spellStart"/>
      <w:r w:rsidRPr="00FC4684">
        <w:rPr>
          <w:rFonts w:cs="Arial"/>
          <w:szCs w:val="24"/>
        </w:rPr>
        <w:t>profundidade</w:t>
      </w:r>
      <w:proofErr w:type="spellEnd"/>
      <w:r w:rsidRPr="00FC4684">
        <w:rPr>
          <w:rFonts w:cs="Arial"/>
          <w:szCs w:val="24"/>
        </w:rPr>
        <w:t xml:space="preserve"> da </w:t>
      </w:r>
      <w:proofErr w:type="spellStart"/>
      <w:r w:rsidRPr="00FC4684">
        <w:rPr>
          <w:rFonts w:cs="Arial"/>
          <w:szCs w:val="24"/>
        </w:rPr>
        <w:t>análise</w:t>
      </w:r>
      <w:proofErr w:type="spellEnd"/>
      <w:r w:rsidRPr="00FC4684">
        <w:rPr>
          <w:rFonts w:cs="Arial"/>
          <w:szCs w:val="24"/>
        </w:rPr>
        <w:t xml:space="preserve"> </w:t>
      </w:r>
      <w:proofErr w:type="spellStart"/>
      <w:r w:rsidRPr="00FC4684">
        <w:rPr>
          <w:rFonts w:cs="Arial"/>
          <w:szCs w:val="24"/>
        </w:rPr>
        <w:t>em</w:t>
      </w:r>
      <w:proofErr w:type="spellEnd"/>
      <w:r w:rsidRPr="00FC4684">
        <w:rPr>
          <w:rFonts w:cs="Arial"/>
          <w:szCs w:val="24"/>
        </w:rPr>
        <w:t xml:space="preserve"> </w:t>
      </w:r>
      <w:proofErr w:type="spellStart"/>
      <w:r w:rsidRPr="00FC4684">
        <w:rPr>
          <w:rFonts w:cs="Arial"/>
          <w:szCs w:val="24"/>
        </w:rPr>
        <w:t>detrimento</w:t>
      </w:r>
      <w:proofErr w:type="spellEnd"/>
      <w:r w:rsidRPr="00FC4684">
        <w:rPr>
          <w:rFonts w:cs="Arial"/>
          <w:szCs w:val="24"/>
        </w:rPr>
        <w:t xml:space="preserve"> da </w:t>
      </w:r>
      <w:proofErr w:type="spellStart"/>
      <w:r w:rsidRPr="00FC4684">
        <w:rPr>
          <w:rFonts w:cs="Arial"/>
          <w:szCs w:val="24"/>
        </w:rPr>
        <w:t>generalização</w:t>
      </w:r>
      <w:proofErr w:type="spellEnd"/>
      <w:r w:rsidRPr="00FC4684">
        <w:rPr>
          <w:rFonts w:cs="Arial"/>
          <w:szCs w:val="24"/>
        </w:rPr>
        <w:t xml:space="preserve"> </w:t>
      </w:r>
      <w:proofErr w:type="spellStart"/>
      <w:r w:rsidRPr="00FC4684">
        <w:rPr>
          <w:rFonts w:cs="Arial"/>
          <w:szCs w:val="24"/>
        </w:rPr>
        <w:t>estatística</w:t>
      </w:r>
      <w:proofErr w:type="spellEnd"/>
      <w:r w:rsidRPr="00FC4684">
        <w:rPr>
          <w:rFonts w:cs="Arial"/>
          <w:szCs w:val="24"/>
        </w:rPr>
        <w:t xml:space="preserve">, </w:t>
      </w:r>
      <w:proofErr w:type="spellStart"/>
      <w:r>
        <w:rPr>
          <w:rFonts w:cs="Arial"/>
          <w:szCs w:val="24"/>
        </w:rPr>
        <w:t>possibilitando</w:t>
      </w:r>
      <w:proofErr w:type="spellEnd"/>
      <w:r w:rsidRPr="00FC4684">
        <w:rPr>
          <w:rFonts w:cs="Arial"/>
          <w:szCs w:val="24"/>
        </w:rPr>
        <w:t xml:space="preserve"> </w:t>
      </w:r>
      <w:proofErr w:type="spellStart"/>
      <w:r w:rsidRPr="00FC4684">
        <w:rPr>
          <w:rFonts w:cs="Arial"/>
          <w:szCs w:val="24"/>
        </w:rPr>
        <w:t>captar</w:t>
      </w:r>
      <w:proofErr w:type="spellEnd"/>
      <w:r w:rsidRPr="00FC4684">
        <w:rPr>
          <w:rFonts w:cs="Arial"/>
          <w:szCs w:val="24"/>
        </w:rPr>
        <w:t xml:space="preserve"> nuances, </w:t>
      </w:r>
      <w:proofErr w:type="spellStart"/>
      <w:r w:rsidRPr="00FC4684">
        <w:rPr>
          <w:rFonts w:cs="Arial"/>
          <w:szCs w:val="24"/>
        </w:rPr>
        <w:t>limitações</w:t>
      </w:r>
      <w:proofErr w:type="spellEnd"/>
      <w:r w:rsidRPr="00FC4684">
        <w:rPr>
          <w:rFonts w:cs="Arial"/>
          <w:szCs w:val="24"/>
        </w:rPr>
        <w:t xml:space="preserve"> e </w:t>
      </w:r>
      <w:proofErr w:type="spellStart"/>
      <w:r w:rsidRPr="00FC4684">
        <w:rPr>
          <w:rFonts w:cs="Arial"/>
          <w:szCs w:val="24"/>
        </w:rPr>
        <w:t>potencialidades</w:t>
      </w:r>
      <w:proofErr w:type="spellEnd"/>
      <w:r w:rsidRPr="00FC4684">
        <w:rPr>
          <w:rFonts w:cs="Arial"/>
          <w:szCs w:val="24"/>
        </w:rPr>
        <w:t xml:space="preserve"> do </w:t>
      </w:r>
      <w:proofErr w:type="spellStart"/>
      <w:r w:rsidRPr="00FC4684">
        <w:rPr>
          <w:rFonts w:cs="Arial"/>
          <w:szCs w:val="24"/>
        </w:rPr>
        <w:t>uso</w:t>
      </w:r>
      <w:proofErr w:type="spellEnd"/>
      <w:r w:rsidRPr="00FC4684">
        <w:rPr>
          <w:rFonts w:cs="Arial"/>
          <w:szCs w:val="24"/>
        </w:rPr>
        <w:t xml:space="preserve"> das </w:t>
      </w:r>
      <w:proofErr w:type="spellStart"/>
      <w:r w:rsidRPr="00FC4684">
        <w:rPr>
          <w:rFonts w:cs="Arial"/>
          <w:szCs w:val="24"/>
        </w:rPr>
        <w:t>compras</w:t>
      </w:r>
      <w:proofErr w:type="spellEnd"/>
      <w:r w:rsidRPr="00FC4684">
        <w:rPr>
          <w:rFonts w:cs="Arial"/>
          <w:szCs w:val="24"/>
        </w:rPr>
        <w:t xml:space="preserve"> </w:t>
      </w:r>
      <w:proofErr w:type="spellStart"/>
      <w:r w:rsidRPr="00FC4684">
        <w:rPr>
          <w:rFonts w:cs="Arial"/>
          <w:szCs w:val="24"/>
        </w:rPr>
        <w:t>públicas</w:t>
      </w:r>
      <w:proofErr w:type="spellEnd"/>
      <w:r w:rsidRPr="00FC4684">
        <w:rPr>
          <w:rFonts w:cs="Arial"/>
          <w:szCs w:val="24"/>
        </w:rPr>
        <w:t xml:space="preserve"> </w:t>
      </w:r>
      <w:proofErr w:type="spellStart"/>
      <w:r w:rsidRPr="00FC4684">
        <w:rPr>
          <w:rFonts w:cs="Arial"/>
          <w:szCs w:val="24"/>
        </w:rPr>
        <w:t>como</w:t>
      </w:r>
      <w:proofErr w:type="spellEnd"/>
      <w:r w:rsidRPr="00FC4684">
        <w:rPr>
          <w:rFonts w:cs="Arial"/>
          <w:szCs w:val="24"/>
        </w:rPr>
        <w:t xml:space="preserve"> </w:t>
      </w:r>
      <w:proofErr w:type="spellStart"/>
      <w:r w:rsidRPr="00FC4684">
        <w:rPr>
          <w:rFonts w:cs="Arial"/>
          <w:szCs w:val="24"/>
        </w:rPr>
        <w:t>instrumento</w:t>
      </w:r>
      <w:proofErr w:type="spellEnd"/>
      <w:r w:rsidRPr="00FC4684">
        <w:rPr>
          <w:rFonts w:cs="Arial"/>
          <w:szCs w:val="24"/>
        </w:rPr>
        <w:t xml:space="preserve"> de </w:t>
      </w:r>
      <w:proofErr w:type="spellStart"/>
      <w:r w:rsidRPr="00FC4684">
        <w:rPr>
          <w:rFonts w:cs="Arial"/>
          <w:szCs w:val="24"/>
        </w:rPr>
        <w:t>desenvolvimento</w:t>
      </w:r>
      <w:proofErr w:type="spellEnd"/>
      <w:r w:rsidRPr="00FC4684">
        <w:rPr>
          <w:rFonts w:cs="Arial"/>
          <w:szCs w:val="24"/>
        </w:rPr>
        <w:t xml:space="preserve"> </w:t>
      </w:r>
      <w:proofErr w:type="spellStart"/>
      <w:proofErr w:type="gramStart"/>
      <w:r w:rsidRPr="00FC4684">
        <w:rPr>
          <w:rFonts w:cs="Arial"/>
          <w:szCs w:val="24"/>
        </w:rPr>
        <w:t>sustentável</w:t>
      </w:r>
      <w:proofErr w:type="spellEnd"/>
      <w:r w:rsidRPr="00FC4684">
        <w:rPr>
          <w:rFonts w:cs="Arial"/>
          <w:szCs w:val="24"/>
        </w:rPr>
        <w:t xml:space="preserve"> .</w:t>
      </w:r>
      <w:proofErr w:type="gramEnd"/>
    </w:p>
    <w:p w14:paraId="0A58A2CC" w14:textId="77777777" w:rsidR="00FC4684" w:rsidRDefault="00FC4684" w:rsidP="00FC4684">
      <w:pPr>
        <w:spacing w:after="0" w:line="240" w:lineRule="auto"/>
        <w:jc w:val="both"/>
        <w:rPr>
          <w:rFonts w:cs="Arial"/>
          <w:szCs w:val="24"/>
        </w:rPr>
      </w:pPr>
    </w:p>
    <w:p w14:paraId="54CE9DB4" w14:textId="77777777" w:rsidR="00FC4684" w:rsidRPr="00E65639" w:rsidRDefault="00FC4684" w:rsidP="00FC4684">
      <w:pPr>
        <w:spacing w:after="0" w:line="240" w:lineRule="auto"/>
        <w:jc w:val="both"/>
        <w:rPr>
          <w:rFonts w:cs="Arial"/>
          <w:szCs w:val="24"/>
        </w:rPr>
      </w:pPr>
    </w:p>
    <w:p w14:paraId="735C801D" w14:textId="2729130B" w:rsidR="00F20BBF" w:rsidRDefault="006949C4" w:rsidP="00E65639">
      <w:pPr>
        <w:spacing w:after="0" w:line="240" w:lineRule="auto"/>
        <w:jc w:val="both"/>
        <w:rPr>
          <w:rFonts w:cs="Arial"/>
          <w:b/>
          <w:bCs/>
          <w:szCs w:val="24"/>
        </w:rPr>
      </w:pPr>
      <w:r w:rsidRPr="00E65639">
        <w:rPr>
          <w:rFonts w:cs="Arial"/>
          <w:b/>
          <w:bCs/>
          <w:szCs w:val="24"/>
        </w:rPr>
        <w:t xml:space="preserve">4. </w:t>
      </w:r>
      <w:r w:rsidR="00BC22D2" w:rsidRPr="00E65639">
        <w:rPr>
          <w:rFonts w:cs="Arial"/>
          <w:b/>
          <w:bCs/>
          <w:szCs w:val="24"/>
        </w:rPr>
        <w:t xml:space="preserve">ANÁLISE E DISCUSSÃO DOS RESULTADOS </w:t>
      </w:r>
    </w:p>
    <w:p w14:paraId="3F21EF77" w14:textId="77777777" w:rsidR="00E65639" w:rsidRPr="00E65639" w:rsidRDefault="00E65639" w:rsidP="00E65639">
      <w:pPr>
        <w:spacing w:after="0" w:line="240" w:lineRule="auto"/>
        <w:jc w:val="both"/>
        <w:rPr>
          <w:rFonts w:cs="Arial"/>
          <w:b/>
          <w:bCs/>
          <w:szCs w:val="24"/>
        </w:rPr>
      </w:pPr>
    </w:p>
    <w:p w14:paraId="151752E4" w14:textId="74955501" w:rsidR="004661A6" w:rsidRPr="00E65639" w:rsidRDefault="00701DFC" w:rsidP="00E65639">
      <w:pPr>
        <w:spacing w:after="0" w:line="240" w:lineRule="auto"/>
        <w:jc w:val="both"/>
        <w:rPr>
          <w:rFonts w:cs="Arial"/>
          <w:szCs w:val="24"/>
        </w:rPr>
      </w:pPr>
      <w:r w:rsidRPr="00E65639">
        <w:rPr>
          <w:rFonts w:cs="Arial"/>
          <w:szCs w:val="24"/>
        </w:rPr>
        <w:t xml:space="preserve">4.1 </w:t>
      </w:r>
      <w:r w:rsidR="00FC4684">
        <w:rPr>
          <w:rFonts w:cs="Arial"/>
          <w:szCs w:val="24"/>
        </w:rPr>
        <w:t>EXPERIÊNCIAS GOVERNAMENTAIS EM CONTRATAÇÕES SUSTENTÁVEIS</w:t>
      </w:r>
    </w:p>
    <w:p w14:paraId="53DD0512" w14:textId="77777777" w:rsidR="00BC22D2" w:rsidRPr="00E65639" w:rsidRDefault="00BC22D2" w:rsidP="00E65639">
      <w:pPr>
        <w:spacing w:after="0" w:line="240" w:lineRule="auto"/>
        <w:jc w:val="both"/>
        <w:rPr>
          <w:rFonts w:cs="Arial"/>
          <w:szCs w:val="24"/>
        </w:rPr>
      </w:pPr>
    </w:p>
    <w:p w14:paraId="5B0226D4" w14:textId="36DBDA88" w:rsidR="00701DFC" w:rsidRPr="00E65639" w:rsidRDefault="00701DFC" w:rsidP="00E65639">
      <w:pPr>
        <w:spacing w:after="0" w:line="240" w:lineRule="auto"/>
        <w:ind w:firstLine="720"/>
        <w:jc w:val="both"/>
        <w:rPr>
          <w:rFonts w:cs="Arial"/>
          <w:szCs w:val="24"/>
        </w:rPr>
      </w:pPr>
      <w:proofErr w:type="gramStart"/>
      <w:r w:rsidRPr="00E65639">
        <w:rPr>
          <w:rFonts w:cs="Arial"/>
          <w:szCs w:val="24"/>
        </w:rPr>
        <w:t>A</w:t>
      </w:r>
      <w:proofErr w:type="gramEnd"/>
      <w:r w:rsidRPr="00E65639">
        <w:rPr>
          <w:rFonts w:cs="Arial"/>
          <w:szCs w:val="24"/>
        </w:rPr>
        <w:t xml:space="preserve"> </w:t>
      </w:r>
      <w:proofErr w:type="spellStart"/>
      <w:r w:rsidRPr="00E65639">
        <w:rPr>
          <w:rFonts w:cs="Arial"/>
          <w:szCs w:val="24"/>
        </w:rPr>
        <w:t>adoção</w:t>
      </w:r>
      <w:proofErr w:type="spellEnd"/>
      <w:r w:rsidRPr="00E65639">
        <w:rPr>
          <w:rFonts w:cs="Arial"/>
          <w:szCs w:val="24"/>
        </w:rPr>
        <w:t xml:space="preserve"> de </w:t>
      </w:r>
      <w:proofErr w:type="spellStart"/>
      <w:r w:rsidRPr="00E65639">
        <w:rPr>
          <w:rFonts w:cs="Arial"/>
          <w:szCs w:val="24"/>
        </w:rPr>
        <w:t>práticas</w:t>
      </w:r>
      <w:proofErr w:type="spellEnd"/>
      <w:r w:rsidRPr="00E65639">
        <w:rPr>
          <w:rFonts w:cs="Arial"/>
          <w:szCs w:val="24"/>
        </w:rPr>
        <w:t xml:space="preserve"> </w:t>
      </w:r>
      <w:proofErr w:type="spellStart"/>
      <w:r w:rsidRPr="00E65639">
        <w:rPr>
          <w:rFonts w:cs="Arial"/>
          <w:szCs w:val="24"/>
        </w:rPr>
        <w:t>sustentáveis</w:t>
      </w:r>
      <w:proofErr w:type="spellEnd"/>
      <w:r w:rsidRPr="00E65639">
        <w:rPr>
          <w:rFonts w:cs="Arial"/>
          <w:szCs w:val="24"/>
        </w:rPr>
        <w:t xml:space="preserve"> </w:t>
      </w:r>
      <w:proofErr w:type="spellStart"/>
      <w:r w:rsidRPr="00E65639">
        <w:rPr>
          <w:rFonts w:cs="Arial"/>
          <w:szCs w:val="24"/>
        </w:rPr>
        <w:t>na</w:t>
      </w:r>
      <w:proofErr w:type="spellEnd"/>
      <w:r w:rsidRPr="00E65639">
        <w:rPr>
          <w:rFonts w:cs="Arial"/>
          <w:szCs w:val="24"/>
        </w:rPr>
        <w:t xml:space="preserve"> </w:t>
      </w:r>
      <w:proofErr w:type="spellStart"/>
      <w:r w:rsidRPr="00E65639">
        <w:rPr>
          <w:rFonts w:cs="Arial"/>
          <w:szCs w:val="24"/>
        </w:rPr>
        <w:t>Administração</w:t>
      </w:r>
      <w:proofErr w:type="spellEnd"/>
      <w:r w:rsidRPr="00E65639">
        <w:rPr>
          <w:rFonts w:cs="Arial"/>
          <w:szCs w:val="24"/>
        </w:rPr>
        <w:t xml:space="preserve"> </w:t>
      </w:r>
      <w:proofErr w:type="spellStart"/>
      <w:r w:rsidRPr="00E65639">
        <w:rPr>
          <w:rFonts w:cs="Arial"/>
          <w:szCs w:val="24"/>
        </w:rPr>
        <w:t>Pública</w:t>
      </w:r>
      <w:proofErr w:type="spellEnd"/>
      <w:r w:rsidRPr="00E65639">
        <w:rPr>
          <w:rFonts w:cs="Arial"/>
          <w:szCs w:val="24"/>
        </w:rPr>
        <w:t xml:space="preserve"> </w:t>
      </w:r>
      <w:proofErr w:type="spellStart"/>
      <w:r w:rsidRPr="00E65639">
        <w:rPr>
          <w:rFonts w:cs="Arial"/>
          <w:szCs w:val="24"/>
        </w:rPr>
        <w:t>vem</w:t>
      </w:r>
      <w:proofErr w:type="spellEnd"/>
      <w:r w:rsidRPr="00E65639">
        <w:rPr>
          <w:rFonts w:cs="Arial"/>
          <w:szCs w:val="24"/>
        </w:rPr>
        <w:t xml:space="preserve"> crescendo </w:t>
      </w:r>
      <w:proofErr w:type="spellStart"/>
      <w:r w:rsidRPr="00E65639">
        <w:rPr>
          <w:rFonts w:cs="Arial"/>
          <w:szCs w:val="24"/>
        </w:rPr>
        <w:t>como</w:t>
      </w:r>
      <w:proofErr w:type="spellEnd"/>
      <w:r w:rsidRPr="00E65639">
        <w:rPr>
          <w:rFonts w:cs="Arial"/>
          <w:szCs w:val="24"/>
        </w:rPr>
        <w:t xml:space="preserve"> </w:t>
      </w:r>
      <w:proofErr w:type="spellStart"/>
      <w:r w:rsidRPr="00E65639">
        <w:rPr>
          <w:rFonts w:cs="Arial"/>
          <w:szCs w:val="24"/>
        </w:rPr>
        <w:t>estratégia</w:t>
      </w:r>
      <w:proofErr w:type="spellEnd"/>
      <w:r w:rsidRPr="00E65639">
        <w:rPr>
          <w:rFonts w:cs="Arial"/>
          <w:szCs w:val="24"/>
        </w:rPr>
        <w:t xml:space="preserve"> para conciliar </w:t>
      </w:r>
      <w:proofErr w:type="spellStart"/>
      <w:r w:rsidRPr="00E65639">
        <w:rPr>
          <w:rFonts w:cs="Arial"/>
          <w:szCs w:val="24"/>
        </w:rPr>
        <w:t>eficiência</w:t>
      </w:r>
      <w:proofErr w:type="spellEnd"/>
      <w:r w:rsidRPr="00E65639">
        <w:rPr>
          <w:rFonts w:cs="Arial"/>
          <w:szCs w:val="24"/>
        </w:rPr>
        <w:t xml:space="preserve"> </w:t>
      </w:r>
      <w:proofErr w:type="spellStart"/>
      <w:r w:rsidRPr="00E65639">
        <w:rPr>
          <w:rFonts w:cs="Arial"/>
          <w:szCs w:val="24"/>
        </w:rPr>
        <w:t>econômica</w:t>
      </w:r>
      <w:proofErr w:type="spellEnd"/>
      <w:r w:rsidRPr="00E65639">
        <w:rPr>
          <w:rFonts w:cs="Arial"/>
          <w:szCs w:val="24"/>
        </w:rPr>
        <w:t xml:space="preserve">, </w:t>
      </w:r>
      <w:proofErr w:type="spellStart"/>
      <w:r w:rsidRPr="00E65639">
        <w:rPr>
          <w:rFonts w:cs="Arial"/>
          <w:szCs w:val="24"/>
        </w:rPr>
        <w:t>preservação</w:t>
      </w:r>
      <w:proofErr w:type="spellEnd"/>
      <w:r w:rsidRPr="00E65639">
        <w:rPr>
          <w:rFonts w:cs="Arial"/>
          <w:szCs w:val="24"/>
        </w:rPr>
        <w:t xml:space="preserve"> </w:t>
      </w:r>
      <w:proofErr w:type="spellStart"/>
      <w:r w:rsidRPr="00E65639">
        <w:rPr>
          <w:rFonts w:cs="Arial"/>
          <w:szCs w:val="24"/>
        </w:rPr>
        <w:t>ambiental</w:t>
      </w:r>
      <w:proofErr w:type="spellEnd"/>
      <w:r w:rsidRPr="00E65639">
        <w:rPr>
          <w:rFonts w:cs="Arial"/>
          <w:szCs w:val="24"/>
        </w:rPr>
        <w:t xml:space="preserve"> e </w:t>
      </w:r>
      <w:proofErr w:type="spellStart"/>
      <w:r w:rsidRPr="00E65639">
        <w:rPr>
          <w:rFonts w:cs="Arial"/>
          <w:szCs w:val="24"/>
        </w:rPr>
        <w:t>desenvolvimento</w:t>
      </w:r>
      <w:proofErr w:type="spellEnd"/>
      <w:r w:rsidRPr="00E65639">
        <w:rPr>
          <w:rFonts w:cs="Arial"/>
          <w:szCs w:val="24"/>
        </w:rPr>
        <w:t xml:space="preserve"> social. </w:t>
      </w:r>
      <w:proofErr w:type="spellStart"/>
      <w:r w:rsidRPr="00E65639">
        <w:rPr>
          <w:rFonts w:cs="Arial"/>
          <w:szCs w:val="24"/>
        </w:rPr>
        <w:t>Diversas</w:t>
      </w:r>
      <w:proofErr w:type="spellEnd"/>
      <w:r w:rsidRPr="00E65639">
        <w:rPr>
          <w:rFonts w:cs="Arial"/>
          <w:szCs w:val="24"/>
        </w:rPr>
        <w:t xml:space="preserve"> </w:t>
      </w:r>
      <w:proofErr w:type="spellStart"/>
      <w:r w:rsidRPr="00E65639">
        <w:rPr>
          <w:rFonts w:cs="Arial"/>
          <w:szCs w:val="24"/>
        </w:rPr>
        <w:t>iniciativas</w:t>
      </w:r>
      <w:proofErr w:type="spellEnd"/>
      <w:r w:rsidRPr="00E65639">
        <w:rPr>
          <w:rFonts w:cs="Arial"/>
          <w:szCs w:val="24"/>
        </w:rPr>
        <w:t xml:space="preserve"> </w:t>
      </w:r>
      <w:proofErr w:type="spellStart"/>
      <w:r w:rsidRPr="00E65639">
        <w:rPr>
          <w:rFonts w:cs="Arial"/>
          <w:szCs w:val="24"/>
        </w:rPr>
        <w:t>ilustram</w:t>
      </w:r>
      <w:proofErr w:type="spellEnd"/>
      <w:r w:rsidRPr="00E65639">
        <w:rPr>
          <w:rFonts w:cs="Arial"/>
          <w:szCs w:val="24"/>
        </w:rPr>
        <w:t xml:space="preserve"> </w:t>
      </w:r>
      <w:proofErr w:type="spellStart"/>
      <w:r w:rsidRPr="00E65639">
        <w:rPr>
          <w:rFonts w:cs="Arial"/>
          <w:szCs w:val="24"/>
        </w:rPr>
        <w:t>esse</w:t>
      </w:r>
      <w:proofErr w:type="spellEnd"/>
      <w:r w:rsidRPr="00E65639">
        <w:rPr>
          <w:rFonts w:cs="Arial"/>
          <w:szCs w:val="24"/>
        </w:rPr>
        <w:t xml:space="preserve"> </w:t>
      </w:r>
      <w:proofErr w:type="spellStart"/>
      <w:r w:rsidRPr="00E65639">
        <w:rPr>
          <w:rFonts w:cs="Arial"/>
          <w:szCs w:val="24"/>
        </w:rPr>
        <w:t>movimento</w:t>
      </w:r>
      <w:proofErr w:type="spellEnd"/>
      <w:r w:rsidRPr="00E65639">
        <w:rPr>
          <w:rFonts w:cs="Arial"/>
          <w:szCs w:val="24"/>
        </w:rPr>
        <w:t xml:space="preserve"> e </w:t>
      </w:r>
      <w:proofErr w:type="spellStart"/>
      <w:r w:rsidRPr="00E65639">
        <w:rPr>
          <w:rFonts w:cs="Arial"/>
          <w:szCs w:val="24"/>
        </w:rPr>
        <w:t>revelam</w:t>
      </w:r>
      <w:proofErr w:type="spellEnd"/>
      <w:r w:rsidRPr="00E65639">
        <w:rPr>
          <w:rFonts w:cs="Arial"/>
          <w:szCs w:val="24"/>
        </w:rPr>
        <w:t xml:space="preserve"> tanto </w:t>
      </w:r>
      <w:proofErr w:type="spellStart"/>
      <w:r w:rsidRPr="00E65639">
        <w:rPr>
          <w:rFonts w:cs="Arial"/>
          <w:szCs w:val="24"/>
        </w:rPr>
        <w:t>avanços</w:t>
      </w:r>
      <w:proofErr w:type="spellEnd"/>
      <w:r w:rsidRPr="00E65639">
        <w:rPr>
          <w:rFonts w:cs="Arial"/>
          <w:szCs w:val="24"/>
        </w:rPr>
        <w:t xml:space="preserve"> </w:t>
      </w:r>
      <w:proofErr w:type="spellStart"/>
      <w:r w:rsidRPr="00E65639">
        <w:rPr>
          <w:rFonts w:cs="Arial"/>
          <w:szCs w:val="24"/>
        </w:rPr>
        <w:t>quanto</w:t>
      </w:r>
      <w:proofErr w:type="spellEnd"/>
      <w:r w:rsidRPr="00E65639">
        <w:rPr>
          <w:rFonts w:cs="Arial"/>
          <w:szCs w:val="24"/>
        </w:rPr>
        <w:t xml:space="preserve"> </w:t>
      </w:r>
      <w:proofErr w:type="spellStart"/>
      <w:r w:rsidRPr="00E65639">
        <w:rPr>
          <w:rFonts w:cs="Arial"/>
          <w:szCs w:val="24"/>
        </w:rPr>
        <w:t>desafios</w:t>
      </w:r>
      <w:proofErr w:type="spellEnd"/>
      <w:r w:rsidRPr="00E65639">
        <w:rPr>
          <w:rFonts w:cs="Arial"/>
          <w:szCs w:val="24"/>
        </w:rPr>
        <w:t xml:space="preserve"> </w:t>
      </w:r>
      <w:proofErr w:type="spellStart"/>
      <w:r w:rsidRPr="00E65639">
        <w:rPr>
          <w:rFonts w:cs="Arial"/>
          <w:szCs w:val="24"/>
        </w:rPr>
        <w:t>na</w:t>
      </w:r>
      <w:proofErr w:type="spellEnd"/>
      <w:r w:rsidRPr="00E65639">
        <w:rPr>
          <w:rFonts w:cs="Arial"/>
          <w:szCs w:val="24"/>
        </w:rPr>
        <w:t xml:space="preserve"> </w:t>
      </w:r>
      <w:proofErr w:type="spellStart"/>
      <w:r w:rsidRPr="00E65639">
        <w:rPr>
          <w:rFonts w:cs="Arial"/>
          <w:szCs w:val="24"/>
        </w:rPr>
        <w:t>consolidação</w:t>
      </w:r>
      <w:proofErr w:type="spellEnd"/>
      <w:r w:rsidRPr="00E65639">
        <w:rPr>
          <w:rFonts w:cs="Arial"/>
          <w:szCs w:val="24"/>
        </w:rPr>
        <w:t xml:space="preserve"> das </w:t>
      </w:r>
      <w:proofErr w:type="spellStart"/>
      <w:r w:rsidRPr="00E65639">
        <w:rPr>
          <w:rFonts w:cs="Arial"/>
          <w:szCs w:val="24"/>
        </w:rPr>
        <w:t>contratações</w:t>
      </w:r>
      <w:proofErr w:type="spellEnd"/>
      <w:r w:rsidRPr="00E65639">
        <w:rPr>
          <w:rFonts w:cs="Arial"/>
          <w:szCs w:val="24"/>
        </w:rPr>
        <w:t xml:space="preserve"> </w:t>
      </w:r>
      <w:proofErr w:type="spellStart"/>
      <w:r w:rsidRPr="00E65639">
        <w:rPr>
          <w:rFonts w:cs="Arial"/>
          <w:szCs w:val="24"/>
        </w:rPr>
        <w:t>sustentáveis</w:t>
      </w:r>
      <w:proofErr w:type="spellEnd"/>
      <w:r w:rsidRPr="00E65639">
        <w:rPr>
          <w:rFonts w:cs="Arial"/>
          <w:szCs w:val="24"/>
        </w:rPr>
        <w:t>.</w:t>
      </w:r>
    </w:p>
    <w:p w14:paraId="03044C27" w14:textId="5C62C4FF" w:rsidR="00701DFC" w:rsidRPr="00E65639" w:rsidRDefault="00701DFC" w:rsidP="00E65639">
      <w:pPr>
        <w:spacing w:after="0" w:line="240" w:lineRule="auto"/>
        <w:ind w:firstLine="720"/>
        <w:jc w:val="both"/>
        <w:rPr>
          <w:rFonts w:cs="Arial"/>
          <w:szCs w:val="24"/>
        </w:rPr>
      </w:pPr>
      <w:r w:rsidRPr="00E65639">
        <w:rPr>
          <w:rFonts w:cs="Arial"/>
          <w:szCs w:val="24"/>
        </w:rPr>
        <w:t xml:space="preserve">Um </w:t>
      </w:r>
      <w:proofErr w:type="spellStart"/>
      <w:r w:rsidRPr="00E65639">
        <w:rPr>
          <w:rFonts w:cs="Arial"/>
          <w:szCs w:val="24"/>
        </w:rPr>
        <w:t>exemplo</w:t>
      </w:r>
      <w:proofErr w:type="spellEnd"/>
      <w:r w:rsidRPr="00E65639">
        <w:rPr>
          <w:rFonts w:cs="Arial"/>
          <w:szCs w:val="24"/>
        </w:rPr>
        <w:t xml:space="preserve"> </w:t>
      </w:r>
      <w:proofErr w:type="spellStart"/>
      <w:r w:rsidRPr="00E65639">
        <w:rPr>
          <w:rFonts w:cs="Arial"/>
          <w:szCs w:val="24"/>
        </w:rPr>
        <w:t>pioneiro</w:t>
      </w:r>
      <w:proofErr w:type="spellEnd"/>
      <w:r w:rsidRPr="00E65639">
        <w:rPr>
          <w:rFonts w:cs="Arial"/>
          <w:szCs w:val="24"/>
        </w:rPr>
        <w:t xml:space="preserve"> </w:t>
      </w:r>
      <w:proofErr w:type="spellStart"/>
      <w:r w:rsidRPr="00E65639">
        <w:rPr>
          <w:rFonts w:cs="Arial"/>
          <w:szCs w:val="24"/>
        </w:rPr>
        <w:t>ocorreu</w:t>
      </w:r>
      <w:proofErr w:type="spellEnd"/>
      <w:r w:rsidRPr="00E65639">
        <w:rPr>
          <w:rFonts w:cs="Arial"/>
          <w:szCs w:val="24"/>
        </w:rPr>
        <w:t xml:space="preserve"> </w:t>
      </w:r>
      <w:proofErr w:type="spellStart"/>
      <w:r w:rsidRPr="00E65639">
        <w:rPr>
          <w:rFonts w:cs="Arial"/>
          <w:szCs w:val="24"/>
        </w:rPr>
        <w:t>na</w:t>
      </w:r>
      <w:proofErr w:type="spellEnd"/>
      <w:r w:rsidRPr="00E65639">
        <w:rPr>
          <w:rFonts w:cs="Arial"/>
          <w:szCs w:val="24"/>
        </w:rPr>
        <w:t xml:space="preserve"> </w:t>
      </w:r>
      <w:proofErr w:type="spellStart"/>
      <w:r w:rsidRPr="00E65639">
        <w:rPr>
          <w:rFonts w:cs="Arial"/>
          <w:szCs w:val="24"/>
        </w:rPr>
        <w:t>Prefeitura</w:t>
      </w:r>
      <w:proofErr w:type="spellEnd"/>
      <w:r w:rsidRPr="00E65639">
        <w:rPr>
          <w:rFonts w:cs="Arial"/>
          <w:szCs w:val="24"/>
        </w:rPr>
        <w:t xml:space="preserve"> de Itu, </w:t>
      </w:r>
      <w:r w:rsidR="00FC4684">
        <w:rPr>
          <w:rFonts w:cs="Arial"/>
          <w:szCs w:val="24"/>
        </w:rPr>
        <w:t xml:space="preserve">no Estado de São Paulo, </w:t>
      </w:r>
      <w:r w:rsidRPr="00E65639">
        <w:rPr>
          <w:rFonts w:cs="Arial"/>
          <w:szCs w:val="24"/>
        </w:rPr>
        <w:t xml:space="preserve">com a </w:t>
      </w:r>
      <w:proofErr w:type="spellStart"/>
      <w:r w:rsidRPr="00E65639">
        <w:rPr>
          <w:rFonts w:cs="Arial"/>
          <w:szCs w:val="24"/>
        </w:rPr>
        <w:t>construção</w:t>
      </w:r>
      <w:proofErr w:type="spellEnd"/>
      <w:r w:rsidRPr="00E65639">
        <w:rPr>
          <w:rFonts w:cs="Arial"/>
          <w:szCs w:val="24"/>
        </w:rPr>
        <w:t xml:space="preserve"> do novo </w:t>
      </w:r>
      <w:proofErr w:type="spellStart"/>
      <w:r w:rsidRPr="00E65639">
        <w:rPr>
          <w:rFonts w:cs="Arial"/>
          <w:szCs w:val="24"/>
        </w:rPr>
        <w:t>Paço</w:t>
      </w:r>
      <w:proofErr w:type="spellEnd"/>
      <w:r w:rsidRPr="00E65639">
        <w:rPr>
          <w:rFonts w:cs="Arial"/>
          <w:szCs w:val="24"/>
        </w:rPr>
        <w:t xml:space="preserve"> Municipal, </w:t>
      </w:r>
      <w:proofErr w:type="spellStart"/>
      <w:r w:rsidRPr="00E65639">
        <w:rPr>
          <w:rFonts w:cs="Arial"/>
          <w:szCs w:val="24"/>
        </w:rPr>
        <w:t>guiada</w:t>
      </w:r>
      <w:proofErr w:type="spellEnd"/>
      <w:r w:rsidRPr="00E65639">
        <w:rPr>
          <w:rFonts w:cs="Arial"/>
          <w:szCs w:val="24"/>
        </w:rPr>
        <w:t xml:space="preserve"> por </w:t>
      </w:r>
      <w:proofErr w:type="spellStart"/>
      <w:r w:rsidRPr="00E65639">
        <w:rPr>
          <w:rFonts w:cs="Arial"/>
          <w:szCs w:val="24"/>
        </w:rPr>
        <w:t>critérios</w:t>
      </w:r>
      <w:proofErr w:type="spellEnd"/>
      <w:r w:rsidRPr="00E65639">
        <w:rPr>
          <w:rFonts w:cs="Arial"/>
          <w:szCs w:val="24"/>
        </w:rPr>
        <w:t xml:space="preserve"> de </w:t>
      </w:r>
      <w:proofErr w:type="spellStart"/>
      <w:r w:rsidRPr="00E65639">
        <w:rPr>
          <w:rFonts w:cs="Arial"/>
          <w:szCs w:val="24"/>
        </w:rPr>
        <w:t>sustentabilidade</w:t>
      </w:r>
      <w:proofErr w:type="spellEnd"/>
      <w:r w:rsidRPr="00E65639">
        <w:rPr>
          <w:rFonts w:cs="Arial"/>
          <w:szCs w:val="24"/>
        </w:rPr>
        <w:t xml:space="preserve">. O </w:t>
      </w:r>
      <w:proofErr w:type="spellStart"/>
      <w:r w:rsidRPr="00E65639">
        <w:rPr>
          <w:rFonts w:cs="Arial"/>
          <w:szCs w:val="24"/>
        </w:rPr>
        <w:t>projeto</w:t>
      </w:r>
      <w:proofErr w:type="spellEnd"/>
      <w:r w:rsidRPr="00E65639">
        <w:rPr>
          <w:rFonts w:cs="Arial"/>
          <w:szCs w:val="24"/>
        </w:rPr>
        <w:t xml:space="preserve"> </w:t>
      </w:r>
      <w:proofErr w:type="spellStart"/>
      <w:r w:rsidRPr="00E65639">
        <w:rPr>
          <w:rFonts w:cs="Arial"/>
          <w:szCs w:val="24"/>
        </w:rPr>
        <w:t>priorizou</w:t>
      </w:r>
      <w:proofErr w:type="spellEnd"/>
      <w:r w:rsidRPr="00E65639">
        <w:rPr>
          <w:rFonts w:cs="Arial"/>
          <w:szCs w:val="24"/>
        </w:rPr>
        <w:t xml:space="preserve"> a </w:t>
      </w:r>
      <w:proofErr w:type="spellStart"/>
      <w:r w:rsidRPr="00E65639">
        <w:rPr>
          <w:rFonts w:cs="Arial"/>
          <w:szCs w:val="24"/>
        </w:rPr>
        <w:t>redução</w:t>
      </w:r>
      <w:proofErr w:type="spellEnd"/>
      <w:r w:rsidRPr="00E65639">
        <w:rPr>
          <w:rFonts w:cs="Arial"/>
          <w:szCs w:val="24"/>
        </w:rPr>
        <w:t xml:space="preserve"> do </w:t>
      </w:r>
      <w:proofErr w:type="spellStart"/>
      <w:r w:rsidRPr="00E65639">
        <w:rPr>
          <w:rFonts w:cs="Arial"/>
          <w:szCs w:val="24"/>
        </w:rPr>
        <w:t>consumo</w:t>
      </w:r>
      <w:proofErr w:type="spellEnd"/>
      <w:r w:rsidRPr="00E65639">
        <w:rPr>
          <w:rFonts w:cs="Arial"/>
          <w:szCs w:val="24"/>
        </w:rPr>
        <w:t xml:space="preserve"> de </w:t>
      </w:r>
      <w:proofErr w:type="spellStart"/>
      <w:r w:rsidRPr="00E65639">
        <w:rPr>
          <w:rFonts w:cs="Arial"/>
          <w:szCs w:val="24"/>
        </w:rPr>
        <w:t>recursos</w:t>
      </w:r>
      <w:proofErr w:type="spellEnd"/>
      <w:r w:rsidRPr="00E65639">
        <w:rPr>
          <w:rFonts w:cs="Arial"/>
          <w:szCs w:val="24"/>
        </w:rPr>
        <w:t xml:space="preserve"> </w:t>
      </w:r>
      <w:proofErr w:type="spellStart"/>
      <w:r w:rsidRPr="00E65639">
        <w:rPr>
          <w:rFonts w:cs="Arial"/>
          <w:szCs w:val="24"/>
        </w:rPr>
        <w:t>naturais</w:t>
      </w:r>
      <w:proofErr w:type="spellEnd"/>
      <w:r w:rsidRPr="00E65639">
        <w:rPr>
          <w:rFonts w:cs="Arial"/>
          <w:szCs w:val="24"/>
        </w:rPr>
        <w:t xml:space="preserve">, a </w:t>
      </w:r>
      <w:proofErr w:type="spellStart"/>
      <w:r w:rsidRPr="00E65639">
        <w:rPr>
          <w:rFonts w:cs="Arial"/>
          <w:szCs w:val="24"/>
        </w:rPr>
        <w:t>reutilização</w:t>
      </w:r>
      <w:proofErr w:type="spellEnd"/>
      <w:r w:rsidRPr="00E65639">
        <w:rPr>
          <w:rFonts w:cs="Arial"/>
          <w:szCs w:val="24"/>
        </w:rPr>
        <w:t xml:space="preserve"> de </w:t>
      </w:r>
      <w:proofErr w:type="spellStart"/>
      <w:r w:rsidRPr="00E65639">
        <w:rPr>
          <w:rFonts w:cs="Arial"/>
          <w:szCs w:val="24"/>
        </w:rPr>
        <w:t>materiais</w:t>
      </w:r>
      <w:proofErr w:type="spellEnd"/>
      <w:r w:rsidRPr="00E65639">
        <w:rPr>
          <w:rFonts w:cs="Arial"/>
          <w:szCs w:val="24"/>
        </w:rPr>
        <w:t xml:space="preserve"> e </w:t>
      </w:r>
      <w:proofErr w:type="spellStart"/>
      <w:r w:rsidRPr="00E65639">
        <w:rPr>
          <w:rFonts w:cs="Arial"/>
          <w:szCs w:val="24"/>
        </w:rPr>
        <w:t>alcançou</w:t>
      </w:r>
      <w:proofErr w:type="spellEnd"/>
      <w:r w:rsidRPr="00E65639">
        <w:rPr>
          <w:rFonts w:cs="Arial"/>
          <w:szCs w:val="24"/>
        </w:rPr>
        <w:t xml:space="preserve"> a </w:t>
      </w:r>
      <w:proofErr w:type="spellStart"/>
      <w:r w:rsidRPr="00E65639">
        <w:rPr>
          <w:rFonts w:cs="Arial"/>
          <w:szCs w:val="24"/>
        </w:rPr>
        <w:t>certificação</w:t>
      </w:r>
      <w:proofErr w:type="spellEnd"/>
      <w:r w:rsidRPr="00E65639">
        <w:rPr>
          <w:rFonts w:cs="Arial"/>
          <w:szCs w:val="24"/>
        </w:rPr>
        <w:t xml:space="preserve"> </w:t>
      </w:r>
      <w:proofErr w:type="spellStart"/>
      <w:r w:rsidRPr="00E65639">
        <w:rPr>
          <w:rFonts w:cs="Arial"/>
          <w:szCs w:val="24"/>
        </w:rPr>
        <w:t>internacional</w:t>
      </w:r>
      <w:proofErr w:type="spellEnd"/>
      <w:r w:rsidRPr="00E65639">
        <w:rPr>
          <w:rFonts w:cs="Arial"/>
          <w:szCs w:val="24"/>
        </w:rPr>
        <w:t xml:space="preserve"> LEED (Leadership in Energy and Environmental Design), que </w:t>
      </w:r>
      <w:proofErr w:type="spellStart"/>
      <w:r w:rsidRPr="00E65639">
        <w:rPr>
          <w:rFonts w:cs="Arial"/>
          <w:szCs w:val="24"/>
        </w:rPr>
        <w:t>reconhece</w:t>
      </w:r>
      <w:proofErr w:type="spellEnd"/>
      <w:r w:rsidRPr="00E65639">
        <w:rPr>
          <w:rFonts w:cs="Arial"/>
          <w:szCs w:val="24"/>
        </w:rPr>
        <w:t xml:space="preserve"> </w:t>
      </w:r>
      <w:proofErr w:type="spellStart"/>
      <w:r w:rsidRPr="00E65639">
        <w:rPr>
          <w:rFonts w:cs="Arial"/>
          <w:szCs w:val="24"/>
        </w:rPr>
        <w:t>edificações</w:t>
      </w:r>
      <w:proofErr w:type="spellEnd"/>
      <w:r w:rsidRPr="00E65639">
        <w:rPr>
          <w:rFonts w:cs="Arial"/>
          <w:szCs w:val="24"/>
        </w:rPr>
        <w:t xml:space="preserve"> </w:t>
      </w:r>
      <w:proofErr w:type="spellStart"/>
      <w:r w:rsidRPr="00E65639">
        <w:rPr>
          <w:rFonts w:cs="Arial"/>
          <w:szCs w:val="24"/>
        </w:rPr>
        <w:t>sustentáveis</w:t>
      </w:r>
      <w:proofErr w:type="spellEnd"/>
      <w:r w:rsidRPr="00E65639">
        <w:rPr>
          <w:rFonts w:cs="Arial"/>
          <w:szCs w:val="24"/>
        </w:rPr>
        <w:t xml:space="preserve">. Entre as </w:t>
      </w:r>
      <w:proofErr w:type="spellStart"/>
      <w:r w:rsidRPr="00E65639">
        <w:rPr>
          <w:rFonts w:cs="Arial"/>
          <w:szCs w:val="24"/>
        </w:rPr>
        <w:t>medidas</w:t>
      </w:r>
      <w:proofErr w:type="spellEnd"/>
      <w:r w:rsidRPr="00E65639">
        <w:rPr>
          <w:rFonts w:cs="Arial"/>
          <w:szCs w:val="24"/>
        </w:rPr>
        <w:t xml:space="preserve"> </w:t>
      </w:r>
      <w:proofErr w:type="spellStart"/>
      <w:r w:rsidRPr="00E65639">
        <w:rPr>
          <w:rFonts w:cs="Arial"/>
          <w:szCs w:val="24"/>
        </w:rPr>
        <w:t>adotadas</w:t>
      </w:r>
      <w:proofErr w:type="spellEnd"/>
      <w:r w:rsidRPr="00E65639">
        <w:rPr>
          <w:rFonts w:cs="Arial"/>
          <w:szCs w:val="24"/>
        </w:rPr>
        <w:t xml:space="preserve"> </w:t>
      </w:r>
      <w:proofErr w:type="spellStart"/>
      <w:r w:rsidRPr="00E65639">
        <w:rPr>
          <w:rFonts w:cs="Arial"/>
          <w:szCs w:val="24"/>
        </w:rPr>
        <w:t>destacam</w:t>
      </w:r>
      <w:proofErr w:type="spellEnd"/>
      <w:r w:rsidRPr="00E65639">
        <w:rPr>
          <w:rFonts w:cs="Arial"/>
          <w:szCs w:val="24"/>
        </w:rPr>
        <w:t xml:space="preserve">-se </w:t>
      </w:r>
      <w:proofErr w:type="spellStart"/>
      <w:r w:rsidRPr="00E65639">
        <w:rPr>
          <w:rFonts w:cs="Arial"/>
          <w:szCs w:val="24"/>
        </w:rPr>
        <w:t>torneiras</w:t>
      </w:r>
      <w:proofErr w:type="spellEnd"/>
      <w:r w:rsidRPr="00E65639">
        <w:rPr>
          <w:rFonts w:cs="Arial"/>
          <w:szCs w:val="24"/>
        </w:rPr>
        <w:t xml:space="preserve"> com </w:t>
      </w:r>
      <w:proofErr w:type="spellStart"/>
      <w:r w:rsidRPr="00E65639">
        <w:rPr>
          <w:rFonts w:cs="Arial"/>
          <w:szCs w:val="24"/>
        </w:rPr>
        <w:t>temporizadores</w:t>
      </w:r>
      <w:proofErr w:type="spellEnd"/>
      <w:r w:rsidRPr="00E65639">
        <w:rPr>
          <w:rFonts w:cs="Arial"/>
          <w:szCs w:val="24"/>
        </w:rPr>
        <w:t xml:space="preserve">, </w:t>
      </w:r>
      <w:proofErr w:type="spellStart"/>
      <w:r w:rsidRPr="00E65639">
        <w:rPr>
          <w:rFonts w:cs="Arial"/>
          <w:szCs w:val="24"/>
        </w:rPr>
        <w:t>sensores</w:t>
      </w:r>
      <w:proofErr w:type="spellEnd"/>
      <w:r w:rsidRPr="00E65639">
        <w:rPr>
          <w:rFonts w:cs="Arial"/>
          <w:szCs w:val="24"/>
        </w:rPr>
        <w:t xml:space="preserve"> de </w:t>
      </w:r>
      <w:proofErr w:type="spellStart"/>
      <w:r w:rsidRPr="00E65639">
        <w:rPr>
          <w:rFonts w:cs="Arial"/>
          <w:szCs w:val="24"/>
        </w:rPr>
        <w:t>presença</w:t>
      </w:r>
      <w:proofErr w:type="spellEnd"/>
      <w:r w:rsidRPr="00E65639">
        <w:rPr>
          <w:rFonts w:cs="Arial"/>
          <w:szCs w:val="24"/>
        </w:rPr>
        <w:t xml:space="preserve"> e </w:t>
      </w:r>
      <w:proofErr w:type="spellStart"/>
      <w:r w:rsidRPr="00E65639">
        <w:rPr>
          <w:rFonts w:cs="Arial"/>
          <w:szCs w:val="24"/>
        </w:rPr>
        <w:t>dispositivos</w:t>
      </w:r>
      <w:proofErr w:type="spellEnd"/>
      <w:r w:rsidRPr="00E65639">
        <w:rPr>
          <w:rFonts w:cs="Arial"/>
          <w:szCs w:val="24"/>
        </w:rPr>
        <w:t xml:space="preserve"> de </w:t>
      </w:r>
      <w:proofErr w:type="spellStart"/>
      <w:r w:rsidRPr="00E65639">
        <w:rPr>
          <w:rFonts w:cs="Arial"/>
          <w:szCs w:val="24"/>
        </w:rPr>
        <w:t>economia</w:t>
      </w:r>
      <w:proofErr w:type="spellEnd"/>
      <w:r w:rsidRPr="00E65639">
        <w:rPr>
          <w:rFonts w:cs="Arial"/>
          <w:szCs w:val="24"/>
        </w:rPr>
        <w:t xml:space="preserve"> de </w:t>
      </w:r>
      <w:proofErr w:type="spellStart"/>
      <w:r w:rsidRPr="00E65639">
        <w:rPr>
          <w:rFonts w:cs="Arial"/>
          <w:szCs w:val="24"/>
        </w:rPr>
        <w:t>energia</w:t>
      </w:r>
      <w:proofErr w:type="spellEnd"/>
      <w:r w:rsidRPr="00E65639">
        <w:rPr>
          <w:rFonts w:cs="Arial"/>
          <w:szCs w:val="24"/>
        </w:rPr>
        <w:t xml:space="preserve">, que </w:t>
      </w:r>
      <w:proofErr w:type="spellStart"/>
      <w:r w:rsidRPr="00E65639">
        <w:rPr>
          <w:rFonts w:cs="Arial"/>
          <w:szCs w:val="24"/>
        </w:rPr>
        <w:t>reduziram</w:t>
      </w:r>
      <w:proofErr w:type="spellEnd"/>
      <w:r w:rsidRPr="00E65639">
        <w:rPr>
          <w:rFonts w:cs="Arial"/>
          <w:szCs w:val="24"/>
        </w:rPr>
        <w:t xml:space="preserve"> o </w:t>
      </w:r>
      <w:proofErr w:type="spellStart"/>
      <w:r w:rsidRPr="00E65639">
        <w:rPr>
          <w:rFonts w:cs="Arial"/>
          <w:szCs w:val="24"/>
        </w:rPr>
        <w:t>consumo</w:t>
      </w:r>
      <w:proofErr w:type="spellEnd"/>
      <w:r w:rsidRPr="00E65639">
        <w:rPr>
          <w:rFonts w:cs="Arial"/>
          <w:szCs w:val="24"/>
        </w:rPr>
        <w:t xml:space="preserve"> </w:t>
      </w:r>
      <w:proofErr w:type="spellStart"/>
      <w:r w:rsidRPr="00E65639">
        <w:rPr>
          <w:rFonts w:cs="Arial"/>
          <w:szCs w:val="24"/>
        </w:rPr>
        <w:t>em</w:t>
      </w:r>
      <w:proofErr w:type="spellEnd"/>
      <w:r w:rsidRPr="00E65639">
        <w:rPr>
          <w:rFonts w:cs="Arial"/>
          <w:szCs w:val="24"/>
        </w:rPr>
        <w:t xml:space="preserve"> 20,57% (</w:t>
      </w:r>
      <w:proofErr w:type="spellStart"/>
      <w:r w:rsidRPr="00E65639">
        <w:rPr>
          <w:rFonts w:cs="Arial"/>
          <w:szCs w:val="24"/>
        </w:rPr>
        <w:t>Prefeitura</w:t>
      </w:r>
      <w:proofErr w:type="spellEnd"/>
      <w:r w:rsidRPr="00E65639">
        <w:rPr>
          <w:rFonts w:cs="Arial"/>
          <w:szCs w:val="24"/>
        </w:rPr>
        <w:t xml:space="preserve"> da </w:t>
      </w:r>
      <w:proofErr w:type="spellStart"/>
      <w:r w:rsidRPr="00E65639">
        <w:rPr>
          <w:rFonts w:cs="Arial"/>
          <w:szCs w:val="24"/>
        </w:rPr>
        <w:t>Estância</w:t>
      </w:r>
      <w:proofErr w:type="spellEnd"/>
      <w:r w:rsidRPr="00E65639">
        <w:rPr>
          <w:rFonts w:cs="Arial"/>
          <w:szCs w:val="24"/>
        </w:rPr>
        <w:t xml:space="preserve"> </w:t>
      </w:r>
      <w:proofErr w:type="spellStart"/>
      <w:r w:rsidRPr="00E65639">
        <w:rPr>
          <w:rFonts w:cs="Arial"/>
          <w:szCs w:val="24"/>
        </w:rPr>
        <w:t>Turística</w:t>
      </w:r>
      <w:proofErr w:type="spellEnd"/>
      <w:r w:rsidRPr="00E65639">
        <w:rPr>
          <w:rFonts w:cs="Arial"/>
          <w:szCs w:val="24"/>
        </w:rPr>
        <w:t xml:space="preserve"> de Itu, 2012). Essa </w:t>
      </w:r>
      <w:proofErr w:type="spellStart"/>
      <w:r w:rsidRPr="00E65639">
        <w:rPr>
          <w:rFonts w:cs="Arial"/>
          <w:szCs w:val="24"/>
        </w:rPr>
        <w:t>experiência</w:t>
      </w:r>
      <w:proofErr w:type="spellEnd"/>
      <w:r w:rsidRPr="00E65639">
        <w:rPr>
          <w:rFonts w:cs="Arial"/>
          <w:szCs w:val="24"/>
        </w:rPr>
        <w:t xml:space="preserve"> </w:t>
      </w:r>
      <w:proofErr w:type="spellStart"/>
      <w:r w:rsidRPr="00E65639">
        <w:rPr>
          <w:rFonts w:cs="Arial"/>
          <w:szCs w:val="24"/>
        </w:rPr>
        <w:t>evidencia</w:t>
      </w:r>
      <w:proofErr w:type="spellEnd"/>
      <w:r w:rsidRPr="00E65639">
        <w:rPr>
          <w:rFonts w:cs="Arial"/>
          <w:szCs w:val="24"/>
        </w:rPr>
        <w:t xml:space="preserve"> </w:t>
      </w:r>
      <w:proofErr w:type="spellStart"/>
      <w:r w:rsidRPr="00E65639">
        <w:rPr>
          <w:rFonts w:cs="Arial"/>
          <w:szCs w:val="24"/>
        </w:rPr>
        <w:t>como</w:t>
      </w:r>
      <w:proofErr w:type="spellEnd"/>
      <w:r w:rsidRPr="00E65639">
        <w:rPr>
          <w:rFonts w:cs="Arial"/>
          <w:szCs w:val="24"/>
        </w:rPr>
        <w:t xml:space="preserve"> </w:t>
      </w:r>
      <w:proofErr w:type="spellStart"/>
      <w:r w:rsidRPr="00E65639">
        <w:rPr>
          <w:rFonts w:cs="Arial"/>
          <w:szCs w:val="24"/>
        </w:rPr>
        <w:t>municípios</w:t>
      </w:r>
      <w:proofErr w:type="spellEnd"/>
      <w:r w:rsidRPr="00E65639">
        <w:rPr>
          <w:rFonts w:cs="Arial"/>
          <w:szCs w:val="24"/>
        </w:rPr>
        <w:t xml:space="preserve"> </w:t>
      </w:r>
      <w:proofErr w:type="spellStart"/>
      <w:r w:rsidRPr="00E65639">
        <w:rPr>
          <w:rFonts w:cs="Arial"/>
          <w:szCs w:val="24"/>
        </w:rPr>
        <w:t>podem</w:t>
      </w:r>
      <w:proofErr w:type="spellEnd"/>
      <w:r w:rsidRPr="00E65639">
        <w:rPr>
          <w:rFonts w:cs="Arial"/>
          <w:szCs w:val="24"/>
        </w:rPr>
        <w:t xml:space="preserve"> </w:t>
      </w:r>
      <w:proofErr w:type="spellStart"/>
      <w:r w:rsidRPr="00E65639">
        <w:rPr>
          <w:rFonts w:cs="Arial"/>
          <w:szCs w:val="24"/>
        </w:rPr>
        <w:t>alinhar</w:t>
      </w:r>
      <w:proofErr w:type="spellEnd"/>
      <w:r w:rsidRPr="00E65639">
        <w:rPr>
          <w:rFonts w:cs="Arial"/>
          <w:szCs w:val="24"/>
        </w:rPr>
        <w:t xml:space="preserve"> </w:t>
      </w:r>
      <w:proofErr w:type="spellStart"/>
      <w:r w:rsidRPr="00E65639">
        <w:rPr>
          <w:rFonts w:cs="Arial"/>
          <w:szCs w:val="24"/>
        </w:rPr>
        <w:t>obras</w:t>
      </w:r>
      <w:proofErr w:type="spellEnd"/>
      <w:r w:rsidRPr="00E65639">
        <w:rPr>
          <w:rFonts w:cs="Arial"/>
          <w:szCs w:val="24"/>
        </w:rPr>
        <w:t xml:space="preserve"> </w:t>
      </w:r>
      <w:proofErr w:type="spellStart"/>
      <w:r w:rsidRPr="00E65639">
        <w:rPr>
          <w:rFonts w:cs="Arial"/>
          <w:szCs w:val="24"/>
        </w:rPr>
        <w:t>públicas</w:t>
      </w:r>
      <w:proofErr w:type="spellEnd"/>
      <w:r w:rsidRPr="00E65639">
        <w:rPr>
          <w:rFonts w:cs="Arial"/>
          <w:szCs w:val="24"/>
        </w:rPr>
        <w:t xml:space="preserve"> </w:t>
      </w:r>
      <w:proofErr w:type="spellStart"/>
      <w:r w:rsidRPr="00E65639">
        <w:rPr>
          <w:rFonts w:cs="Arial"/>
          <w:szCs w:val="24"/>
        </w:rPr>
        <w:t>aos</w:t>
      </w:r>
      <w:proofErr w:type="spellEnd"/>
      <w:r w:rsidRPr="00E65639">
        <w:rPr>
          <w:rFonts w:cs="Arial"/>
          <w:szCs w:val="24"/>
        </w:rPr>
        <w:t xml:space="preserve"> ODS, </w:t>
      </w:r>
      <w:proofErr w:type="spellStart"/>
      <w:r w:rsidRPr="00E65639">
        <w:rPr>
          <w:rFonts w:cs="Arial"/>
          <w:szCs w:val="24"/>
        </w:rPr>
        <w:t>especialmente</w:t>
      </w:r>
      <w:proofErr w:type="spellEnd"/>
      <w:r w:rsidRPr="00E65639">
        <w:rPr>
          <w:rFonts w:cs="Arial"/>
          <w:szCs w:val="24"/>
        </w:rPr>
        <w:t xml:space="preserve"> </w:t>
      </w:r>
      <w:proofErr w:type="spellStart"/>
      <w:r w:rsidRPr="00E65639">
        <w:rPr>
          <w:rFonts w:cs="Arial"/>
          <w:szCs w:val="24"/>
        </w:rPr>
        <w:t>ao</w:t>
      </w:r>
      <w:proofErr w:type="spellEnd"/>
      <w:r w:rsidRPr="00E65639">
        <w:rPr>
          <w:rFonts w:cs="Arial"/>
          <w:szCs w:val="24"/>
        </w:rPr>
        <w:t xml:space="preserve"> ODS 9 (</w:t>
      </w:r>
      <w:proofErr w:type="spellStart"/>
      <w:r w:rsidRPr="00E65639">
        <w:rPr>
          <w:rFonts w:cs="Arial"/>
          <w:szCs w:val="24"/>
        </w:rPr>
        <w:t>infraestruturas</w:t>
      </w:r>
      <w:proofErr w:type="spellEnd"/>
      <w:r w:rsidRPr="00E65639">
        <w:rPr>
          <w:rFonts w:cs="Arial"/>
          <w:szCs w:val="24"/>
        </w:rPr>
        <w:t xml:space="preserve"> </w:t>
      </w:r>
      <w:proofErr w:type="spellStart"/>
      <w:r w:rsidRPr="00E65639">
        <w:rPr>
          <w:rFonts w:cs="Arial"/>
          <w:szCs w:val="24"/>
        </w:rPr>
        <w:t>resilientes</w:t>
      </w:r>
      <w:proofErr w:type="spellEnd"/>
      <w:r w:rsidRPr="00E65639">
        <w:rPr>
          <w:rFonts w:cs="Arial"/>
          <w:szCs w:val="24"/>
        </w:rPr>
        <w:t xml:space="preserve"> e </w:t>
      </w:r>
      <w:proofErr w:type="spellStart"/>
      <w:r w:rsidRPr="00E65639">
        <w:rPr>
          <w:rFonts w:cs="Arial"/>
          <w:szCs w:val="24"/>
        </w:rPr>
        <w:t>cidades</w:t>
      </w:r>
      <w:proofErr w:type="spellEnd"/>
      <w:r w:rsidRPr="00E65639">
        <w:rPr>
          <w:rFonts w:cs="Arial"/>
          <w:szCs w:val="24"/>
        </w:rPr>
        <w:t xml:space="preserve"> </w:t>
      </w:r>
      <w:proofErr w:type="spellStart"/>
      <w:r w:rsidRPr="00E65639">
        <w:rPr>
          <w:rFonts w:cs="Arial"/>
          <w:szCs w:val="24"/>
        </w:rPr>
        <w:t>sustentáveis</w:t>
      </w:r>
      <w:proofErr w:type="spellEnd"/>
      <w:r w:rsidRPr="00E65639">
        <w:rPr>
          <w:rFonts w:cs="Arial"/>
          <w:szCs w:val="24"/>
        </w:rPr>
        <w:t xml:space="preserve">). </w:t>
      </w:r>
      <w:proofErr w:type="spellStart"/>
      <w:r w:rsidRPr="00E65639">
        <w:rPr>
          <w:rFonts w:cs="Arial"/>
          <w:szCs w:val="24"/>
        </w:rPr>
        <w:t>Contudo</w:t>
      </w:r>
      <w:proofErr w:type="spellEnd"/>
      <w:r w:rsidRPr="00E65639">
        <w:rPr>
          <w:rFonts w:cs="Arial"/>
          <w:szCs w:val="24"/>
        </w:rPr>
        <w:t xml:space="preserve">, </w:t>
      </w:r>
      <w:proofErr w:type="spellStart"/>
      <w:r w:rsidRPr="00E65639">
        <w:rPr>
          <w:rFonts w:cs="Arial"/>
          <w:szCs w:val="24"/>
        </w:rPr>
        <w:t>também</w:t>
      </w:r>
      <w:proofErr w:type="spellEnd"/>
      <w:r w:rsidRPr="00E65639">
        <w:rPr>
          <w:rFonts w:cs="Arial"/>
          <w:szCs w:val="24"/>
        </w:rPr>
        <w:t xml:space="preserve"> </w:t>
      </w:r>
      <w:proofErr w:type="spellStart"/>
      <w:r w:rsidRPr="00E65639">
        <w:rPr>
          <w:rFonts w:cs="Arial"/>
          <w:szCs w:val="24"/>
        </w:rPr>
        <w:t>mostra</w:t>
      </w:r>
      <w:proofErr w:type="spellEnd"/>
      <w:r w:rsidRPr="00E65639">
        <w:rPr>
          <w:rFonts w:cs="Arial"/>
          <w:szCs w:val="24"/>
        </w:rPr>
        <w:t xml:space="preserve"> que custos de </w:t>
      </w:r>
      <w:proofErr w:type="spellStart"/>
      <w:r w:rsidRPr="00E65639">
        <w:rPr>
          <w:rFonts w:cs="Arial"/>
          <w:szCs w:val="24"/>
        </w:rPr>
        <w:t>implementação</w:t>
      </w:r>
      <w:proofErr w:type="spellEnd"/>
      <w:r w:rsidRPr="00E65639">
        <w:rPr>
          <w:rFonts w:cs="Arial"/>
          <w:szCs w:val="24"/>
        </w:rPr>
        <w:t xml:space="preserve"> e </w:t>
      </w:r>
      <w:proofErr w:type="spellStart"/>
      <w:r w:rsidRPr="00E65639">
        <w:rPr>
          <w:rFonts w:cs="Arial"/>
          <w:szCs w:val="24"/>
        </w:rPr>
        <w:t>inseguranças</w:t>
      </w:r>
      <w:proofErr w:type="spellEnd"/>
      <w:r w:rsidRPr="00E65639">
        <w:rPr>
          <w:rFonts w:cs="Arial"/>
          <w:szCs w:val="24"/>
        </w:rPr>
        <w:t xml:space="preserve"> dos </w:t>
      </w:r>
      <w:proofErr w:type="spellStart"/>
      <w:r w:rsidRPr="00E65639">
        <w:rPr>
          <w:rFonts w:cs="Arial"/>
          <w:szCs w:val="24"/>
        </w:rPr>
        <w:t>gestores</w:t>
      </w:r>
      <w:proofErr w:type="spellEnd"/>
      <w:r w:rsidRPr="00E65639">
        <w:rPr>
          <w:rFonts w:cs="Arial"/>
          <w:szCs w:val="24"/>
        </w:rPr>
        <w:t xml:space="preserve"> </w:t>
      </w:r>
      <w:proofErr w:type="spellStart"/>
      <w:r w:rsidRPr="00E65639">
        <w:rPr>
          <w:rFonts w:cs="Arial"/>
          <w:szCs w:val="24"/>
        </w:rPr>
        <w:t>ainda</w:t>
      </w:r>
      <w:proofErr w:type="spellEnd"/>
      <w:r w:rsidRPr="00E65639">
        <w:rPr>
          <w:rFonts w:cs="Arial"/>
          <w:szCs w:val="24"/>
        </w:rPr>
        <w:t xml:space="preserve"> </w:t>
      </w:r>
      <w:proofErr w:type="spellStart"/>
      <w:r w:rsidRPr="00E65639">
        <w:rPr>
          <w:rFonts w:cs="Arial"/>
          <w:szCs w:val="24"/>
        </w:rPr>
        <w:t>constituem</w:t>
      </w:r>
      <w:proofErr w:type="spellEnd"/>
      <w:r w:rsidRPr="00E65639">
        <w:rPr>
          <w:rFonts w:cs="Arial"/>
          <w:szCs w:val="24"/>
        </w:rPr>
        <w:t xml:space="preserve"> </w:t>
      </w:r>
      <w:proofErr w:type="spellStart"/>
      <w:r w:rsidRPr="00E65639">
        <w:rPr>
          <w:rFonts w:cs="Arial"/>
          <w:szCs w:val="24"/>
        </w:rPr>
        <w:t>barreiras</w:t>
      </w:r>
      <w:proofErr w:type="spellEnd"/>
      <w:r w:rsidRPr="00E65639">
        <w:rPr>
          <w:rFonts w:cs="Arial"/>
          <w:szCs w:val="24"/>
        </w:rPr>
        <w:t xml:space="preserve">, </w:t>
      </w:r>
      <w:proofErr w:type="spellStart"/>
      <w:r w:rsidRPr="00E65639">
        <w:rPr>
          <w:rFonts w:cs="Arial"/>
          <w:szCs w:val="24"/>
        </w:rPr>
        <w:t>sobretudo</w:t>
      </w:r>
      <w:proofErr w:type="spellEnd"/>
      <w:r w:rsidRPr="00E65639">
        <w:rPr>
          <w:rFonts w:cs="Arial"/>
          <w:szCs w:val="24"/>
        </w:rPr>
        <w:t xml:space="preserve"> </w:t>
      </w:r>
      <w:proofErr w:type="spellStart"/>
      <w:r w:rsidRPr="00E65639">
        <w:rPr>
          <w:rFonts w:cs="Arial"/>
          <w:szCs w:val="24"/>
        </w:rPr>
        <w:t>em</w:t>
      </w:r>
      <w:proofErr w:type="spellEnd"/>
      <w:r w:rsidRPr="00E65639">
        <w:rPr>
          <w:rFonts w:cs="Arial"/>
          <w:szCs w:val="24"/>
        </w:rPr>
        <w:t xml:space="preserve"> </w:t>
      </w:r>
      <w:proofErr w:type="spellStart"/>
      <w:r w:rsidRPr="00E65639">
        <w:rPr>
          <w:rFonts w:cs="Arial"/>
          <w:szCs w:val="24"/>
        </w:rPr>
        <w:t>cidades</w:t>
      </w:r>
      <w:proofErr w:type="spellEnd"/>
      <w:r w:rsidRPr="00E65639">
        <w:rPr>
          <w:rFonts w:cs="Arial"/>
          <w:szCs w:val="24"/>
        </w:rPr>
        <w:t xml:space="preserve"> com </w:t>
      </w:r>
      <w:proofErr w:type="spellStart"/>
      <w:r w:rsidRPr="00E65639">
        <w:rPr>
          <w:rFonts w:cs="Arial"/>
          <w:szCs w:val="24"/>
        </w:rPr>
        <w:t>menor</w:t>
      </w:r>
      <w:proofErr w:type="spellEnd"/>
      <w:r w:rsidRPr="00E65639">
        <w:rPr>
          <w:rFonts w:cs="Arial"/>
          <w:szCs w:val="24"/>
        </w:rPr>
        <w:t xml:space="preserve"> </w:t>
      </w:r>
      <w:proofErr w:type="spellStart"/>
      <w:r w:rsidRPr="00E65639">
        <w:rPr>
          <w:rFonts w:cs="Arial"/>
          <w:szCs w:val="24"/>
        </w:rPr>
        <w:t>disponibilidade</w:t>
      </w:r>
      <w:proofErr w:type="spellEnd"/>
      <w:r w:rsidRPr="00E65639">
        <w:rPr>
          <w:rFonts w:cs="Arial"/>
          <w:szCs w:val="24"/>
        </w:rPr>
        <w:t xml:space="preserve"> </w:t>
      </w:r>
      <w:proofErr w:type="spellStart"/>
      <w:r w:rsidRPr="00E65639">
        <w:rPr>
          <w:rFonts w:cs="Arial"/>
          <w:szCs w:val="24"/>
        </w:rPr>
        <w:t>financeira</w:t>
      </w:r>
      <w:proofErr w:type="spellEnd"/>
      <w:r w:rsidRPr="00E65639">
        <w:rPr>
          <w:rFonts w:cs="Arial"/>
          <w:szCs w:val="24"/>
        </w:rPr>
        <w:t xml:space="preserve"> (Pinto, 2022).</w:t>
      </w:r>
    </w:p>
    <w:p w14:paraId="6D7613D7" w14:textId="6C4D0923" w:rsidR="00701DFC" w:rsidRPr="00E65639" w:rsidRDefault="00701DFC" w:rsidP="00E65639">
      <w:pPr>
        <w:spacing w:after="0" w:line="240" w:lineRule="auto"/>
        <w:ind w:firstLine="720"/>
        <w:jc w:val="both"/>
        <w:rPr>
          <w:rFonts w:cs="Arial"/>
          <w:szCs w:val="24"/>
        </w:rPr>
      </w:pPr>
      <w:r w:rsidRPr="00E65639">
        <w:rPr>
          <w:rFonts w:cs="Arial"/>
          <w:szCs w:val="24"/>
        </w:rPr>
        <w:t xml:space="preserve">Outro </w:t>
      </w:r>
      <w:proofErr w:type="spellStart"/>
      <w:r w:rsidRPr="00E65639">
        <w:rPr>
          <w:rFonts w:cs="Arial"/>
          <w:szCs w:val="24"/>
        </w:rPr>
        <w:t>caso</w:t>
      </w:r>
      <w:proofErr w:type="spellEnd"/>
      <w:r w:rsidRPr="00E65639">
        <w:rPr>
          <w:rFonts w:cs="Arial"/>
          <w:szCs w:val="24"/>
        </w:rPr>
        <w:t xml:space="preserve"> </w:t>
      </w:r>
      <w:proofErr w:type="spellStart"/>
      <w:r w:rsidRPr="00E65639">
        <w:rPr>
          <w:rFonts w:cs="Arial"/>
          <w:szCs w:val="24"/>
        </w:rPr>
        <w:t>relevante</w:t>
      </w:r>
      <w:proofErr w:type="spellEnd"/>
      <w:r w:rsidRPr="00E65639">
        <w:rPr>
          <w:rFonts w:cs="Arial"/>
          <w:szCs w:val="24"/>
        </w:rPr>
        <w:t xml:space="preserve"> </w:t>
      </w:r>
      <w:proofErr w:type="spellStart"/>
      <w:r w:rsidRPr="00E65639">
        <w:rPr>
          <w:rFonts w:cs="Arial"/>
          <w:szCs w:val="24"/>
        </w:rPr>
        <w:t>ocorreu</w:t>
      </w:r>
      <w:proofErr w:type="spellEnd"/>
      <w:r w:rsidRPr="00E65639">
        <w:rPr>
          <w:rFonts w:cs="Arial"/>
          <w:szCs w:val="24"/>
        </w:rPr>
        <w:t xml:space="preserve"> no Rio de Janeiro, </w:t>
      </w:r>
      <w:proofErr w:type="spellStart"/>
      <w:r w:rsidRPr="00E65639">
        <w:rPr>
          <w:rFonts w:cs="Arial"/>
          <w:szCs w:val="24"/>
        </w:rPr>
        <w:t>em</w:t>
      </w:r>
      <w:proofErr w:type="spellEnd"/>
      <w:r w:rsidRPr="00E65639">
        <w:rPr>
          <w:rFonts w:cs="Arial"/>
          <w:szCs w:val="24"/>
        </w:rPr>
        <w:t xml:space="preserve"> 2013, </w:t>
      </w:r>
      <w:proofErr w:type="spellStart"/>
      <w:r w:rsidRPr="00E65639">
        <w:rPr>
          <w:rFonts w:cs="Arial"/>
          <w:szCs w:val="24"/>
        </w:rPr>
        <w:t>quando</w:t>
      </w:r>
      <w:proofErr w:type="spellEnd"/>
      <w:r w:rsidRPr="00E65639">
        <w:rPr>
          <w:rFonts w:cs="Arial"/>
          <w:szCs w:val="24"/>
        </w:rPr>
        <w:t xml:space="preserve"> as </w:t>
      </w:r>
      <w:proofErr w:type="spellStart"/>
      <w:r w:rsidRPr="00E65639">
        <w:rPr>
          <w:rFonts w:cs="Arial"/>
          <w:szCs w:val="24"/>
        </w:rPr>
        <w:t>Secretarias</w:t>
      </w:r>
      <w:proofErr w:type="spellEnd"/>
      <w:r w:rsidRPr="00E65639">
        <w:rPr>
          <w:rFonts w:cs="Arial"/>
          <w:szCs w:val="24"/>
        </w:rPr>
        <w:t xml:space="preserve"> </w:t>
      </w:r>
      <w:proofErr w:type="spellStart"/>
      <w:r w:rsidRPr="00E65639">
        <w:rPr>
          <w:rFonts w:cs="Arial"/>
          <w:szCs w:val="24"/>
        </w:rPr>
        <w:t>Municipais</w:t>
      </w:r>
      <w:proofErr w:type="spellEnd"/>
      <w:r w:rsidRPr="00E65639">
        <w:rPr>
          <w:rFonts w:cs="Arial"/>
          <w:szCs w:val="24"/>
        </w:rPr>
        <w:t xml:space="preserve"> de </w:t>
      </w:r>
      <w:proofErr w:type="spellStart"/>
      <w:r w:rsidRPr="00E65639">
        <w:rPr>
          <w:rFonts w:cs="Arial"/>
          <w:szCs w:val="24"/>
        </w:rPr>
        <w:t>Meio</w:t>
      </w:r>
      <w:proofErr w:type="spellEnd"/>
      <w:r w:rsidRPr="00E65639">
        <w:rPr>
          <w:rFonts w:cs="Arial"/>
          <w:szCs w:val="24"/>
        </w:rPr>
        <w:t xml:space="preserve"> </w:t>
      </w:r>
      <w:proofErr w:type="spellStart"/>
      <w:r w:rsidRPr="00E65639">
        <w:rPr>
          <w:rFonts w:cs="Arial"/>
          <w:szCs w:val="24"/>
        </w:rPr>
        <w:t>Ambiente</w:t>
      </w:r>
      <w:proofErr w:type="spellEnd"/>
      <w:r w:rsidRPr="00E65639">
        <w:rPr>
          <w:rFonts w:cs="Arial"/>
          <w:szCs w:val="24"/>
        </w:rPr>
        <w:t xml:space="preserve"> (SMAC) e de </w:t>
      </w:r>
      <w:proofErr w:type="spellStart"/>
      <w:r w:rsidRPr="00E65639">
        <w:rPr>
          <w:rFonts w:cs="Arial"/>
          <w:szCs w:val="24"/>
        </w:rPr>
        <w:t>Administração</w:t>
      </w:r>
      <w:proofErr w:type="spellEnd"/>
      <w:r w:rsidRPr="00E65639">
        <w:rPr>
          <w:rFonts w:cs="Arial"/>
          <w:szCs w:val="24"/>
        </w:rPr>
        <w:t xml:space="preserve"> (SMA) </w:t>
      </w:r>
      <w:proofErr w:type="spellStart"/>
      <w:r w:rsidRPr="00E65639">
        <w:rPr>
          <w:rFonts w:cs="Arial"/>
          <w:szCs w:val="24"/>
        </w:rPr>
        <w:t>criaram</w:t>
      </w:r>
      <w:proofErr w:type="spellEnd"/>
      <w:r w:rsidRPr="00E65639">
        <w:rPr>
          <w:rFonts w:cs="Arial"/>
          <w:szCs w:val="24"/>
        </w:rPr>
        <w:t xml:space="preserve"> o </w:t>
      </w:r>
      <w:proofErr w:type="spellStart"/>
      <w:r w:rsidRPr="00E65639">
        <w:rPr>
          <w:rFonts w:cs="Arial"/>
          <w:szCs w:val="24"/>
        </w:rPr>
        <w:t>Catálogo</w:t>
      </w:r>
      <w:proofErr w:type="spellEnd"/>
      <w:r w:rsidRPr="00E65639">
        <w:rPr>
          <w:rFonts w:cs="Arial"/>
          <w:szCs w:val="24"/>
        </w:rPr>
        <w:t xml:space="preserve"> Verde, </w:t>
      </w:r>
      <w:proofErr w:type="spellStart"/>
      <w:r w:rsidRPr="00E65639">
        <w:rPr>
          <w:rFonts w:cs="Arial"/>
          <w:szCs w:val="24"/>
        </w:rPr>
        <w:t>reunindo</w:t>
      </w:r>
      <w:proofErr w:type="spellEnd"/>
      <w:r w:rsidRPr="00E65639">
        <w:rPr>
          <w:rFonts w:cs="Arial"/>
          <w:szCs w:val="24"/>
        </w:rPr>
        <w:t xml:space="preserve"> bens e </w:t>
      </w:r>
      <w:proofErr w:type="spellStart"/>
      <w:r w:rsidRPr="00E65639">
        <w:rPr>
          <w:rFonts w:cs="Arial"/>
          <w:szCs w:val="24"/>
        </w:rPr>
        <w:t>serviços</w:t>
      </w:r>
      <w:proofErr w:type="spellEnd"/>
      <w:r w:rsidRPr="00E65639">
        <w:rPr>
          <w:rFonts w:cs="Arial"/>
          <w:szCs w:val="24"/>
        </w:rPr>
        <w:t xml:space="preserve"> </w:t>
      </w:r>
      <w:proofErr w:type="spellStart"/>
      <w:r w:rsidRPr="00E65639">
        <w:rPr>
          <w:rFonts w:cs="Arial"/>
          <w:szCs w:val="24"/>
        </w:rPr>
        <w:t>sustentáveis</w:t>
      </w:r>
      <w:proofErr w:type="spellEnd"/>
      <w:r w:rsidRPr="00E65639">
        <w:rPr>
          <w:rFonts w:cs="Arial"/>
          <w:szCs w:val="24"/>
        </w:rPr>
        <w:t xml:space="preserve"> para </w:t>
      </w:r>
      <w:proofErr w:type="spellStart"/>
      <w:r w:rsidRPr="00E65639">
        <w:rPr>
          <w:rFonts w:cs="Arial"/>
          <w:szCs w:val="24"/>
        </w:rPr>
        <w:t>orientar</w:t>
      </w:r>
      <w:proofErr w:type="spellEnd"/>
      <w:r w:rsidRPr="00E65639">
        <w:rPr>
          <w:rFonts w:cs="Arial"/>
          <w:szCs w:val="24"/>
        </w:rPr>
        <w:t xml:space="preserve"> </w:t>
      </w:r>
      <w:proofErr w:type="spellStart"/>
      <w:r w:rsidRPr="00E65639">
        <w:rPr>
          <w:rFonts w:cs="Arial"/>
          <w:szCs w:val="24"/>
        </w:rPr>
        <w:t>processos</w:t>
      </w:r>
      <w:proofErr w:type="spellEnd"/>
      <w:r w:rsidRPr="00E65639">
        <w:rPr>
          <w:rFonts w:cs="Arial"/>
          <w:szCs w:val="24"/>
        </w:rPr>
        <w:t xml:space="preserve"> </w:t>
      </w:r>
      <w:proofErr w:type="spellStart"/>
      <w:r w:rsidRPr="00E65639">
        <w:rPr>
          <w:rFonts w:cs="Arial"/>
          <w:szCs w:val="24"/>
        </w:rPr>
        <w:t>licitatórios</w:t>
      </w:r>
      <w:proofErr w:type="spellEnd"/>
      <w:r w:rsidRPr="00E65639">
        <w:rPr>
          <w:rFonts w:cs="Arial"/>
          <w:szCs w:val="24"/>
        </w:rPr>
        <w:t xml:space="preserve"> (</w:t>
      </w:r>
      <w:proofErr w:type="spellStart"/>
      <w:r w:rsidRPr="00E65639">
        <w:rPr>
          <w:rFonts w:cs="Arial"/>
          <w:szCs w:val="24"/>
        </w:rPr>
        <w:t>Resolução</w:t>
      </w:r>
      <w:proofErr w:type="spellEnd"/>
      <w:r w:rsidRPr="00E65639">
        <w:rPr>
          <w:rFonts w:cs="Arial"/>
          <w:szCs w:val="24"/>
        </w:rPr>
        <w:t xml:space="preserve"> </w:t>
      </w:r>
      <w:proofErr w:type="spellStart"/>
      <w:r w:rsidRPr="00E65639">
        <w:rPr>
          <w:rFonts w:cs="Arial"/>
          <w:szCs w:val="24"/>
        </w:rPr>
        <w:t>Conjunta</w:t>
      </w:r>
      <w:proofErr w:type="spellEnd"/>
      <w:r w:rsidRPr="00E65639">
        <w:rPr>
          <w:rFonts w:cs="Arial"/>
          <w:szCs w:val="24"/>
        </w:rPr>
        <w:t xml:space="preserve"> nº 003/2013). O </w:t>
      </w:r>
      <w:proofErr w:type="spellStart"/>
      <w:r w:rsidRPr="00E65639">
        <w:rPr>
          <w:rFonts w:cs="Arial"/>
          <w:szCs w:val="24"/>
        </w:rPr>
        <w:t>catálogo</w:t>
      </w:r>
      <w:proofErr w:type="spellEnd"/>
      <w:r w:rsidRPr="00E65639">
        <w:rPr>
          <w:rFonts w:cs="Arial"/>
          <w:szCs w:val="24"/>
        </w:rPr>
        <w:t xml:space="preserve"> </w:t>
      </w:r>
      <w:proofErr w:type="spellStart"/>
      <w:r w:rsidRPr="00E65639">
        <w:rPr>
          <w:rFonts w:cs="Arial"/>
          <w:szCs w:val="24"/>
        </w:rPr>
        <w:t>incluiu</w:t>
      </w:r>
      <w:proofErr w:type="spellEnd"/>
      <w:r w:rsidRPr="00E65639">
        <w:rPr>
          <w:rFonts w:cs="Arial"/>
          <w:szCs w:val="24"/>
        </w:rPr>
        <w:t xml:space="preserve"> </w:t>
      </w:r>
      <w:proofErr w:type="spellStart"/>
      <w:r w:rsidRPr="00E65639">
        <w:rPr>
          <w:rFonts w:cs="Arial"/>
          <w:szCs w:val="24"/>
        </w:rPr>
        <w:t>desde</w:t>
      </w:r>
      <w:proofErr w:type="spellEnd"/>
      <w:r w:rsidRPr="00E65639">
        <w:rPr>
          <w:rFonts w:cs="Arial"/>
          <w:szCs w:val="24"/>
        </w:rPr>
        <w:t xml:space="preserve"> </w:t>
      </w:r>
      <w:proofErr w:type="spellStart"/>
      <w:r w:rsidRPr="00E65639">
        <w:rPr>
          <w:rFonts w:cs="Arial"/>
          <w:szCs w:val="24"/>
        </w:rPr>
        <w:t>materiais</w:t>
      </w:r>
      <w:proofErr w:type="spellEnd"/>
      <w:r w:rsidRPr="00E65639">
        <w:rPr>
          <w:rFonts w:cs="Arial"/>
          <w:szCs w:val="24"/>
        </w:rPr>
        <w:t xml:space="preserve"> de </w:t>
      </w:r>
      <w:proofErr w:type="spellStart"/>
      <w:r w:rsidRPr="00E65639">
        <w:rPr>
          <w:rFonts w:cs="Arial"/>
          <w:szCs w:val="24"/>
        </w:rPr>
        <w:t>construção</w:t>
      </w:r>
      <w:proofErr w:type="spellEnd"/>
      <w:r w:rsidRPr="00E65639">
        <w:rPr>
          <w:rFonts w:cs="Arial"/>
          <w:szCs w:val="24"/>
        </w:rPr>
        <w:t xml:space="preserve"> </w:t>
      </w:r>
      <w:proofErr w:type="spellStart"/>
      <w:r w:rsidRPr="00E65639">
        <w:rPr>
          <w:rFonts w:cs="Arial"/>
          <w:szCs w:val="24"/>
        </w:rPr>
        <w:t>até</w:t>
      </w:r>
      <w:proofErr w:type="spellEnd"/>
      <w:r w:rsidRPr="00E65639">
        <w:rPr>
          <w:rFonts w:cs="Arial"/>
          <w:szCs w:val="24"/>
        </w:rPr>
        <w:t xml:space="preserve"> </w:t>
      </w:r>
      <w:proofErr w:type="spellStart"/>
      <w:r w:rsidRPr="00E65639">
        <w:rPr>
          <w:rFonts w:cs="Arial"/>
          <w:szCs w:val="24"/>
        </w:rPr>
        <w:t>produtos</w:t>
      </w:r>
      <w:proofErr w:type="spellEnd"/>
      <w:r w:rsidRPr="00E65639">
        <w:rPr>
          <w:rFonts w:cs="Arial"/>
          <w:szCs w:val="24"/>
        </w:rPr>
        <w:t xml:space="preserve"> de </w:t>
      </w:r>
      <w:proofErr w:type="spellStart"/>
      <w:r w:rsidRPr="00E65639">
        <w:rPr>
          <w:rFonts w:cs="Arial"/>
          <w:szCs w:val="24"/>
        </w:rPr>
        <w:t>limpeza</w:t>
      </w:r>
      <w:proofErr w:type="spellEnd"/>
      <w:r w:rsidRPr="00E65639">
        <w:rPr>
          <w:rFonts w:cs="Arial"/>
          <w:szCs w:val="24"/>
        </w:rPr>
        <w:t xml:space="preserve">, </w:t>
      </w:r>
      <w:proofErr w:type="spellStart"/>
      <w:r w:rsidRPr="00E65639">
        <w:rPr>
          <w:rFonts w:cs="Arial"/>
          <w:szCs w:val="24"/>
        </w:rPr>
        <w:t>priorizando</w:t>
      </w:r>
      <w:proofErr w:type="spellEnd"/>
      <w:r w:rsidRPr="00E65639">
        <w:rPr>
          <w:rFonts w:cs="Arial"/>
          <w:szCs w:val="24"/>
        </w:rPr>
        <w:t xml:space="preserve"> </w:t>
      </w:r>
      <w:proofErr w:type="spellStart"/>
      <w:r w:rsidRPr="00E65639">
        <w:rPr>
          <w:rFonts w:cs="Arial"/>
          <w:szCs w:val="24"/>
        </w:rPr>
        <w:t>recicláveis</w:t>
      </w:r>
      <w:proofErr w:type="spellEnd"/>
      <w:r w:rsidRPr="00E65639">
        <w:rPr>
          <w:rFonts w:cs="Arial"/>
          <w:szCs w:val="24"/>
        </w:rPr>
        <w:t xml:space="preserve"> e </w:t>
      </w:r>
      <w:proofErr w:type="spellStart"/>
      <w:r w:rsidRPr="00E65639">
        <w:rPr>
          <w:rFonts w:cs="Arial"/>
          <w:szCs w:val="24"/>
        </w:rPr>
        <w:t>reutilizáveis</w:t>
      </w:r>
      <w:proofErr w:type="spellEnd"/>
      <w:r w:rsidRPr="00E65639">
        <w:rPr>
          <w:rFonts w:cs="Arial"/>
          <w:szCs w:val="24"/>
        </w:rPr>
        <w:t xml:space="preserve">. </w:t>
      </w:r>
      <w:proofErr w:type="spellStart"/>
      <w:r w:rsidRPr="00E65639">
        <w:rPr>
          <w:rFonts w:cs="Arial"/>
          <w:szCs w:val="24"/>
        </w:rPr>
        <w:t>Embora</w:t>
      </w:r>
      <w:proofErr w:type="spellEnd"/>
      <w:r w:rsidRPr="00E65639">
        <w:rPr>
          <w:rFonts w:cs="Arial"/>
          <w:szCs w:val="24"/>
        </w:rPr>
        <w:t xml:space="preserve"> </w:t>
      </w:r>
      <w:proofErr w:type="spellStart"/>
      <w:r w:rsidRPr="00E65639">
        <w:rPr>
          <w:rFonts w:cs="Arial"/>
          <w:szCs w:val="24"/>
        </w:rPr>
        <w:t>tenha</w:t>
      </w:r>
      <w:proofErr w:type="spellEnd"/>
      <w:r w:rsidRPr="00E65639">
        <w:rPr>
          <w:rFonts w:cs="Arial"/>
          <w:szCs w:val="24"/>
        </w:rPr>
        <w:t xml:space="preserve"> </w:t>
      </w:r>
      <w:proofErr w:type="spellStart"/>
      <w:r w:rsidRPr="00E65639">
        <w:rPr>
          <w:rFonts w:cs="Arial"/>
          <w:szCs w:val="24"/>
        </w:rPr>
        <w:t>servido</w:t>
      </w:r>
      <w:proofErr w:type="spellEnd"/>
      <w:r w:rsidRPr="00E65639">
        <w:rPr>
          <w:rFonts w:cs="Arial"/>
          <w:szCs w:val="24"/>
        </w:rPr>
        <w:t xml:space="preserve"> </w:t>
      </w:r>
      <w:proofErr w:type="spellStart"/>
      <w:r w:rsidRPr="00E65639">
        <w:rPr>
          <w:rFonts w:cs="Arial"/>
          <w:szCs w:val="24"/>
        </w:rPr>
        <w:t>como</w:t>
      </w:r>
      <w:proofErr w:type="spellEnd"/>
      <w:r w:rsidRPr="00E65639">
        <w:rPr>
          <w:rFonts w:cs="Arial"/>
          <w:szCs w:val="24"/>
        </w:rPr>
        <w:t xml:space="preserve"> </w:t>
      </w:r>
      <w:proofErr w:type="spellStart"/>
      <w:r w:rsidRPr="00E65639">
        <w:rPr>
          <w:rFonts w:cs="Arial"/>
          <w:szCs w:val="24"/>
        </w:rPr>
        <w:t>referência</w:t>
      </w:r>
      <w:proofErr w:type="spellEnd"/>
      <w:r w:rsidRPr="00E65639">
        <w:rPr>
          <w:rFonts w:cs="Arial"/>
          <w:szCs w:val="24"/>
        </w:rPr>
        <w:t xml:space="preserve"> </w:t>
      </w:r>
      <w:proofErr w:type="spellStart"/>
      <w:r w:rsidRPr="00E65639">
        <w:rPr>
          <w:rFonts w:cs="Arial"/>
          <w:szCs w:val="24"/>
        </w:rPr>
        <w:t>inovadora</w:t>
      </w:r>
      <w:proofErr w:type="spellEnd"/>
      <w:r w:rsidRPr="00E65639">
        <w:rPr>
          <w:rFonts w:cs="Arial"/>
          <w:szCs w:val="24"/>
        </w:rPr>
        <w:t xml:space="preserve">, </w:t>
      </w:r>
      <w:proofErr w:type="spellStart"/>
      <w:r w:rsidRPr="00E65639">
        <w:rPr>
          <w:rFonts w:cs="Arial"/>
          <w:szCs w:val="24"/>
        </w:rPr>
        <w:t>seu</w:t>
      </w:r>
      <w:proofErr w:type="spellEnd"/>
      <w:r w:rsidRPr="00E65639">
        <w:rPr>
          <w:rFonts w:cs="Arial"/>
          <w:szCs w:val="24"/>
        </w:rPr>
        <w:t xml:space="preserve"> </w:t>
      </w:r>
      <w:proofErr w:type="spellStart"/>
      <w:r w:rsidRPr="00E65639">
        <w:rPr>
          <w:rFonts w:cs="Arial"/>
          <w:szCs w:val="24"/>
        </w:rPr>
        <w:t>acesso</w:t>
      </w:r>
      <w:proofErr w:type="spellEnd"/>
      <w:r w:rsidRPr="00E65639">
        <w:rPr>
          <w:rFonts w:cs="Arial"/>
          <w:szCs w:val="24"/>
        </w:rPr>
        <w:t xml:space="preserve"> </w:t>
      </w:r>
      <w:proofErr w:type="spellStart"/>
      <w:r w:rsidRPr="00E65639">
        <w:rPr>
          <w:rFonts w:cs="Arial"/>
          <w:szCs w:val="24"/>
        </w:rPr>
        <w:t>restrito</w:t>
      </w:r>
      <w:proofErr w:type="spellEnd"/>
      <w:r w:rsidRPr="00E65639">
        <w:rPr>
          <w:rFonts w:cs="Arial"/>
          <w:szCs w:val="24"/>
        </w:rPr>
        <w:t xml:space="preserve"> a </w:t>
      </w:r>
      <w:proofErr w:type="spellStart"/>
      <w:r w:rsidRPr="00E65639">
        <w:rPr>
          <w:rFonts w:cs="Arial"/>
          <w:szCs w:val="24"/>
        </w:rPr>
        <w:t>fornecedores</w:t>
      </w:r>
      <w:proofErr w:type="spellEnd"/>
      <w:r w:rsidRPr="00E65639">
        <w:rPr>
          <w:rFonts w:cs="Arial"/>
          <w:szCs w:val="24"/>
        </w:rPr>
        <w:t xml:space="preserve"> </w:t>
      </w:r>
      <w:proofErr w:type="spellStart"/>
      <w:r w:rsidRPr="00E65639">
        <w:rPr>
          <w:rFonts w:cs="Arial"/>
          <w:szCs w:val="24"/>
        </w:rPr>
        <w:t>cadastrados</w:t>
      </w:r>
      <w:proofErr w:type="spellEnd"/>
      <w:r w:rsidRPr="00E65639">
        <w:rPr>
          <w:rFonts w:cs="Arial"/>
          <w:szCs w:val="24"/>
        </w:rPr>
        <w:t xml:space="preserve"> </w:t>
      </w:r>
      <w:proofErr w:type="spellStart"/>
      <w:r w:rsidRPr="00E65639">
        <w:rPr>
          <w:rFonts w:cs="Arial"/>
          <w:szCs w:val="24"/>
        </w:rPr>
        <w:t>limitou</w:t>
      </w:r>
      <w:proofErr w:type="spellEnd"/>
      <w:r w:rsidRPr="00E65639">
        <w:rPr>
          <w:rFonts w:cs="Arial"/>
          <w:szCs w:val="24"/>
        </w:rPr>
        <w:t xml:space="preserve"> a </w:t>
      </w:r>
      <w:proofErr w:type="spellStart"/>
      <w:r w:rsidRPr="00E65639">
        <w:rPr>
          <w:rFonts w:cs="Arial"/>
          <w:szCs w:val="24"/>
        </w:rPr>
        <w:t>transparência</w:t>
      </w:r>
      <w:proofErr w:type="spellEnd"/>
      <w:r w:rsidRPr="00E65639">
        <w:rPr>
          <w:rFonts w:cs="Arial"/>
          <w:szCs w:val="24"/>
        </w:rPr>
        <w:t xml:space="preserve"> e a </w:t>
      </w:r>
      <w:proofErr w:type="spellStart"/>
      <w:r w:rsidRPr="00E65639">
        <w:rPr>
          <w:rFonts w:cs="Arial"/>
          <w:szCs w:val="24"/>
        </w:rPr>
        <w:t>replicabilidade</w:t>
      </w:r>
      <w:proofErr w:type="spellEnd"/>
      <w:r w:rsidRPr="00E65639">
        <w:rPr>
          <w:rFonts w:cs="Arial"/>
          <w:szCs w:val="24"/>
        </w:rPr>
        <w:t xml:space="preserve"> </w:t>
      </w:r>
      <w:proofErr w:type="spellStart"/>
      <w:r w:rsidRPr="00E65639">
        <w:rPr>
          <w:rFonts w:cs="Arial"/>
          <w:szCs w:val="24"/>
        </w:rPr>
        <w:t>em</w:t>
      </w:r>
      <w:proofErr w:type="spellEnd"/>
      <w:r w:rsidRPr="00E65639">
        <w:rPr>
          <w:rFonts w:cs="Arial"/>
          <w:szCs w:val="24"/>
        </w:rPr>
        <w:t xml:space="preserve"> outros </w:t>
      </w:r>
      <w:proofErr w:type="spellStart"/>
      <w:r w:rsidRPr="00E65639">
        <w:rPr>
          <w:rFonts w:cs="Arial"/>
          <w:szCs w:val="24"/>
        </w:rPr>
        <w:t>municípios</w:t>
      </w:r>
      <w:proofErr w:type="spellEnd"/>
      <w:r w:rsidRPr="00E65639">
        <w:rPr>
          <w:rFonts w:cs="Arial"/>
          <w:szCs w:val="24"/>
        </w:rPr>
        <w:t xml:space="preserve">. Diante da Lei nº 14.133/2021, </w:t>
      </w:r>
      <w:proofErr w:type="spellStart"/>
      <w:r w:rsidRPr="00E65639">
        <w:rPr>
          <w:rFonts w:cs="Arial"/>
          <w:szCs w:val="24"/>
        </w:rPr>
        <w:t>esse</w:t>
      </w:r>
      <w:proofErr w:type="spellEnd"/>
      <w:r w:rsidRPr="00E65639">
        <w:rPr>
          <w:rFonts w:cs="Arial"/>
          <w:szCs w:val="24"/>
        </w:rPr>
        <w:t xml:space="preserve"> </w:t>
      </w:r>
      <w:proofErr w:type="spellStart"/>
      <w:r w:rsidRPr="00E65639">
        <w:rPr>
          <w:rFonts w:cs="Arial"/>
          <w:szCs w:val="24"/>
        </w:rPr>
        <w:t>tipo</w:t>
      </w:r>
      <w:proofErr w:type="spellEnd"/>
      <w:r w:rsidRPr="00E65639">
        <w:rPr>
          <w:rFonts w:cs="Arial"/>
          <w:szCs w:val="24"/>
        </w:rPr>
        <w:t xml:space="preserve"> de </w:t>
      </w:r>
      <w:proofErr w:type="spellStart"/>
      <w:r w:rsidRPr="00E65639">
        <w:rPr>
          <w:rFonts w:cs="Arial"/>
          <w:szCs w:val="24"/>
        </w:rPr>
        <w:t>iniciativa</w:t>
      </w:r>
      <w:proofErr w:type="spellEnd"/>
      <w:r w:rsidRPr="00E65639">
        <w:rPr>
          <w:rFonts w:cs="Arial"/>
          <w:szCs w:val="24"/>
        </w:rPr>
        <w:t xml:space="preserve"> </w:t>
      </w:r>
      <w:proofErr w:type="spellStart"/>
      <w:r w:rsidRPr="00E65639">
        <w:rPr>
          <w:rFonts w:cs="Arial"/>
          <w:szCs w:val="24"/>
        </w:rPr>
        <w:t>precisa</w:t>
      </w:r>
      <w:proofErr w:type="spellEnd"/>
      <w:r w:rsidRPr="00E65639">
        <w:rPr>
          <w:rFonts w:cs="Arial"/>
          <w:szCs w:val="24"/>
        </w:rPr>
        <w:t xml:space="preserve"> ser </w:t>
      </w:r>
      <w:proofErr w:type="spellStart"/>
      <w:r w:rsidRPr="00E65639">
        <w:rPr>
          <w:rFonts w:cs="Arial"/>
          <w:szCs w:val="24"/>
        </w:rPr>
        <w:t>atualizado</w:t>
      </w:r>
      <w:proofErr w:type="spellEnd"/>
      <w:r w:rsidRPr="00E65639">
        <w:rPr>
          <w:rFonts w:cs="Arial"/>
          <w:szCs w:val="24"/>
        </w:rPr>
        <w:t xml:space="preserve"> e </w:t>
      </w:r>
      <w:proofErr w:type="spellStart"/>
      <w:r w:rsidRPr="00E65639">
        <w:rPr>
          <w:rFonts w:cs="Arial"/>
          <w:szCs w:val="24"/>
        </w:rPr>
        <w:t>institucionalizado</w:t>
      </w:r>
      <w:proofErr w:type="spellEnd"/>
      <w:r w:rsidRPr="00E65639">
        <w:rPr>
          <w:rFonts w:cs="Arial"/>
          <w:szCs w:val="24"/>
        </w:rPr>
        <w:t xml:space="preserve">, de modo a </w:t>
      </w:r>
      <w:proofErr w:type="spellStart"/>
      <w:r w:rsidRPr="00E65639">
        <w:rPr>
          <w:rFonts w:cs="Arial"/>
          <w:szCs w:val="24"/>
        </w:rPr>
        <w:t>servir</w:t>
      </w:r>
      <w:proofErr w:type="spellEnd"/>
      <w:r w:rsidRPr="00E65639">
        <w:rPr>
          <w:rFonts w:cs="Arial"/>
          <w:szCs w:val="24"/>
        </w:rPr>
        <w:t xml:space="preserve"> de </w:t>
      </w:r>
      <w:proofErr w:type="spellStart"/>
      <w:r w:rsidRPr="00E65639">
        <w:rPr>
          <w:rFonts w:cs="Arial"/>
          <w:szCs w:val="24"/>
        </w:rPr>
        <w:t>guia</w:t>
      </w:r>
      <w:proofErr w:type="spellEnd"/>
      <w:r w:rsidRPr="00E65639">
        <w:rPr>
          <w:rFonts w:cs="Arial"/>
          <w:szCs w:val="24"/>
        </w:rPr>
        <w:t xml:space="preserve"> </w:t>
      </w:r>
      <w:proofErr w:type="spellStart"/>
      <w:r w:rsidRPr="00E65639">
        <w:rPr>
          <w:rFonts w:cs="Arial"/>
          <w:szCs w:val="24"/>
        </w:rPr>
        <w:t>aberto</w:t>
      </w:r>
      <w:proofErr w:type="spellEnd"/>
      <w:r w:rsidRPr="00E65639">
        <w:rPr>
          <w:rFonts w:cs="Arial"/>
          <w:szCs w:val="24"/>
        </w:rPr>
        <w:t xml:space="preserve"> para </w:t>
      </w:r>
      <w:proofErr w:type="spellStart"/>
      <w:r w:rsidRPr="00E65639">
        <w:rPr>
          <w:rFonts w:cs="Arial"/>
          <w:szCs w:val="24"/>
        </w:rPr>
        <w:t>gestores</w:t>
      </w:r>
      <w:proofErr w:type="spellEnd"/>
      <w:r w:rsidRPr="00E65639">
        <w:rPr>
          <w:rFonts w:cs="Arial"/>
          <w:szCs w:val="24"/>
        </w:rPr>
        <w:t xml:space="preserve"> de </w:t>
      </w:r>
      <w:proofErr w:type="spellStart"/>
      <w:r w:rsidRPr="00E65639">
        <w:rPr>
          <w:rFonts w:cs="Arial"/>
          <w:szCs w:val="24"/>
        </w:rPr>
        <w:t>todo</w:t>
      </w:r>
      <w:proofErr w:type="spellEnd"/>
      <w:r w:rsidRPr="00E65639">
        <w:rPr>
          <w:rFonts w:cs="Arial"/>
          <w:szCs w:val="24"/>
        </w:rPr>
        <w:t xml:space="preserve"> o </w:t>
      </w:r>
      <w:proofErr w:type="spellStart"/>
      <w:r w:rsidRPr="00E65639">
        <w:rPr>
          <w:rFonts w:cs="Arial"/>
          <w:szCs w:val="24"/>
        </w:rPr>
        <w:t>país</w:t>
      </w:r>
      <w:proofErr w:type="spellEnd"/>
      <w:r w:rsidRPr="00E65639">
        <w:rPr>
          <w:rFonts w:cs="Arial"/>
          <w:szCs w:val="24"/>
        </w:rPr>
        <w:t>.</w:t>
      </w:r>
    </w:p>
    <w:p w14:paraId="7ACB9471" w14:textId="626467D1" w:rsidR="00701DFC" w:rsidRPr="00E65639" w:rsidRDefault="00701DFC" w:rsidP="00E65639">
      <w:pPr>
        <w:spacing w:after="0" w:line="240" w:lineRule="auto"/>
        <w:ind w:firstLine="720"/>
        <w:jc w:val="both"/>
        <w:rPr>
          <w:rFonts w:cs="Arial"/>
          <w:szCs w:val="24"/>
        </w:rPr>
      </w:pPr>
      <w:r w:rsidRPr="00E65639">
        <w:rPr>
          <w:rFonts w:cs="Arial"/>
          <w:szCs w:val="24"/>
        </w:rPr>
        <w:t xml:space="preserve">A </w:t>
      </w:r>
      <w:proofErr w:type="spellStart"/>
      <w:r w:rsidRPr="00E65639">
        <w:rPr>
          <w:rFonts w:cs="Arial"/>
          <w:szCs w:val="24"/>
        </w:rPr>
        <w:t>busca</w:t>
      </w:r>
      <w:proofErr w:type="spellEnd"/>
      <w:r w:rsidRPr="00E65639">
        <w:rPr>
          <w:rFonts w:cs="Arial"/>
          <w:szCs w:val="24"/>
        </w:rPr>
        <w:t xml:space="preserve"> por </w:t>
      </w:r>
      <w:proofErr w:type="spellStart"/>
      <w:r w:rsidRPr="00E65639">
        <w:rPr>
          <w:rFonts w:cs="Arial"/>
          <w:szCs w:val="24"/>
        </w:rPr>
        <w:t>eficiência</w:t>
      </w:r>
      <w:proofErr w:type="spellEnd"/>
      <w:r w:rsidRPr="00E65639">
        <w:rPr>
          <w:rFonts w:cs="Arial"/>
          <w:szCs w:val="24"/>
        </w:rPr>
        <w:t xml:space="preserve"> </w:t>
      </w:r>
      <w:proofErr w:type="spellStart"/>
      <w:r w:rsidRPr="00E65639">
        <w:rPr>
          <w:rFonts w:cs="Arial"/>
          <w:szCs w:val="24"/>
        </w:rPr>
        <w:t>também</w:t>
      </w:r>
      <w:proofErr w:type="spellEnd"/>
      <w:r w:rsidRPr="00E65639">
        <w:rPr>
          <w:rFonts w:cs="Arial"/>
          <w:szCs w:val="24"/>
        </w:rPr>
        <w:t xml:space="preserve"> </w:t>
      </w:r>
      <w:proofErr w:type="spellStart"/>
      <w:r w:rsidRPr="00E65639">
        <w:rPr>
          <w:rFonts w:cs="Arial"/>
          <w:szCs w:val="24"/>
        </w:rPr>
        <w:t>motivou</w:t>
      </w:r>
      <w:proofErr w:type="spellEnd"/>
      <w:r w:rsidRPr="00E65639">
        <w:rPr>
          <w:rFonts w:cs="Arial"/>
          <w:szCs w:val="24"/>
        </w:rPr>
        <w:t xml:space="preserve"> </w:t>
      </w:r>
      <w:proofErr w:type="gramStart"/>
      <w:r w:rsidRPr="00E65639">
        <w:rPr>
          <w:rFonts w:cs="Arial"/>
          <w:szCs w:val="24"/>
        </w:rPr>
        <w:t>a</w:t>
      </w:r>
      <w:proofErr w:type="gramEnd"/>
      <w:r w:rsidRPr="00E65639">
        <w:rPr>
          <w:rFonts w:cs="Arial"/>
          <w:szCs w:val="24"/>
        </w:rPr>
        <w:t xml:space="preserve"> </w:t>
      </w:r>
      <w:proofErr w:type="spellStart"/>
      <w:r w:rsidRPr="00E65639">
        <w:rPr>
          <w:rFonts w:cs="Arial"/>
          <w:szCs w:val="24"/>
        </w:rPr>
        <w:t>elaboração</w:t>
      </w:r>
      <w:proofErr w:type="spellEnd"/>
      <w:r w:rsidRPr="00E65639">
        <w:rPr>
          <w:rFonts w:cs="Arial"/>
          <w:szCs w:val="24"/>
        </w:rPr>
        <w:t xml:space="preserve">, </w:t>
      </w:r>
      <w:proofErr w:type="spellStart"/>
      <w:r w:rsidRPr="00E65639">
        <w:rPr>
          <w:rFonts w:cs="Arial"/>
          <w:szCs w:val="24"/>
        </w:rPr>
        <w:t>em</w:t>
      </w:r>
      <w:proofErr w:type="spellEnd"/>
      <w:r w:rsidRPr="00E65639">
        <w:rPr>
          <w:rFonts w:cs="Arial"/>
          <w:szCs w:val="24"/>
        </w:rPr>
        <w:t xml:space="preserve"> 2017, de </w:t>
      </w:r>
      <w:proofErr w:type="spellStart"/>
      <w:r w:rsidRPr="00E65639">
        <w:rPr>
          <w:rFonts w:cs="Arial"/>
          <w:szCs w:val="24"/>
        </w:rPr>
        <w:t>uma</w:t>
      </w:r>
      <w:proofErr w:type="spellEnd"/>
      <w:r w:rsidRPr="00E65639">
        <w:rPr>
          <w:rFonts w:cs="Arial"/>
          <w:szCs w:val="24"/>
        </w:rPr>
        <w:t xml:space="preserve"> </w:t>
      </w:r>
      <w:proofErr w:type="spellStart"/>
      <w:r w:rsidRPr="00E65639">
        <w:rPr>
          <w:rFonts w:cs="Arial"/>
          <w:szCs w:val="24"/>
        </w:rPr>
        <w:t>Cartilha</w:t>
      </w:r>
      <w:proofErr w:type="spellEnd"/>
      <w:r w:rsidRPr="00E65639">
        <w:rPr>
          <w:rFonts w:cs="Arial"/>
          <w:szCs w:val="24"/>
        </w:rPr>
        <w:t xml:space="preserve"> de </w:t>
      </w:r>
      <w:proofErr w:type="spellStart"/>
      <w:r w:rsidRPr="00E65639">
        <w:rPr>
          <w:rFonts w:cs="Arial"/>
          <w:szCs w:val="24"/>
        </w:rPr>
        <w:t>Requisitos</w:t>
      </w:r>
      <w:proofErr w:type="spellEnd"/>
      <w:r w:rsidRPr="00E65639">
        <w:rPr>
          <w:rFonts w:cs="Arial"/>
          <w:szCs w:val="24"/>
        </w:rPr>
        <w:t xml:space="preserve"> </w:t>
      </w:r>
      <w:proofErr w:type="spellStart"/>
      <w:r w:rsidRPr="00E65639">
        <w:rPr>
          <w:rFonts w:cs="Arial"/>
          <w:szCs w:val="24"/>
        </w:rPr>
        <w:t>Ambientais</w:t>
      </w:r>
      <w:proofErr w:type="spellEnd"/>
      <w:r w:rsidRPr="00E65639">
        <w:rPr>
          <w:rFonts w:cs="Arial"/>
          <w:szCs w:val="24"/>
        </w:rPr>
        <w:t xml:space="preserve"> para </w:t>
      </w:r>
      <w:proofErr w:type="spellStart"/>
      <w:r w:rsidRPr="00E65639">
        <w:rPr>
          <w:rFonts w:cs="Arial"/>
          <w:szCs w:val="24"/>
        </w:rPr>
        <w:t>Compras</w:t>
      </w:r>
      <w:proofErr w:type="spellEnd"/>
      <w:r w:rsidRPr="00E65639">
        <w:rPr>
          <w:rFonts w:cs="Arial"/>
          <w:szCs w:val="24"/>
        </w:rPr>
        <w:t xml:space="preserve"> </w:t>
      </w:r>
      <w:proofErr w:type="spellStart"/>
      <w:r w:rsidRPr="00E65639">
        <w:rPr>
          <w:rFonts w:cs="Arial"/>
          <w:szCs w:val="24"/>
        </w:rPr>
        <w:t>Públicas</w:t>
      </w:r>
      <w:proofErr w:type="spellEnd"/>
      <w:r w:rsidRPr="00E65639">
        <w:rPr>
          <w:rFonts w:cs="Arial"/>
          <w:szCs w:val="24"/>
        </w:rPr>
        <w:t xml:space="preserve">, </w:t>
      </w:r>
      <w:proofErr w:type="spellStart"/>
      <w:r w:rsidRPr="00E65639">
        <w:rPr>
          <w:rFonts w:cs="Arial"/>
          <w:szCs w:val="24"/>
        </w:rPr>
        <w:t>elaborada</w:t>
      </w:r>
      <w:proofErr w:type="spellEnd"/>
      <w:r w:rsidRPr="00E65639">
        <w:rPr>
          <w:rFonts w:cs="Arial"/>
          <w:szCs w:val="24"/>
        </w:rPr>
        <w:t xml:space="preserve"> pela </w:t>
      </w:r>
      <w:proofErr w:type="spellStart"/>
      <w:r w:rsidRPr="00E65639">
        <w:rPr>
          <w:rFonts w:cs="Arial"/>
          <w:szCs w:val="24"/>
        </w:rPr>
        <w:t>Associação</w:t>
      </w:r>
      <w:proofErr w:type="spellEnd"/>
      <w:r w:rsidRPr="00E65639">
        <w:rPr>
          <w:rFonts w:cs="Arial"/>
          <w:szCs w:val="24"/>
        </w:rPr>
        <w:t xml:space="preserve"> Brasileira da </w:t>
      </w:r>
      <w:proofErr w:type="spellStart"/>
      <w:r w:rsidRPr="00E65639">
        <w:rPr>
          <w:rFonts w:cs="Arial"/>
          <w:szCs w:val="24"/>
        </w:rPr>
        <w:t>Indústria</w:t>
      </w:r>
      <w:proofErr w:type="spellEnd"/>
      <w:r w:rsidRPr="00E65639">
        <w:rPr>
          <w:rFonts w:cs="Arial"/>
          <w:szCs w:val="24"/>
        </w:rPr>
        <w:t xml:space="preserve"> </w:t>
      </w:r>
      <w:proofErr w:type="spellStart"/>
      <w:r w:rsidRPr="00E65639">
        <w:rPr>
          <w:rFonts w:cs="Arial"/>
          <w:szCs w:val="24"/>
        </w:rPr>
        <w:t>Elétrica</w:t>
      </w:r>
      <w:proofErr w:type="spellEnd"/>
      <w:r w:rsidRPr="00E65639">
        <w:rPr>
          <w:rFonts w:cs="Arial"/>
          <w:szCs w:val="24"/>
        </w:rPr>
        <w:t xml:space="preserve"> e </w:t>
      </w:r>
      <w:proofErr w:type="spellStart"/>
      <w:r w:rsidRPr="00E65639">
        <w:rPr>
          <w:rFonts w:cs="Arial"/>
          <w:szCs w:val="24"/>
        </w:rPr>
        <w:t>Eletrônica</w:t>
      </w:r>
      <w:proofErr w:type="spellEnd"/>
      <w:r w:rsidRPr="00E65639">
        <w:rPr>
          <w:rFonts w:cs="Arial"/>
          <w:szCs w:val="24"/>
        </w:rPr>
        <w:t xml:space="preserve"> (ABINEE). </w:t>
      </w:r>
      <w:proofErr w:type="spellStart"/>
      <w:r w:rsidRPr="00E65639">
        <w:rPr>
          <w:rFonts w:cs="Arial"/>
          <w:szCs w:val="24"/>
        </w:rPr>
        <w:t>Voltada</w:t>
      </w:r>
      <w:proofErr w:type="spellEnd"/>
      <w:r w:rsidRPr="00E65639">
        <w:rPr>
          <w:rFonts w:cs="Arial"/>
          <w:szCs w:val="24"/>
        </w:rPr>
        <w:t xml:space="preserve"> a </w:t>
      </w:r>
      <w:proofErr w:type="spellStart"/>
      <w:r w:rsidRPr="00E65639">
        <w:rPr>
          <w:rFonts w:cs="Arial"/>
          <w:szCs w:val="24"/>
        </w:rPr>
        <w:t>equipamentos</w:t>
      </w:r>
      <w:proofErr w:type="spellEnd"/>
      <w:r w:rsidRPr="00E65639">
        <w:rPr>
          <w:rFonts w:cs="Arial"/>
          <w:szCs w:val="24"/>
        </w:rPr>
        <w:t xml:space="preserve"> de </w:t>
      </w:r>
      <w:proofErr w:type="spellStart"/>
      <w:r w:rsidRPr="00E65639">
        <w:rPr>
          <w:rFonts w:cs="Arial"/>
          <w:szCs w:val="24"/>
        </w:rPr>
        <w:t>informática</w:t>
      </w:r>
      <w:proofErr w:type="spellEnd"/>
      <w:r w:rsidRPr="00E65639">
        <w:rPr>
          <w:rFonts w:cs="Arial"/>
          <w:szCs w:val="24"/>
        </w:rPr>
        <w:t xml:space="preserve">, </w:t>
      </w:r>
      <w:proofErr w:type="spellStart"/>
      <w:r w:rsidRPr="00E65639">
        <w:rPr>
          <w:rFonts w:cs="Arial"/>
          <w:szCs w:val="24"/>
        </w:rPr>
        <w:t>impressoras</w:t>
      </w:r>
      <w:proofErr w:type="spellEnd"/>
      <w:r w:rsidRPr="00E65639">
        <w:rPr>
          <w:rFonts w:cs="Arial"/>
          <w:szCs w:val="24"/>
        </w:rPr>
        <w:t xml:space="preserve"> e </w:t>
      </w:r>
      <w:proofErr w:type="spellStart"/>
      <w:r w:rsidRPr="00E65639">
        <w:rPr>
          <w:rFonts w:cs="Arial"/>
          <w:szCs w:val="24"/>
        </w:rPr>
        <w:t>suprimentos</w:t>
      </w:r>
      <w:proofErr w:type="spellEnd"/>
      <w:r w:rsidRPr="00E65639">
        <w:rPr>
          <w:rFonts w:cs="Arial"/>
          <w:szCs w:val="24"/>
        </w:rPr>
        <w:t xml:space="preserve">, a </w:t>
      </w:r>
      <w:proofErr w:type="spellStart"/>
      <w:r w:rsidRPr="00E65639">
        <w:rPr>
          <w:rFonts w:cs="Arial"/>
          <w:szCs w:val="24"/>
        </w:rPr>
        <w:t>cartilha</w:t>
      </w:r>
      <w:proofErr w:type="spellEnd"/>
      <w:r w:rsidRPr="00E65639">
        <w:rPr>
          <w:rFonts w:cs="Arial"/>
          <w:szCs w:val="24"/>
        </w:rPr>
        <w:t xml:space="preserve"> auxilia </w:t>
      </w:r>
      <w:proofErr w:type="spellStart"/>
      <w:r w:rsidRPr="00E65639">
        <w:rPr>
          <w:rFonts w:cs="Arial"/>
          <w:szCs w:val="24"/>
        </w:rPr>
        <w:t>gestores</w:t>
      </w:r>
      <w:proofErr w:type="spellEnd"/>
      <w:r w:rsidRPr="00E65639">
        <w:rPr>
          <w:rFonts w:cs="Arial"/>
          <w:szCs w:val="24"/>
        </w:rPr>
        <w:t xml:space="preserve"> </w:t>
      </w:r>
      <w:proofErr w:type="gramStart"/>
      <w:r w:rsidRPr="00E65639">
        <w:rPr>
          <w:rFonts w:cs="Arial"/>
          <w:szCs w:val="24"/>
        </w:rPr>
        <w:t>a</w:t>
      </w:r>
      <w:proofErr w:type="gramEnd"/>
      <w:r w:rsidRPr="00E65639">
        <w:rPr>
          <w:rFonts w:cs="Arial"/>
          <w:szCs w:val="24"/>
        </w:rPr>
        <w:t xml:space="preserve"> </w:t>
      </w:r>
      <w:proofErr w:type="spellStart"/>
      <w:r w:rsidRPr="00E65639">
        <w:rPr>
          <w:rFonts w:cs="Arial"/>
          <w:szCs w:val="24"/>
        </w:rPr>
        <w:t>incluir</w:t>
      </w:r>
      <w:proofErr w:type="spellEnd"/>
      <w:r w:rsidRPr="00E65639">
        <w:rPr>
          <w:rFonts w:cs="Arial"/>
          <w:szCs w:val="24"/>
        </w:rPr>
        <w:t xml:space="preserve"> </w:t>
      </w:r>
      <w:proofErr w:type="spellStart"/>
      <w:r w:rsidRPr="00E65639">
        <w:rPr>
          <w:rFonts w:cs="Arial"/>
          <w:szCs w:val="24"/>
        </w:rPr>
        <w:t>critérios</w:t>
      </w:r>
      <w:proofErr w:type="spellEnd"/>
      <w:r w:rsidRPr="00E65639">
        <w:rPr>
          <w:rFonts w:cs="Arial"/>
          <w:szCs w:val="24"/>
        </w:rPr>
        <w:t xml:space="preserve"> </w:t>
      </w:r>
      <w:proofErr w:type="spellStart"/>
      <w:r w:rsidRPr="00E65639">
        <w:rPr>
          <w:rFonts w:cs="Arial"/>
          <w:szCs w:val="24"/>
        </w:rPr>
        <w:t>socioambientais</w:t>
      </w:r>
      <w:proofErr w:type="spellEnd"/>
      <w:r w:rsidRPr="00E65639">
        <w:rPr>
          <w:rFonts w:cs="Arial"/>
          <w:szCs w:val="24"/>
        </w:rPr>
        <w:t xml:space="preserve"> </w:t>
      </w:r>
      <w:proofErr w:type="spellStart"/>
      <w:r w:rsidRPr="00E65639">
        <w:rPr>
          <w:rFonts w:cs="Arial"/>
          <w:szCs w:val="24"/>
        </w:rPr>
        <w:t>nos</w:t>
      </w:r>
      <w:proofErr w:type="spellEnd"/>
      <w:r w:rsidRPr="00E65639">
        <w:rPr>
          <w:rFonts w:cs="Arial"/>
          <w:szCs w:val="24"/>
        </w:rPr>
        <w:t xml:space="preserve"> </w:t>
      </w:r>
      <w:proofErr w:type="spellStart"/>
      <w:r w:rsidRPr="00E65639">
        <w:rPr>
          <w:rFonts w:cs="Arial"/>
          <w:szCs w:val="24"/>
        </w:rPr>
        <w:t>editais</w:t>
      </w:r>
      <w:proofErr w:type="spellEnd"/>
      <w:r w:rsidRPr="00E65639">
        <w:rPr>
          <w:rFonts w:cs="Arial"/>
          <w:szCs w:val="24"/>
        </w:rPr>
        <w:t xml:space="preserve">, </w:t>
      </w:r>
      <w:proofErr w:type="spellStart"/>
      <w:r w:rsidRPr="00E65639">
        <w:rPr>
          <w:rFonts w:cs="Arial"/>
          <w:szCs w:val="24"/>
        </w:rPr>
        <w:t>estimulando</w:t>
      </w:r>
      <w:proofErr w:type="spellEnd"/>
      <w:r w:rsidRPr="00E65639">
        <w:rPr>
          <w:rFonts w:cs="Arial"/>
          <w:szCs w:val="24"/>
        </w:rPr>
        <w:t xml:space="preserve"> a </w:t>
      </w:r>
      <w:proofErr w:type="spellStart"/>
      <w:r w:rsidRPr="00E65639">
        <w:rPr>
          <w:rFonts w:cs="Arial"/>
          <w:szCs w:val="24"/>
        </w:rPr>
        <w:t>participação</w:t>
      </w:r>
      <w:proofErr w:type="spellEnd"/>
      <w:r w:rsidRPr="00E65639">
        <w:rPr>
          <w:rFonts w:cs="Arial"/>
          <w:szCs w:val="24"/>
        </w:rPr>
        <w:t xml:space="preserve"> de </w:t>
      </w:r>
      <w:proofErr w:type="spellStart"/>
      <w:r w:rsidRPr="00E65639">
        <w:rPr>
          <w:rFonts w:cs="Arial"/>
          <w:szCs w:val="24"/>
        </w:rPr>
        <w:t>pequenas</w:t>
      </w:r>
      <w:proofErr w:type="spellEnd"/>
      <w:r w:rsidRPr="00E65639">
        <w:rPr>
          <w:rFonts w:cs="Arial"/>
          <w:szCs w:val="24"/>
        </w:rPr>
        <w:t xml:space="preserve"> </w:t>
      </w:r>
      <w:proofErr w:type="spellStart"/>
      <w:r w:rsidRPr="00E65639">
        <w:rPr>
          <w:rFonts w:cs="Arial"/>
          <w:szCs w:val="24"/>
        </w:rPr>
        <w:t>empresas</w:t>
      </w:r>
      <w:proofErr w:type="spellEnd"/>
      <w:r w:rsidRPr="00E65639">
        <w:rPr>
          <w:rFonts w:cs="Arial"/>
          <w:szCs w:val="24"/>
        </w:rPr>
        <w:t xml:space="preserve"> </w:t>
      </w:r>
      <w:proofErr w:type="spellStart"/>
      <w:r w:rsidRPr="00E65639">
        <w:rPr>
          <w:rFonts w:cs="Arial"/>
          <w:szCs w:val="24"/>
        </w:rPr>
        <w:t>ao</w:t>
      </w:r>
      <w:proofErr w:type="spellEnd"/>
      <w:r w:rsidRPr="00E65639">
        <w:rPr>
          <w:rFonts w:cs="Arial"/>
          <w:szCs w:val="24"/>
        </w:rPr>
        <w:t xml:space="preserve"> </w:t>
      </w:r>
      <w:proofErr w:type="spellStart"/>
      <w:r w:rsidRPr="00E65639">
        <w:rPr>
          <w:rFonts w:cs="Arial"/>
          <w:szCs w:val="24"/>
        </w:rPr>
        <w:t>não</w:t>
      </w:r>
      <w:proofErr w:type="spellEnd"/>
      <w:r w:rsidRPr="00E65639">
        <w:rPr>
          <w:rFonts w:cs="Arial"/>
          <w:szCs w:val="24"/>
        </w:rPr>
        <w:t xml:space="preserve"> </w:t>
      </w:r>
      <w:proofErr w:type="spellStart"/>
      <w:r w:rsidRPr="00E65639">
        <w:rPr>
          <w:rFonts w:cs="Arial"/>
          <w:szCs w:val="24"/>
        </w:rPr>
        <w:t>exigir</w:t>
      </w:r>
      <w:proofErr w:type="spellEnd"/>
      <w:r w:rsidRPr="00E65639">
        <w:rPr>
          <w:rFonts w:cs="Arial"/>
          <w:szCs w:val="24"/>
        </w:rPr>
        <w:t xml:space="preserve"> </w:t>
      </w:r>
      <w:proofErr w:type="spellStart"/>
      <w:r w:rsidRPr="00E65639">
        <w:rPr>
          <w:rFonts w:cs="Arial"/>
          <w:szCs w:val="24"/>
        </w:rPr>
        <w:t>certificações</w:t>
      </w:r>
      <w:proofErr w:type="spellEnd"/>
      <w:r w:rsidRPr="00E65639">
        <w:rPr>
          <w:rFonts w:cs="Arial"/>
          <w:szCs w:val="24"/>
        </w:rPr>
        <w:t xml:space="preserve"> </w:t>
      </w:r>
      <w:proofErr w:type="spellStart"/>
      <w:r w:rsidRPr="00E65639">
        <w:rPr>
          <w:rFonts w:cs="Arial"/>
          <w:szCs w:val="24"/>
        </w:rPr>
        <w:t>formais</w:t>
      </w:r>
      <w:proofErr w:type="spellEnd"/>
      <w:r w:rsidRPr="00E65639">
        <w:rPr>
          <w:rFonts w:cs="Arial"/>
          <w:szCs w:val="24"/>
        </w:rPr>
        <w:t xml:space="preserve">. Por outro </w:t>
      </w:r>
      <w:proofErr w:type="spellStart"/>
      <w:r w:rsidRPr="00E65639">
        <w:rPr>
          <w:rFonts w:cs="Arial"/>
          <w:szCs w:val="24"/>
        </w:rPr>
        <w:t>lado</w:t>
      </w:r>
      <w:proofErr w:type="spellEnd"/>
      <w:r w:rsidRPr="00E65639">
        <w:rPr>
          <w:rFonts w:cs="Arial"/>
          <w:szCs w:val="24"/>
        </w:rPr>
        <w:t xml:space="preserve">, </w:t>
      </w:r>
      <w:proofErr w:type="gramStart"/>
      <w:r w:rsidRPr="00E65639">
        <w:rPr>
          <w:rFonts w:cs="Arial"/>
          <w:szCs w:val="24"/>
        </w:rPr>
        <w:t>a</w:t>
      </w:r>
      <w:proofErr w:type="gramEnd"/>
      <w:r w:rsidRPr="00E65639">
        <w:rPr>
          <w:rFonts w:cs="Arial"/>
          <w:szCs w:val="24"/>
        </w:rPr>
        <w:t xml:space="preserve"> </w:t>
      </w:r>
      <w:proofErr w:type="spellStart"/>
      <w:r w:rsidRPr="00E65639">
        <w:rPr>
          <w:rFonts w:cs="Arial"/>
          <w:szCs w:val="24"/>
        </w:rPr>
        <w:t>ausência</w:t>
      </w:r>
      <w:proofErr w:type="spellEnd"/>
      <w:r w:rsidRPr="00E65639">
        <w:rPr>
          <w:rFonts w:cs="Arial"/>
          <w:szCs w:val="24"/>
        </w:rPr>
        <w:t xml:space="preserve"> de </w:t>
      </w:r>
      <w:proofErr w:type="spellStart"/>
      <w:r w:rsidRPr="00E65639">
        <w:rPr>
          <w:rFonts w:cs="Arial"/>
          <w:szCs w:val="24"/>
        </w:rPr>
        <w:t>selos</w:t>
      </w:r>
      <w:proofErr w:type="spellEnd"/>
      <w:r w:rsidRPr="00E65639">
        <w:rPr>
          <w:rFonts w:cs="Arial"/>
          <w:szCs w:val="24"/>
        </w:rPr>
        <w:t xml:space="preserve"> e </w:t>
      </w:r>
      <w:proofErr w:type="spellStart"/>
      <w:r w:rsidRPr="00E65639">
        <w:rPr>
          <w:rFonts w:cs="Arial"/>
          <w:szCs w:val="24"/>
        </w:rPr>
        <w:t>parâmetros</w:t>
      </w:r>
      <w:proofErr w:type="spellEnd"/>
      <w:r w:rsidRPr="00E65639">
        <w:rPr>
          <w:rFonts w:cs="Arial"/>
          <w:szCs w:val="24"/>
        </w:rPr>
        <w:t xml:space="preserve"> </w:t>
      </w:r>
      <w:proofErr w:type="spellStart"/>
      <w:r w:rsidRPr="00E65639">
        <w:rPr>
          <w:rFonts w:cs="Arial"/>
          <w:szCs w:val="24"/>
        </w:rPr>
        <w:t>obrigatórios</w:t>
      </w:r>
      <w:proofErr w:type="spellEnd"/>
      <w:r w:rsidRPr="00E65639">
        <w:rPr>
          <w:rFonts w:cs="Arial"/>
          <w:szCs w:val="24"/>
        </w:rPr>
        <w:t xml:space="preserve"> </w:t>
      </w:r>
      <w:proofErr w:type="spellStart"/>
      <w:r w:rsidRPr="00E65639">
        <w:rPr>
          <w:rFonts w:cs="Arial"/>
          <w:szCs w:val="24"/>
        </w:rPr>
        <w:t>pode</w:t>
      </w:r>
      <w:proofErr w:type="spellEnd"/>
      <w:r w:rsidRPr="00E65639">
        <w:rPr>
          <w:rFonts w:cs="Arial"/>
          <w:szCs w:val="24"/>
        </w:rPr>
        <w:t xml:space="preserve"> </w:t>
      </w:r>
      <w:proofErr w:type="spellStart"/>
      <w:r w:rsidRPr="00E65639">
        <w:rPr>
          <w:rFonts w:cs="Arial"/>
          <w:szCs w:val="24"/>
        </w:rPr>
        <w:t>gerar</w:t>
      </w:r>
      <w:proofErr w:type="spellEnd"/>
      <w:r w:rsidRPr="00E65639">
        <w:rPr>
          <w:rFonts w:cs="Arial"/>
          <w:szCs w:val="24"/>
        </w:rPr>
        <w:t xml:space="preserve"> </w:t>
      </w:r>
      <w:proofErr w:type="spellStart"/>
      <w:r w:rsidRPr="00E65639">
        <w:rPr>
          <w:rFonts w:cs="Arial"/>
          <w:szCs w:val="24"/>
        </w:rPr>
        <w:t>dificuldades</w:t>
      </w:r>
      <w:proofErr w:type="spellEnd"/>
      <w:r w:rsidRPr="00E65639">
        <w:rPr>
          <w:rFonts w:cs="Arial"/>
          <w:szCs w:val="24"/>
        </w:rPr>
        <w:t xml:space="preserve"> </w:t>
      </w:r>
      <w:proofErr w:type="spellStart"/>
      <w:r w:rsidRPr="00E65639">
        <w:rPr>
          <w:rFonts w:cs="Arial"/>
          <w:szCs w:val="24"/>
        </w:rPr>
        <w:t>na</w:t>
      </w:r>
      <w:proofErr w:type="spellEnd"/>
      <w:r w:rsidRPr="00E65639">
        <w:rPr>
          <w:rFonts w:cs="Arial"/>
          <w:szCs w:val="24"/>
        </w:rPr>
        <w:t xml:space="preserve"> </w:t>
      </w:r>
      <w:proofErr w:type="spellStart"/>
      <w:r w:rsidRPr="00E65639">
        <w:rPr>
          <w:rFonts w:cs="Arial"/>
          <w:szCs w:val="24"/>
        </w:rPr>
        <w:t>verificação</w:t>
      </w:r>
      <w:proofErr w:type="spellEnd"/>
      <w:r w:rsidRPr="00E65639">
        <w:rPr>
          <w:rFonts w:cs="Arial"/>
          <w:szCs w:val="24"/>
        </w:rPr>
        <w:t xml:space="preserve"> de </w:t>
      </w:r>
      <w:proofErr w:type="spellStart"/>
      <w:r w:rsidRPr="00E65639">
        <w:rPr>
          <w:rFonts w:cs="Arial"/>
          <w:szCs w:val="24"/>
        </w:rPr>
        <w:t>fornecedores</w:t>
      </w:r>
      <w:proofErr w:type="spellEnd"/>
      <w:r w:rsidRPr="00E65639">
        <w:rPr>
          <w:rFonts w:cs="Arial"/>
          <w:szCs w:val="24"/>
        </w:rPr>
        <w:t xml:space="preserve">, </w:t>
      </w:r>
      <w:proofErr w:type="spellStart"/>
      <w:r w:rsidRPr="00E65639">
        <w:rPr>
          <w:rFonts w:cs="Arial"/>
          <w:szCs w:val="24"/>
        </w:rPr>
        <w:t>apontando</w:t>
      </w:r>
      <w:proofErr w:type="spellEnd"/>
      <w:r w:rsidRPr="00E65639">
        <w:rPr>
          <w:rFonts w:cs="Arial"/>
          <w:szCs w:val="24"/>
        </w:rPr>
        <w:t xml:space="preserve"> para a </w:t>
      </w:r>
      <w:proofErr w:type="spellStart"/>
      <w:r w:rsidRPr="00E65639">
        <w:rPr>
          <w:rFonts w:cs="Arial"/>
          <w:szCs w:val="24"/>
        </w:rPr>
        <w:t>necessidade</w:t>
      </w:r>
      <w:proofErr w:type="spellEnd"/>
      <w:r w:rsidRPr="00E65639">
        <w:rPr>
          <w:rFonts w:cs="Arial"/>
          <w:szCs w:val="24"/>
        </w:rPr>
        <w:t xml:space="preserve"> de </w:t>
      </w:r>
      <w:proofErr w:type="spellStart"/>
      <w:r w:rsidRPr="00E65639">
        <w:rPr>
          <w:rFonts w:cs="Arial"/>
          <w:szCs w:val="24"/>
        </w:rPr>
        <w:t>desenvolver</w:t>
      </w:r>
      <w:proofErr w:type="spellEnd"/>
      <w:r w:rsidRPr="00E65639">
        <w:rPr>
          <w:rFonts w:cs="Arial"/>
          <w:szCs w:val="24"/>
        </w:rPr>
        <w:t xml:space="preserve"> </w:t>
      </w:r>
      <w:proofErr w:type="spellStart"/>
      <w:r w:rsidRPr="00E65639">
        <w:rPr>
          <w:rFonts w:cs="Arial"/>
          <w:szCs w:val="24"/>
        </w:rPr>
        <w:t>sistemas</w:t>
      </w:r>
      <w:proofErr w:type="spellEnd"/>
      <w:r w:rsidRPr="00E65639">
        <w:rPr>
          <w:rFonts w:cs="Arial"/>
          <w:szCs w:val="24"/>
        </w:rPr>
        <w:t xml:space="preserve"> de </w:t>
      </w:r>
      <w:proofErr w:type="spellStart"/>
      <w:r w:rsidRPr="00E65639">
        <w:rPr>
          <w:rFonts w:cs="Arial"/>
          <w:szCs w:val="24"/>
        </w:rPr>
        <w:t>certificação</w:t>
      </w:r>
      <w:proofErr w:type="spellEnd"/>
      <w:r w:rsidRPr="00E65639">
        <w:rPr>
          <w:rFonts w:cs="Arial"/>
          <w:szCs w:val="24"/>
        </w:rPr>
        <w:t xml:space="preserve"> </w:t>
      </w:r>
      <w:proofErr w:type="spellStart"/>
      <w:r w:rsidRPr="00E65639">
        <w:rPr>
          <w:rFonts w:cs="Arial"/>
          <w:szCs w:val="24"/>
        </w:rPr>
        <w:t>acessíveis</w:t>
      </w:r>
      <w:proofErr w:type="spellEnd"/>
      <w:r w:rsidRPr="00E65639">
        <w:rPr>
          <w:rFonts w:cs="Arial"/>
          <w:szCs w:val="24"/>
        </w:rPr>
        <w:t xml:space="preserve"> que </w:t>
      </w:r>
      <w:proofErr w:type="spellStart"/>
      <w:r w:rsidRPr="00E65639">
        <w:rPr>
          <w:rFonts w:cs="Arial"/>
          <w:szCs w:val="24"/>
        </w:rPr>
        <w:t>conciliem</w:t>
      </w:r>
      <w:proofErr w:type="spellEnd"/>
      <w:r w:rsidRPr="00E65639">
        <w:rPr>
          <w:rFonts w:cs="Arial"/>
          <w:szCs w:val="24"/>
        </w:rPr>
        <w:t xml:space="preserve"> </w:t>
      </w:r>
      <w:proofErr w:type="spellStart"/>
      <w:r w:rsidRPr="00E65639">
        <w:rPr>
          <w:rFonts w:cs="Arial"/>
          <w:szCs w:val="24"/>
        </w:rPr>
        <w:t>inclusão</w:t>
      </w:r>
      <w:proofErr w:type="spellEnd"/>
      <w:r w:rsidRPr="00E65639">
        <w:rPr>
          <w:rFonts w:cs="Arial"/>
          <w:szCs w:val="24"/>
        </w:rPr>
        <w:t xml:space="preserve"> e </w:t>
      </w:r>
      <w:proofErr w:type="spellStart"/>
      <w:r w:rsidRPr="00E65639">
        <w:rPr>
          <w:rFonts w:cs="Arial"/>
          <w:szCs w:val="24"/>
        </w:rPr>
        <w:t>confiabilidade</w:t>
      </w:r>
      <w:proofErr w:type="spellEnd"/>
      <w:r w:rsidRPr="00E65639">
        <w:rPr>
          <w:rFonts w:cs="Arial"/>
          <w:szCs w:val="24"/>
        </w:rPr>
        <w:t xml:space="preserve"> (Cruz, 2017).</w:t>
      </w:r>
    </w:p>
    <w:p w14:paraId="072FC616" w14:textId="2210C5E5" w:rsidR="00701DFC" w:rsidRPr="00E65639" w:rsidRDefault="00701DFC" w:rsidP="00E65639">
      <w:pPr>
        <w:spacing w:after="0" w:line="240" w:lineRule="auto"/>
        <w:ind w:firstLine="720"/>
        <w:jc w:val="both"/>
        <w:rPr>
          <w:rFonts w:cs="Arial"/>
          <w:szCs w:val="24"/>
        </w:rPr>
      </w:pPr>
      <w:r w:rsidRPr="00E65639">
        <w:rPr>
          <w:rFonts w:cs="Arial"/>
          <w:szCs w:val="24"/>
        </w:rPr>
        <w:t xml:space="preserve">No </w:t>
      </w:r>
      <w:proofErr w:type="spellStart"/>
      <w:r w:rsidRPr="00E65639">
        <w:rPr>
          <w:rFonts w:cs="Arial"/>
          <w:szCs w:val="24"/>
        </w:rPr>
        <w:t>âmbito</w:t>
      </w:r>
      <w:proofErr w:type="spellEnd"/>
      <w:r w:rsidRPr="00E65639">
        <w:rPr>
          <w:rFonts w:cs="Arial"/>
          <w:szCs w:val="24"/>
        </w:rPr>
        <w:t xml:space="preserve"> federal, </w:t>
      </w:r>
      <w:proofErr w:type="spellStart"/>
      <w:r w:rsidR="00FC4684">
        <w:rPr>
          <w:rFonts w:cs="Arial"/>
          <w:szCs w:val="24"/>
        </w:rPr>
        <w:t>como</w:t>
      </w:r>
      <w:proofErr w:type="spellEnd"/>
      <w:r w:rsidR="00FC4684">
        <w:rPr>
          <w:rFonts w:cs="Arial"/>
          <w:szCs w:val="24"/>
        </w:rPr>
        <w:t xml:space="preserve"> </w:t>
      </w:r>
      <w:proofErr w:type="spellStart"/>
      <w:r w:rsidR="00FC4684">
        <w:rPr>
          <w:rFonts w:cs="Arial"/>
          <w:szCs w:val="24"/>
        </w:rPr>
        <w:t>já</w:t>
      </w:r>
      <w:proofErr w:type="spellEnd"/>
      <w:r w:rsidR="00FC4684">
        <w:rPr>
          <w:rFonts w:cs="Arial"/>
          <w:szCs w:val="24"/>
        </w:rPr>
        <w:t xml:space="preserve"> </w:t>
      </w:r>
      <w:proofErr w:type="spellStart"/>
      <w:r w:rsidR="00FC4684">
        <w:rPr>
          <w:rFonts w:cs="Arial"/>
          <w:szCs w:val="24"/>
        </w:rPr>
        <w:t>brevemente</w:t>
      </w:r>
      <w:proofErr w:type="spellEnd"/>
      <w:r w:rsidR="00FC4684">
        <w:rPr>
          <w:rFonts w:cs="Arial"/>
          <w:szCs w:val="24"/>
        </w:rPr>
        <w:t xml:space="preserve"> </w:t>
      </w:r>
      <w:proofErr w:type="spellStart"/>
      <w:r w:rsidR="00FC4684">
        <w:rPr>
          <w:rFonts w:cs="Arial"/>
          <w:szCs w:val="24"/>
        </w:rPr>
        <w:t>mecionado</w:t>
      </w:r>
      <w:proofErr w:type="spellEnd"/>
      <w:r w:rsidR="00FC4684">
        <w:rPr>
          <w:rFonts w:cs="Arial"/>
          <w:szCs w:val="24"/>
        </w:rPr>
        <w:t xml:space="preserve">, </w:t>
      </w:r>
      <w:r w:rsidRPr="00E65639">
        <w:rPr>
          <w:rFonts w:cs="Arial"/>
          <w:szCs w:val="24"/>
        </w:rPr>
        <w:t xml:space="preserve">o </w:t>
      </w:r>
      <w:proofErr w:type="spellStart"/>
      <w:r w:rsidRPr="00E65639">
        <w:rPr>
          <w:rFonts w:cs="Arial"/>
          <w:szCs w:val="24"/>
        </w:rPr>
        <w:t>Decreto</w:t>
      </w:r>
      <w:proofErr w:type="spellEnd"/>
      <w:r w:rsidRPr="00E65639">
        <w:rPr>
          <w:rFonts w:cs="Arial"/>
          <w:szCs w:val="24"/>
        </w:rPr>
        <w:t xml:space="preserve"> nº 7.746/2012 </w:t>
      </w:r>
      <w:proofErr w:type="spellStart"/>
      <w:r w:rsidRPr="00E65639">
        <w:rPr>
          <w:rFonts w:cs="Arial"/>
          <w:szCs w:val="24"/>
        </w:rPr>
        <w:t>instituiu</w:t>
      </w:r>
      <w:proofErr w:type="spellEnd"/>
      <w:r w:rsidRPr="00E65639">
        <w:rPr>
          <w:rFonts w:cs="Arial"/>
          <w:szCs w:val="24"/>
        </w:rPr>
        <w:t xml:space="preserve"> o Plano de </w:t>
      </w:r>
      <w:proofErr w:type="spellStart"/>
      <w:r w:rsidRPr="00E65639">
        <w:rPr>
          <w:rFonts w:cs="Arial"/>
          <w:szCs w:val="24"/>
        </w:rPr>
        <w:t>Gestão</w:t>
      </w:r>
      <w:proofErr w:type="spellEnd"/>
      <w:r w:rsidRPr="00E65639">
        <w:rPr>
          <w:rFonts w:cs="Arial"/>
          <w:szCs w:val="24"/>
        </w:rPr>
        <w:t xml:space="preserve"> de </w:t>
      </w:r>
      <w:proofErr w:type="spellStart"/>
      <w:r w:rsidRPr="00E65639">
        <w:rPr>
          <w:rFonts w:cs="Arial"/>
          <w:szCs w:val="24"/>
        </w:rPr>
        <w:t>Logística</w:t>
      </w:r>
      <w:proofErr w:type="spellEnd"/>
      <w:r w:rsidRPr="00E65639">
        <w:rPr>
          <w:rFonts w:cs="Arial"/>
          <w:szCs w:val="24"/>
        </w:rPr>
        <w:t xml:space="preserve"> </w:t>
      </w:r>
      <w:proofErr w:type="spellStart"/>
      <w:r w:rsidRPr="00E65639">
        <w:rPr>
          <w:rFonts w:cs="Arial"/>
          <w:szCs w:val="24"/>
        </w:rPr>
        <w:t>Sustentável</w:t>
      </w:r>
      <w:proofErr w:type="spellEnd"/>
      <w:r w:rsidRPr="00E65639">
        <w:rPr>
          <w:rFonts w:cs="Arial"/>
          <w:szCs w:val="24"/>
        </w:rPr>
        <w:t xml:space="preserve"> (PLS), com </w:t>
      </w:r>
      <w:proofErr w:type="spellStart"/>
      <w:r w:rsidRPr="00E65639">
        <w:rPr>
          <w:rFonts w:cs="Arial"/>
          <w:szCs w:val="24"/>
        </w:rPr>
        <w:t>implementação</w:t>
      </w:r>
      <w:proofErr w:type="spellEnd"/>
      <w:r w:rsidRPr="00E65639">
        <w:rPr>
          <w:rFonts w:cs="Arial"/>
          <w:szCs w:val="24"/>
        </w:rPr>
        <w:t xml:space="preserve"> </w:t>
      </w:r>
      <w:proofErr w:type="spellStart"/>
      <w:r w:rsidRPr="00E65639">
        <w:rPr>
          <w:rFonts w:cs="Arial"/>
          <w:szCs w:val="24"/>
        </w:rPr>
        <w:t>obrigatória</w:t>
      </w:r>
      <w:proofErr w:type="spellEnd"/>
      <w:r w:rsidRPr="00E65639">
        <w:rPr>
          <w:rFonts w:cs="Arial"/>
          <w:szCs w:val="24"/>
        </w:rPr>
        <w:t xml:space="preserve"> </w:t>
      </w:r>
      <w:proofErr w:type="spellStart"/>
      <w:r w:rsidRPr="00E65639">
        <w:rPr>
          <w:rFonts w:cs="Arial"/>
          <w:szCs w:val="24"/>
        </w:rPr>
        <w:t>em</w:t>
      </w:r>
      <w:proofErr w:type="spellEnd"/>
      <w:r w:rsidRPr="00E65639">
        <w:rPr>
          <w:rFonts w:cs="Arial"/>
          <w:szCs w:val="24"/>
        </w:rPr>
        <w:t xml:space="preserve"> </w:t>
      </w:r>
      <w:proofErr w:type="spellStart"/>
      <w:r w:rsidRPr="00E65639">
        <w:rPr>
          <w:rFonts w:cs="Arial"/>
          <w:szCs w:val="24"/>
        </w:rPr>
        <w:t>órgãos</w:t>
      </w:r>
      <w:proofErr w:type="spellEnd"/>
      <w:r w:rsidRPr="00E65639">
        <w:rPr>
          <w:rFonts w:cs="Arial"/>
          <w:szCs w:val="24"/>
        </w:rPr>
        <w:t xml:space="preserve"> da </w:t>
      </w:r>
      <w:proofErr w:type="spellStart"/>
      <w:r w:rsidRPr="00E65639">
        <w:rPr>
          <w:rFonts w:cs="Arial"/>
          <w:szCs w:val="24"/>
        </w:rPr>
        <w:t>Administração</w:t>
      </w:r>
      <w:proofErr w:type="spellEnd"/>
      <w:r w:rsidRPr="00E65639">
        <w:rPr>
          <w:rFonts w:cs="Arial"/>
          <w:szCs w:val="24"/>
        </w:rPr>
        <w:t xml:space="preserve">. Entre as </w:t>
      </w:r>
      <w:proofErr w:type="spellStart"/>
      <w:r w:rsidRPr="00E65639">
        <w:rPr>
          <w:rFonts w:cs="Arial"/>
          <w:szCs w:val="24"/>
        </w:rPr>
        <w:t>ações</w:t>
      </w:r>
      <w:proofErr w:type="spellEnd"/>
      <w:r w:rsidRPr="00E65639">
        <w:rPr>
          <w:rFonts w:cs="Arial"/>
          <w:szCs w:val="24"/>
        </w:rPr>
        <w:t xml:space="preserve"> de </w:t>
      </w:r>
      <w:proofErr w:type="spellStart"/>
      <w:r w:rsidRPr="00E65639">
        <w:rPr>
          <w:rFonts w:cs="Arial"/>
          <w:szCs w:val="24"/>
        </w:rPr>
        <w:t>sensibilização</w:t>
      </w:r>
      <w:proofErr w:type="spellEnd"/>
      <w:r w:rsidRPr="00E65639">
        <w:rPr>
          <w:rFonts w:cs="Arial"/>
          <w:szCs w:val="24"/>
        </w:rPr>
        <w:t xml:space="preserve">, o </w:t>
      </w:r>
      <w:proofErr w:type="spellStart"/>
      <w:r w:rsidRPr="00E65639">
        <w:rPr>
          <w:rFonts w:cs="Arial"/>
          <w:szCs w:val="24"/>
        </w:rPr>
        <w:t>Ministério</w:t>
      </w:r>
      <w:proofErr w:type="spellEnd"/>
      <w:r w:rsidRPr="00E65639">
        <w:rPr>
          <w:rFonts w:cs="Arial"/>
          <w:szCs w:val="24"/>
        </w:rPr>
        <w:t xml:space="preserve"> da Fazenda </w:t>
      </w:r>
      <w:proofErr w:type="spellStart"/>
      <w:r w:rsidRPr="00E65639">
        <w:rPr>
          <w:rFonts w:cs="Arial"/>
          <w:szCs w:val="24"/>
        </w:rPr>
        <w:t>lançou</w:t>
      </w:r>
      <w:proofErr w:type="spellEnd"/>
      <w:r w:rsidRPr="00E65639">
        <w:rPr>
          <w:rFonts w:cs="Arial"/>
          <w:szCs w:val="24"/>
        </w:rPr>
        <w:t xml:space="preserve"> </w:t>
      </w:r>
      <w:proofErr w:type="spellStart"/>
      <w:r w:rsidRPr="00E65639">
        <w:rPr>
          <w:rFonts w:cs="Arial"/>
          <w:szCs w:val="24"/>
        </w:rPr>
        <w:t>os</w:t>
      </w:r>
      <w:proofErr w:type="spellEnd"/>
      <w:r w:rsidRPr="00E65639">
        <w:rPr>
          <w:rFonts w:cs="Arial"/>
          <w:szCs w:val="24"/>
        </w:rPr>
        <w:t xml:space="preserve"> </w:t>
      </w:r>
      <w:proofErr w:type="spellStart"/>
      <w:r w:rsidRPr="00E65639">
        <w:rPr>
          <w:rFonts w:cs="Arial"/>
          <w:szCs w:val="24"/>
        </w:rPr>
        <w:t>boletins</w:t>
      </w:r>
      <w:proofErr w:type="spellEnd"/>
      <w:r w:rsidRPr="00E65639">
        <w:rPr>
          <w:rFonts w:cs="Arial"/>
          <w:szCs w:val="24"/>
        </w:rPr>
        <w:t xml:space="preserve"> </w:t>
      </w:r>
      <w:proofErr w:type="spellStart"/>
      <w:r w:rsidRPr="00E65639">
        <w:rPr>
          <w:rFonts w:cs="Arial"/>
          <w:szCs w:val="24"/>
        </w:rPr>
        <w:t>informativos</w:t>
      </w:r>
      <w:proofErr w:type="spellEnd"/>
      <w:r w:rsidRPr="00E65639">
        <w:rPr>
          <w:rFonts w:cs="Arial"/>
          <w:szCs w:val="24"/>
        </w:rPr>
        <w:t xml:space="preserve"> </w:t>
      </w:r>
      <w:r w:rsidR="00FC4684">
        <w:rPr>
          <w:rFonts w:cs="Arial"/>
          <w:szCs w:val="24"/>
        </w:rPr>
        <w:t>“</w:t>
      </w:r>
      <w:r w:rsidRPr="00E65639">
        <w:rPr>
          <w:rFonts w:cs="Arial"/>
          <w:szCs w:val="24"/>
        </w:rPr>
        <w:t xml:space="preserve">Faz </w:t>
      </w:r>
      <w:proofErr w:type="spellStart"/>
      <w:r w:rsidRPr="00E65639">
        <w:rPr>
          <w:rFonts w:cs="Arial"/>
          <w:szCs w:val="24"/>
        </w:rPr>
        <w:t>Melhor</w:t>
      </w:r>
      <w:proofErr w:type="spellEnd"/>
      <w:r w:rsidR="00FC4684">
        <w:rPr>
          <w:rFonts w:cs="Arial"/>
          <w:szCs w:val="24"/>
        </w:rPr>
        <w:t>”</w:t>
      </w:r>
      <w:r w:rsidRPr="00E65639">
        <w:rPr>
          <w:rFonts w:cs="Arial"/>
          <w:szCs w:val="24"/>
        </w:rPr>
        <w:t xml:space="preserve">, </w:t>
      </w:r>
      <w:proofErr w:type="spellStart"/>
      <w:r w:rsidRPr="00E65639">
        <w:rPr>
          <w:rFonts w:cs="Arial"/>
          <w:szCs w:val="24"/>
        </w:rPr>
        <w:t>distribuídos</w:t>
      </w:r>
      <w:proofErr w:type="spellEnd"/>
      <w:r w:rsidRPr="00E65639">
        <w:rPr>
          <w:rFonts w:cs="Arial"/>
          <w:szCs w:val="24"/>
        </w:rPr>
        <w:t xml:space="preserve"> </w:t>
      </w:r>
      <w:proofErr w:type="spellStart"/>
      <w:r w:rsidRPr="00E65639">
        <w:rPr>
          <w:rFonts w:cs="Arial"/>
          <w:szCs w:val="24"/>
        </w:rPr>
        <w:t>em</w:t>
      </w:r>
      <w:proofErr w:type="spellEnd"/>
      <w:r w:rsidRPr="00E65639">
        <w:rPr>
          <w:rFonts w:cs="Arial"/>
          <w:szCs w:val="24"/>
        </w:rPr>
        <w:t xml:space="preserve"> 2013 pela </w:t>
      </w:r>
      <w:proofErr w:type="spellStart"/>
      <w:r w:rsidRPr="00E65639">
        <w:rPr>
          <w:rFonts w:cs="Arial"/>
          <w:szCs w:val="24"/>
        </w:rPr>
        <w:t>Receita</w:t>
      </w:r>
      <w:proofErr w:type="spellEnd"/>
      <w:r w:rsidRPr="00E65639">
        <w:rPr>
          <w:rFonts w:cs="Arial"/>
          <w:szCs w:val="24"/>
        </w:rPr>
        <w:t xml:space="preserve"> Federal, </w:t>
      </w:r>
      <w:proofErr w:type="spellStart"/>
      <w:r w:rsidRPr="00E65639">
        <w:rPr>
          <w:rFonts w:cs="Arial"/>
          <w:szCs w:val="24"/>
        </w:rPr>
        <w:t>Secretaria</w:t>
      </w:r>
      <w:proofErr w:type="spellEnd"/>
      <w:r w:rsidRPr="00E65639">
        <w:rPr>
          <w:rFonts w:cs="Arial"/>
          <w:szCs w:val="24"/>
        </w:rPr>
        <w:t xml:space="preserve"> do Tesouro Nacional e ESAF. </w:t>
      </w:r>
      <w:proofErr w:type="gramStart"/>
      <w:r w:rsidRPr="00E65639">
        <w:rPr>
          <w:rFonts w:cs="Arial"/>
          <w:szCs w:val="24"/>
        </w:rPr>
        <w:t>A</w:t>
      </w:r>
      <w:proofErr w:type="gramEnd"/>
      <w:r w:rsidRPr="00E65639">
        <w:rPr>
          <w:rFonts w:cs="Arial"/>
          <w:szCs w:val="24"/>
        </w:rPr>
        <w:t xml:space="preserve"> </w:t>
      </w:r>
      <w:proofErr w:type="spellStart"/>
      <w:r w:rsidRPr="00E65639">
        <w:rPr>
          <w:rFonts w:cs="Arial"/>
          <w:szCs w:val="24"/>
        </w:rPr>
        <w:t>iniciativa</w:t>
      </w:r>
      <w:proofErr w:type="spellEnd"/>
      <w:r w:rsidRPr="00E65639">
        <w:rPr>
          <w:rFonts w:cs="Arial"/>
          <w:szCs w:val="24"/>
        </w:rPr>
        <w:t xml:space="preserve"> </w:t>
      </w:r>
      <w:proofErr w:type="spellStart"/>
      <w:r w:rsidRPr="00E65639">
        <w:rPr>
          <w:rFonts w:cs="Arial"/>
          <w:szCs w:val="24"/>
        </w:rPr>
        <w:t>buscava</w:t>
      </w:r>
      <w:proofErr w:type="spellEnd"/>
      <w:r w:rsidRPr="00E65639">
        <w:rPr>
          <w:rFonts w:cs="Arial"/>
          <w:szCs w:val="24"/>
        </w:rPr>
        <w:t xml:space="preserve"> </w:t>
      </w:r>
      <w:proofErr w:type="spellStart"/>
      <w:r w:rsidRPr="00E65639">
        <w:rPr>
          <w:rFonts w:cs="Arial"/>
          <w:szCs w:val="24"/>
        </w:rPr>
        <w:t>conscientizar</w:t>
      </w:r>
      <w:proofErr w:type="spellEnd"/>
      <w:r w:rsidRPr="00E65639">
        <w:rPr>
          <w:rFonts w:cs="Arial"/>
          <w:szCs w:val="24"/>
        </w:rPr>
        <w:t xml:space="preserve"> </w:t>
      </w:r>
      <w:proofErr w:type="spellStart"/>
      <w:r w:rsidRPr="00E65639">
        <w:rPr>
          <w:rFonts w:cs="Arial"/>
          <w:szCs w:val="24"/>
        </w:rPr>
        <w:t>servidores</w:t>
      </w:r>
      <w:proofErr w:type="spellEnd"/>
      <w:r w:rsidRPr="00E65639">
        <w:rPr>
          <w:rFonts w:cs="Arial"/>
          <w:szCs w:val="24"/>
        </w:rPr>
        <w:t xml:space="preserve"> </w:t>
      </w:r>
      <w:proofErr w:type="spellStart"/>
      <w:r w:rsidRPr="00E65639">
        <w:rPr>
          <w:rFonts w:cs="Arial"/>
          <w:szCs w:val="24"/>
        </w:rPr>
        <w:t>sobre</w:t>
      </w:r>
      <w:proofErr w:type="spellEnd"/>
      <w:r w:rsidRPr="00E65639">
        <w:rPr>
          <w:rFonts w:cs="Arial"/>
          <w:szCs w:val="24"/>
        </w:rPr>
        <w:t xml:space="preserve"> </w:t>
      </w:r>
      <w:proofErr w:type="spellStart"/>
      <w:r w:rsidRPr="00E65639">
        <w:rPr>
          <w:rFonts w:cs="Arial"/>
          <w:szCs w:val="24"/>
        </w:rPr>
        <w:t>consumo</w:t>
      </w:r>
      <w:proofErr w:type="spellEnd"/>
      <w:r w:rsidRPr="00E65639">
        <w:rPr>
          <w:rFonts w:cs="Arial"/>
          <w:szCs w:val="24"/>
        </w:rPr>
        <w:t xml:space="preserve"> </w:t>
      </w:r>
      <w:proofErr w:type="spellStart"/>
      <w:r w:rsidRPr="00E65639">
        <w:rPr>
          <w:rFonts w:cs="Arial"/>
          <w:szCs w:val="24"/>
        </w:rPr>
        <w:t>responsável</w:t>
      </w:r>
      <w:proofErr w:type="spellEnd"/>
      <w:r w:rsidRPr="00E65639">
        <w:rPr>
          <w:rFonts w:cs="Arial"/>
          <w:szCs w:val="24"/>
        </w:rPr>
        <w:t xml:space="preserve"> e </w:t>
      </w:r>
      <w:proofErr w:type="spellStart"/>
      <w:r w:rsidRPr="00E65639">
        <w:rPr>
          <w:rFonts w:cs="Arial"/>
          <w:szCs w:val="24"/>
        </w:rPr>
        <w:t>contratações</w:t>
      </w:r>
      <w:proofErr w:type="spellEnd"/>
      <w:r w:rsidRPr="00E65639">
        <w:rPr>
          <w:rFonts w:cs="Arial"/>
          <w:szCs w:val="24"/>
        </w:rPr>
        <w:t xml:space="preserve"> </w:t>
      </w:r>
      <w:proofErr w:type="spellStart"/>
      <w:r w:rsidRPr="00E65639">
        <w:rPr>
          <w:rFonts w:cs="Arial"/>
          <w:szCs w:val="24"/>
        </w:rPr>
        <w:t>sustentáveis</w:t>
      </w:r>
      <w:proofErr w:type="spellEnd"/>
      <w:r w:rsidRPr="00E65639">
        <w:rPr>
          <w:rFonts w:cs="Arial"/>
          <w:szCs w:val="24"/>
        </w:rPr>
        <w:t xml:space="preserve">. </w:t>
      </w:r>
      <w:proofErr w:type="spellStart"/>
      <w:r w:rsidRPr="00E65639">
        <w:rPr>
          <w:rFonts w:cs="Arial"/>
          <w:szCs w:val="24"/>
        </w:rPr>
        <w:t>Embora</w:t>
      </w:r>
      <w:proofErr w:type="spellEnd"/>
      <w:r w:rsidRPr="00E65639">
        <w:rPr>
          <w:rFonts w:cs="Arial"/>
          <w:szCs w:val="24"/>
        </w:rPr>
        <w:t xml:space="preserve"> </w:t>
      </w:r>
      <w:proofErr w:type="spellStart"/>
      <w:r w:rsidRPr="00E65639">
        <w:rPr>
          <w:rFonts w:cs="Arial"/>
          <w:szCs w:val="24"/>
        </w:rPr>
        <w:t>descontinuada</w:t>
      </w:r>
      <w:proofErr w:type="spellEnd"/>
      <w:r w:rsidRPr="00E65639">
        <w:rPr>
          <w:rFonts w:cs="Arial"/>
          <w:szCs w:val="24"/>
        </w:rPr>
        <w:t xml:space="preserve">, </w:t>
      </w:r>
      <w:proofErr w:type="gramStart"/>
      <w:r w:rsidRPr="00E65639">
        <w:rPr>
          <w:rFonts w:cs="Arial"/>
          <w:szCs w:val="24"/>
        </w:rPr>
        <w:t>a</w:t>
      </w:r>
      <w:proofErr w:type="gramEnd"/>
      <w:r w:rsidRPr="00E65639">
        <w:rPr>
          <w:rFonts w:cs="Arial"/>
          <w:szCs w:val="24"/>
        </w:rPr>
        <w:t xml:space="preserve"> </w:t>
      </w:r>
      <w:proofErr w:type="spellStart"/>
      <w:r w:rsidRPr="00E65639">
        <w:rPr>
          <w:rFonts w:cs="Arial"/>
          <w:szCs w:val="24"/>
        </w:rPr>
        <w:t>experiência</w:t>
      </w:r>
      <w:proofErr w:type="spellEnd"/>
      <w:r w:rsidRPr="00E65639">
        <w:rPr>
          <w:rFonts w:cs="Arial"/>
          <w:szCs w:val="24"/>
        </w:rPr>
        <w:t xml:space="preserve"> </w:t>
      </w:r>
      <w:proofErr w:type="spellStart"/>
      <w:r w:rsidRPr="00E65639">
        <w:rPr>
          <w:rFonts w:cs="Arial"/>
          <w:szCs w:val="24"/>
        </w:rPr>
        <w:t>mostrou</w:t>
      </w:r>
      <w:proofErr w:type="spellEnd"/>
      <w:r w:rsidRPr="00E65639">
        <w:rPr>
          <w:rFonts w:cs="Arial"/>
          <w:szCs w:val="24"/>
        </w:rPr>
        <w:t xml:space="preserve">-se </w:t>
      </w:r>
      <w:proofErr w:type="spellStart"/>
      <w:r w:rsidRPr="00E65639">
        <w:rPr>
          <w:rFonts w:cs="Arial"/>
          <w:szCs w:val="24"/>
        </w:rPr>
        <w:t>eficaz</w:t>
      </w:r>
      <w:proofErr w:type="spellEnd"/>
      <w:r w:rsidRPr="00E65639">
        <w:rPr>
          <w:rFonts w:cs="Arial"/>
          <w:szCs w:val="24"/>
        </w:rPr>
        <w:t xml:space="preserve"> para a </w:t>
      </w:r>
      <w:proofErr w:type="spellStart"/>
      <w:r w:rsidRPr="00E65639">
        <w:rPr>
          <w:rFonts w:cs="Arial"/>
          <w:szCs w:val="24"/>
        </w:rPr>
        <w:t>formação</w:t>
      </w:r>
      <w:proofErr w:type="spellEnd"/>
      <w:r w:rsidRPr="00E65639">
        <w:rPr>
          <w:rFonts w:cs="Arial"/>
          <w:szCs w:val="24"/>
        </w:rPr>
        <w:t xml:space="preserve"> de </w:t>
      </w:r>
      <w:proofErr w:type="spellStart"/>
      <w:r w:rsidRPr="00E65639">
        <w:rPr>
          <w:rFonts w:cs="Arial"/>
          <w:szCs w:val="24"/>
        </w:rPr>
        <w:t>capacidades</w:t>
      </w:r>
      <w:proofErr w:type="spellEnd"/>
      <w:r w:rsidRPr="00E65639">
        <w:rPr>
          <w:rFonts w:cs="Arial"/>
          <w:szCs w:val="24"/>
        </w:rPr>
        <w:t xml:space="preserve"> </w:t>
      </w:r>
      <w:proofErr w:type="spellStart"/>
      <w:r w:rsidRPr="00E65639">
        <w:rPr>
          <w:rFonts w:cs="Arial"/>
          <w:szCs w:val="24"/>
        </w:rPr>
        <w:t>internas</w:t>
      </w:r>
      <w:proofErr w:type="spellEnd"/>
      <w:r w:rsidRPr="00E65639">
        <w:rPr>
          <w:rFonts w:cs="Arial"/>
          <w:szCs w:val="24"/>
        </w:rPr>
        <w:t xml:space="preserve">, </w:t>
      </w:r>
      <w:proofErr w:type="spellStart"/>
      <w:r w:rsidRPr="00E65639">
        <w:rPr>
          <w:rFonts w:cs="Arial"/>
          <w:szCs w:val="24"/>
        </w:rPr>
        <w:t>sugerindo</w:t>
      </w:r>
      <w:proofErr w:type="spellEnd"/>
      <w:r w:rsidRPr="00E65639">
        <w:rPr>
          <w:rFonts w:cs="Arial"/>
          <w:szCs w:val="24"/>
        </w:rPr>
        <w:t xml:space="preserve"> que </w:t>
      </w:r>
      <w:proofErr w:type="spellStart"/>
      <w:r w:rsidRPr="00E65639">
        <w:rPr>
          <w:rFonts w:cs="Arial"/>
          <w:szCs w:val="24"/>
        </w:rPr>
        <w:t>instrumentos</w:t>
      </w:r>
      <w:proofErr w:type="spellEnd"/>
      <w:r w:rsidRPr="00E65639">
        <w:rPr>
          <w:rFonts w:cs="Arial"/>
          <w:szCs w:val="24"/>
        </w:rPr>
        <w:t xml:space="preserve"> </w:t>
      </w:r>
      <w:proofErr w:type="spellStart"/>
      <w:r w:rsidRPr="00E65639">
        <w:rPr>
          <w:rFonts w:cs="Arial"/>
          <w:szCs w:val="24"/>
        </w:rPr>
        <w:t>semelhantes</w:t>
      </w:r>
      <w:proofErr w:type="spellEnd"/>
      <w:r w:rsidRPr="00E65639">
        <w:rPr>
          <w:rFonts w:cs="Arial"/>
          <w:szCs w:val="24"/>
        </w:rPr>
        <w:t xml:space="preserve"> </w:t>
      </w:r>
      <w:proofErr w:type="spellStart"/>
      <w:r w:rsidRPr="00E65639">
        <w:rPr>
          <w:rFonts w:cs="Arial"/>
          <w:szCs w:val="24"/>
        </w:rPr>
        <w:t>podem</w:t>
      </w:r>
      <w:proofErr w:type="spellEnd"/>
      <w:r w:rsidRPr="00E65639">
        <w:rPr>
          <w:rFonts w:cs="Arial"/>
          <w:szCs w:val="24"/>
        </w:rPr>
        <w:t xml:space="preserve"> ser </w:t>
      </w:r>
      <w:proofErr w:type="spellStart"/>
      <w:r w:rsidRPr="00E65639">
        <w:rPr>
          <w:rFonts w:cs="Arial"/>
          <w:szCs w:val="24"/>
        </w:rPr>
        <w:t>reestruturados</w:t>
      </w:r>
      <w:proofErr w:type="spellEnd"/>
      <w:r w:rsidRPr="00E65639">
        <w:rPr>
          <w:rFonts w:cs="Arial"/>
          <w:szCs w:val="24"/>
        </w:rPr>
        <w:t xml:space="preserve"> à luz da Lei nº 14.133/2021 e </w:t>
      </w:r>
      <w:proofErr w:type="spellStart"/>
      <w:r w:rsidRPr="00E65639">
        <w:rPr>
          <w:rFonts w:cs="Arial"/>
          <w:szCs w:val="24"/>
        </w:rPr>
        <w:t>integrados</w:t>
      </w:r>
      <w:proofErr w:type="spellEnd"/>
      <w:r w:rsidRPr="00E65639">
        <w:rPr>
          <w:rFonts w:cs="Arial"/>
          <w:szCs w:val="24"/>
        </w:rPr>
        <w:t xml:space="preserve"> </w:t>
      </w:r>
      <w:proofErr w:type="spellStart"/>
      <w:r w:rsidRPr="00E65639">
        <w:rPr>
          <w:rFonts w:cs="Arial"/>
          <w:szCs w:val="24"/>
        </w:rPr>
        <w:t>às</w:t>
      </w:r>
      <w:proofErr w:type="spellEnd"/>
      <w:r w:rsidRPr="00E65639">
        <w:rPr>
          <w:rFonts w:cs="Arial"/>
          <w:szCs w:val="24"/>
        </w:rPr>
        <w:t xml:space="preserve"> </w:t>
      </w:r>
      <w:proofErr w:type="spellStart"/>
      <w:r w:rsidRPr="00E65639">
        <w:rPr>
          <w:rFonts w:cs="Arial"/>
          <w:szCs w:val="24"/>
        </w:rPr>
        <w:t>metas</w:t>
      </w:r>
      <w:proofErr w:type="spellEnd"/>
      <w:r w:rsidRPr="00E65639">
        <w:rPr>
          <w:rFonts w:cs="Arial"/>
          <w:szCs w:val="24"/>
        </w:rPr>
        <w:t xml:space="preserve"> da Agenda 2030, com </w:t>
      </w:r>
      <w:proofErr w:type="spellStart"/>
      <w:r w:rsidRPr="00E65639">
        <w:rPr>
          <w:rFonts w:cs="Arial"/>
          <w:szCs w:val="24"/>
        </w:rPr>
        <w:t>maior</w:t>
      </w:r>
      <w:proofErr w:type="spellEnd"/>
      <w:r w:rsidRPr="00E65639">
        <w:rPr>
          <w:rFonts w:cs="Arial"/>
          <w:szCs w:val="24"/>
        </w:rPr>
        <w:t xml:space="preserve"> </w:t>
      </w:r>
      <w:proofErr w:type="spellStart"/>
      <w:r w:rsidRPr="00E65639">
        <w:rPr>
          <w:rFonts w:cs="Arial"/>
          <w:szCs w:val="24"/>
        </w:rPr>
        <w:t>alcance</w:t>
      </w:r>
      <w:proofErr w:type="spellEnd"/>
      <w:r w:rsidRPr="00E65639">
        <w:rPr>
          <w:rFonts w:cs="Arial"/>
          <w:szCs w:val="24"/>
        </w:rPr>
        <w:t xml:space="preserve"> e </w:t>
      </w:r>
      <w:proofErr w:type="spellStart"/>
      <w:r w:rsidRPr="00E65639">
        <w:rPr>
          <w:rFonts w:cs="Arial"/>
          <w:szCs w:val="24"/>
        </w:rPr>
        <w:t>atualização</w:t>
      </w:r>
      <w:proofErr w:type="spellEnd"/>
      <w:r w:rsidRPr="00E65639">
        <w:rPr>
          <w:rFonts w:cs="Arial"/>
          <w:szCs w:val="24"/>
        </w:rPr>
        <w:t xml:space="preserve"> </w:t>
      </w:r>
      <w:proofErr w:type="spellStart"/>
      <w:r w:rsidRPr="00E65639">
        <w:rPr>
          <w:rFonts w:cs="Arial"/>
          <w:szCs w:val="24"/>
        </w:rPr>
        <w:t>tecnológica</w:t>
      </w:r>
      <w:proofErr w:type="spellEnd"/>
      <w:r w:rsidRPr="00E65639">
        <w:rPr>
          <w:rFonts w:cs="Arial"/>
          <w:szCs w:val="24"/>
        </w:rPr>
        <w:t>.</w:t>
      </w:r>
    </w:p>
    <w:p w14:paraId="3F072520" w14:textId="77777777" w:rsidR="00701DFC" w:rsidRPr="00E65639" w:rsidRDefault="00701DFC" w:rsidP="00E65639">
      <w:pPr>
        <w:spacing w:after="0" w:line="240" w:lineRule="auto"/>
        <w:ind w:firstLine="720"/>
        <w:jc w:val="both"/>
        <w:rPr>
          <w:rFonts w:cs="Arial"/>
          <w:szCs w:val="24"/>
        </w:rPr>
      </w:pPr>
      <w:proofErr w:type="spellStart"/>
      <w:r w:rsidRPr="00E65639">
        <w:rPr>
          <w:rFonts w:cs="Arial"/>
          <w:szCs w:val="24"/>
        </w:rPr>
        <w:lastRenderedPageBreak/>
        <w:t>Em</w:t>
      </w:r>
      <w:proofErr w:type="spellEnd"/>
      <w:r w:rsidRPr="00E65639">
        <w:rPr>
          <w:rFonts w:cs="Arial"/>
          <w:szCs w:val="24"/>
        </w:rPr>
        <w:t xml:space="preserve"> </w:t>
      </w:r>
      <w:proofErr w:type="spellStart"/>
      <w:r w:rsidRPr="00E65639">
        <w:rPr>
          <w:rFonts w:cs="Arial"/>
          <w:szCs w:val="24"/>
        </w:rPr>
        <w:t>síntese</w:t>
      </w:r>
      <w:proofErr w:type="spellEnd"/>
      <w:r w:rsidRPr="00E65639">
        <w:rPr>
          <w:rFonts w:cs="Arial"/>
          <w:szCs w:val="24"/>
        </w:rPr>
        <w:t xml:space="preserve">, as </w:t>
      </w:r>
      <w:proofErr w:type="spellStart"/>
      <w:r w:rsidRPr="00E65639">
        <w:rPr>
          <w:rFonts w:cs="Arial"/>
          <w:szCs w:val="24"/>
        </w:rPr>
        <w:t>práticas</w:t>
      </w:r>
      <w:proofErr w:type="spellEnd"/>
      <w:r w:rsidRPr="00E65639">
        <w:rPr>
          <w:rFonts w:cs="Arial"/>
          <w:szCs w:val="24"/>
        </w:rPr>
        <w:t xml:space="preserve"> </w:t>
      </w:r>
      <w:proofErr w:type="spellStart"/>
      <w:r w:rsidRPr="00E65639">
        <w:rPr>
          <w:rFonts w:cs="Arial"/>
          <w:szCs w:val="24"/>
        </w:rPr>
        <w:t>analisadas</w:t>
      </w:r>
      <w:proofErr w:type="spellEnd"/>
      <w:r w:rsidRPr="00E65639">
        <w:rPr>
          <w:rFonts w:cs="Arial"/>
          <w:szCs w:val="24"/>
        </w:rPr>
        <w:t xml:space="preserve"> </w:t>
      </w:r>
      <w:proofErr w:type="spellStart"/>
      <w:r w:rsidRPr="00E65639">
        <w:rPr>
          <w:rFonts w:cs="Arial"/>
          <w:szCs w:val="24"/>
        </w:rPr>
        <w:t>indicam</w:t>
      </w:r>
      <w:proofErr w:type="spellEnd"/>
      <w:r w:rsidRPr="00E65639">
        <w:rPr>
          <w:rFonts w:cs="Arial"/>
          <w:szCs w:val="24"/>
        </w:rPr>
        <w:t xml:space="preserve"> que </w:t>
      </w:r>
      <w:proofErr w:type="spellStart"/>
      <w:r w:rsidRPr="00E65639">
        <w:rPr>
          <w:rFonts w:cs="Arial"/>
          <w:szCs w:val="24"/>
        </w:rPr>
        <w:t>há</w:t>
      </w:r>
      <w:proofErr w:type="spellEnd"/>
      <w:r w:rsidRPr="00E65639">
        <w:rPr>
          <w:rFonts w:cs="Arial"/>
          <w:szCs w:val="24"/>
        </w:rPr>
        <w:t xml:space="preserve"> </w:t>
      </w:r>
      <w:proofErr w:type="spellStart"/>
      <w:r w:rsidRPr="00E65639">
        <w:rPr>
          <w:rFonts w:cs="Arial"/>
          <w:szCs w:val="24"/>
        </w:rPr>
        <w:t>experiências</w:t>
      </w:r>
      <w:proofErr w:type="spellEnd"/>
      <w:r w:rsidRPr="00E65639">
        <w:rPr>
          <w:rFonts w:cs="Arial"/>
          <w:szCs w:val="24"/>
        </w:rPr>
        <w:t xml:space="preserve"> </w:t>
      </w:r>
      <w:proofErr w:type="spellStart"/>
      <w:r w:rsidRPr="00E65639">
        <w:rPr>
          <w:rFonts w:cs="Arial"/>
          <w:szCs w:val="24"/>
        </w:rPr>
        <w:t>exitosas</w:t>
      </w:r>
      <w:proofErr w:type="spellEnd"/>
      <w:r w:rsidRPr="00E65639">
        <w:rPr>
          <w:rFonts w:cs="Arial"/>
          <w:szCs w:val="24"/>
        </w:rPr>
        <w:t xml:space="preserve"> </w:t>
      </w:r>
      <w:proofErr w:type="spellStart"/>
      <w:r w:rsidRPr="00E65639">
        <w:rPr>
          <w:rFonts w:cs="Arial"/>
          <w:szCs w:val="24"/>
        </w:rPr>
        <w:t>em</w:t>
      </w:r>
      <w:proofErr w:type="spellEnd"/>
      <w:r w:rsidRPr="00E65639">
        <w:rPr>
          <w:rFonts w:cs="Arial"/>
          <w:szCs w:val="24"/>
        </w:rPr>
        <w:t xml:space="preserve"> </w:t>
      </w:r>
      <w:proofErr w:type="spellStart"/>
      <w:r w:rsidRPr="00E65639">
        <w:rPr>
          <w:rFonts w:cs="Arial"/>
          <w:szCs w:val="24"/>
        </w:rPr>
        <w:t>diferentes</w:t>
      </w:r>
      <w:proofErr w:type="spellEnd"/>
      <w:r w:rsidRPr="00E65639">
        <w:rPr>
          <w:rFonts w:cs="Arial"/>
          <w:szCs w:val="24"/>
        </w:rPr>
        <w:t xml:space="preserve"> </w:t>
      </w:r>
      <w:proofErr w:type="spellStart"/>
      <w:r w:rsidRPr="00E65639">
        <w:rPr>
          <w:rFonts w:cs="Arial"/>
          <w:szCs w:val="24"/>
        </w:rPr>
        <w:t>níveis</w:t>
      </w:r>
      <w:proofErr w:type="spellEnd"/>
      <w:r w:rsidRPr="00E65639">
        <w:rPr>
          <w:rFonts w:cs="Arial"/>
          <w:szCs w:val="24"/>
        </w:rPr>
        <w:t xml:space="preserve"> de </w:t>
      </w:r>
      <w:proofErr w:type="spellStart"/>
      <w:r w:rsidRPr="00E65639">
        <w:rPr>
          <w:rFonts w:cs="Arial"/>
          <w:szCs w:val="24"/>
        </w:rPr>
        <w:t>governo</w:t>
      </w:r>
      <w:proofErr w:type="spellEnd"/>
      <w:r w:rsidRPr="00E65639">
        <w:rPr>
          <w:rFonts w:cs="Arial"/>
          <w:szCs w:val="24"/>
        </w:rPr>
        <w:t xml:space="preserve">, mas </w:t>
      </w:r>
      <w:proofErr w:type="spellStart"/>
      <w:r w:rsidRPr="00E65639">
        <w:rPr>
          <w:rFonts w:cs="Arial"/>
          <w:szCs w:val="24"/>
        </w:rPr>
        <w:t>também</w:t>
      </w:r>
      <w:proofErr w:type="spellEnd"/>
      <w:r w:rsidRPr="00E65639">
        <w:rPr>
          <w:rFonts w:cs="Arial"/>
          <w:szCs w:val="24"/>
        </w:rPr>
        <w:t xml:space="preserve"> </w:t>
      </w:r>
      <w:proofErr w:type="spellStart"/>
      <w:r w:rsidRPr="00E65639">
        <w:rPr>
          <w:rFonts w:cs="Arial"/>
          <w:szCs w:val="24"/>
        </w:rPr>
        <w:t>revelam</w:t>
      </w:r>
      <w:proofErr w:type="spellEnd"/>
      <w:r w:rsidRPr="00E65639">
        <w:rPr>
          <w:rFonts w:cs="Arial"/>
          <w:szCs w:val="24"/>
        </w:rPr>
        <w:t xml:space="preserve"> </w:t>
      </w:r>
      <w:proofErr w:type="spellStart"/>
      <w:r w:rsidRPr="00E65639">
        <w:rPr>
          <w:rFonts w:cs="Arial"/>
          <w:szCs w:val="24"/>
        </w:rPr>
        <w:t>entraves</w:t>
      </w:r>
      <w:proofErr w:type="spellEnd"/>
      <w:r w:rsidRPr="00E65639">
        <w:rPr>
          <w:rFonts w:cs="Arial"/>
          <w:szCs w:val="24"/>
        </w:rPr>
        <w:t xml:space="preserve"> </w:t>
      </w:r>
      <w:proofErr w:type="spellStart"/>
      <w:r w:rsidRPr="00E65639">
        <w:rPr>
          <w:rFonts w:cs="Arial"/>
          <w:szCs w:val="24"/>
        </w:rPr>
        <w:t>como</w:t>
      </w:r>
      <w:proofErr w:type="spellEnd"/>
      <w:r w:rsidRPr="00E65639">
        <w:rPr>
          <w:rFonts w:cs="Arial"/>
          <w:szCs w:val="24"/>
        </w:rPr>
        <w:t xml:space="preserve"> custos </w:t>
      </w:r>
      <w:proofErr w:type="spellStart"/>
      <w:r w:rsidRPr="00E65639">
        <w:rPr>
          <w:rFonts w:cs="Arial"/>
          <w:szCs w:val="24"/>
        </w:rPr>
        <w:t>iniciais</w:t>
      </w:r>
      <w:proofErr w:type="spellEnd"/>
      <w:r w:rsidRPr="00E65639">
        <w:rPr>
          <w:rFonts w:cs="Arial"/>
          <w:szCs w:val="24"/>
        </w:rPr>
        <w:t xml:space="preserve">, </w:t>
      </w:r>
      <w:proofErr w:type="spellStart"/>
      <w:r w:rsidRPr="00E65639">
        <w:rPr>
          <w:rFonts w:cs="Arial"/>
          <w:szCs w:val="24"/>
        </w:rPr>
        <w:t>resistência</w:t>
      </w:r>
      <w:proofErr w:type="spellEnd"/>
      <w:r w:rsidRPr="00E65639">
        <w:rPr>
          <w:rFonts w:cs="Arial"/>
          <w:szCs w:val="24"/>
        </w:rPr>
        <w:t xml:space="preserve"> </w:t>
      </w:r>
      <w:proofErr w:type="spellStart"/>
      <w:r w:rsidRPr="00E65639">
        <w:rPr>
          <w:rFonts w:cs="Arial"/>
          <w:szCs w:val="24"/>
        </w:rPr>
        <w:t>institucional</w:t>
      </w:r>
      <w:proofErr w:type="spellEnd"/>
      <w:r w:rsidRPr="00E65639">
        <w:rPr>
          <w:rFonts w:cs="Arial"/>
          <w:szCs w:val="24"/>
        </w:rPr>
        <w:t xml:space="preserve"> e </w:t>
      </w:r>
      <w:proofErr w:type="spellStart"/>
      <w:r w:rsidRPr="00E65639">
        <w:rPr>
          <w:rFonts w:cs="Arial"/>
          <w:szCs w:val="24"/>
        </w:rPr>
        <w:t>carência</w:t>
      </w:r>
      <w:proofErr w:type="spellEnd"/>
      <w:r w:rsidRPr="00E65639">
        <w:rPr>
          <w:rFonts w:cs="Arial"/>
          <w:szCs w:val="24"/>
        </w:rPr>
        <w:t xml:space="preserve"> de </w:t>
      </w:r>
      <w:proofErr w:type="spellStart"/>
      <w:r w:rsidRPr="00E65639">
        <w:rPr>
          <w:rFonts w:cs="Arial"/>
          <w:szCs w:val="24"/>
        </w:rPr>
        <w:t>capacitação</w:t>
      </w:r>
      <w:proofErr w:type="spellEnd"/>
      <w:r w:rsidRPr="00E65639">
        <w:rPr>
          <w:rFonts w:cs="Arial"/>
          <w:szCs w:val="24"/>
        </w:rPr>
        <w:t xml:space="preserve"> </w:t>
      </w:r>
      <w:proofErr w:type="spellStart"/>
      <w:r w:rsidRPr="00E65639">
        <w:rPr>
          <w:rFonts w:cs="Arial"/>
          <w:szCs w:val="24"/>
        </w:rPr>
        <w:t>técnica</w:t>
      </w:r>
      <w:proofErr w:type="spellEnd"/>
      <w:r w:rsidRPr="00E65639">
        <w:rPr>
          <w:rFonts w:cs="Arial"/>
          <w:szCs w:val="24"/>
        </w:rPr>
        <w:t xml:space="preserve">. Para que </w:t>
      </w:r>
      <w:proofErr w:type="spellStart"/>
      <w:r w:rsidRPr="00E65639">
        <w:rPr>
          <w:rFonts w:cs="Arial"/>
          <w:szCs w:val="24"/>
        </w:rPr>
        <w:t>os</w:t>
      </w:r>
      <w:proofErr w:type="spellEnd"/>
      <w:r w:rsidRPr="00E65639">
        <w:rPr>
          <w:rFonts w:cs="Arial"/>
          <w:szCs w:val="24"/>
        </w:rPr>
        <w:t xml:space="preserve"> ODS se </w:t>
      </w:r>
      <w:proofErr w:type="spellStart"/>
      <w:r w:rsidRPr="00E65639">
        <w:rPr>
          <w:rFonts w:cs="Arial"/>
          <w:szCs w:val="24"/>
        </w:rPr>
        <w:t>consolidem</w:t>
      </w:r>
      <w:proofErr w:type="spellEnd"/>
      <w:r w:rsidRPr="00E65639">
        <w:rPr>
          <w:rFonts w:cs="Arial"/>
          <w:szCs w:val="24"/>
        </w:rPr>
        <w:t xml:space="preserve"> </w:t>
      </w:r>
      <w:proofErr w:type="spellStart"/>
      <w:r w:rsidRPr="00E65639">
        <w:rPr>
          <w:rFonts w:cs="Arial"/>
          <w:szCs w:val="24"/>
        </w:rPr>
        <w:t>como</w:t>
      </w:r>
      <w:proofErr w:type="spellEnd"/>
      <w:r w:rsidRPr="00E65639">
        <w:rPr>
          <w:rFonts w:cs="Arial"/>
          <w:szCs w:val="24"/>
        </w:rPr>
        <w:t xml:space="preserve"> </w:t>
      </w:r>
      <w:proofErr w:type="spellStart"/>
      <w:r w:rsidRPr="00E65639">
        <w:rPr>
          <w:rFonts w:cs="Arial"/>
          <w:szCs w:val="24"/>
        </w:rPr>
        <w:t>referência</w:t>
      </w:r>
      <w:proofErr w:type="spellEnd"/>
      <w:r w:rsidRPr="00E65639">
        <w:rPr>
          <w:rFonts w:cs="Arial"/>
          <w:szCs w:val="24"/>
        </w:rPr>
        <w:t xml:space="preserve"> real </w:t>
      </w:r>
      <w:proofErr w:type="spellStart"/>
      <w:r w:rsidRPr="00E65639">
        <w:rPr>
          <w:rFonts w:cs="Arial"/>
          <w:szCs w:val="24"/>
        </w:rPr>
        <w:t>nas</w:t>
      </w:r>
      <w:proofErr w:type="spellEnd"/>
      <w:r w:rsidRPr="00E65639">
        <w:rPr>
          <w:rFonts w:cs="Arial"/>
          <w:szCs w:val="24"/>
        </w:rPr>
        <w:t xml:space="preserve"> </w:t>
      </w:r>
      <w:proofErr w:type="spellStart"/>
      <w:r w:rsidRPr="00E65639">
        <w:rPr>
          <w:rFonts w:cs="Arial"/>
          <w:szCs w:val="24"/>
        </w:rPr>
        <w:t>contratações</w:t>
      </w:r>
      <w:proofErr w:type="spellEnd"/>
      <w:r w:rsidRPr="00E65639">
        <w:rPr>
          <w:rFonts w:cs="Arial"/>
          <w:szCs w:val="24"/>
        </w:rPr>
        <w:t xml:space="preserve"> </w:t>
      </w:r>
      <w:proofErr w:type="spellStart"/>
      <w:r w:rsidRPr="00E65639">
        <w:rPr>
          <w:rFonts w:cs="Arial"/>
          <w:szCs w:val="24"/>
        </w:rPr>
        <w:t>públicas</w:t>
      </w:r>
      <w:proofErr w:type="spellEnd"/>
      <w:r w:rsidRPr="00E65639">
        <w:rPr>
          <w:rFonts w:cs="Arial"/>
          <w:szCs w:val="24"/>
        </w:rPr>
        <w:t xml:space="preserve">, é </w:t>
      </w:r>
      <w:proofErr w:type="spellStart"/>
      <w:r w:rsidRPr="00E65639">
        <w:rPr>
          <w:rFonts w:cs="Arial"/>
          <w:szCs w:val="24"/>
        </w:rPr>
        <w:t>essencial</w:t>
      </w:r>
      <w:proofErr w:type="spellEnd"/>
      <w:r w:rsidRPr="00E65639">
        <w:rPr>
          <w:rFonts w:cs="Arial"/>
          <w:szCs w:val="24"/>
        </w:rPr>
        <w:t xml:space="preserve"> </w:t>
      </w:r>
      <w:proofErr w:type="spellStart"/>
      <w:r w:rsidRPr="00E65639">
        <w:rPr>
          <w:rFonts w:cs="Arial"/>
          <w:szCs w:val="24"/>
        </w:rPr>
        <w:t>transformar</w:t>
      </w:r>
      <w:proofErr w:type="spellEnd"/>
      <w:r w:rsidRPr="00E65639">
        <w:rPr>
          <w:rFonts w:cs="Arial"/>
          <w:szCs w:val="24"/>
        </w:rPr>
        <w:t xml:space="preserve"> </w:t>
      </w:r>
      <w:proofErr w:type="spellStart"/>
      <w:r w:rsidRPr="00E65639">
        <w:rPr>
          <w:rFonts w:cs="Arial"/>
          <w:szCs w:val="24"/>
        </w:rPr>
        <w:t>iniciativas</w:t>
      </w:r>
      <w:proofErr w:type="spellEnd"/>
      <w:r w:rsidRPr="00E65639">
        <w:rPr>
          <w:rFonts w:cs="Arial"/>
          <w:szCs w:val="24"/>
        </w:rPr>
        <w:t xml:space="preserve"> </w:t>
      </w:r>
      <w:proofErr w:type="spellStart"/>
      <w:r w:rsidRPr="00E65639">
        <w:rPr>
          <w:rFonts w:cs="Arial"/>
          <w:szCs w:val="24"/>
        </w:rPr>
        <w:t>pontuais</w:t>
      </w:r>
      <w:proofErr w:type="spellEnd"/>
      <w:r w:rsidRPr="00E65639">
        <w:rPr>
          <w:rFonts w:cs="Arial"/>
          <w:szCs w:val="24"/>
        </w:rPr>
        <w:t xml:space="preserve"> </w:t>
      </w:r>
      <w:proofErr w:type="spellStart"/>
      <w:r w:rsidRPr="00E65639">
        <w:rPr>
          <w:rFonts w:cs="Arial"/>
          <w:szCs w:val="24"/>
        </w:rPr>
        <w:t>em</w:t>
      </w:r>
      <w:proofErr w:type="spellEnd"/>
      <w:r w:rsidRPr="00E65639">
        <w:rPr>
          <w:rFonts w:cs="Arial"/>
          <w:szCs w:val="24"/>
        </w:rPr>
        <w:t xml:space="preserve"> </w:t>
      </w:r>
      <w:proofErr w:type="spellStart"/>
      <w:r w:rsidRPr="00E65639">
        <w:rPr>
          <w:rFonts w:cs="Arial"/>
          <w:szCs w:val="24"/>
        </w:rPr>
        <w:t>políticas</w:t>
      </w:r>
      <w:proofErr w:type="spellEnd"/>
      <w:r w:rsidRPr="00E65639">
        <w:rPr>
          <w:rFonts w:cs="Arial"/>
          <w:szCs w:val="24"/>
        </w:rPr>
        <w:t xml:space="preserve"> </w:t>
      </w:r>
      <w:proofErr w:type="spellStart"/>
      <w:r w:rsidRPr="00E65639">
        <w:rPr>
          <w:rFonts w:cs="Arial"/>
          <w:szCs w:val="24"/>
        </w:rPr>
        <w:t>permanentes</w:t>
      </w:r>
      <w:proofErr w:type="spellEnd"/>
      <w:r w:rsidRPr="00E65639">
        <w:rPr>
          <w:rFonts w:cs="Arial"/>
          <w:szCs w:val="24"/>
        </w:rPr>
        <w:t xml:space="preserve">, </w:t>
      </w:r>
      <w:proofErr w:type="spellStart"/>
      <w:r w:rsidRPr="00E65639">
        <w:rPr>
          <w:rFonts w:cs="Arial"/>
          <w:szCs w:val="24"/>
        </w:rPr>
        <w:t>garantindo</w:t>
      </w:r>
      <w:proofErr w:type="spellEnd"/>
      <w:r w:rsidRPr="00E65639">
        <w:rPr>
          <w:rFonts w:cs="Arial"/>
          <w:szCs w:val="24"/>
        </w:rPr>
        <w:t xml:space="preserve"> </w:t>
      </w:r>
      <w:proofErr w:type="spellStart"/>
      <w:r w:rsidRPr="00E65639">
        <w:rPr>
          <w:rFonts w:cs="Arial"/>
          <w:szCs w:val="24"/>
        </w:rPr>
        <w:t>padronização</w:t>
      </w:r>
      <w:proofErr w:type="spellEnd"/>
      <w:r w:rsidRPr="00E65639">
        <w:rPr>
          <w:rFonts w:cs="Arial"/>
          <w:szCs w:val="24"/>
        </w:rPr>
        <w:t xml:space="preserve">, </w:t>
      </w:r>
      <w:proofErr w:type="spellStart"/>
      <w:r w:rsidRPr="00E65639">
        <w:rPr>
          <w:rFonts w:cs="Arial"/>
          <w:szCs w:val="24"/>
        </w:rPr>
        <w:t>acesso</w:t>
      </w:r>
      <w:proofErr w:type="spellEnd"/>
      <w:r w:rsidRPr="00E65639">
        <w:rPr>
          <w:rFonts w:cs="Arial"/>
          <w:szCs w:val="24"/>
        </w:rPr>
        <w:t xml:space="preserve"> à </w:t>
      </w:r>
      <w:proofErr w:type="spellStart"/>
      <w:r w:rsidRPr="00E65639">
        <w:rPr>
          <w:rFonts w:cs="Arial"/>
          <w:szCs w:val="24"/>
        </w:rPr>
        <w:t>informação</w:t>
      </w:r>
      <w:proofErr w:type="spellEnd"/>
      <w:r w:rsidRPr="00E65639">
        <w:rPr>
          <w:rFonts w:cs="Arial"/>
          <w:szCs w:val="24"/>
        </w:rPr>
        <w:t xml:space="preserve"> e </w:t>
      </w:r>
      <w:proofErr w:type="spellStart"/>
      <w:r w:rsidRPr="00E65639">
        <w:rPr>
          <w:rFonts w:cs="Arial"/>
          <w:szCs w:val="24"/>
        </w:rPr>
        <w:t>estímulo</w:t>
      </w:r>
      <w:proofErr w:type="spellEnd"/>
      <w:r w:rsidRPr="00E65639">
        <w:rPr>
          <w:rFonts w:cs="Arial"/>
          <w:szCs w:val="24"/>
        </w:rPr>
        <w:t xml:space="preserve"> </w:t>
      </w:r>
      <w:proofErr w:type="spellStart"/>
      <w:r w:rsidRPr="00E65639">
        <w:rPr>
          <w:rFonts w:cs="Arial"/>
          <w:szCs w:val="24"/>
        </w:rPr>
        <w:t>contínuo</w:t>
      </w:r>
      <w:proofErr w:type="spellEnd"/>
      <w:r w:rsidRPr="00E65639">
        <w:rPr>
          <w:rFonts w:cs="Arial"/>
          <w:szCs w:val="24"/>
        </w:rPr>
        <w:t xml:space="preserve"> à </w:t>
      </w:r>
      <w:proofErr w:type="spellStart"/>
      <w:r w:rsidRPr="00E65639">
        <w:rPr>
          <w:rFonts w:cs="Arial"/>
          <w:szCs w:val="24"/>
        </w:rPr>
        <w:t>inovação</w:t>
      </w:r>
      <w:proofErr w:type="spellEnd"/>
    </w:p>
    <w:p w14:paraId="6EFAED7E" w14:textId="77777777" w:rsidR="00701DFC" w:rsidRPr="00E65639" w:rsidRDefault="00701DFC" w:rsidP="00E65639">
      <w:pPr>
        <w:spacing w:after="0" w:line="240" w:lineRule="auto"/>
        <w:jc w:val="both"/>
        <w:rPr>
          <w:rFonts w:cs="Arial"/>
          <w:szCs w:val="24"/>
        </w:rPr>
      </w:pPr>
    </w:p>
    <w:p w14:paraId="15C0D81F" w14:textId="11F47B1E" w:rsidR="00F57808" w:rsidRPr="00E65639" w:rsidRDefault="00701DFC" w:rsidP="00E65639">
      <w:pPr>
        <w:spacing w:after="0" w:line="240" w:lineRule="auto"/>
        <w:jc w:val="both"/>
        <w:rPr>
          <w:rFonts w:cs="Arial"/>
          <w:szCs w:val="24"/>
        </w:rPr>
      </w:pPr>
      <w:r w:rsidRPr="00E65639">
        <w:rPr>
          <w:rFonts w:cs="Arial"/>
          <w:szCs w:val="24"/>
        </w:rPr>
        <w:t xml:space="preserve">4.2 </w:t>
      </w:r>
      <w:r w:rsidR="00FC4684" w:rsidRPr="00FC4684">
        <w:rPr>
          <w:rFonts w:cs="Arial"/>
          <w:szCs w:val="24"/>
        </w:rPr>
        <w:t>INSTRUMENTOS NORMATIVOS E OPERACIONAIS DE APOIO À SUSTENTABILIDADE</w:t>
      </w:r>
    </w:p>
    <w:p w14:paraId="1C5F6E97" w14:textId="77777777" w:rsidR="00701DFC" w:rsidRPr="00E65639" w:rsidRDefault="00701DFC" w:rsidP="00E65639">
      <w:pPr>
        <w:spacing w:after="0" w:line="240" w:lineRule="auto"/>
        <w:jc w:val="both"/>
        <w:rPr>
          <w:rFonts w:cs="Arial"/>
          <w:szCs w:val="24"/>
        </w:rPr>
      </w:pPr>
    </w:p>
    <w:p w14:paraId="149EFEFB" w14:textId="6C47DFBE" w:rsidR="00701DFC" w:rsidRPr="00E65639" w:rsidRDefault="00701DFC" w:rsidP="00E65639">
      <w:pPr>
        <w:spacing w:after="0" w:line="240" w:lineRule="auto"/>
        <w:ind w:firstLine="720"/>
        <w:jc w:val="both"/>
        <w:rPr>
          <w:rFonts w:cs="Arial"/>
          <w:szCs w:val="24"/>
        </w:rPr>
      </w:pPr>
      <w:r w:rsidRPr="00E65639">
        <w:rPr>
          <w:rFonts w:cs="Arial"/>
          <w:szCs w:val="24"/>
        </w:rPr>
        <w:t xml:space="preserve">Com </w:t>
      </w:r>
      <w:proofErr w:type="gramStart"/>
      <w:r w:rsidRPr="00E65639">
        <w:rPr>
          <w:rFonts w:cs="Arial"/>
          <w:szCs w:val="24"/>
        </w:rPr>
        <w:t>a</w:t>
      </w:r>
      <w:proofErr w:type="gramEnd"/>
      <w:r w:rsidRPr="00E65639">
        <w:rPr>
          <w:rFonts w:cs="Arial"/>
          <w:szCs w:val="24"/>
        </w:rPr>
        <w:t xml:space="preserve"> entrada </w:t>
      </w:r>
      <w:proofErr w:type="spellStart"/>
      <w:r w:rsidRPr="00E65639">
        <w:rPr>
          <w:rFonts w:cs="Arial"/>
          <w:szCs w:val="24"/>
        </w:rPr>
        <w:t>em</w:t>
      </w:r>
      <w:proofErr w:type="spellEnd"/>
      <w:r w:rsidRPr="00E65639">
        <w:rPr>
          <w:rFonts w:cs="Arial"/>
          <w:szCs w:val="24"/>
        </w:rPr>
        <w:t xml:space="preserve"> vigor integral da Lei nº 14.133/2021, a </w:t>
      </w:r>
      <w:proofErr w:type="spellStart"/>
      <w:r w:rsidRPr="00E65639">
        <w:rPr>
          <w:rFonts w:cs="Arial"/>
          <w:szCs w:val="24"/>
        </w:rPr>
        <w:t>partir</w:t>
      </w:r>
      <w:proofErr w:type="spellEnd"/>
      <w:r w:rsidRPr="00E65639">
        <w:rPr>
          <w:rFonts w:cs="Arial"/>
          <w:szCs w:val="24"/>
        </w:rPr>
        <w:t xml:space="preserve"> de 1º de </w:t>
      </w:r>
      <w:proofErr w:type="spellStart"/>
      <w:r w:rsidRPr="00E65639">
        <w:rPr>
          <w:rFonts w:cs="Arial"/>
          <w:szCs w:val="24"/>
        </w:rPr>
        <w:t>janeiro</w:t>
      </w:r>
      <w:proofErr w:type="spellEnd"/>
      <w:r w:rsidRPr="00E65639">
        <w:rPr>
          <w:rFonts w:cs="Arial"/>
          <w:szCs w:val="24"/>
        </w:rPr>
        <w:t xml:space="preserve"> de 2024, o Governo Federal </w:t>
      </w:r>
      <w:proofErr w:type="spellStart"/>
      <w:r w:rsidRPr="00E65639">
        <w:rPr>
          <w:rFonts w:cs="Arial"/>
          <w:szCs w:val="24"/>
        </w:rPr>
        <w:t>passou</w:t>
      </w:r>
      <w:proofErr w:type="spellEnd"/>
      <w:r w:rsidRPr="00E65639">
        <w:rPr>
          <w:rFonts w:cs="Arial"/>
          <w:szCs w:val="24"/>
        </w:rPr>
        <w:t xml:space="preserve"> a </w:t>
      </w:r>
      <w:proofErr w:type="spellStart"/>
      <w:r w:rsidRPr="00E65639">
        <w:rPr>
          <w:rFonts w:cs="Arial"/>
          <w:szCs w:val="24"/>
        </w:rPr>
        <w:t>disponibilizar</w:t>
      </w:r>
      <w:proofErr w:type="spellEnd"/>
      <w:r w:rsidRPr="00E65639">
        <w:rPr>
          <w:rFonts w:cs="Arial"/>
          <w:szCs w:val="24"/>
        </w:rPr>
        <w:t xml:space="preserve"> </w:t>
      </w:r>
      <w:proofErr w:type="spellStart"/>
      <w:r w:rsidRPr="00E65639">
        <w:rPr>
          <w:rFonts w:cs="Arial"/>
          <w:szCs w:val="24"/>
        </w:rPr>
        <w:t>manuais</w:t>
      </w:r>
      <w:proofErr w:type="spellEnd"/>
      <w:r w:rsidRPr="00E65639">
        <w:rPr>
          <w:rFonts w:cs="Arial"/>
          <w:szCs w:val="24"/>
        </w:rPr>
        <w:t xml:space="preserve"> e </w:t>
      </w:r>
      <w:proofErr w:type="spellStart"/>
      <w:r w:rsidRPr="00E65639">
        <w:rPr>
          <w:rFonts w:cs="Arial"/>
          <w:szCs w:val="24"/>
        </w:rPr>
        <w:t>guias</w:t>
      </w:r>
      <w:proofErr w:type="spellEnd"/>
      <w:r w:rsidRPr="00E65639">
        <w:rPr>
          <w:rFonts w:cs="Arial"/>
          <w:szCs w:val="24"/>
        </w:rPr>
        <w:t xml:space="preserve"> </w:t>
      </w:r>
      <w:proofErr w:type="spellStart"/>
      <w:r w:rsidRPr="00E65639">
        <w:rPr>
          <w:rFonts w:cs="Arial"/>
          <w:szCs w:val="24"/>
        </w:rPr>
        <w:t>operacionais</w:t>
      </w:r>
      <w:proofErr w:type="spellEnd"/>
      <w:r w:rsidRPr="00E65639">
        <w:rPr>
          <w:rFonts w:cs="Arial"/>
          <w:szCs w:val="24"/>
        </w:rPr>
        <w:t xml:space="preserve"> </w:t>
      </w:r>
      <w:proofErr w:type="spellStart"/>
      <w:r w:rsidRPr="00E65639">
        <w:rPr>
          <w:rFonts w:cs="Arial"/>
          <w:szCs w:val="24"/>
        </w:rPr>
        <w:t>destinados</w:t>
      </w:r>
      <w:proofErr w:type="spellEnd"/>
      <w:r w:rsidRPr="00E65639">
        <w:rPr>
          <w:rFonts w:cs="Arial"/>
          <w:szCs w:val="24"/>
        </w:rPr>
        <w:t xml:space="preserve"> a </w:t>
      </w:r>
      <w:proofErr w:type="spellStart"/>
      <w:r w:rsidRPr="00E65639">
        <w:rPr>
          <w:rFonts w:cs="Arial"/>
          <w:szCs w:val="24"/>
        </w:rPr>
        <w:t>apoiar</w:t>
      </w:r>
      <w:proofErr w:type="spellEnd"/>
      <w:r w:rsidRPr="00E65639">
        <w:rPr>
          <w:rFonts w:cs="Arial"/>
          <w:szCs w:val="24"/>
        </w:rPr>
        <w:t xml:space="preserve"> </w:t>
      </w:r>
      <w:proofErr w:type="spellStart"/>
      <w:r w:rsidRPr="00E65639">
        <w:rPr>
          <w:rFonts w:cs="Arial"/>
          <w:szCs w:val="24"/>
        </w:rPr>
        <w:t>gestores</w:t>
      </w:r>
      <w:proofErr w:type="spellEnd"/>
      <w:r w:rsidRPr="00E65639">
        <w:rPr>
          <w:rFonts w:cs="Arial"/>
          <w:szCs w:val="24"/>
        </w:rPr>
        <w:t xml:space="preserve"> e </w:t>
      </w:r>
      <w:proofErr w:type="spellStart"/>
      <w:r w:rsidRPr="00E65639">
        <w:rPr>
          <w:rFonts w:cs="Arial"/>
          <w:szCs w:val="24"/>
        </w:rPr>
        <w:t>servidores</w:t>
      </w:r>
      <w:proofErr w:type="spellEnd"/>
      <w:r w:rsidRPr="00E65639">
        <w:rPr>
          <w:rFonts w:cs="Arial"/>
          <w:szCs w:val="24"/>
        </w:rPr>
        <w:t xml:space="preserve"> </w:t>
      </w:r>
      <w:proofErr w:type="spellStart"/>
      <w:r w:rsidRPr="00E65639">
        <w:rPr>
          <w:rFonts w:cs="Arial"/>
          <w:szCs w:val="24"/>
        </w:rPr>
        <w:t>públicos</w:t>
      </w:r>
      <w:proofErr w:type="spellEnd"/>
      <w:r w:rsidRPr="00E65639">
        <w:rPr>
          <w:rFonts w:cs="Arial"/>
          <w:szCs w:val="24"/>
        </w:rPr>
        <w:t xml:space="preserve"> </w:t>
      </w:r>
      <w:proofErr w:type="spellStart"/>
      <w:r w:rsidRPr="00E65639">
        <w:rPr>
          <w:rFonts w:cs="Arial"/>
          <w:szCs w:val="24"/>
        </w:rPr>
        <w:t>na</w:t>
      </w:r>
      <w:proofErr w:type="spellEnd"/>
      <w:r w:rsidRPr="00E65639">
        <w:rPr>
          <w:rFonts w:cs="Arial"/>
          <w:szCs w:val="24"/>
        </w:rPr>
        <w:t xml:space="preserve"> </w:t>
      </w:r>
      <w:proofErr w:type="spellStart"/>
      <w:r w:rsidRPr="00E65639">
        <w:rPr>
          <w:rFonts w:cs="Arial"/>
          <w:szCs w:val="24"/>
        </w:rPr>
        <w:t>implementação</w:t>
      </w:r>
      <w:proofErr w:type="spellEnd"/>
      <w:r w:rsidRPr="00E65639">
        <w:rPr>
          <w:rFonts w:cs="Arial"/>
          <w:szCs w:val="24"/>
        </w:rPr>
        <w:t xml:space="preserve"> dos </w:t>
      </w:r>
      <w:proofErr w:type="spellStart"/>
      <w:r w:rsidRPr="00E65639">
        <w:rPr>
          <w:rFonts w:cs="Arial"/>
          <w:szCs w:val="24"/>
        </w:rPr>
        <w:t>novos</w:t>
      </w:r>
      <w:proofErr w:type="spellEnd"/>
      <w:r w:rsidRPr="00E65639">
        <w:rPr>
          <w:rFonts w:cs="Arial"/>
          <w:szCs w:val="24"/>
        </w:rPr>
        <w:t xml:space="preserve"> </w:t>
      </w:r>
      <w:proofErr w:type="spellStart"/>
      <w:r w:rsidRPr="00E65639">
        <w:rPr>
          <w:rFonts w:cs="Arial"/>
          <w:szCs w:val="24"/>
        </w:rPr>
        <w:t>procedimentos</w:t>
      </w:r>
      <w:proofErr w:type="spellEnd"/>
      <w:r w:rsidRPr="00E65639">
        <w:rPr>
          <w:rFonts w:cs="Arial"/>
          <w:szCs w:val="24"/>
        </w:rPr>
        <w:t xml:space="preserve"> </w:t>
      </w:r>
      <w:proofErr w:type="spellStart"/>
      <w:r w:rsidRPr="00E65639">
        <w:rPr>
          <w:rFonts w:cs="Arial"/>
          <w:szCs w:val="24"/>
        </w:rPr>
        <w:t>licitatórios</w:t>
      </w:r>
      <w:proofErr w:type="spellEnd"/>
      <w:r w:rsidRPr="00E65639">
        <w:rPr>
          <w:rFonts w:cs="Arial"/>
          <w:szCs w:val="24"/>
        </w:rPr>
        <w:t xml:space="preserve"> e </w:t>
      </w:r>
      <w:proofErr w:type="spellStart"/>
      <w:r w:rsidRPr="00E65639">
        <w:rPr>
          <w:rFonts w:cs="Arial"/>
          <w:szCs w:val="24"/>
        </w:rPr>
        <w:t>contratuais</w:t>
      </w:r>
      <w:proofErr w:type="spellEnd"/>
      <w:r w:rsidRPr="00E65639">
        <w:rPr>
          <w:rFonts w:cs="Arial"/>
          <w:szCs w:val="24"/>
        </w:rPr>
        <w:t xml:space="preserve">. Esses </w:t>
      </w:r>
      <w:proofErr w:type="spellStart"/>
      <w:r w:rsidRPr="00E65639">
        <w:rPr>
          <w:rFonts w:cs="Arial"/>
          <w:szCs w:val="24"/>
        </w:rPr>
        <w:t>materiais</w:t>
      </w:r>
      <w:proofErr w:type="spellEnd"/>
      <w:r w:rsidRPr="00E65639">
        <w:rPr>
          <w:rFonts w:cs="Arial"/>
          <w:szCs w:val="24"/>
        </w:rPr>
        <w:t xml:space="preserve"> </w:t>
      </w:r>
      <w:proofErr w:type="spellStart"/>
      <w:r w:rsidRPr="00E65639">
        <w:rPr>
          <w:rFonts w:cs="Arial"/>
          <w:szCs w:val="24"/>
        </w:rPr>
        <w:t>oferecem</w:t>
      </w:r>
      <w:proofErr w:type="spellEnd"/>
      <w:r w:rsidRPr="00E65639">
        <w:rPr>
          <w:rFonts w:cs="Arial"/>
          <w:szCs w:val="24"/>
        </w:rPr>
        <w:t xml:space="preserve"> </w:t>
      </w:r>
      <w:proofErr w:type="spellStart"/>
      <w:r w:rsidRPr="00E65639">
        <w:rPr>
          <w:rFonts w:cs="Arial"/>
          <w:szCs w:val="24"/>
        </w:rPr>
        <w:t>metodologias</w:t>
      </w:r>
      <w:proofErr w:type="spellEnd"/>
      <w:r w:rsidRPr="00E65639">
        <w:rPr>
          <w:rFonts w:cs="Arial"/>
          <w:szCs w:val="24"/>
        </w:rPr>
        <w:t xml:space="preserve"> </w:t>
      </w:r>
      <w:proofErr w:type="spellStart"/>
      <w:r w:rsidRPr="00E65639">
        <w:rPr>
          <w:rFonts w:cs="Arial"/>
          <w:szCs w:val="24"/>
        </w:rPr>
        <w:t>práticas</w:t>
      </w:r>
      <w:proofErr w:type="spellEnd"/>
      <w:r w:rsidRPr="00E65639">
        <w:rPr>
          <w:rFonts w:cs="Arial"/>
          <w:szCs w:val="24"/>
        </w:rPr>
        <w:t xml:space="preserve"> para </w:t>
      </w:r>
      <w:proofErr w:type="spellStart"/>
      <w:r w:rsidRPr="00E65639">
        <w:rPr>
          <w:rFonts w:cs="Arial"/>
          <w:szCs w:val="24"/>
        </w:rPr>
        <w:t>planejar</w:t>
      </w:r>
      <w:proofErr w:type="spellEnd"/>
      <w:r w:rsidRPr="00E65639">
        <w:rPr>
          <w:rFonts w:cs="Arial"/>
          <w:szCs w:val="24"/>
        </w:rPr>
        <w:t xml:space="preserve">, </w:t>
      </w:r>
      <w:proofErr w:type="spellStart"/>
      <w:r w:rsidRPr="00E65639">
        <w:rPr>
          <w:rFonts w:cs="Arial"/>
          <w:szCs w:val="24"/>
        </w:rPr>
        <w:t>executar</w:t>
      </w:r>
      <w:proofErr w:type="spellEnd"/>
      <w:r w:rsidRPr="00E65639">
        <w:rPr>
          <w:rFonts w:cs="Arial"/>
          <w:szCs w:val="24"/>
        </w:rPr>
        <w:t xml:space="preserve"> e </w:t>
      </w:r>
      <w:proofErr w:type="spellStart"/>
      <w:r w:rsidRPr="00E65639">
        <w:rPr>
          <w:rFonts w:cs="Arial"/>
          <w:szCs w:val="24"/>
        </w:rPr>
        <w:t>fiscalizar</w:t>
      </w:r>
      <w:proofErr w:type="spellEnd"/>
      <w:r w:rsidRPr="00E65639">
        <w:rPr>
          <w:rFonts w:cs="Arial"/>
          <w:szCs w:val="24"/>
        </w:rPr>
        <w:t xml:space="preserve"> </w:t>
      </w:r>
      <w:proofErr w:type="spellStart"/>
      <w:r w:rsidRPr="00E65639">
        <w:rPr>
          <w:rFonts w:cs="Arial"/>
          <w:szCs w:val="24"/>
        </w:rPr>
        <w:t>contratações</w:t>
      </w:r>
      <w:proofErr w:type="spellEnd"/>
      <w:r w:rsidRPr="00E65639">
        <w:rPr>
          <w:rFonts w:cs="Arial"/>
          <w:szCs w:val="24"/>
        </w:rPr>
        <w:t xml:space="preserve"> de forma </w:t>
      </w:r>
      <w:proofErr w:type="spellStart"/>
      <w:r w:rsidRPr="00E65639">
        <w:rPr>
          <w:rFonts w:cs="Arial"/>
          <w:szCs w:val="24"/>
        </w:rPr>
        <w:t>eficiente</w:t>
      </w:r>
      <w:proofErr w:type="spellEnd"/>
      <w:r w:rsidRPr="00E65639">
        <w:rPr>
          <w:rFonts w:cs="Arial"/>
          <w:szCs w:val="24"/>
        </w:rPr>
        <w:t xml:space="preserve">, </w:t>
      </w:r>
      <w:proofErr w:type="spellStart"/>
      <w:r w:rsidRPr="00E65639">
        <w:rPr>
          <w:rFonts w:cs="Arial"/>
          <w:szCs w:val="24"/>
        </w:rPr>
        <w:t>assegurando</w:t>
      </w:r>
      <w:proofErr w:type="spellEnd"/>
      <w:r w:rsidRPr="00E65639">
        <w:rPr>
          <w:rFonts w:cs="Arial"/>
          <w:szCs w:val="24"/>
        </w:rPr>
        <w:t xml:space="preserve"> </w:t>
      </w:r>
      <w:proofErr w:type="spellStart"/>
      <w:r w:rsidRPr="00E65639">
        <w:rPr>
          <w:rFonts w:cs="Arial"/>
          <w:szCs w:val="24"/>
        </w:rPr>
        <w:t>melhor</w:t>
      </w:r>
      <w:proofErr w:type="spellEnd"/>
      <w:r w:rsidRPr="00E65639">
        <w:rPr>
          <w:rFonts w:cs="Arial"/>
          <w:szCs w:val="24"/>
        </w:rPr>
        <w:t xml:space="preserve"> </w:t>
      </w:r>
      <w:proofErr w:type="spellStart"/>
      <w:r w:rsidRPr="00E65639">
        <w:rPr>
          <w:rFonts w:cs="Arial"/>
          <w:szCs w:val="24"/>
        </w:rPr>
        <w:t>uso</w:t>
      </w:r>
      <w:proofErr w:type="spellEnd"/>
      <w:r w:rsidRPr="00E65639">
        <w:rPr>
          <w:rFonts w:cs="Arial"/>
          <w:szCs w:val="24"/>
        </w:rPr>
        <w:t xml:space="preserve"> dos </w:t>
      </w:r>
      <w:proofErr w:type="spellStart"/>
      <w:r w:rsidRPr="00E65639">
        <w:rPr>
          <w:rFonts w:cs="Arial"/>
          <w:szCs w:val="24"/>
        </w:rPr>
        <w:t>recursos</w:t>
      </w:r>
      <w:proofErr w:type="spellEnd"/>
      <w:r w:rsidRPr="00E65639">
        <w:rPr>
          <w:rFonts w:cs="Arial"/>
          <w:szCs w:val="24"/>
        </w:rPr>
        <w:t xml:space="preserve"> </w:t>
      </w:r>
      <w:proofErr w:type="spellStart"/>
      <w:r w:rsidRPr="00E65639">
        <w:rPr>
          <w:rFonts w:cs="Arial"/>
          <w:szCs w:val="24"/>
        </w:rPr>
        <w:t>públicos</w:t>
      </w:r>
      <w:proofErr w:type="spellEnd"/>
      <w:r w:rsidRPr="00E65639">
        <w:rPr>
          <w:rFonts w:cs="Arial"/>
          <w:szCs w:val="24"/>
        </w:rPr>
        <w:t xml:space="preserve">, </w:t>
      </w:r>
      <w:proofErr w:type="spellStart"/>
      <w:r w:rsidRPr="00E65639">
        <w:rPr>
          <w:rFonts w:cs="Arial"/>
          <w:szCs w:val="24"/>
        </w:rPr>
        <w:t>maior</w:t>
      </w:r>
      <w:proofErr w:type="spellEnd"/>
      <w:r w:rsidRPr="00E65639">
        <w:rPr>
          <w:rFonts w:cs="Arial"/>
          <w:szCs w:val="24"/>
        </w:rPr>
        <w:t xml:space="preserve"> </w:t>
      </w:r>
      <w:proofErr w:type="spellStart"/>
      <w:r w:rsidRPr="00E65639">
        <w:rPr>
          <w:rFonts w:cs="Arial"/>
          <w:szCs w:val="24"/>
        </w:rPr>
        <w:t>transparência</w:t>
      </w:r>
      <w:proofErr w:type="spellEnd"/>
      <w:r w:rsidRPr="00E65639">
        <w:rPr>
          <w:rFonts w:cs="Arial"/>
          <w:szCs w:val="24"/>
        </w:rPr>
        <w:t xml:space="preserve"> e </w:t>
      </w:r>
      <w:proofErr w:type="spellStart"/>
      <w:r w:rsidRPr="00E65639">
        <w:rPr>
          <w:rFonts w:cs="Arial"/>
          <w:szCs w:val="24"/>
        </w:rPr>
        <w:t>integração</w:t>
      </w:r>
      <w:proofErr w:type="spellEnd"/>
      <w:r w:rsidRPr="00E65639">
        <w:rPr>
          <w:rFonts w:cs="Arial"/>
          <w:szCs w:val="24"/>
        </w:rPr>
        <w:t xml:space="preserve"> de </w:t>
      </w:r>
      <w:proofErr w:type="spellStart"/>
      <w:r w:rsidRPr="00E65639">
        <w:rPr>
          <w:rFonts w:cs="Arial"/>
          <w:szCs w:val="24"/>
        </w:rPr>
        <w:t>critérios</w:t>
      </w:r>
      <w:proofErr w:type="spellEnd"/>
      <w:r w:rsidRPr="00E65639">
        <w:rPr>
          <w:rFonts w:cs="Arial"/>
          <w:szCs w:val="24"/>
        </w:rPr>
        <w:t xml:space="preserve"> de </w:t>
      </w:r>
      <w:proofErr w:type="spellStart"/>
      <w:r w:rsidRPr="00E65639">
        <w:rPr>
          <w:rFonts w:cs="Arial"/>
          <w:szCs w:val="24"/>
        </w:rPr>
        <w:t>sustentabilidade</w:t>
      </w:r>
      <w:proofErr w:type="spellEnd"/>
      <w:r w:rsidRPr="00E65639">
        <w:rPr>
          <w:rFonts w:cs="Arial"/>
          <w:szCs w:val="24"/>
        </w:rPr>
        <w:t xml:space="preserve"> (</w:t>
      </w:r>
      <w:proofErr w:type="spellStart"/>
      <w:r w:rsidRPr="00E65639">
        <w:rPr>
          <w:rFonts w:cs="Arial"/>
          <w:szCs w:val="24"/>
        </w:rPr>
        <w:t>Brasil</w:t>
      </w:r>
      <w:proofErr w:type="spellEnd"/>
      <w:r w:rsidRPr="00E65639">
        <w:rPr>
          <w:rFonts w:cs="Arial"/>
          <w:szCs w:val="24"/>
        </w:rPr>
        <w:t xml:space="preserve">, 2025). </w:t>
      </w:r>
      <w:proofErr w:type="spellStart"/>
      <w:r w:rsidRPr="00E65639">
        <w:rPr>
          <w:rFonts w:cs="Arial"/>
          <w:szCs w:val="24"/>
        </w:rPr>
        <w:t>Elaborados</w:t>
      </w:r>
      <w:proofErr w:type="spellEnd"/>
      <w:r w:rsidRPr="00E65639">
        <w:rPr>
          <w:rFonts w:cs="Arial"/>
          <w:szCs w:val="24"/>
        </w:rPr>
        <w:t xml:space="preserve"> </w:t>
      </w:r>
      <w:proofErr w:type="spellStart"/>
      <w:r w:rsidRPr="00E65639">
        <w:rPr>
          <w:rFonts w:cs="Arial"/>
          <w:szCs w:val="24"/>
        </w:rPr>
        <w:t>em</w:t>
      </w:r>
      <w:proofErr w:type="spellEnd"/>
      <w:r w:rsidRPr="00E65639">
        <w:rPr>
          <w:rFonts w:cs="Arial"/>
          <w:szCs w:val="24"/>
        </w:rPr>
        <w:t xml:space="preserve"> </w:t>
      </w:r>
      <w:proofErr w:type="spellStart"/>
      <w:r w:rsidRPr="00E65639">
        <w:rPr>
          <w:rFonts w:cs="Arial"/>
          <w:szCs w:val="24"/>
        </w:rPr>
        <w:t>linguagem</w:t>
      </w:r>
      <w:proofErr w:type="spellEnd"/>
      <w:r w:rsidRPr="00E65639">
        <w:rPr>
          <w:rFonts w:cs="Arial"/>
          <w:szCs w:val="24"/>
        </w:rPr>
        <w:t xml:space="preserve"> </w:t>
      </w:r>
      <w:proofErr w:type="spellStart"/>
      <w:r w:rsidRPr="00E65639">
        <w:rPr>
          <w:rFonts w:cs="Arial"/>
          <w:szCs w:val="24"/>
        </w:rPr>
        <w:t>acessível</w:t>
      </w:r>
      <w:proofErr w:type="spellEnd"/>
      <w:r w:rsidRPr="00E65639">
        <w:rPr>
          <w:rFonts w:cs="Arial"/>
          <w:szCs w:val="24"/>
        </w:rPr>
        <w:t xml:space="preserve"> e de </w:t>
      </w:r>
      <w:proofErr w:type="spellStart"/>
      <w:r w:rsidRPr="00E65639">
        <w:rPr>
          <w:rFonts w:cs="Arial"/>
          <w:szCs w:val="24"/>
        </w:rPr>
        <w:t>rápida</w:t>
      </w:r>
      <w:proofErr w:type="spellEnd"/>
      <w:r w:rsidRPr="00E65639">
        <w:rPr>
          <w:rFonts w:cs="Arial"/>
          <w:szCs w:val="24"/>
        </w:rPr>
        <w:t xml:space="preserve"> consulta, </w:t>
      </w:r>
      <w:proofErr w:type="spellStart"/>
      <w:r w:rsidRPr="00E65639">
        <w:rPr>
          <w:rFonts w:cs="Arial"/>
          <w:szCs w:val="24"/>
        </w:rPr>
        <w:t>os</w:t>
      </w:r>
      <w:proofErr w:type="spellEnd"/>
      <w:r w:rsidRPr="00E65639">
        <w:rPr>
          <w:rFonts w:cs="Arial"/>
          <w:szCs w:val="24"/>
        </w:rPr>
        <w:t xml:space="preserve"> </w:t>
      </w:r>
      <w:proofErr w:type="spellStart"/>
      <w:r w:rsidRPr="00E65639">
        <w:rPr>
          <w:rFonts w:cs="Arial"/>
          <w:szCs w:val="24"/>
        </w:rPr>
        <w:t>manuais</w:t>
      </w:r>
      <w:proofErr w:type="spellEnd"/>
      <w:r w:rsidRPr="00E65639">
        <w:rPr>
          <w:rFonts w:cs="Arial"/>
          <w:szCs w:val="24"/>
        </w:rPr>
        <w:t xml:space="preserve"> </w:t>
      </w:r>
      <w:proofErr w:type="spellStart"/>
      <w:r w:rsidRPr="00E65639">
        <w:rPr>
          <w:rFonts w:cs="Arial"/>
          <w:szCs w:val="24"/>
        </w:rPr>
        <w:t>funcionam</w:t>
      </w:r>
      <w:proofErr w:type="spellEnd"/>
      <w:r w:rsidRPr="00E65639">
        <w:rPr>
          <w:rFonts w:cs="Arial"/>
          <w:szCs w:val="24"/>
        </w:rPr>
        <w:t xml:space="preserve"> </w:t>
      </w:r>
      <w:proofErr w:type="spellStart"/>
      <w:r w:rsidRPr="00E65639">
        <w:rPr>
          <w:rFonts w:cs="Arial"/>
          <w:szCs w:val="24"/>
        </w:rPr>
        <w:t>como</w:t>
      </w:r>
      <w:proofErr w:type="spellEnd"/>
      <w:r w:rsidRPr="00E65639">
        <w:rPr>
          <w:rFonts w:cs="Arial"/>
          <w:szCs w:val="24"/>
        </w:rPr>
        <w:t xml:space="preserve"> </w:t>
      </w:r>
      <w:proofErr w:type="spellStart"/>
      <w:r w:rsidRPr="00E65639">
        <w:rPr>
          <w:rFonts w:cs="Arial"/>
          <w:szCs w:val="24"/>
        </w:rPr>
        <w:t>instrumentos</w:t>
      </w:r>
      <w:proofErr w:type="spellEnd"/>
      <w:r w:rsidRPr="00E65639">
        <w:rPr>
          <w:rFonts w:cs="Arial"/>
          <w:szCs w:val="24"/>
        </w:rPr>
        <w:t xml:space="preserve"> de </w:t>
      </w:r>
      <w:proofErr w:type="spellStart"/>
      <w:r w:rsidRPr="00E65639">
        <w:rPr>
          <w:rFonts w:cs="Arial"/>
          <w:szCs w:val="24"/>
        </w:rPr>
        <w:t>apoio</w:t>
      </w:r>
      <w:proofErr w:type="spellEnd"/>
      <w:r w:rsidRPr="00E65639">
        <w:rPr>
          <w:rFonts w:cs="Arial"/>
          <w:szCs w:val="24"/>
        </w:rPr>
        <w:t xml:space="preserve"> </w:t>
      </w:r>
      <w:proofErr w:type="spellStart"/>
      <w:r w:rsidRPr="00E65639">
        <w:rPr>
          <w:rFonts w:cs="Arial"/>
          <w:szCs w:val="24"/>
        </w:rPr>
        <w:t>ao</w:t>
      </w:r>
      <w:proofErr w:type="spellEnd"/>
      <w:r w:rsidRPr="00E65639">
        <w:rPr>
          <w:rFonts w:cs="Arial"/>
          <w:szCs w:val="24"/>
        </w:rPr>
        <w:t xml:space="preserve"> </w:t>
      </w:r>
      <w:proofErr w:type="spellStart"/>
      <w:r w:rsidRPr="00E65639">
        <w:rPr>
          <w:rFonts w:cs="Arial"/>
          <w:szCs w:val="24"/>
        </w:rPr>
        <w:t>cotidiano</w:t>
      </w:r>
      <w:proofErr w:type="spellEnd"/>
      <w:r w:rsidRPr="00E65639">
        <w:rPr>
          <w:rFonts w:cs="Arial"/>
          <w:szCs w:val="24"/>
        </w:rPr>
        <w:t xml:space="preserve"> dos </w:t>
      </w:r>
      <w:proofErr w:type="spellStart"/>
      <w:r w:rsidRPr="00E65639">
        <w:rPr>
          <w:rFonts w:cs="Arial"/>
          <w:szCs w:val="24"/>
        </w:rPr>
        <w:t>servidores</w:t>
      </w:r>
      <w:proofErr w:type="spellEnd"/>
      <w:r w:rsidRPr="00E65639">
        <w:rPr>
          <w:rFonts w:cs="Arial"/>
          <w:szCs w:val="24"/>
        </w:rPr>
        <w:t xml:space="preserve">, </w:t>
      </w:r>
      <w:proofErr w:type="spellStart"/>
      <w:r w:rsidRPr="00E65639">
        <w:rPr>
          <w:rFonts w:cs="Arial"/>
          <w:szCs w:val="24"/>
        </w:rPr>
        <w:t>trazendo</w:t>
      </w:r>
      <w:proofErr w:type="spellEnd"/>
      <w:r w:rsidRPr="00E65639">
        <w:rPr>
          <w:rFonts w:cs="Arial"/>
          <w:szCs w:val="24"/>
        </w:rPr>
        <w:t xml:space="preserve"> </w:t>
      </w:r>
      <w:proofErr w:type="spellStart"/>
      <w:r w:rsidRPr="00E65639">
        <w:rPr>
          <w:rFonts w:cs="Arial"/>
          <w:szCs w:val="24"/>
        </w:rPr>
        <w:t>dicas</w:t>
      </w:r>
      <w:proofErr w:type="spellEnd"/>
      <w:r w:rsidRPr="00E65639">
        <w:rPr>
          <w:rFonts w:cs="Arial"/>
          <w:szCs w:val="24"/>
        </w:rPr>
        <w:t xml:space="preserve">, </w:t>
      </w:r>
      <w:proofErr w:type="spellStart"/>
      <w:r w:rsidRPr="00E65639">
        <w:rPr>
          <w:rFonts w:cs="Arial"/>
          <w:szCs w:val="24"/>
        </w:rPr>
        <w:t>textos</w:t>
      </w:r>
      <w:proofErr w:type="spellEnd"/>
      <w:r w:rsidRPr="00E65639">
        <w:rPr>
          <w:rFonts w:cs="Arial"/>
          <w:szCs w:val="24"/>
        </w:rPr>
        <w:t xml:space="preserve"> de </w:t>
      </w:r>
      <w:proofErr w:type="spellStart"/>
      <w:r w:rsidRPr="00E65639">
        <w:rPr>
          <w:rFonts w:cs="Arial"/>
          <w:szCs w:val="24"/>
        </w:rPr>
        <w:t>referência</w:t>
      </w:r>
      <w:proofErr w:type="spellEnd"/>
      <w:r w:rsidRPr="00E65639">
        <w:rPr>
          <w:rFonts w:cs="Arial"/>
          <w:szCs w:val="24"/>
        </w:rPr>
        <w:t xml:space="preserve"> e </w:t>
      </w:r>
      <w:proofErr w:type="spellStart"/>
      <w:r w:rsidRPr="00E65639">
        <w:rPr>
          <w:rFonts w:cs="Arial"/>
          <w:szCs w:val="24"/>
        </w:rPr>
        <w:t>pontos</w:t>
      </w:r>
      <w:proofErr w:type="spellEnd"/>
      <w:r w:rsidRPr="00E65639">
        <w:rPr>
          <w:rFonts w:cs="Arial"/>
          <w:szCs w:val="24"/>
        </w:rPr>
        <w:t xml:space="preserve"> de </w:t>
      </w:r>
      <w:proofErr w:type="spellStart"/>
      <w:r w:rsidRPr="00E65639">
        <w:rPr>
          <w:rFonts w:cs="Arial"/>
          <w:szCs w:val="24"/>
        </w:rPr>
        <w:t>atenção</w:t>
      </w:r>
      <w:proofErr w:type="spellEnd"/>
      <w:r w:rsidRPr="00E65639">
        <w:rPr>
          <w:rFonts w:cs="Arial"/>
          <w:szCs w:val="24"/>
        </w:rPr>
        <w:t xml:space="preserve">. </w:t>
      </w:r>
      <w:proofErr w:type="spellStart"/>
      <w:r w:rsidRPr="00E65639">
        <w:rPr>
          <w:rFonts w:cs="Arial"/>
          <w:szCs w:val="24"/>
        </w:rPr>
        <w:t>Sua</w:t>
      </w:r>
      <w:proofErr w:type="spellEnd"/>
      <w:r w:rsidRPr="00E65639">
        <w:rPr>
          <w:rFonts w:cs="Arial"/>
          <w:szCs w:val="24"/>
        </w:rPr>
        <w:t xml:space="preserve"> </w:t>
      </w:r>
      <w:proofErr w:type="spellStart"/>
      <w:r w:rsidRPr="00E65639">
        <w:rPr>
          <w:rFonts w:cs="Arial"/>
          <w:szCs w:val="24"/>
        </w:rPr>
        <w:t>atualização</w:t>
      </w:r>
      <w:proofErr w:type="spellEnd"/>
      <w:r w:rsidRPr="00E65639">
        <w:rPr>
          <w:rFonts w:cs="Arial"/>
          <w:szCs w:val="24"/>
        </w:rPr>
        <w:t xml:space="preserve"> </w:t>
      </w:r>
      <w:proofErr w:type="spellStart"/>
      <w:r w:rsidRPr="00E65639">
        <w:rPr>
          <w:rFonts w:cs="Arial"/>
          <w:szCs w:val="24"/>
        </w:rPr>
        <w:t>periódica</w:t>
      </w:r>
      <w:proofErr w:type="spellEnd"/>
      <w:r w:rsidRPr="00E65639">
        <w:rPr>
          <w:rFonts w:cs="Arial"/>
          <w:szCs w:val="24"/>
        </w:rPr>
        <w:t xml:space="preserve"> é fundamental </w:t>
      </w:r>
      <w:proofErr w:type="spellStart"/>
      <w:r w:rsidRPr="00E65639">
        <w:rPr>
          <w:rFonts w:cs="Arial"/>
          <w:szCs w:val="24"/>
        </w:rPr>
        <w:t>não</w:t>
      </w:r>
      <w:proofErr w:type="spellEnd"/>
      <w:r w:rsidRPr="00E65639">
        <w:rPr>
          <w:rFonts w:cs="Arial"/>
          <w:szCs w:val="24"/>
        </w:rPr>
        <w:t xml:space="preserve"> </w:t>
      </w:r>
      <w:proofErr w:type="spellStart"/>
      <w:r w:rsidRPr="00E65639">
        <w:rPr>
          <w:rFonts w:cs="Arial"/>
          <w:szCs w:val="24"/>
        </w:rPr>
        <w:t>apenas</w:t>
      </w:r>
      <w:proofErr w:type="spellEnd"/>
      <w:r w:rsidRPr="00E65639">
        <w:rPr>
          <w:rFonts w:cs="Arial"/>
          <w:szCs w:val="24"/>
        </w:rPr>
        <w:t xml:space="preserve"> para </w:t>
      </w:r>
      <w:proofErr w:type="spellStart"/>
      <w:r w:rsidRPr="00E65639">
        <w:rPr>
          <w:rFonts w:cs="Arial"/>
          <w:szCs w:val="24"/>
        </w:rPr>
        <w:t>incorporar</w:t>
      </w:r>
      <w:proofErr w:type="spellEnd"/>
      <w:r w:rsidRPr="00E65639">
        <w:rPr>
          <w:rFonts w:cs="Arial"/>
          <w:szCs w:val="24"/>
        </w:rPr>
        <w:t xml:space="preserve"> </w:t>
      </w:r>
      <w:proofErr w:type="spellStart"/>
      <w:r w:rsidRPr="00E65639">
        <w:rPr>
          <w:rFonts w:cs="Arial"/>
          <w:szCs w:val="24"/>
        </w:rPr>
        <w:t>avanços</w:t>
      </w:r>
      <w:proofErr w:type="spellEnd"/>
      <w:r w:rsidRPr="00E65639">
        <w:rPr>
          <w:rFonts w:cs="Arial"/>
          <w:szCs w:val="24"/>
        </w:rPr>
        <w:t xml:space="preserve"> </w:t>
      </w:r>
      <w:proofErr w:type="spellStart"/>
      <w:r w:rsidRPr="00E65639">
        <w:rPr>
          <w:rFonts w:cs="Arial"/>
          <w:szCs w:val="24"/>
        </w:rPr>
        <w:t>normativos</w:t>
      </w:r>
      <w:proofErr w:type="spellEnd"/>
      <w:r w:rsidRPr="00E65639">
        <w:rPr>
          <w:rFonts w:cs="Arial"/>
          <w:szCs w:val="24"/>
        </w:rPr>
        <w:t xml:space="preserve">, mas </w:t>
      </w:r>
      <w:proofErr w:type="spellStart"/>
      <w:r w:rsidRPr="00E65639">
        <w:rPr>
          <w:rFonts w:cs="Arial"/>
          <w:szCs w:val="24"/>
        </w:rPr>
        <w:t>também</w:t>
      </w:r>
      <w:proofErr w:type="spellEnd"/>
      <w:r w:rsidRPr="00E65639">
        <w:rPr>
          <w:rFonts w:cs="Arial"/>
          <w:szCs w:val="24"/>
        </w:rPr>
        <w:t xml:space="preserve"> para </w:t>
      </w:r>
      <w:proofErr w:type="spellStart"/>
      <w:r w:rsidRPr="00E65639">
        <w:rPr>
          <w:rFonts w:cs="Arial"/>
          <w:szCs w:val="24"/>
        </w:rPr>
        <w:t>simplificar</w:t>
      </w:r>
      <w:proofErr w:type="spellEnd"/>
      <w:r w:rsidRPr="00E65639">
        <w:rPr>
          <w:rFonts w:cs="Arial"/>
          <w:szCs w:val="24"/>
        </w:rPr>
        <w:t xml:space="preserve"> e </w:t>
      </w:r>
      <w:proofErr w:type="spellStart"/>
      <w:r w:rsidRPr="00E65639">
        <w:rPr>
          <w:rFonts w:cs="Arial"/>
          <w:szCs w:val="24"/>
        </w:rPr>
        <w:t>difundir</w:t>
      </w:r>
      <w:proofErr w:type="spellEnd"/>
      <w:r w:rsidRPr="00E65639">
        <w:rPr>
          <w:rFonts w:cs="Arial"/>
          <w:szCs w:val="24"/>
        </w:rPr>
        <w:t xml:space="preserve"> </w:t>
      </w:r>
      <w:proofErr w:type="gramStart"/>
      <w:r w:rsidRPr="00E65639">
        <w:rPr>
          <w:rFonts w:cs="Arial"/>
          <w:szCs w:val="24"/>
        </w:rPr>
        <w:t>a</w:t>
      </w:r>
      <w:proofErr w:type="gramEnd"/>
      <w:r w:rsidRPr="00E65639">
        <w:rPr>
          <w:rFonts w:cs="Arial"/>
          <w:szCs w:val="24"/>
        </w:rPr>
        <w:t xml:space="preserve"> </w:t>
      </w:r>
      <w:proofErr w:type="spellStart"/>
      <w:r w:rsidRPr="00E65639">
        <w:rPr>
          <w:rFonts w:cs="Arial"/>
          <w:szCs w:val="24"/>
        </w:rPr>
        <w:t>aplicação</w:t>
      </w:r>
      <w:proofErr w:type="spellEnd"/>
      <w:r w:rsidRPr="00E65639">
        <w:rPr>
          <w:rFonts w:cs="Arial"/>
          <w:szCs w:val="24"/>
        </w:rPr>
        <w:t xml:space="preserve"> dos </w:t>
      </w:r>
      <w:proofErr w:type="spellStart"/>
      <w:r w:rsidRPr="00E65639">
        <w:rPr>
          <w:rFonts w:cs="Arial"/>
          <w:szCs w:val="24"/>
        </w:rPr>
        <w:t>critérios</w:t>
      </w:r>
      <w:proofErr w:type="spellEnd"/>
      <w:r w:rsidRPr="00E65639">
        <w:rPr>
          <w:rFonts w:cs="Arial"/>
          <w:szCs w:val="24"/>
        </w:rPr>
        <w:t xml:space="preserve"> </w:t>
      </w:r>
      <w:proofErr w:type="spellStart"/>
      <w:r w:rsidRPr="00E65639">
        <w:rPr>
          <w:rFonts w:cs="Arial"/>
          <w:szCs w:val="24"/>
        </w:rPr>
        <w:t>sustentáveis</w:t>
      </w:r>
      <w:proofErr w:type="spellEnd"/>
      <w:r w:rsidRPr="00E65639">
        <w:rPr>
          <w:rFonts w:cs="Arial"/>
          <w:szCs w:val="24"/>
        </w:rPr>
        <w:t xml:space="preserve"> </w:t>
      </w:r>
      <w:proofErr w:type="spellStart"/>
      <w:r w:rsidRPr="00E65639">
        <w:rPr>
          <w:rFonts w:cs="Arial"/>
          <w:szCs w:val="24"/>
        </w:rPr>
        <w:t>nas</w:t>
      </w:r>
      <w:proofErr w:type="spellEnd"/>
      <w:r w:rsidRPr="00E65639">
        <w:rPr>
          <w:rFonts w:cs="Arial"/>
          <w:szCs w:val="24"/>
        </w:rPr>
        <w:t xml:space="preserve"> </w:t>
      </w:r>
      <w:proofErr w:type="spellStart"/>
      <w:r w:rsidRPr="00E65639">
        <w:rPr>
          <w:rFonts w:cs="Arial"/>
          <w:szCs w:val="24"/>
        </w:rPr>
        <w:t>compras</w:t>
      </w:r>
      <w:proofErr w:type="spellEnd"/>
      <w:r w:rsidRPr="00E65639">
        <w:rPr>
          <w:rFonts w:cs="Arial"/>
          <w:szCs w:val="24"/>
        </w:rPr>
        <w:t xml:space="preserve"> </w:t>
      </w:r>
      <w:proofErr w:type="spellStart"/>
      <w:r w:rsidRPr="00E65639">
        <w:rPr>
          <w:rFonts w:cs="Arial"/>
          <w:szCs w:val="24"/>
        </w:rPr>
        <w:t>governamentais</w:t>
      </w:r>
      <w:proofErr w:type="spellEnd"/>
      <w:r w:rsidRPr="00E65639">
        <w:rPr>
          <w:rFonts w:cs="Arial"/>
          <w:szCs w:val="24"/>
        </w:rPr>
        <w:t>.</w:t>
      </w:r>
    </w:p>
    <w:p w14:paraId="080D6A0E" w14:textId="5BF3DBEA" w:rsidR="00701DFC" w:rsidRPr="00E65639" w:rsidRDefault="00701DFC" w:rsidP="00E65639">
      <w:pPr>
        <w:spacing w:after="0" w:line="240" w:lineRule="auto"/>
        <w:ind w:firstLine="720"/>
        <w:jc w:val="both"/>
        <w:rPr>
          <w:rFonts w:cs="Arial"/>
          <w:szCs w:val="24"/>
        </w:rPr>
      </w:pPr>
      <w:r w:rsidRPr="00E65639">
        <w:rPr>
          <w:rFonts w:cs="Arial"/>
          <w:szCs w:val="24"/>
        </w:rPr>
        <w:t>Ness</w:t>
      </w:r>
      <w:r w:rsidR="005E4F75">
        <w:rPr>
          <w:rFonts w:cs="Arial"/>
          <w:szCs w:val="24"/>
        </w:rPr>
        <w:t>a</w:t>
      </w:r>
      <w:r w:rsidRPr="00E65639">
        <w:rPr>
          <w:rFonts w:cs="Arial"/>
          <w:szCs w:val="24"/>
        </w:rPr>
        <w:t xml:space="preserve"> </w:t>
      </w:r>
      <w:proofErr w:type="spellStart"/>
      <w:r w:rsidRPr="00E65639">
        <w:rPr>
          <w:rFonts w:cs="Arial"/>
          <w:szCs w:val="24"/>
        </w:rPr>
        <w:t>mesm</w:t>
      </w:r>
      <w:r w:rsidR="005E4F75">
        <w:rPr>
          <w:rFonts w:cs="Arial"/>
          <w:szCs w:val="24"/>
        </w:rPr>
        <w:t>a</w:t>
      </w:r>
      <w:proofErr w:type="spellEnd"/>
      <w:r w:rsidR="005E4F75">
        <w:rPr>
          <w:rFonts w:cs="Arial"/>
          <w:szCs w:val="24"/>
        </w:rPr>
        <w:t xml:space="preserve"> </w:t>
      </w:r>
      <w:proofErr w:type="spellStart"/>
      <w:r w:rsidR="005E4F75">
        <w:rPr>
          <w:rFonts w:cs="Arial"/>
          <w:szCs w:val="24"/>
        </w:rPr>
        <w:t>linha</w:t>
      </w:r>
      <w:proofErr w:type="spellEnd"/>
      <w:r w:rsidR="005E4F75">
        <w:rPr>
          <w:rFonts w:cs="Arial"/>
          <w:szCs w:val="24"/>
        </w:rPr>
        <w:t xml:space="preserve"> de</w:t>
      </w:r>
      <w:r w:rsidRPr="00E65639">
        <w:rPr>
          <w:rFonts w:cs="Arial"/>
          <w:szCs w:val="24"/>
        </w:rPr>
        <w:t xml:space="preserve"> </w:t>
      </w:r>
      <w:proofErr w:type="spellStart"/>
      <w:r w:rsidRPr="00E65639">
        <w:rPr>
          <w:rFonts w:cs="Arial"/>
          <w:szCs w:val="24"/>
        </w:rPr>
        <w:t>esforço</w:t>
      </w:r>
      <w:proofErr w:type="spellEnd"/>
      <w:r w:rsidRPr="00E65639">
        <w:rPr>
          <w:rFonts w:cs="Arial"/>
          <w:szCs w:val="24"/>
        </w:rPr>
        <w:t xml:space="preserve">, a </w:t>
      </w:r>
      <w:proofErr w:type="spellStart"/>
      <w:r w:rsidRPr="00E65639">
        <w:rPr>
          <w:rFonts w:cs="Arial"/>
          <w:szCs w:val="24"/>
        </w:rPr>
        <w:t>Controladoria</w:t>
      </w:r>
      <w:proofErr w:type="spellEnd"/>
      <w:r w:rsidRPr="00E65639">
        <w:rPr>
          <w:rFonts w:cs="Arial"/>
          <w:szCs w:val="24"/>
        </w:rPr>
        <w:t xml:space="preserve">-Geral da </w:t>
      </w:r>
      <w:proofErr w:type="spellStart"/>
      <w:r w:rsidRPr="00E65639">
        <w:rPr>
          <w:rFonts w:cs="Arial"/>
          <w:szCs w:val="24"/>
        </w:rPr>
        <w:t>União</w:t>
      </w:r>
      <w:proofErr w:type="spellEnd"/>
      <w:r w:rsidRPr="00E65639">
        <w:rPr>
          <w:rFonts w:cs="Arial"/>
          <w:szCs w:val="24"/>
        </w:rPr>
        <w:t xml:space="preserve"> (CGU), </w:t>
      </w:r>
      <w:proofErr w:type="spellStart"/>
      <w:r w:rsidRPr="00E65639">
        <w:rPr>
          <w:rFonts w:cs="Arial"/>
          <w:szCs w:val="24"/>
        </w:rPr>
        <w:t>vinculada</w:t>
      </w:r>
      <w:proofErr w:type="spellEnd"/>
      <w:r w:rsidRPr="00E65639">
        <w:rPr>
          <w:rFonts w:cs="Arial"/>
          <w:szCs w:val="24"/>
        </w:rPr>
        <w:t xml:space="preserve"> à </w:t>
      </w:r>
      <w:proofErr w:type="spellStart"/>
      <w:r w:rsidRPr="00E65639">
        <w:rPr>
          <w:rFonts w:cs="Arial"/>
          <w:szCs w:val="24"/>
        </w:rPr>
        <w:t>Advocacia</w:t>
      </w:r>
      <w:proofErr w:type="spellEnd"/>
      <w:r w:rsidRPr="00E65639">
        <w:rPr>
          <w:rFonts w:cs="Arial"/>
          <w:szCs w:val="24"/>
        </w:rPr>
        <w:t xml:space="preserve">-Geral da </w:t>
      </w:r>
      <w:proofErr w:type="spellStart"/>
      <w:r w:rsidRPr="00E65639">
        <w:rPr>
          <w:rFonts w:cs="Arial"/>
          <w:szCs w:val="24"/>
        </w:rPr>
        <w:t>União</w:t>
      </w:r>
      <w:proofErr w:type="spellEnd"/>
      <w:r w:rsidRPr="00E65639">
        <w:rPr>
          <w:rFonts w:cs="Arial"/>
          <w:szCs w:val="24"/>
        </w:rPr>
        <w:t xml:space="preserve"> (AGU), </w:t>
      </w:r>
      <w:proofErr w:type="spellStart"/>
      <w:r w:rsidRPr="00E65639">
        <w:rPr>
          <w:rFonts w:cs="Arial"/>
          <w:szCs w:val="24"/>
        </w:rPr>
        <w:t>consolidou</w:t>
      </w:r>
      <w:proofErr w:type="spellEnd"/>
      <w:r w:rsidRPr="00E65639">
        <w:rPr>
          <w:rFonts w:cs="Arial"/>
          <w:szCs w:val="24"/>
        </w:rPr>
        <w:t xml:space="preserve"> </w:t>
      </w:r>
      <w:proofErr w:type="spellStart"/>
      <w:r w:rsidRPr="00E65639">
        <w:rPr>
          <w:rFonts w:cs="Arial"/>
          <w:szCs w:val="24"/>
        </w:rPr>
        <w:t>os</w:t>
      </w:r>
      <w:proofErr w:type="spellEnd"/>
      <w:r w:rsidRPr="00E65639">
        <w:rPr>
          <w:rFonts w:cs="Arial"/>
          <w:szCs w:val="24"/>
        </w:rPr>
        <w:t xml:space="preserve"> </w:t>
      </w:r>
      <w:proofErr w:type="spellStart"/>
      <w:r w:rsidRPr="00E65639">
        <w:rPr>
          <w:rFonts w:cs="Arial"/>
          <w:szCs w:val="24"/>
        </w:rPr>
        <w:t>Guias</w:t>
      </w:r>
      <w:proofErr w:type="spellEnd"/>
      <w:r w:rsidRPr="00E65639">
        <w:rPr>
          <w:rFonts w:cs="Arial"/>
          <w:szCs w:val="24"/>
        </w:rPr>
        <w:t xml:space="preserve"> </w:t>
      </w:r>
      <w:proofErr w:type="spellStart"/>
      <w:r w:rsidRPr="00E65639">
        <w:rPr>
          <w:rFonts w:cs="Arial"/>
          <w:szCs w:val="24"/>
        </w:rPr>
        <w:t>Nacionais</w:t>
      </w:r>
      <w:proofErr w:type="spellEnd"/>
      <w:r w:rsidRPr="00E65639">
        <w:rPr>
          <w:rFonts w:cs="Arial"/>
          <w:szCs w:val="24"/>
        </w:rPr>
        <w:t xml:space="preserve"> de </w:t>
      </w:r>
      <w:proofErr w:type="spellStart"/>
      <w:r w:rsidRPr="00E65639">
        <w:rPr>
          <w:rFonts w:cs="Arial"/>
          <w:szCs w:val="24"/>
        </w:rPr>
        <w:t>Contratações</w:t>
      </w:r>
      <w:proofErr w:type="spellEnd"/>
      <w:r w:rsidRPr="00E65639">
        <w:rPr>
          <w:rFonts w:cs="Arial"/>
          <w:szCs w:val="24"/>
        </w:rPr>
        <w:t xml:space="preserve"> </w:t>
      </w:r>
      <w:proofErr w:type="spellStart"/>
      <w:r w:rsidRPr="00E65639">
        <w:rPr>
          <w:rFonts w:cs="Arial"/>
          <w:szCs w:val="24"/>
        </w:rPr>
        <w:t>Sustentáveis</w:t>
      </w:r>
      <w:proofErr w:type="spellEnd"/>
      <w:r w:rsidRPr="00E65639">
        <w:rPr>
          <w:rFonts w:cs="Arial"/>
          <w:szCs w:val="24"/>
        </w:rPr>
        <w:t xml:space="preserve">, que </w:t>
      </w:r>
      <w:proofErr w:type="spellStart"/>
      <w:r w:rsidRPr="00E65639">
        <w:rPr>
          <w:rFonts w:cs="Arial"/>
          <w:szCs w:val="24"/>
        </w:rPr>
        <w:t>já</w:t>
      </w:r>
      <w:proofErr w:type="spellEnd"/>
      <w:r w:rsidRPr="00E65639">
        <w:rPr>
          <w:rFonts w:cs="Arial"/>
          <w:szCs w:val="24"/>
        </w:rPr>
        <w:t xml:space="preserve"> </w:t>
      </w:r>
      <w:proofErr w:type="spellStart"/>
      <w:r w:rsidRPr="00E65639">
        <w:rPr>
          <w:rFonts w:cs="Arial"/>
          <w:szCs w:val="24"/>
        </w:rPr>
        <w:t>somam</w:t>
      </w:r>
      <w:proofErr w:type="spellEnd"/>
      <w:r w:rsidRPr="00E65639">
        <w:rPr>
          <w:rFonts w:cs="Arial"/>
          <w:szCs w:val="24"/>
        </w:rPr>
        <w:t xml:space="preserve"> </w:t>
      </w:r>
      <w:proofErr w:type="spellStart"/>
      <w:r w:rsidRPr="00E65639">
        <w:rPr>
          <w:rFonts w:cs="Arial"/>
          <w:szCs w:val="24"/>
        </w:rPr>
        <w:t>sete</w:t>
      </w:r>
      <w:proofErr w:type="spellEnd"/>
      <w:r w:rsidRPr="00E65639">
        <w:rPr>
          <w:rFonts w:cs="Arial"/>
          <w:szCs w:val="24"/>
        </w:rPr>
        <w:t xml:space="preserve"> </w:t>
      </w:r>
      <w:proofErr w:type="spellStart"/>
      <w:r w:rsidRPr="00E65639">
        <w:rPr>
          <w:rFonts w:cs="Arial"/>
          <w:szCs w:val="24"/>
        </w:rPr>
        <w:t>edições</w:t>
      </w:r>
      <w:proofErr w:type="spellEnd"/>
      <w:r w:rsidRPr="00E65639">
        <w:rPr>
          <w:rFonts w:cs="Arial"/>
          <w:szCs w:val="24"/>
        </w:rPr>
        <w:t xml:space="preserve">, a </w:t>
      </w:r>
      <w:proofErr w:type="spellStart"/>
      <w:r w:rsidRPr="00E65639">
        <w:rPr>
          <w:rFonts w:cs="Arial"/>
          <w:szCs w:val="24"/>
        </w:rPr>
        <w:t>última</w:t>
      </w:r>
      <w:proofErr w:type="spellEnd"/>
      <w:r w:rsidRPr="00E65639">
        <w:rPr>
          <w:rFonts w:cs="Arial"/>
          <w:szCs w:val="24"/>
        </w:rPr>
        <w:t xml:space="preserve"> </w:t>
      </w:r>
      <w:proofErr w:type="spellStart"/>
      <w:r w:rsidRPr="00E65639">
        <w:rPr>
          <w:rFonts w:cs="Arial"/>
          <w:szCs w:val="24"/>
        </w:rPr>
        <w:t>publicada</w:t>
      </w:r>
      <w:proofErr w:type="spellEnd"/>
      <w:r w:rsidRPr="00E65639">
        <w:rPr>
          <w:rFonts w:cs="Arial"/>
          <w:szCs w:val="24"/>
        </w:rPr>
        <w:t xml:space="preserve"> </w:t>
      </w:r>
      <w:proofErr w:type="spellStart"/>
      <w:r w:rsidRPr="00E65639">
        <w:rPr>
          <w:rFonts w:cs="Arial"/>
          <w:szCs w:val="24"/>
        </w:rPr>
        <w:t>em</w:t>
      </w:r>
      <w:proofErr w:type="spellEnd"/>
      <w:r w:rsidRPr="00E65639">
        <w:rPr>
          <w:rFonts w:cs="Arial"/>
          <w:szCs w:val="24"/>
        </w:rPr>
        <w:t xml:space="preserve"> 2024. O </w:t>
      </w:r>
      <w:proofErr w:type="spellStart"/>
      <w:r w:rsidRPr="00E65639">
        <w:rPr>
          <w:rFonts w:cs="Arial"/>
          <w:szCs w:val="24"/>
        </w:rPr>
        <w:t>documento</w:t>
      </w:r>
      <w:proofErr w:type="spellEnd"/>
      <w:r w:rsidRPr="00E65639">
        <w:rPr>
          <w:rFonts w:cs="Arial"/>
          <w:szCs w:val="24"/>
        </w:rPr>
        <w:t xml:space="preserve"> </w:t>
      </w:r>
      <w:proofErr w:type="spellStart"/>
      <w:r w:rsidRPr="00E65639">
        <w:rPr>
          <w:rFonts w:cs="Arial"/>
          <w:szCs w:val="24"/>
        </w:rPr>
        <w:t>fornece</w:t>
      </w:r>
      <w:proofErr w:type="spellEnd"/>
      <w:r w:rsidRPr="00E65639">
        <w:rPr>
          <w:rFonts w:cs="Arial"/>
          <w:szCs w:val="24"/>
        </w:rPr>
        <w:t xml:space="preserve"> </w:t>
      </w:r>
      <w:proofErr w:type="spellStart"/>
      <w:r w:rsidRPr="00E65639">
        <w:rPr>
          <w:rFonts w:cs="Arial"/>
          <w:szCs w:val="24"/>
        </w:rPr>
        <w:t>segurança</w:t>
      </w:r>
      <w:proofErr w:type="spellEnd"/>
      <w:r w:rsidRPr="00E65639">
        <w:rPr>
          <w:rFonts w:cs="Arial"/>
          <w:szCs w:val="24"/>
        </w:rPr>
        <w:t xml:space="preserve"> </w:t>
      </w:r>
      <w:proofErr w:type="spellStart"/>
      <w:r w:rsidRPr="00E65639">
        <w:rPr>
          <w:rFonts w:cs="Arial"/>
          <w:szCs w:val="24"/>
        </w:rPr>
        <w:t>jurídica</w:t>
      </w:r>
      <w:proofErr w:type="spellEnd"/>
      <w:r w:rsidRPr="00E65639">
        <w:rPr>
          <w:rFonts w:cs="Arial"/>
          <w:szCs w:val="24"/>
        </w:rPr>
        <w:t xml:space="preserve"> e </w:t>
      </w:r>
      <w:proofErr w:type="spellStart"/>
      <w:r w:rsidRPr="00E65639">
        <w:rPr>
          <w:rFonts w:cs="Arial"/>
          <w:szCs w:val="24"/>
        </w:rPr>
        <w:t>orientações</w:t>
      </w:r>
      <w:proofErr w:type="spellEnd"/>
      <w:r w:rsidRPr="00E65639">
        <w:rPr>
          <w:rFonts w:cs="Arial"/>
          <w:szCs w:val="24"/>
        </w:rPr>
        <w:t xml:space="preserve"> </w:t>
      </w:r>
      <w:proofErr w:type="spellStart"/>
      <w:r w:rsidRPr="00E65639">
        <w:rPr>
          <w:rFonts w:cs="Arial"/>
          <w:szCs w:val="24"/>
        </w:rPr>
        <w:t>detalhadas</w:t>
      </w:r>
      <w:proofErr w:type="spellEnd"/>
      <w:r w:rsidRPr="00E65639">
        <w:rPr>
          <w:rFonts w:cs="Arial"/>
          <w:szCs w:val="24"/>
        </w:rPr>
        <w:t xml:space="preserve"> </w:t>
      </w:r>
      <w:proofErr w:type="spellStart"/>
      <w:r w:rsidRPr="00E65639">
        <w:rPr>
          <w:rFonts w:cs="Arial"/>
          <w:szCs w:val="24"/>
        </w:rPr>
        <w:t>aos</w:t>
      </w:r>
      <w:proofErr w:type="spellEnd"/>
      <w:r w:rsidRPr="00E65639">
        <w:rPr>
          <w:rFonts w:cs="Arial"/>
          <w:szCs w:val="24"/>
        </w:rPr>
        <w:t xml:space="preserve"> </w:t>
      </w:r>
      <w:proofErr w:type="spellStart"/>
      <w:r w:rsidRPr="00E65639">
        <w:rPr>
          <w:rFonts w:cs="Arial"/>
          <w:szCs w:val="24"/>
        </w:rPr>
        <w:t>gestores</w:t>
      </w:r>
      <w:proofErr w:type="spellEnd"/>
      <w:r w:rsidRPr="00E65639">
        <w:rPr>
          <w:rFonts w:cs="Arial"/>
          <w:szCs w:val="24"/>
        </w:rPr>
        <w:t xml:space="preserve"> </w:t>
      </w:r>
      <w:proofErr w:type="spellStart"/>
      <w:r w:rsidRPr="00E65639">
        <w:rPr>
          <w:rFonts w:cs="Arial"/>
          <w:szCs w:val="24"/>
        </w:rPr>
        <w:t>públicos</w:t>
      </w:r>
      <w:proofErr w:type="spellEnd"/>
      <w:r w:rsidRPr="00E65639">
        <w:rPr>
          <w:rFonts w:cs="Arial"/>
          <w:szCs w:val="24"/>
        </w:rPr>
        <w:t xml:space="preserve">. </w:t>
      </w:r>
      <w:proofErr w:type="spellStart"/>
      <w:r w:rsidRPr="00E65639">
        <w:rPr>
          <w:rFonts w:cs="Arial"/>
          <w:szCs w:val="24"/>
        </w:rPr>
        <w:t>Estruturado</w:t>
      </w:r>
      <w:proofErr w:type="spellEnd"/>
      <w:r w:rsidRPr="00E65639">
        <w:rPr>
          <w:rFonts w:cs="Arial"/>
          <w:szCs w:val="24"/>
        </w:rPr>
        <w:t xml:space="preserve"> </w:t>
      </w:r>
      <w:proofErr w:type="spellStart"/>
      <w:r w:rsidRPr="00E65639">
        <w:rPr>
          <w:rFonts w:cs="Arial"/>
          <w:szCs w:val="24"/>
        </w:rPr>
        <w:t>em</w:t>
      </w:r>
      <w:proofErr w:type="spellEnd"/>
      <w:r w:rsidRPr="00E65639">
        <w:rPr>
          <w:rFonts w:cs="Arial"/>
          <w:szCs w:val="24"/>
        </w:rPr>
        <w:t xml:space="preserve"> </w:t>
      </w:r>
      <w:proofErr w:type="spellStart"/>
      <w:r w:rsidRPr="00E65639">
        <w:rPr>
          <w:rFonts w:cs="Arial"/>
          <w:szCs w:val="24"/>
        </w:rPr>
        <w:t>duas</w:t>
      </w:r>
      <w:proofErr w:type="spellEnd"/>
      <w:r w:rsidRPr="00E65639">
        <w:rPr>
          <w:rFonts w:cs="Arial"/>
          <w:szCs w:val="24"/>
        </w:rPr>
        <w:t xml:space="preserve"> </w:t>
      </w:r>
      <w:proofErr w:type="spellStart"/>
      <w:r w:rsidRPr="00E65639">
        <w:rPr>
          <w:rFonts w:cs="Arial"/>
          <w:szCs w:val="24"/>
        </w:rPr>
        <w:t>partes</w:t>
      </w:r>
      <w:proofErr w:type="spellEnd"/>
      <w:r w:rsidRPr="00E65639">
        <w:rPr>
          <w:rFonts w:cs="Arial"/>
          <w:szCs w:val="24"/>
        </w:rPr>
        <w:t xml:space="preserve">, </w:t>
      </w:r>
      <w:proofErr w:type="spellStart"/>
      <w:r w:rsidRPr="00E65639">
        <w:rPr>
          <w:rFonts w:cs="Arial"/>
          <w:szCs w:val="24"/>
        </w:rPr>
        <w:t>apresenta</w:t>
      </w:r>
      <w:proofErr w:type="spellEnd"/>
      <w:r w:rsidRPr="00E65639">
        <w:rPr>
          <w:rFonts w:cs="Arial"/>
          <w:szCs w:val="24"/>
        </w:rPr>
        <w:t xml:space="preserve">, de um </w:t>
      </w:r>
      <w:proofErr w:type="spellStart"/>
      <w:r w:rsidRPr="00E65639">
        <w:rPr>
          <w:rFonts w:cs="Arial"/>
          <w:szCs w:val="24"/>
        </w:rPr>
        <w:t>lado</w:t>
      </w:r>
      <w:proofErr w:type="spellEnd"/>
      <w:r w:rsidRPr="00E65639">
        <w:rPr>
          <w:rFonts w:cs="Arial"/>
          <w:szCs w:val="24"/>
        </w:rPr>
        <w:t xml:space="preserve">, </w:t>
      </w:r>
      <w:proofErr w:type="spellStart"/>
      <w:r w:rsidRPr="00E65639">
        <w:rPr>
          <w:rFonts w:cs="Arial"/>
          <w:szCs w:val="24"/>
        </w:rPr>
        <w:t>informações</w:t>
      </w:r>
      <w:proofErr w:type="spellEnd"/>
      <w:r w:rsidRPr="00E65639">
        <w:rPr>
          <w:rFonts w:cs="Arial"/>
          <w:szCs w:val="24"/>
        </w:rPr>
        <w:t xml:space="preserve"> </w:t>
      </w:r>
      <w:proofErr w:type="spellStart"/>
      <w:r w:rsidRPr="00E65639">
        <w:rPr>
          <w:rFonts w:cs="Arial"/>
          <w:szCs w:val="24"/>
        </w:rPr>
        <w:t>gerais</w:t>
      </w:r>
      <w:proofErr w:type="spellEnd"/>
      <w:r w:rsidRPr="00E65639">
        <w:rPr>
          <w:rFonts w:cs="Arial"/>
          <w:szCs w:val="24"/>
        </w:rPr>
        <w:t xml:space="preserve"> </w:t>
      </w:r>
      <w:proofErr w:type="spellStart"/>
      <w:r w:rsidRPr="00E65639">
        <w:rPr>
          <w:rFonts w:cs="Arial"/>
          <w:szCs w:val="24"/>
        </w:rPr>
        <w:t>sobre</w:t>
      </w:r>
      <w:proofErr w:type="spellEnd"/>
      <w:r w:rsidRPr="00E65639">
        <w:rPr>
          <w:rFonts w:cs="Arial"/>
          <w:szCs w:val="24"/>
        </w:rPr>
        <w:t xml:space="preserve"> </w:t>
      </w:r>
      <w:proofErr w:type="spellStart"/>
      <w:r w:rsidRPr="00E65639">
        <w:rPr>
          <w:rFonts w:cs="Arial"/>
          <w:szCs w:val="24"/>
        </w:rPr>
        <w:t>sustentabilidade</w:t>
      </w:r>
      <w:proofErr w:type="spellEnd"/>
      <w:r w:rsidRPr="00E65639">
        <w:rPr>
          <w:rFonts w:cs="Arial"/>
          <w:szCs w:val="24"/>
        </w:rPr>
        <w:t xml:space="preserve"> e, de outro, </w:t>
      </w:r>
      <w:proofErr w:type="spellStart"/>
      <w:r w:rsidRPr="00E65639">
        <w:rPr>
          <w:rFonts w:cs="Arial"/>
          <w:szCs w:val="24"/>
        </w:rPr>
        <w:t>instruções</w:t>
      </w:r>
      <w:proofErr w:type="spellEnd"/>
      <w:r w:rsidRPr="00E65639">
        <w:rPr>
          <w:rFonts w:cs="Arial"/>
          <w:szCs w:val="24"/>
        </w:rPr>
        <w:t xml:space="preserve"> </w:t>
      </w:r>
      <w:proofErr w:type="spellStart"/>
      <w:r w:rsidRPr="00E65639">
        <w:rPr>
          <w:rFonts w:cs="Arial"/>
          <w:szCs w:val="24"/>
        </w:rPr>
        <w:t>específicas</w:t>
      </w:r>
      <w:proofErr w:type="spellEnd"/>
      <w:r w:rsidRPr="00E65639">
        <w:rPr>
          <w:rFonts w:cs="Arial"/>
          <w:szCs w:val="24"/>
        </w:rPr>
        <w:t xml:space="preserve"> </w:t>
      </w:r>
      <w:proofErr w:type="spellStart"/>
      <w:r w:rsidRPr="00E65639">
        <w:rPr>
          <w:rFonts w:cs="Arial"/>
          <w:szCs w:val="24"/>
        </w:rPr>
        <w:t>em</w:t>
      </w:r>
      <w:proofErr w:type="spellEnd"/>
      <w:r w:rsidRPr="00E65639">
        <w:rPr>
          <w:rFonts w:cs="Arial"/>
          <w:szCs w:val="24"/>
        </w:rPr>
        <w:t xml:space="preserve"> </w:t>
      </w:r>
      <w:proofErr w:type="spellStart"/>
      <w:r w:rsidRPr="00E65639">
        <w:rPr>
          <w:rFonts w:cs="Arial"/>
          <w:szCs w:val="24"/>
        </w:rPr>
        <w:t>formato</w:t>
      </w:r>
      <w:proofErr w:type="spellEnd"/>
      <w:r w:rsidRPr="00E65639">
        <w:rPr>
          <w:rFonts w:cs="Arial"/>
          <w:szCs w:val="24"/>
        </w:rPr>
        <w:t xml:space="preserve"> de </w:t>
      </w:r>
      <w:proofErr w:type="spellStart"/>
      <w:r w:rsidRPr="00E65639">
        <w:rPr>
          <w:rFonts w:cs="Arial"/>
          <w:szCs w:val="24"/>
        </w:rPr>
        <w:t>tabelas</w:t>
      </w:r>
      <w:proofErr w:type="spellEnd"/>
      <w:r w:rsidRPr="00E65639">
        <w:rPr>
          <w:rFonts w:cs="Arial"/>
          <w:szCs w:val="24"/>
        </w:rPr>
        <w:t xml:space="preserve">, </w:t>
      </w:r>
      <w:proofErr w:type="spellStart"/>
      <w:r w:rsidRPr="00E65639">
        <w:rPr>
          <w:rFonts w:cs="Arial"/>
          <w:szCs w:val="24"/>
        </w:rPr>
        <w:t>permitindo</w:t>
      </w:r>
      <w:proofErr w:type="spellEnd"/>
      <w:r w:rsidRPr="00E65639">
        <w:rPr>
          <w:rFonts w:cs="Arial"/>
          <w:szCs w:val="24"/>
        </w:rPr>
        <w:t xml:space="preserve"> </w:t>
      </w:r>
      <w:proofErr w:type="gramStart"/>
      <w:r w:rsidRPr="00E65639">
        <w:rPr>
          <w:rFonts w:cs="Arial"/>
          <w:szCs w:val="24"/>
        </w:rPr>
        <w:t>a</w:t>
      </w:r>
      <w:proofErr w:type="gramEnd"/>
      <w:r w:rsidRPr="00E65639">
        <w:rPr>
          <w:rFonts w:cs="Arial"/>
          <w:szCs w:val="24"/>
        </w:rPr>
        <w:t xml:space="preserve"> </w:t>
      </w:r>
      <w:proofErr w:type="spellStart"/>
      <w:r w:rsidRPr="00E65639">
        <w:rPr>
          <w:rFonts w:cs="Arial"/>
          <w:szCs w:val="24"/>
        </w:rPr>
        <w:t>aplicação</w:t>
      </w:r>
      <w:proofErr w:type="spellEnd"/>
      <w:r w:rsidRPr="00E65639">
        <w:rPr>
          <w:rFonts w:cs="Arial"/>
          <w:szCs w:val="24"/>
        </w:rPr>
        <w:t xml:space="preserve"> </w:t>
      </w:r>
      <w:proofErr w:type="spellStart"/>
      <w:r w:rsidRPr="00E65639">
        <w:rPr>
          <w:rFonts w:cs="Arial"/>
          <w:szCs w:val="24"/>
        </w:rPr>
        <w:t>prática</w:t>
      </w:r>
      <w:proofErr w:type="spellEnd"/>
      <w:r w:rsidRPr="00E65639">
        <w:rPr>
          <w:rFonts w:cs="Arial"/>
          <w:szCs w:val="24"/>
        </w:rPr>
        <w:t xml:space="preserve"> dos </w:t>
      </w:r>
      <w:proofErr w:type="spellStart"/>
      <w:r w:rsidRPr="00E65639">
        <w:rPr>
          <w:rFonts w:cs="Arial"/>
          <w:szCs w:val="24"/>
        </w:rPr>
        <w:t>critérios</w:t>
      </w:r>
      <w:proofErr w:type="spellEnd"/>
      <w:r w:rsidRPr="00E65639">
        <w:rPr>
          <w:rFonts w:cs="Arial"/>
          <w:szCs w:val="24"/>
        </w:rPr>
        <w:t xml:space="preserve"> </w:t>
      </w:r>
      <w:proofErr w:type="spellStart"/>
      <w:r w:rsidRPr="00E65639">
        <w:rPr>
          <w:rFonts w:cs="Arial"/>
          <w:szCs w:val="24"/>
        </w:rPr>
        <w:t>em</w:t>
      </w:r>
      <w:proofErr w:type="spellEnd"/>
      <w:r w:rsidRPr="00E65639">
        <w:rPr>
          <w:rFonts w:cs="Arial"/>
          <w:szCs w:val="24"/>
        </w:rPr>
        <w:t xml:space="preserve"> </w:t>
      </w:r>
      <w:proofErr w:type="spellStart"/>
      <w:r w:rsidRPr="00E65639">
        <w:rPr>
          <w:rFonts w:cs="Arial"/>
          <w:szCs w:val="24"/>
        </w:rPr>
        <w:t>diferentes</w:t>
      </w:r>
      <w:proofErr w:type="spellEnd"/>
      <w:r w:rsidRPr="00E65639">
        <w:rPr>
          <w:rFonts w:cs="Arial"/>
          <w:szCs w:val="24"/>
        </w:rPr>
        <w:t xml:space="preserve"> </w:t>
      </w:r>
      <w:proofErr w:type="spellStart"/>
      <w:r w:rsidRPr="00E65639">
        <w:rPr>
          <w:rFonts w:cs="Arial"/>
          <w:szCs w:val="24"/>
        </w:rPr>
        <w:t>tipos</w:t>
      </w:r>
      <w:proofErr w:type="spellEnd"/>
      <w:r w:rsidRPr="00E65639">
        <w:rPr>
          <w:rFonts w:cs="Arial"/>
          <w:szCs w:val="24"/>
        </w:rPr>
        <w:t xml:space="preserve"> de </w:t>
      </w:r>
      <w:proofErr w:type="spellStart"/>
      <w:r w:rsidRPr="00E65639">
        <w:rPr>
          <w:rFonts w:cs="Arial"/>
          <w:szCs w:val="24"/>
        </w:rPr>
        <w:t>contrato</w:t>
      </w:r>
      <w:proofErr w:type="spellEnd"/>
      <w:r w:rsidRPr="00E65639">
        <w:rPr>
          <w:rFonts w:cs="Arial"/>
          <w:szCs w:val="24"/>
        </w:rPr>
        <w:t xml:space="preserve"> (CGU, 2025). </w:t>
      </w:r>
      <w:proofErr w:type="spellStart"/>
      <w:r w:rsidRPr="00E65639">
        <w:rPr>
          <w:rFonts w:cs="Arial"/>
          <w:szCs w:val="24"/>
        </w:rPr>
        <w:t>Além</w:t>
      </w:r>
      <w:proofErr w:type="spellEnd"/>
      <w:r w:rsidRPr="00E65639">
        <w:rPr>
          <w:rFonts w:cs="Arial"/>
          <w:szCs w:val="24"/>
        </w:rPr>
        <w:t xml:space="preserve"> de </w:t>
      </w:r>
      <w:proofErr w:type="spellStart"/>
      <w:r w:rsidRPr="00E65639">
        <w:rPr>
          <w:rFonts w:cs="Arial"/>
          <w:szCs w:val="24"/>
        </w:rPr>
        <w:t>reforçar</w:t>
      </w:r>
      <w:proofErr w:type="spellEnd"/>
      <w:r w:rsidRPr="00E65639">
        <w:rPr>
          <w:rFonts w:cs="Arial"/>
          <w:szCs w:val="24"/>
        </w:rPr>
        <w:t xml:space="preserve"> o </w:t>
      </w:r>
      <w:proofErr w:type="spellStart"/>
      <w:r w:rsidRPr="00E65639">
        <w:rPr>
          <w:rFonts w:cs="Arial"/>
          <w:szCs w:val="24"/>
        </w:rPr>
        <w:t>papel</w:t>
      </w:r>
      <w:proofErr w:type="spellEnd"/>
      <w:r w:rsidRPr="00E65639">
        <w:rPr>
          <w:rFonts w:cs="Arial"/>
          <w:szCs w:val="24"/>
        </w:rPr>
        <w:t xml:space="preserve"> da </w:t>
      </w:r>
      <w:proofErr w:type="spellStart"/>
      <w:r w:rsidRPr="00E65639">
        <w:rPr>
          <w:rFonts w:cs="Arial"/>
          <w:szCs w:val="24"/>
        </w:rPr>
        <w:t>sustentabilidade</w:t>
      </w:r>
      <w:proofErr w:type="spellEnd"/>
      <w:r w:rsidRPr="00E65639">
        <w:rPr>
          <w:rFonts w:cs="Arial"/>
          <w:szCs w:val="24"/>
        </w:rPr>
        <w:t xml:space="preserve"> </w:t>
      </w:r>
      <w:proofErr w:type="spellStart"/>
      <w:r w:rsidRPr="00E65639">
        <w:rPr>
          <w:rFonts w:cs="Arial"/>
          <w:szCs w:val="24"/>
        </w:rPr>
        <w:t>previsto</w:t>
      </w:r>
      <w:proofErr w:type="spellEnd"/>
      <w:r w:rsidRPr="00E65639">
        <w:rPr>
          <w:rFonts w:cs="Arial"/>
          <w:szCs w:val="24"/>
        </w:rPr>
        <w:t xml:space="preserve"> </w:t>
      </w:r>
      <w:proofErr w:type="spellStart"/>
      <w:r w:rsidRPr="00E65639">
        <w:rPr>
          <w:rFonts w:cs="Arial"/>
          <w:szCs w:val="24"/>
        </w:rPr>
        <w:t>na</w:t>
      </w:r>
      <w:proofErr w:type="spellEnd"/>
      <w:r w:rsidRPr="00E65639">
        <w:rPr>
          <w:rFonts w:cs="Arial"/>
          <w:szCs w:val="24"/>
        </w:rPr>
        <w:t xml:space="preserve"> Lei nº 14.133/2021, o </w:t>
      </w:r>
      <w:proofErr w:type="spellStart"/>
      <w:r w:rsidRPr="00E65639">
        <w:rPr>
          <w:rFonts w:cs="Arial"/>
          <w:szCs w:val="24"/>
        </w:rPr>
        <w:t>guia</w:t>
      </w:r>
      <w:proofErr w:type="spellEnd"/>
      <w:r w:rsidRPr="00E65639">
        <w:rPr>
          <w:rFonts w:cs="Arial"/>
          <w:szCs w:val="24"/>
        </w:rPr>
        <w:t xml:space="preserve"> </w:t>
      </w:r>
      <w:proofErr w:type="spellStart"/>
      <w:r w:rsidRPr="00E65639">
        <w:rPr>
          <w:rFonts w:cs="Arial"/>
          <w:szCs w:val="24"/>
        </w:rPr>
        <w:t>incorpora</w:t>
      </w:r>
      <w:proofErr w:type="spellEnd"/>
      <w:r w:rsidRPr="00E65639">
        <w:rPr>
          <w:rFonts w:cs="Arial"/>
          <w:szCs w:val="24"/>
        </w:rPr>
        <w:t xml:space="preserve"> </w:t>
      </w:r>
      <w:proofErr w:type="spellStart"/>
      <w:r w:rsidRPr="00E65639">
        <w:rPr>
          <w:rFonts w:cs="Arial"/>
          <w:szCs w:val="24"/>
        </w:rPr>
        <w:t>temas</w:t>
      </w:r>
      <w:proofErr w:type="spellEnd"/>
      <w:r w:rsidRPr="00E65639">
        <w:rPr>
          <w:rFonts w:cs="Arial"/>
          <w:szCs w:val="24"/>
        </w:rPr>
        <w:t xml:space="preserve"> </w:t>
      </w:r>
      <w:proofErr w:type="spellStart"/>
      <w:r w:rsidRPr="00E65639">
        <w:rPr>
          <w:rFonts w:cs="Arial"/>
          <w:szCs w:val="24"/>
        </w:rPr>
        <w:t>como</w:t>
      </w:r>
      <w:proofErr w:type="spellEnd"/>
      <w:r w:rsidRPr="00E65639">
        <w:rPr>
          <w:rFonts w:cs="Arial"/>
          <w:szCs w:val="24"/>
        </w:rPr>
        <w:t xml:space="preserve"> </w:t>
      </w:r>
      <w:proofErr w:type="spellStart"/>
      <w:r w:rsidRPr="00E65639">
        <w:rPr>
          <w:rFonts w:cs="Arial"/>
          <w:szCs w:val="24"/>
        </w:rPr>
        <w:t>planejamento</w:t>
      </w:r>
      <w:proofErr w:type="spellEnd"/>
      <w:r w:rsidRPr="00E65639">
        <w:rPr>
          <w:rFonts w:cs="Arial"/>
          <w:szCs w:val="24"/>
        </w:rPr>
        <w:t xml:space="preserve"> </w:t>
      </w:r>
      <w:proofErr w:type="spellStart"/>
      <w:r w:rsidRPr="00E65639">
        <w:rPr>
          <w:rFonts w:cs="Arial"/>
          <w:szCs w:val="24"/>
        </w:rPr>
        <w:t>estratégico</w:t>
      </w:r>
      <w:proofErr w:type="spellEnd"/>
      <w:r w:rsidRPr="00E65639">
        <w:rPr>
          <w:rFonts w:cs="Arial"/>
          <w:szCs w:val="24"/>
        </w:rPr>
        <w:t xml:space="preserve">, </w:t>
      </w:r>
      <w:proofErr w:type="spellStart"/>
      <w:r w:rsidRPr="00E65639">
        <w:rPr>
          <w:rFonts w:cs="Arial"/>
          <w:szCs w:val="24"/>
        </w:rPr>
        <w:t>direitos</w:t>
      </w:r>
      <w:proofErr w:type="spellEnd"/>
      <w:r w:rsidRPr="00E65639">
        <w:rPr>
          <w:rFonts w:cs="Arial"/>
          <w:szCs w:val="24"/>
        </w:rPr>
        <w:t xml:space="preserve"> </w:t>
      </w:r>
      <w:proofErr w:type="spellStart"/>
      <w:r w:rsidRPr="00E65639">
        <w:rPr>
          <w:rFonts w:cs="Arial"/>
          <w:szCs w:val="24"/>
        </w:rPr>
        <w:t>humanos</w:t>
      </w:r>
      <w:proofErr w:type="spellEnd"/>
      <w:r w:rsidRPr="00E65639">
        <w:rPr>
          <w:rFonts w:cs="Arial"/>
          <w:szCs w:val="24"/>
        </w:rPr>
        <w:t xml:space="preserve"> e </w:t>
      </w:r>
      <w:proofErr w:type="spellStart"/>
      <w:r w:rsidRPr="00E65639">
        <w:rPr>
          <w:rFonts w:cs="Arial"/>
          <w:szCs w:val="24"/>
        </w:rPr>
        <w:t>diversidade</w:t>
      </w:r>
      <w:proofErr w:type="spellEnd"/>
      <w:r w:rsidRPr="00E65639">
        <w:rPr>
          <w:rFonts w:cs="Arial"/>
          <w:szCs w:val="24"/>
        </w:rPr>
        <w:t xml:space="preserve">, </w:t>
      </w:r>
      <w:proofErr w:type="spellStart"/>
      <w:r w:rsidRPr="00E65639">
        <w:rPr>
          <w:rFonts w:cs="Arial"/>
          <w:szCs w:val="24"/>
        </w:rPr>
        <w:t>ampliando</w:t>
      </w:r>
      <w:proofErr w:type="spellEnd"/>
      <w:r w:rsidRPr="00E65639">
        <w:rPr>
          <w:rFonts w:cs="Arial"/>
          <w:szCs w:val="24"/>
        </w:rPr>
        <w:t xml:space="preserve"> a </w:t>
      </w:r>
      <w:proofErr w:type="spellStart"/>
      <w:r w:rsidRPr="00E65639">
        <w:rPr>
          <w:rFonts w:cs="Arial"/>
          <w:szCs w:val="24"/>
        </w:rPr>
        <w:t>compreensão</w:t>
      </w:r>
      <w:proofErr w:type="spellEnd"/>
      <w:r w:rsidRPr="00E65639">
        <w:rPr>
          <w:rFonts w:cs="Arial"/>
          <w:szCs w:val="24"/>
        </w:rPr>
        <w:t xml:space="preserve"> das </w:t>
      </w:r>
      <w:proofErr w:type="spellStart"/>
      <w:r w:rsidRPr="00E65639">
        <w:rPr>
          <w:rFonts w:cs="Arial"/>
          <w:szCs w:val="24"/>
        </w:rPr>
        <w:t>contratações</w:t>
      </w:r>
      <w:proofErr w:type="spellEnd"/>
      <w:r w:rsidRPr="00E65639">
        <w:rPr>
          <w:rFonts w:cs="Arial"/>
          <w:szCs w:val="24"/>
        </w:rPr>
        <w:t xml:space="preserve"> </w:t>
      </w:r>
      <w:proofErr w:type="spellStart"/>
      <w:r w:rsidRPr="00E65639">
        <w:rPr>
          <w:rFonts w:cs="Arial"/>
          <w:szCs w:val="24"/>
        </w:rPr>
        <w:t>públicas</w:t>
      </w:r>
      <w:proofErr w:type="spellEnd"/>
      <w:r w:rsidRPr="00E65639">
        <w:rPr>
          <w:rFonts w:cs="Arial"/>
          <w:szCs w:val="24"/>
        </w:rPr>
        <w:t xml:space="preserve"> </w:t>
      </w:r>
      <w:proofErr w:type="spellStart"/>
      <w:r w:rsidRPr="00E65639">
        <w:rPr>
          <w:rFonts w:cs="Arial"/>
          <w:szCs w:val="24"/>
        </w:rPr>
        <w:t>como</w:t>
      </w:r>
      <w:proofErr w:type="spellEnd"/>
      <w:r w:rsidRPr="00E65639">
        <w:rPr>
          <w:rFonts w:cs="Arial"/>
          <w:szCs w:val="24"/>
        </w:rPr>
        <w:t xml:space="preserve"> ferramenta de </w:t>
      </w:r>
      <w:proofErr w:type="spellStart"/>
      <w:r w:rsidRPr="00E65639">
        <w:rPr>
          <w:rFonts w:cs="Arial"/>
          <w:szCs w:val="24"/>
        </w:rPr>
        <w:t>transformação</w:t>
      </w:r>
      <w:proofErr w:type="spellEnd"/>
      <w:r w:rsidRPr="00E65639">
        <w:rPr>
          <w:rFonts w:cs="Arial"/>
          <w:szCs w:val="24"/>
        </w:rPr>
        <w:t xml:space="preserve"> social e </w:t>
      </w:r>
      <w:proofErr w:type="spellStart"/>
      <w:r w:rsidRPr="00E65639">
        <w:rPr>
          <w:rFonts w:cs="Arial"/>
          <w:szCs w:val="24"/>
        </w:rPr>
        <w:t>ambiental</w:t>
      </w:r>
      <w:proofErr w:type="spellEnd"/>
      <w:r w:rsidRPr="00E65639">
        <w:rPr>
          <w:rFonts w:cs="Arial"/>
          <w:szCs w:val="24"/>
        </w:rPr>
        <w:t>.</w:t>
      </w:r>
    </w:p>
    <w:p w14:paraId="307EC0F5" w14:textId="766667EB" w:rsidR="00E3575F" w:rsidRDefault="00701DFC" w:rsidP="00E65639">
      <w:pPr>
        <w:spacing w:after="0" w:line="240" w:lineRule="auto"/>
        <w:ind w:firstLine="720"/>
        <w:jc w:val="both"/>
        <w:rPr>
          <w:rFonts w:cs="Arial"/>
          <w:szCs w:val="24"/>
        </w:rPr>
      </w:pPr>
      <w:r w:rsidRPr="00E65639">
        <w:rPr>
          <w:rFonts w:cs="Arial"/>
          <w:szCs w:val="24"/>
        </w:rPr>
        <w:t xml:space="preserve">De </w:t>
      </w:r>
      <w:proofErr w:type="spellStart"/>
      <w:r w:rsidRPr="00E65639">
        <w:rPr>
          <w:rFonts w:cs="Arial"/>
          <w:szCs w:val="24"/>
        </w:rPr>
        <w:t>acordo</w:t>
      </w:r>
      <w:proofErr w:type="spellEnd"/>
      <w:r w:rsidRPr="00E65639">
        <w:rPr>
          <w:rFonts w:cs="Arial"/>
          <w:szCs w:val="24"/>
        </w:rPr>
        <w:t xml:space="preserve"> com o </w:t>
      </w:r>
      <w:proofErr w:type="spellStart"/>
      <w:r w:rsidRPr="00E65639">
        <w:rPr>
          <w:rFonts w:cs="Arial"/>
          <w:szCs w:val="24"/>
        </w:rPr>
        <w:t>artigo</w:t>
      </w:r>
      <w:proofErr w:type="spellEnd"/>
      <w:r w:rsidRPr="00E65639">
        <w:rPr>
          <w:rFonts w:cs="Arial"/>
          <w:szCs w:val="24"/>
        </w:rPr>
        <w:t xml:space="preserve"> 41 da Lei nº 14.133/2021, que </w:t>
      </w:r>
      <w:proofErr w:type="spellStart"/>
      <w:r w:rsidRPr="00E65639">
        <w:rPr>
          <w:rFonts w:cs="Arial"/>
          <w:szCs w:val="24"/>
        </w:rPr>
        <w:t>prevê</w:t>
      </w:r>
      <w:proofErr w:type="spellEnd"/>
      <w:r w:rsidRPr="00E65639">
        <w:rPr>
          <w:rFonts w:cs="Arial"/>
          <w:szCs w:val="24"/>
        </w:rPr>
        <w:t xml:space="preserve"> a </w:t>
      </w:r>
      <w:proofErr w:type="spellStart"/>
      <w:r w:rsidRPr="00E65639">
        <w:rPr>
          <w:rFonts w:cs="Arial"/>
          <w:szCs w:val="24"/>
        </w:rPr>
        <w:t>padronização</w:t>
      </w:r>
      <w:proofErr w:type="spellEnd"/>
      <w:r w:rsidRPr="00E65639">
        <w:rPr>
          <w:rFonts w:cs="Arial"/>
          <w:szCs w:val="24"/>
        </w:rPr>
        <w:t xml:space="preserve"> de </w:t>
      </w:r>
      <w:proofErr w:type="spellStart"/>
      <w:r w:rsidRPr="00E65639">
        <w:rPr>
          <w:rFonts w:cs="Arial"/>
          <w:szCs w:val="24"/>
        </w:rPr>
        <w:t>editais</w:t>
      </w:r>
      <w:proofErr w:type="spellEnd"/>
      <w:r w:rsidRPr="00E65639">
        <w:rPr>
          <w:rFonts w:cs="Arial"/>
          <w:szCs w:val="24"/>
        </w:rPr>
        <w:t xml:space="preserve"> e </w:t>
      </w:r>
      <w:proofErr w:type="spellStart"/>
      <w:r w:rsidRPr="00E65639">
        <w:rPr>
          <w:rFonts w:cs="Arial"/>
          <w:szCs w:val="24"/>
        </w:rPr>
        <w:t>contratos</w:t>
      </w:r>
      <w:proofErr w:type="spellEnd"/>
      <w:r w:rsidRPr="00E65639">
        <w:rPr>
          <w:rFonts w:cs="Arial"/>
          <w:szCs w:val="24"/>
        </w:rPr>
        <w:t xml:space="preserve">, </w:t>
      </w:r>
      <w:proofErr w:type="gramStart"/>
      <w:r w:rsidRPr="00E65639">
        <w:rPr>
          <w:rFonts w:cs="Arial"/>
          <w:szCs w:val="24"/>
        </w:rPr>
        <w:t>a</w:t>
      </w:r>
      <w:proofErr w:type="gramEnd"/>
      <w:r w:rsidRPr="00E65639">
        <w:rPr>
          <w:rFonts w:cs="Arial"/>
          <w:szCs w:val="24"/>
        </w:rPr>
        <w:t xml:space="preserve"> AGU, </w:t>
      </w:r>
      <w:proofErr w:type="spellStart"/>
      <w:r w:rsidRPr="00E65639">
        <w:rPr>
          <w:rFonts w:cs="Arial"/>
          <w:szCs w:val="24"/>
        </w:rPr>
        <w:t>em</w:t>
      </w:r>
      <w:proofErr w:type="spellEnd"/>
      <w:r w:rsidRPr="00E65639">
        <w:rPr>
          <w:rFonts w:cs="Arial"/>
          <w:szCs w:val="24"/>
        </w:rPr>
        <w:t xml:space="preserve"> </w:t>
      </w:r>
      <w:proofErr w:type="spellStart"/>
      <w:r w:rsidRPr="00E65639">
        <w:rPr>
          <w:rFonts w:cs="Arial"/>
          <w:szCs w:val="24"/>
        </w:rPr>
        <w:t>cooperação</w:t>
      </w:r>
      <w:proofErr w:type="spellEnd"/>
      <w:r w:rsidRPr="00E65639">
        <w:rPr>
          <w:rFonts w:cs="Arial"/>
          <w:szCs w:val="24"/>
        </w:rPr>
        <w:t xml:space="preserve"> com o </w:t>
      </w:r>
      <w:proofErr w:type="spellStart"/>
      <w:r w:rsidRPr="00E65639">
        <w:rPr>
          <w:rFonts w:cs="Arial"/>
          <w:szCs w:val="24"/>
        </w:rPr>
        <w:t>Ministério</w:t>
      </w:r>
      <w:proofErr w:type="spellEnd"/>
      <w:r w:rsidRPr="00E65639">
        <w:rPr>
          <w:rFonts w:cs="Arial"/>
          <w:szCs w:val="24"/>
        </w:rPr>
        <w:t xml:space="preserve"> da </w:t>
      </w:r>
      <w:proofErr w:type="spellStart"/>
      <w:r w:rsidRPr="00E65639">
        <w:rPr>
          <w:rFonts w:cs="Arial"/>
          <w:szCs w:val="24"/>
        </w:rPr>
        <w:t>Gestão</w:t>
      </w:r>
      <w:proofErr w:type="spellEnd"/>
      <w:r w:rsidRPr="00E65639">
        <w:rPr>
          <w:rFonts w:cs="Arial"/>
          <w:szCs w:val="24"/>
        </w:rPr>
        <w:t xml:space="preserve"> e da </w:t>
      </w:r>
      <w:proofErr w:type="spellStart"/>
      <w:r w:rsidRPr="00E65639">
        <w:rPr>
          <w:rFonts w:cs="Arial"/>
          <w:szCs w:val="24"/>
        </w:rPr>
        <w:t>Inovação</w:t>
      </w:r>
      <w:proofErr w:type="spellEnd"/>
      <w:r w:rsidRPr="00E65639">
        <w:rPr>
          <w:rFonts w:cs="Arial"/>
          <w:szCs w:val="24"/>
        </w:rPr>
        <w:t xml:space="preserve"> </w:t>
      </w:r>
      <w:proofErr w:type="spellStart"/>
      <w:r w:rsidRPr="00E65639">
        <w:rPr>
          <w:rFonts w:cs="Arial"/>
          <w:szCs w:val="24"/>
        </w:rPr>
        <w:t>em</w:t>
      </w:r>
      <w:proofErr w:type="spellEnd"/>
      <w:r w:rsidRPr="00E65639">
        <w:rPr>
          <w:rFonts w:cs="Arial"/>
          <w:szCs w:val="24"/>
        </w:rPr>
        <w:t xml:space="preserve"> </w:t>
      </w:r>
      <w:proofErr w:type="spellStart"/>
      <w:r w:rsidRPr="00E65639">
        <w:rPr>
          <w:rFonts w:cs="Arial"/>
          <w:szCs w:val="24"/>
        </w:rPr>
        <w:t>Serviços</w:t>
      </w:r>
      <w:proofErr w:type="spellEnd"/>
      <w:r w:rsidRPr="00E65639">
        <w:rPr>
          <w:rFonts w:cs="Arial"/>
          <w:szCs w:val="24"/>
        </w:rPr>
        <w:t xml:space="preserve"> </w:t>
      </w:r>
      <w:proofErr w:type="spellStart"/>
      <w:r w:rsidRPr="00E65639">
        <w:rPr>
          <w:rFonts w:cs="Arial"/>
          <w:szCs w:val="24"/>
        </w:rPr>
        <w:t>Públicos</w:t>
      </w:r>
      <w:proofErr w:type="spellEnd"/>
      <w:r w:rsidRPr="00E65639">
        <w:rPr>
          <w:rFonts w:cs="Arial"/>
          <w:szCs w:val="24"/>
        </w:rPr>
        <w:t xml:space="preserve"> (MGI), </w:t>
      </w:r>
      <w:proofErr w:type="spellStart"/>
      <w:r w:rsidRPr="00E65639">
        <w:rPr>
          <w:rFonts w:cs="Arial"/>
          <w:szCs w:val="24"/>
        </w:rPr>
        <w:t>elaborou</w:t>
      </w:r>
      <w:proofErr w:type="spellEnd"/>
      <w:r w:rsidRPr="00E65639">
        <w:rPr>
          <w:rFonts w:cs="Arial"/>
          <w:szCs w:val="24"/>
        </w:rPr>
        <w:t xml:space="preserve"> </w:t>
      </w:r>
      <w:proofErr w:type="spellStart"/>
      <w:r w:rsidRPr="00E65639">
        <w:rPr>
          <w:rFonts w:cs="Arial"/>
          <w:szCs w:val="24"/>
        </w:rPr>
        <w:t>instrumentos</w:t>
      </w:r>
      <w:proofErr w:type="spellEnd"/>
      <w:r w:rsidRPr="00E65639">
        <w:rPr>
          <w:rFonts w:cs="Arial"/>
          <w:szCs w:val="24"/>
        </w:rPr>
        <w:t xml:space="preserve"> de </w:t>
      </w:r>
      <w:proofErr w:type="spellStart"/>
      <w:r w:rsidRPr="00E65639">
        <w:rPr>
          <w:rFonts w:cs="Arial"/>
          <w:szCs w:val="24"/>
        </w:rPr>
        <w:t>padronização</w:t>
      </w:r>
      <w:proofErr w:type="spellEnd"/>
      <w:r w:rsidRPr="00E65639">
        <w:rPr>
          <w:rFonts w:cs="Arial"/>
          <w:szCs w:val="24"/>
        </w:rPr>
        <w:t xml:space="preserve"> para a </w:t>
      </w:r>
      <w:proofErr w:type="spellStart"/>
      <w:r w:rsidRPr="00E65639">
        <w:rPr>
          <w:rFonts w:cs="Arial"/>
          <w:szCs w:val="24"/>
        </w:rPr>
        <w:t>fase</w:t>
      </w:r>
      <w:proofErr w:type="spellEnd"/>
      <w:r w:rsidRPr="00E65639">
        <w:rPr>
          <w:rFonts w:cs="Arial"/>
          <w:szCs w:val="24"/>
        </w:rPr>
        <w:t xml:space="preserve"> de </w:t>
      </w:r>
      <w:proofErr w:type="spellStart"/>
      <w:r w:rsidRPr="00E65639">
        <w:rPr>
          <w:rFonts w:cs="Arial"/>
          <w:szCs w:val="24"/>
        </w:rPr>
        <w:t>planejamento</w:t>
      </w:r>
      <w:proofErr w:type="spellEnd"/>
      <w:r w:rsidRPr="00E65639">
        <w:rPr>
          <w:rFonts w:cs="Arial"/>
          <w:szCs w:val="24"/>
        </w:rPr>
        <w:t xml:space="preserve">. Entre </w:t>
      </w:r>
      <w:proofErr w:type="spellStart"/>
      <w:r w:rsidRPr="00E65639">
        <w:rPr>
          <w:rFonts w:cs="Arial"/>
          <w:szCs w:val="24"/>
        </w:rPr>
        <w:t>eles</w:t>
      </w:r>
      <w:proofErr w:type="spellEnd"/>
      <w:r w:rsidRPr="00E65639">
        <w:rPr>
          <w:rFonts w:cs="Arial"/>
          <w:szCs w:val="24"/>
        </w:rPr>
        <w:t xml:space="preserve"> </w:t>
      </w:r>
      <w:proofErr w:type="spellStart"/>
      <w:r w:rsidRPr="00E65639">
        <w:rPr>
          <w:rFonts w:cs="Arial"/>
          <w:szCs w:val="24"/>
        </w:rPr>
        <w:t>estão</w:t>
      </w:r>
      <w:proofErr w:type="spellEnd"/>
      <w:r w:rsidRPr="00E65639">
        <w:rPr>
          <w:rFonts w:cs="Arial"/>
          <w:szCs w:val="24"/>
        </w:rPr>
        <w:t xml:space="preserve"> o </w:t>
      </w:r>
      <w:proofErr w:type="spellStart"/>
      <w:r w:rsidRPr="00E65639">
        <w:rPr>
          <w:rFonts w:cs="Arial"/>
          <w:szCs w:val="24"/>
        </w:rPr>
        <w:t>Documento</w:t>
      </w:r>
      <w:proofErr w:type="spellEnd"/>
      <w:r w:rsidRPr="00E65639">
        <w:rPr>
          <w:rFonts w:cs="Arial"/>
          <w:szCs w:val="24"/>
        </w:rPr>
        <w:t xml:space="preserve"> de </w:t>
      </w:r>
      <w:proofErr w:type="spellStart"/>
      <w:r w:rsidRPr="00E65639">
        <w:rPr>
          <w:rFonts w:cs="Arial"/>
          <w:szCs w:val="24"/>
        </w:rPr>
        <w:t>Formalização</w:t>
      </w:r>
      <w:proofErr w:type="spellEnd"/>
      <w:r w:rsidRPr="00E65639">
        <w:rPr>
          <w:rFonts w:cs="Arial"/>
          <w:szCs w:val="24"/>
        </w:rPr>
        <w:t xml:space="preserve"> da </w:t>
      </w:r>
      <w:proofErr w:type="spellStart"/>
      <w:r w:rsidRPr="00E65639">
        <w:rPr>
          <w:rFonts w:cs="Arial"/>
          <w:szCs w:val="24"/>
        </w:rPr>
        <w:t>Demanda</w:t>
      </w:r>
      <w:proofErr w:type="spellEnd"/>
      <w:r w:rsidRPr="00E65639">
        <w:rPr>
          <w:rFonts w:cs="Arial"/>
          <w:szCs w:val="24"/>
        </w:rPr>
        <w:t xml:space="preserve"> (DFD), </w:t>
      </w:r>
      <w:proofErr w:type="spellStart"/>
      <w:r w:rsidRPr="00E65639">
        <w:rPr>
          <w:rFonts w:cs="Arial"/>
          <w:szCs w:val="24"/>
        </w:rPr>
        <w:t>modelos</w:t>
      </w:r>
      <w:proofErr w:type="spellEnd"/>
      <w:r w:rsidRPr="00E65639">
        <w:rPr>
          <w:rFonts w:cs="Arial"/>
          <w:szCs w:val="24"/>
        </w:rPr>
        <w:t xml:space="preserve"> de </w:t>
      </w:r>
      <w:proofErr w:type="spellStart"/>
      <w:r w:rsidRPr="00E65639">
        <w:rPr>
          <w:rFonts w:cs="Arial"/>
          <w:szCs w:val="24"/>
        </w:rPr>
        <w:t>gerenciamento</w:t>
      </w:r>
      <w:proofErr w:type="spellEnd"/>
      <w:r w:rsidRPr="00E65639">
        <w:rPr>
          <w:rFonts w:cs="Arial"/>
          <w:szCs w:val="24"/>
        </w:rPr>
        <w:t xml:space="preserve"> de </w:t>
      </w:r>
      <w:proofErr w:type="spellStart"/>
      <w:r w:rsidRPr="00E65639">
        <w:rPr>
          <w:rFonts w:cs="Arial"/>
          <w:szCs w:val="24"/>
        </w:rPr>
        <w:t>riscos</w:t>
      </w:r>
      <w:proofErr w:type="spellEnd"/>
      <w:r w:rsidRPr="00E65639">
        <w:rPr>
          <w:rFonts w:cs="Arial"/>
          <w:szCs w:val="24"/>
        </w:rPr>
        <w:t xml:space="preserve"> e </w:t>
      </w:r>
      <w:proofErr w:type="spellStart"/>
      <w:r w:rsidRPr="00E65639">
        <w:rPr>
          <w:rFonts w:cs="Arial"/>
          <w:szCs w:val="24"/>
        </w:rPr>
        <w:t>minutas</w:t>
      </w:r>
      <w:proofErr w:type="spellEnd"/>
      <w:r w:rsidRPr="00E65639">
        <w:rPr>
          <w:rFonts w:cs="Arial"/>
          <w:szCs w:val="24"/>
        </w:rPr>
        <w:t xml:space="preserve"> </w:t>
      </w:r>
      <w:proofErr w:type="spellStart"/>
      <w:r w:rsidRPr="00E65639">
        <w:rPr>
          <w:rFonts w:cs="Arial"/>
          <w:szCs w:val="24"/>
        </w:rPr>
        <w:t>padronizadas</w:t>
      </w:r>
      <w:proofErr w:type="spellEnd"/>
      <w:r w:rsidRPr="00E65639">
        <w:rPr>
          <w:rFonts w:cs="Arial"/>
          <w:szCs w:val="24"/>
        </w:rPr>
        <w:t xml:space="preserve"> de </w:t>
      </w:r>
      <w:proofErr w:type="spellStart"/>
      <w:r w:rsidRPr="00E65639">
        <w:rPr>
          <w:rFonts w:cs="Arial"/>
          <w:szCs w:val="24"/>
        </w:rPr>
        <w:t>editais</w:t>
      </w:r>
      <w:proofErr w:type="spellEnd"/>
      <w:r w:rsidRPr="00E65639">
        <w:rPr>
          <w:rFonts w:cs="Arial"/>
          <w:szCs w:val="24"/>
        </w:rPr>
        <w:t xml:space="preserve"> e </w:t>
      </w:r>
      <w:proofErr w:type="spellStart"/>
      <w:r w:rsidRPr="00E65639">
        <w:rPr>
          <w:rFonts w:cs="Arial"/>
          <w:szCs w:val="24"/>
        </w:rPr>
        <w:t>contratos</w:t>
      </w:r>
      <w:proofErr w:type="spellEnd"/>
      <w:r w:rsidRPr="00E65639">
        <w:rPr>
          <w:rFonts w:cs="Arial"/>
          <w:szCs w:val="24"/>
        </w:rPr>
        <w:t xml:space="preserve">, </w:t>
      </w:r>
      <w:proofErr w:type="spellStart"/>
      <w:r w:rsidRPr="00E65639">
        <w:rPr>
          <w:rFonts w:cs="Arial"/>
          <w:szCs w:val="24"/>
        </w:rPr>
        <w:t>disponíveis</w:t>
      </w:r>
      <w:proofErr w:type="spellEnd"/>
      <w:r w:rsidRPr="00E65639">
        <w:rPr>
          <w:rFonts w:cs="Arial"/>
          <w:szCs w:val="24"/>
        </w:rPr>
        <w:t xml:space="preserve"> no portal da AGU (AGU, 2023). Esses </w:t>
      </w:r>
      <w:proofErr w:type="spellStart"/>
      <w:r w:rsidRPr="00E65639">
        <w:rPr>
          <w:rFonts w:cs="Arial"/>
          <w:szCs w:val="24"/>
        </w:rPr>
        <w:t>instrumentos</w:t>
      </w:r>
      <w:proofErr w:type="spellEnd"/>
      <w:r w:rsidRPr="00E65639">
        <w:rPr>
          <w:rFonts w:cs="Arial"/>
          <w:szCs w:val="24"/>
        </w:rPr>
        <w:t xml:space="preserve"> </w:t>
      </w:r>
      <w:proofErr w:type="spellStart"/>
      <w:r w:rsidRPr="00E65639">
        <w:rPr>
          <w:rFonts w:cs="Arial"/>
          <w:szCs w:val="24"/>
        </w:rPr>
        <w:t>simplificam</w:t>
      </w:r>
      <w:proofErr w:type="spellEnd"/>
      <w:r w:rsidRPr="00E65639">
        <w:rPr>
          <w:rFonts w:cs="Arial"/>
          <w:szCs w:val="24"/>
        </w:rPr>
        <w:t xml:space="preserve"> </w:t>
      </w:r>
      <w:proofErr w:type="gramStart"/>
      <w:r w:rsidRPr="00E65639">
        <w:rPr>
          <w:rFonts w:cs="Arial"/>
          <w:szCs w:val="24"/>
        </w:rPr>
        <w:t>a</w:t>
      </w:r>
      <w:proofErr w:type="gramEnd"/>
      <w:r w:rsidRPr="00E65639">
        <w:rPr>
          <w:rFonts w:cs="Arial"/>
          <w:szCs w:val="24"/>
        </w:rPr>
        <w:t xml:space="preserve"> </w:t>
      </w:r>
      <w:proofErr w:type="spellStart"/>
      <w:r w:rsidRPr="00E65639">
        <w:rPr>
          <w:rFonts w:cs="Arial"/>
          <w:szCs w:val="24"/>
        </w:rPr>
        <w:t>elaboração</w:t>
      </w:r>
      <w:proofErr w:type="spellEnd"/>
      <w:r w:rsidRPr="00E65639">
        <w:rPr>
          <w:rFonts w:cs="Arial"/>
          <w:szCs w:val="24"/>
        </w:rPr>
        <w:t xml:space="preserve"> de </w:t>
      </w:r>
      <w:proofErr w:type="spellStart"/>
      <w:r w:rsidRPr="00E65639">
        <w:rPr>
          <w:rFonts w:cs="Arial"/>
          <w:szCs w:val="24"/>
        </w:rPr>
        <w:t>processos</w:t>
      </w:r>
      <w:proofErr w:type="spellEnd"/>
      <w:r w:rsidRPr="00E65639">
        <w:rPr>
          <w:rFonts w:cs="Arial"/>
          <w:szCs w:val="24"/>
        </w:rPr>
        <w:t xml:space="preserve"> </w:t>
      </w:r>
      <w:proofErr w:type="spellStart"/>
      <w:r w:rsidRPr="00E65639">
        <w:rPr>
          <w:rFonts w:cs="Arial"/>
          <w:szCs w:val="24"/>
        </w:rPr>
        <w:t>licitatórios</w:t>
      </w:r>
      <w:proofErr w:type="spellEnd"/>
      <w:r w:rsidRPr="00E65639">
        <w:rPr>
          <w:rFonts w:cs="Arial"/>
          <w:szCs w:val="24"/>
        </w:rPr>
        <w:t xml:space="preserve">, </w:t>
      </w:r>
      <w:proofErr w:type="spellStart"/>
      <w:r w:rsidRPr="00E65639">
        <w:rPr>
          <w:rFonts w:cs="Arial"/>
          <w:szCs w:val="24"/>
        </w:rPr>
        <w:t>reduzem</w:t>
      </w:r>
      <w:proofErr w:type="spellEnd"/>
      <w:r w:rsidRPr="00E65639">
        <w:rPr>
          <w:rFonts w:cs="Arial"/>
          <w:szCs w:val="24"/>
        </w:rPr>
        <w:t xml:space="preserve"> o tempo </w:t>
      </w:r>
      <w:proofErr w:type="spellStart"/>
      <w:r w:rsidRPr="00E65639">
        <w:rPr>
          <w:rFonts w:cs="Arial"/>
          <w:szCs w:val="24"/>
        </w:rPr>
        <w:t>gasto</w:t>
      </w:r>
      <w:proofErr w:type="spellEnd"/>
      <w:r w:rsidRPr="00E65639">
        <w:rPr>
          <w:rFonts w:cs="Arial"/>
          <w:szCs w:val="24"/>
        </w:rPr>
        <w:t xml:space="preserve"> </w:t>
      </w:r>
      <w:proofErr w:type="spellStart"/>
      <w:r w:rsidRPr="00E65639">
        <w:rPr>
          <w:rFonts w:cs="Arial"/>
          <w:szCs w:val="24"/>
        </w:rPr>
        <w:t>na</w:t>
      </w:r>
      <w:proofErr w:type="spellEnd"/>
      <w:r w:rsidRPr="00E65639">
        <w:rPr>
          <w:rFonts w:cs="Arial"/>
          <w:szCs w:val="24"/>
        </w:rPr>
        <w:t xml:space="preserve"> </w:t>
      </w:r>
      <w:proofErr w:type="spellStart"/>
      <w:r w:rsidRPr="00E65639">
        <w:rPr>
          <w:rFonts w:cs="Arial"/>
          <w:szCs w:val="24"/>
        </w:rPr>
        <w:t>preparação</w:t>
      </w:r>
      <w:proofErr w:type="spellEnd"/>
      <w:r w:rsidRPr="00E65639">
        <w:rPr>
          <w:rFonts w:cs="Arial"/>
          <w:szCs w:val="24"/>
        </w:rPr>
        <w:t xml:space="preserve"> dos </w:t>
      </w:r>
      <w:proofErr w:type="spellStart"/>
      <w:r w:rsidRPr="00E65639">
        <w:rPr>
          <w:rFonts w:cs="Arial"/>
          <w:szCs w:val="24"/>
        </w:rPr>
        <w:t>documentos</w:t>
      </w:r>
      <w:proofErr w:type="spellEnd"/>
      <w:r w:rsidRPr="00E65639">
        <w:rPr>
          <w:rFonts w:cs="Arial"/>
          <w:szCs w:val="24"/>
        </w:rPr>
        <w:t xml:space="preserve"> e </w:t>
      </w:r>
      <w:proofErr w:type="spellStart"/>
      <w:r w:rsidRPr="00E65639">
        <w:rPr>
          <w:rFonts w:cs="Arial"/>
          <w:szCs w:val="24"/>
        </w:rPr>
        <w:t>minimizam</w:t>
      </w:r>
      <w:proofErr w:type="spellEnd"/>
      <w:r w:rsidRPr="00E65639">
        <w:rPr>
          <w:rFonts w:cs="Arial"/>
          <w:szCs w:val="24"/>
        </w:rPr>
        <w:t xml:space="preserve"> </w:t>
      </w:r>
      <w:proofErr w:type="spellStart"/>
      <w:r w:rsidRPr="00E65639">
        <w:rPr>
          <w:rFonts w:cs="Arial"/>
          <w:szCs w:val="24"/>
        </w:rPr>
        <w:t>riscos</w:t>
      </w:r>
      <w:proofErr w:type="spellEnd"/>
      <w:r w:rsidRPr="00E65639">
        <w:rPr>
          <w:rFonts w:cs="Arial"/>
          <w:szCs w:val="24"/>
        </w:rPr>
        <w:t xml:space="preserve"> de </w:t>
      </w:r>
      <w:proofErr w:type="spellStart"/>
      <w:r w:rsidRPr="00E65639">
        <w:rPr>
          <w:rFonts w:cs="Arial"/>
          <w:szCs w:val="24"/>
        </w:rPr>
        <w:t>falhas</w:t>
      </w:r>
      <w:proofErr w:type="spellEnd"/>
      <w:r w:rsidRPr="00E65639">
        <w:rPr>
          <w:rFonts w:cs="Arial"/>
          <w:szCs w:val="24"/>
        </w:rPr>
        <w:t xml:space="preserve"> que </w:t>
      </w:r>
      <w:proofErr w:type="spellStart"/>
      <w:r w:rsidRPr="00E65639">
        <w:rPr>
          <w:rFonts w:cs="Arial"/>
          <w:szCs w:val="24"/>
        </w:rPr>
        <w:t>possam</w:t>
      </w:r>
      <w:proofErr w:type="spellEnd"/>
      <w:r w:rsidRPr="00E65639">
        <w:rPr>
          <w:rFonts w:cs="Arial"/>
          <w:szCs w:val="24"/>
        </w:rPr>
        <w:t xml:space="preserve"> </w:t>
      </w:r>
      <w:proofErr w:type="spellStart"/>
      <w:r w:rsidRPr="00E65639">
        <w:rPr>
          <w:rFonts w:cs="Arial"/>
          <w:szCs w:val="24"/>
        </w:rPr>
        <w:t>comprometer</w:t>
      </w:r>
      <w:proofErr w:type="spellEnd"/>
      <w:r w:rsidRPr="00E65639">
        <w:rPr>
          <w:rFonts w:cs="Arial"/>
          <w:szCs w:val="24"/>
        </w:rPr>
        <w:t xml:space="preserve"> a </w:t>
      </w:r>
      <w:proofErr w:type="spellStart"/>
      <w:r w:rsidRPr="00E65639">
        <w:rPr>
          <w:rFonts w:cs="Arial"/>
          <w:szCs w:val="24"/>
        </w:rPr>
        <w:t>eficiência</w:t>
      </w:r>
      <w:proofErr w:type="spellEnd"/>
      <w:r w:rsidRPr="00E65639">
        <w:rPr>
          <w:rFonts w:cs="Arial"/>
          <w:szCs w:val="24"/>
        </w:rPr>
        <w:t xml:space="preserve"> </w:t>
      </w:r>
      <w:proofErr w:type="spellStart"/>
      <w:r w:rsidRPr="00E65639">
        <w:rPr>
          <w:rFonts w:cs="Arial"/>
          <w:szCs w:val="24"/>
        </w:rPr>
        <w:t>administrativa</w:t>
      </w:r>
      <w:proofErr w:type="spellEnd"/>
      <w:r w:rsidRPr="00E65639">
        <w:rPr>
          <w:rFonts w:cs="Arial"/>
          <w:szCs w:val="24"/>
        </w:rPr>
        <w:t xml:space="preserve"> </w:t>
      </w:r>
      <w:proofErr w:type="spellStart"/>
      <w:r w:rsidRPr="00E65639">
        <w:rPr>
          <w:rFonts w:cs="Arial"/>
          <w:szCs w:val="24"/>
        </w:rPr>
        <w:t>ou</w:t>
      </w:r>
      <w:proofErr w:type="spellEnd"/>
      <w:r w:rsidRPr="00E65639">
        <w:rPr>
          <w:rFonts w:cs="Arial"/>
          <w:szCs w:val="24"/>
        </w:rPr>
        <w:t xml:space="preserve"> </w:t>
      </w:r>
      <w:proofErr w:type="spellStart"/>
      <w:r w:rsidRPr="00E65639">
        <w:rPr>
          <w:rFonts w:cs="Arial"/>
          <w:szCs w:val="24"/>
        </w:rPr>
        <w:t>gerar</w:t>
      </w:r>
      <w:proofErr w:type="spellEnd"/>
      <w:r w:rsidRPr="00E65639">
        <w:rPr>
          <w:rFonts w:cs="Arial"/>
          <w:szCs w:val="24"/>
        </w:rPr>
        <w:t xml:space="preserve"> </w:t>
      </w:r>
      <w:proofErr w:type="spellStart"/>
      <w:r w:rsidRPr="00E65639">
        <w:rPr>
          <w:rFonts w:cs="Arial"/>
          <w:szCs w:val="24"/>
        </w:rPr>
        <w:t>prejuízos</w:t>
      </w:r>
      <w:proofErr w:type="spellEnd"/>
      <w:r w:rsidRPr="00E65639">
        <w:rPr>
          <w:rFonts w:cs="Arial"/>
          <w:szCs w:val="24"/>
        </w:rPr>
        <w:t xml:space="preserve"> </w:t>
      </w:r>
      <w:proofErr w:type="spellStart"/>
      <w:r w:rsidRPr="00E65639">
        <w:rPr>
          <w:rFonts w:cs="Arial"/>
          <w:szCs w:val="24"/>
        </w:rPr>
        <w:t>financeiros</w:t>
      </w:r>
      <w:proofErr w:type="spellEnd"/>
      <w:r w:rsidRPr="00E65639">
        <w:rPr>
          <w:rFonts w:cs="Arial"/>
          <w:szCs w:val="24"/>
        </w:rPr>
        <w:t xml:space="preserve"> e </w:t>
      </w:r>
      <w:proofErr w:type="spellStart"/>
      <w:r w:rsidRPr="00E65639">
        <w:rPr>
          <w:rFonts w:cs="Arial"/>
          <w:szCs w:val="24"/>
        </w:rPr>
        <w:t>ambientais</w:t>
      </w:r>
      <w:proofErr w:type="spellEnd"/>
      <w:r w:rsidR="00E65639">
        <w:rPr>
          <w:rFonts w:cs="Arial"/>
          <w:szCs w:val="24"/>
        </w:rPr>
        <w:t>.</w:t>
      </w:r>
    </w:p>
    <w:p w14:paraId="0D4E32A3" w14:textId="77777777" w:rsidR="00E65639" w:rsidRPr="00E65639" w:rsidRDefault="00E65639" w:rsidP="00E65639">
      <w:pPr>
        <w:spacing w:after="0" w:line="240" w:lineRule="auto"/>
        <w:ind w:firstLine="720"/>
        <w:jc w:val="both"/>
        <w:rPr>
          <w:rFonts w:cs="Arial"/>
          <w:szCs w:val="24"/>
        </w:rPr>
      </w:pPr>
    </w:p>
    <w:p w14:paraId="6D809327" w14:textId="05538C2C" w:rsidR="002D4E21" w:rsidRPr="00E65639" w:rsidRDefault="00701DFC" w:rsidP="00E65639">
      <w:pPr>
        <w:spacing w:after="0" w:line="240" w:lineRule="auto"/>
        <w:jc w:val="both"/>
        <w:rPr>
          <w:rFonts w:cs="Arial"/>
          <w:szCs w:val="24"/>
        </w:rPr>
      </w:pPr>
      <w:r w:rsidRPr="00E65639">
        <w:rPr>
          <w:rFonts w:cs="Arial"/>
          <w:szCs w:val="24"/>
        </w:rPr>
        <w:t>4.</w:t>
      </w:r>
      <w:r w:rsidR="00FC4684" w:rsidRPr="00E65639">
        <w:rPr>
          <w:rFonts w:cs="Arial"/>
          <w:szCs w:val="24"/>
        </w:rPr>
        <w:t xml:space="preserve">3 </w:t>
      </w:r>
      <w:r w:rsidR="00FC4684" w:rsidRPr="00FC4684">
        <w:rPr>
          <w:rFonts w:cs="Arial"/>
          <w:szCs w:val="24"/>
        </w:rPr>
        <w:t>DESAFIOS E OPORTUNIDADES PARA A CONSOLIDAÇÃO DAS COMPRAS SUSTENTÁVEIS</w:t>
      </w:r>
    </w:p>
    <w:p w14:paraId="18137AB0" w14:textId="77777777" w:rsidR="00701DFC" w:rsidRPr="00E65639" w:rsidRDefault="00701DFC" w:rsidP="00E65639">
      <w:pPr>
        <w:spacing w:after="0" w:line="240" w:lineRule="auto"/>
        <w:jc w:val="both"/>
        <w:rPr>
          <w:rFonts w:cs="Arial"/>
          <w:szCs w:val="24"/>
        </w:rPr>
      </w:pPr>
    </w:p>
    <w:p w14:paraId="7D58A585" w14:textId="3E5669E9" w:rsidR="00701DFC" w:rsidRPr="00E65639" w:rsidRDefault="00701DFC" w:rsidP="00FC4684">
      <w:pPr>
        <w:spacing w:after="0" w:line="240" w:lineRule="auto"/>
        <w:ind w:firstLine="720"/>
        <w:jc w:val="both"/>
        <w:rPr>
          <w:rFonts w:cs="Arial"/>
          <w:szCs w:val="24"/>
        </w:rPr>
      </w:pPr>
      <w:proofErr w:type="spellStart"/>
      <w:r w:rsidRPr="00E65639">
        <w:rPr>
          <w:rFonts w:cs="Arial"/>
          <w:szCs w:val="24"/>
        </w:rPr>
        <w:t>Apesar</w:t>
      </w:r>
      <w:proofErr w:type="spellEnd"/>
      <w:r w:rsidRPr="00E65639">
        <w:rPr>
          <w:rFonts w:cs="Arial"/>
          <w:szCs w:val="24"/>
        </w:rPr>
        <w:t xml:space="preserve"> da </w:t>
      </w:r>
      <w:proofErr w:type="spellStart"/>
      <w:r w:rsidRPr="00E65639">
        <w:rPr>
          <w:rFonts w:cs="Arial"/>
          <w:szCs w:val="24"/>
        </w:rPr>
        <w:t>exigência</w:t>
      </w:r>
      <w:proofErr w:type="spellEnd"/>
      <w:r w:rsidRPr="00E65639">
        <w:rPr>
          <w:rFonts w:cs="Arial"/>
          <w:szCs w:val="24"/>
        </w:rPr>
        <w:t xml:space="preserve"> legal de </w:t>
      </w:r>
      <w:proofErr w:type="spellStart"/>
      <w:r w:rsidRPr="00E65639">
        <w:rPr>
          <w:rFonts w:cs="Arial"/>
          <w:szCs w:val="24"/>
        </w:rPr>
        <w:t>critérios</w:t>
      </w:r>
      <w:proofErr w:type="spellEnd"/>
      <w:r w:rsidRPr="00E65639">
        <w:rPr>
          <w:rFonts w:cs="Arial"/>
          <w:szCs w:val="24"/>
        </w:rPr>
        <w:t xml:space="preserve"> </w:t>
      </w:r>
      <w:proofErr w:type="spellStart"/>
      <w:r w:rsidRPr="00E65639">
        <w:rPr>
          <w:rFonts w:cs="Arial"/>
          <w:szCs w:val="24"/>
        </w:rPr>
        <w:t>sustentáveis</w:t>
      </w:r>
      <w:proofErr w:type="spellEnd"/>
      <w:r w:rsidRPr="00E65639">
        <w:rPr>
          <w:rFonts w:cs="Arial"/>
          <w:szCs w:val="24"/>
        </w:rPr>
        <w:t xml:space="preserve">, </w:t>
      </w:r>
      <w:proofErr w:type="gramStart"/>
      <w:r w:rsidRPr="00E65639">
        <w:rPr>
          <w:rFonts w:cs="Arial"/>
          <w:szCs w:val="24"/>
        </w:rPr>
        <w:t>a</w:t>
      </w:r>
      <w:proofErr w:type="gramEnd"/>
      <w:r w:rsidRPr="00E65639">
        <w:rPr>
          <w:rFonts w:cs="Arial"/>
          <w:szCs w:val="24"/>
        </w:rPr>
        <w:t xml:space="preserve"> </w:t>
      </w:r>
      <w:proofErr w:type="spellStart"/>
      <w:r w:rsidRPr="00E65639">
        <w:rPr>
          <w:rFonts w:cs="Arial"/>
          <w:szCs w:val="24"/>
        </w:rPr>
        <w:t>implementação</w:t>
      </w:r>
      <w:proofErr w:type="spellEnd"/>
      <w:r w:rsidRPr="00E65639">
        <w:rPr>
          <w:rFonts w:cs="Arial"/>
          <w:szCs w:val="24"/>
        </w:rPr>
        <w:t xml:space="preserve"> </w:t>
      </w:r>
      <w:proofErr w:type="spellStart"/>
      <w:r w:rsidRPr="00E65639">
        <w:rPr>
          <w:rFonts w:cs="Arial"/>
          <w:szCs w:val="24"/>
        </w:rPr>
        <w:t>prática</w:t>
      </w:r>
      <w:proofErr w:type="spellEnd"/>
      <w:r w:rsidRPr="00E65639">
        <w:rPr>
          <w:rFonts w:cs="Arial"/>
          <w:szCs w:val="24"/>
        </w:rPr>
        <w:t xml:space="preserve"> </w:t>
      </w:r>
      <w:proofErr w:type="spellStart"/>
      <w:r w:rsidRPr="00E65639">
        <w:rPr>
          <w:rFonts w:cs="Arial"/>
          <w:szCs w:val="24"/>
        </w:rPr>
        <w:t>ainda</w:t>
      </w:r>
      <w:proofErr w:type="spellEnd"/>
      <w:r w:rsidRPr="00E65639">
        <w:rPr>
          <w:rFonts w:cs="Arial"/>
          <w:szCs w:val="24"/>
        </w:rPr>
        <w:t xml:space="preserve"> </w:t>
      </w:r>
      <w:proofErr w:type="spellStart"/>
      <w:r w:rsidRPr="00E65639">
        <w:rPr>
          <w:rFonts w:cs="Arial"/>
          <w:szCs w:val="24"/>
        </w:rPr>
        <w:t>encontra</w:t>
      </w:r>
      <w:proofErr w:type="spellEnd"/>
      <w:r w:rsidRPr="00E65639">
        <w:rPr>
          <w:rFonts w:cs="Arial"/>
          <w:szCs w:val="24"/>
        </w:rPr>
        <w:t xml:space="preserve"> </w:t>
      </w:r>
      <w:proofErr w:type="spellStart"/>
      <w:r w:rsidRPr="00E65639">
        <w:rPr>
          <w:rFonts w:cs="Arial"/>
          <w:szCs w:val="24"/>
        </w:rPr>
        <w:t>obstáculos</w:t>
      </w:r>
      <w:proofErr w:type="spellEnd"/>
      <w:r w:rsidRPr="00E65639">
        <w:rPr>
          <w:rFonts w:cs="Arial"/>
          <w:szCs w:val="24"/>
        </w:rPr>
        <w:t xml:space="preserve"> </w:t>
      </w:r>
      <w:proofErr w:type="spellStart"/>
      <w:r w:rsidRPr="00E65639">
        <w:rPr>
          <w:rFonts w:cs="Arial"/>
          <w:szCs w:val="24"/>
        </w:rPr>
        <w:t>significativos</w:t>
      </w:r>
      <w:proofErr w:type="spellEnd"/>
      <w:r w:rsidRPr="00E65639">
        <w:rPr>
          <w:rFonts w:cs="Arial"/>
          <w:szCs w:val="24"/>
        </w:rPr>
        <w:t>. Auditoria do TCU (</w:t>
      </w:r>
      <w:proofErr w:type="spellStart"/>
      <w:r w:rsidRPr="00E65639">
        <w:rPr>
          <w:rFonts w:cs="Arial"/>
          <w:szCs w:val="24"/>
        </w:rPr>
        <w:t>Acórdão</w:t>
      </w:r>
      <w:proofErr w:type="spellEnd"/>
      <w:r w:rsidRPr="00E65639">
        <w:rPr>
          <w:rFonts w:cs="Arial"/>
          <w:szCs w:val="24"/>
        </w:rPr>
        <w:t xml:space="preserve"> 2328/2015) </w:t>
      </w:r>
      <w:proofErr w:type="spellStart"/>
      <w:r w:rsidRPr="00E65639">
        <w:rPr>
          <w:rFonts w:cs="Arial"/>
          <w:szCs w:val="24"/>
        </w:rPr>
        <w:t>identificou</w:t>
      </w:r>
      <w:proofErr w:type="spellEnd"/>
      <w:r w:rsidRPr="00E65639">
        <w:rPr>
          <w:rFonts w:cs="Arial"/>
          <w:szCs w:val="24"/>
        </w:rPr>
        <w:t xml:space="preserve"> que </w:t>
      </w:r>
      <w:proofErr w:type="spellStart"/>
      <w:r w:rsidRPr="00E65639">
        <w:rPr>
          <w:rFonts w:cs="Arial"/>
          <w:szCs w:val="24"/>
        </w:rPr>
        <w:t>cerca</w:t>
      </w:r>
      <w:proofErr w:type="spellEnd"/>
      <w:r w:rsidRPr="00E65639">
        <w:rPr>
          <w:rFonts w:cs="Arial"/>
          <w:szCs w:val="24"/>
        </w:rPr>
        <w:t xml:space="preserve"> de 85% das </w:t>
      </w:r>
      <w:proofErr w:type="spellStart"/>
      <w:r w:rsidRPr="00E65639">
        <w:rPr>
          <w:rFonts w:cs="Arial"/>
          <w:szCs w:val="24"/>
        </w:rPr>
        <w:t>unidades</w:t>
      </w:r>
      <w:proofErr w:type="spellEnd"/>
      <w:r w:rsidRPr="00E65639">
        <w:rPr>
          <w:rFonts w:cs="Arial"/>
          <w:szCs w:val="24"/>
        </w:rPr>
        <w:t xml:space="preserve"> </w:t>
      </w:r>
      <w:proofErr w:type="spellStart"/>
      <w:r w:rsidRPr="00E65639">
        <w:rPr>
          <w:rFonts w:cs="Arial"/>
          <w:szCs w:val="24"/>
        </w:rPr>
        <w:t>fiscalizadas</w:t>
      </w:r>
      <w:proofErr w:type="spellEnd"/>
      <w:r w:rsidRPr="00E65639">
        <w:rPr>
          <w:rFonts w:cs="Arial"/>
          <w:szCs w:val="24"/>
        </w:rPr>
        <w:t xml:space="preserve"> </w:t>
      </w:r>
      <w:proofErr w:type="spellStart"/>
      <w:r w:rsidRPr="00E65639">
        <w:rPr>
          <w:rFonts w:cs="Arial"/>
          <w:szCs w:val="24"/>
        </w:rPr>
        <w:t>apresentavam</w:t>
      </w:r>
      <w:proofErr w:type="spellEnd"/>
      <w:r w:rsidRPr="00E65639">
        <w:rPr>
          <w:rFonts w:cs="Arial"/>
          <w:szCs w:val="24"/>
        </w:rPr>
        <w:t xml:space="preserve"> </w:t>
      </w:r>
      <w:proofErr w:type="spellStart"/>
      <w:r w:rsidRPr="00E65639">
        <w:rPr>
          <w:rFonts w:cs="Arial"/>
          <w:szCs w:val="24"/>
        </w:rPr>
        <w:t>deficiências</w:t>
      </w:r>
      <w:proofErr w:type="spellEnd"/>
      <w:r w:rsidRPr="00E65639">
        <w:rPr>
          <w:rFonts w:cs="Arial"/>
          <w:szCs w:val="24"/>
        </w:rPr>
        <w:t xml:space="preserve"> no </w:t>
      </w:r>
      <w:proofErr w:type="spellStart"/>
      <w:r w:rsidRPr="00E65639">
        <w:rPr>
          <w:rFonts w:cs="Arial"/>
          <w:szCs w:val="24"/>
        </w:rPr>
        <w:t>mapeamento</w:t>
      </w:r>
      <w:proofErr w:type="spellEnd"/>
      <w:r w:rsidRPr="00E65639">
        <w:rPr>
          <w:rFonts w:cs="Arial"/>
          <w:szCs w:val="24"/>
        </w:rPr>
        <w:t xml:space="preserve"> das </w:t>
      </w:r>
      <w:proofErr w:type="spellStart"/>
      <w:r w:rsidRPr="00E65639">
        <w:rPr>
          <w:rFonts w:cs="Arial"/>
          <w:szCs w:val="24"/>
        </w:rPr>
        <w:t>competências</w:t>
      </w:r>
      <w:proofErr w:type="spellEnd"/>
      <w:r w:rsidRPr="00E65639">
        <w:rPr>
          <w:rFonts w:cs="Arial"/>
          <w:szCs w:val="24"/>
        </w:rPr>
        <w:t xml:space="preserve"> </w:t>
      </w:r>
      <w:proofErr w:type="spellStart"/>
      <w:r w:rsidRPr="00E65639">
        <w:rPr>
          <w:rFonts w:cs="Arial"/>
          <w:szCs w:val="24"/>
        </w:rPr>
        <w:t>necessárias</w:t>
      </w:r>
      <w:proofErr w:type="spellEnd"/>
      <w:r w:rsidRPr="00E65639">
        <w:rPr>
          <w:rFonts w:cs="Arial"/>
          <w:szCs w:val="24"/>
        </w:rPr>
        <w:t xml:space="preserve"> para </w:t>
      </w:r>
      <w:proofErr w:type="spellStart"/>
      <w:r w:rsidRPr="00E65639">
        <w:rPr>
          <w:rFonts w:cs="Arial"/>
          <w:szCs w:val="24"/>
        </w:rPr>
        <w:t>atuar</w:t>
      </w:r>
      <w:proofErr w:type="spellEnd"/>
      <w:r w:rsidRPr="00E65639">
        <w:rPr>
          <w:rFonts w:cs="Arial"/>
          <w:szCs w:val="24"/>
        </w:rPr>
        <w:t xml:space="preserve"> </w:t>
      </w:r>
      <w:proofErr w:type="spellStart"/>
      <w:r w:rsidRPr="00E65639">
        <w:rPr>
          <w:rFonts w:cs="Arial"/>
          <w:szCs w:val="24"/>
        </w:rPr>
        <w:t>em</w:t>
      </w:r>
      <w:proofErr w:type="spellEnd"/>
      <w:r w:rsidRPr="00E65639">
        <w:rPr>
          <w:rFonts w:cs="Arial"/>
          <w:szCs w:val="24"/>
        </w:rPr>
        <w:t xml:space="preserve"> </w:t>
      </w:r>
      <w:proofErr w:type="spellStart"/>
      <w:r w:rsidRPr="00E65639">
        <w:rPr>
          <w:rFonts w:cs="Arial"/>
          <w:szCs w:val="24"/>
        </w:rPr>
        <w:t>compras</w:t>
      </w:r>
      <w:proofErr w:type="spellEnd"/>
      <w:r w:rsidRPr="00E65639">
        <w:rPr>
          <w:rFonts w:cs="Arial"/>
          <w:szCs w:val="24"/>
        </w:rPr>
        <w:t xml:space="preserve"> </w:t>
      </w:r>
      <w:proofErr w:type="spellStart"/>
      <w:r w:rsidRPr="00E65639">
        <w:rPr>
          <w:rFonts w:cs="Arial"/>
          <w:szCs w:val="24"/>
        </w:rPr>
        <w:t>públicas</w:t>
      </w:r>
      <w:proofErr w:type="spellEnd"/>
      <w:r w:rsidRPr="00E65639">
        <w:rPr>
          <w:rFonts w:cs="Arial"/>
          <w:szCs w:val="24"/>
        </w:rPr>
        <w:t xml:space="preserve">, </w:t>
      </w:r>
      <w:proofErr w:type="spellStart"/>
      <w:r w:rsidRPr="00E65639">
        <w:rPr>
          <w:rFonts w:cs="Arial"/>
          <w:szCs w:val="24"/>
        </w:rPr>
        <w:t>sendo</w:t>
      </w:r>
      <w:proofErr w:type="spellEnd"/>
      <w:r w:rsidRPr="00E65639">
        <w:rPr>
          <w:rFonts w:cs="Arial"/>
          <w:szCs w:val="24"/>
        </w:rPr>
        <w:t xml:space="preserve"> </w:t>
      </w:r>
      <w:r w:rsidRPr="00E65639">
        <w:rPr>
          <w:rFonts w:cs="Arial"/>
          <w:szCs w:val="24"/>
        </w:rPr>
        <w:lastRenderedPageBreak/>
        <w:t xml:space="preserve">que </w:t>
      </w:r>
      <w:proofErr w:type="spellStart"/>
      <w:r w:rsidRPr="00E65639">
        <w:rPr>
          <w:rFonts w:cs="Arial"/>
          <w:szCs w:val="24"/>
        </w:rPr>
        <w:t>em</w:t>
      </w:r>
      <w:proofErr w:type="spellEnd"/>
      <w:r w:rsidRPr="00E65639">
        <w:rPr>
          <w:rFonts w:cs="Arial"/>
          <w:szCs w:val="24"/>
        </w:rPr>
        <w:t xml:space="preserve"> 75% delas </w:t>
      </w:r>
      <w:proofErr w:type="spellStart"/>
      <w:r w:rsidRPr="00E65639">
        <w:rPr>
          <w:rFonts w:cs="Arial"/>
          <w:szCs w:val="24"/>
        </w:rPr>
        <w:t>faltava</w:t>
      </w:r>
      <w:proofErr w:type="spellEnd"/>
      <w:r w:rsidRPr="00E65639">
        <w:rPr>
          <w:rFonts w:cs="Arial"/>
          <w:szCs w:val="24"/>
        </w:rPr>
        <w:t xml:space="preserve"> </w:t>
      </w:r>
      <w:proofErr w:type="spellStart"/>
      <w:r w:rsidRPr="00E65639">
        <w:rPr>
          <w:rFonts w:cs="Arial"/>
          <w:szCs w:val="24"/>
        </w:rPr>
        <w:t>capacitação</w:t>
      </w:r>
      <w:proofErr w:type="spellEnd"/>
      <w:r w:rsidRPr="00E65639">
        <w:rPr>
          <w:rFonts w:cs="Arial"/>
          <w:szCs w:val="24"/>
        </w:rPr>
        <w:t xml:space="preserve"> </w:t>
      </w:r>
      <w:proofErr w:type="spellStart"/>
      <w:r w:rsidRPr="00E65639">
        <w:rPr>
          <w:rFonts w:cs="Arial"/>
          <w:szCs w:val="24"/>
        </w:rPr>
        <w:t>específica</w:t>
      </w:r>
      <w:proofErr w:type="spellEnd"/>
      <w:r w:rsidRPr="00E65639">
        <w:rPr>
          <w:rFonts w:cs="Arial"/>
          <w:szCs w:val="24"/>
        </w:rPr>
        <w:t xml:space="preserve"> dos </w:t>
      </w:r>
      <w:proofErr w:type="spellStart"/>
      <w:r w:rsidRPr="00E65639">
        <w:rPr>
          <w:rFonts w:cs="Arial"/>
          <w:szCs w:val="24"/>
        </w:rPr>
        <w:t>servidores</w:t>
      </w:r>
      <w:proofErr w:type="spellEnd"/>
      <w:r w:rsidRPr="00E65639">
        <w:rPr>
          <w:rFonts w:cs="Arial"/>
          <w:szCs w:val="24"/>
        </w:rPr>
        <w:t xml:space="preserve">. Esse </w:t>
      </w:r>
      <w:proofErr w:type="spellStart"/>
      <w:r w:rsidRPr="00E65639">
        <w:rPr>
          <w:rFonts w:cs="Arial"/>
          <w:szCs w:val="24"/>
        </w:rPr>
        <w:t>déficit</w:t>
      </w:r>
      <w:proofErr w:type="spellEnd"/>
      <w:r w:rsidRPr="00E65639">
        <w:rPr>
          <w:rFonts w:cs="Arial"/>
          <w:szCs w:val="24"/>
        </w:rPr>
        <w:t xml:space="preserve"> de </w:t>
      </w:r>
      <w:proofErr w:type="spellStart"/>
      <w:r w:rsidRPr="00E65639">
        <w:rPr>
          <w:rFonts w:cs="Arial"/>
          <w:szCs w:val="24"/>
        </w:rPr>
        <w:t>conhecimento</w:t>
      </w:r>
      <w:proofErr w:type="spellEnd"/>
      <w:r w:rsidRPr="00E65639">
        <w:rPr>
          <w:rFonts w:cs="Arial"/>
          <w:szCs w:val="24"/>
        </w:rPr>
        <w:t xml:space="preserve"> </w:t>
      </w:r>
      <w:proofErr w:type="spellStart"/>
      <w:r w:rsidRPr="00E65639">
        <w:rPr>
          <w:rFonts w:cs="Arial"/>
          <w:szCs w:val="24"/>
        </w:rPr>
        <w:t>compromete</w:t>
      </w:r>
      <w:proofErr w:type="spellEnd"/>
      <w:r w:rsidRPr="00E65639">
        <w:rPr>
          <w:rFonts w:cs="Arial"/>
          <w:szCs w:val="24"/>
        </w:rPr>
        <w:t xml:space="preserve"> </w:t>
      </w:r>
      <w:proofErr w:type="gramStart"/>
      <w:r w:rsidRPr="00E65639">
        <w:rPr>
          <w:rFonts w:cs="Arial"/>
          <w:szCs w:val="24"/>
        </w:rPr>
        <w:t>a</w:t>
      </w:r>
      <w:proofErr w:type="gramEnd"/>
      <w:r w:rsidRPr="00E65639">
        <w:rPr>
          <w:rFonts w:cs="Arial"/>
          <w:szCs w:val="24"/>
        </w:rPr>
        <w:t xml:space="preserve"> </w:t>
      </w:r>
      <w:proofErr w:type="spellStart"/>
      <w:r w:rsidRPr="00E65639">
        <w:rPr>
          <w:rFonts w:cs="Arial"/>
          <w:szCs w:val="24"/>
        </w:rPr>
        <w:t>interpretação</w:t>
      </w:r>
      <w:proofErr w:type="spellEnd"/>
      <w:r w:rsidRPr="00E65639">
        <w:rPr>
          <w:rFonts w:cs="Arial"/>
          <w:szCs w:val="24"/>
        </w:rPr>
        <w:t xml:space="preserve"> das </w:t>
      </w:r>
      <w:proofErr w:type="spellStart"/>
      <w:r w:rsidRPr="00E65639">
        <w:rPr>
          <w:rFonts w:cs="Arial"/>
          <w:szCs w:val="24"/>
        </w:rPr>
        <w:t>normas</w:t>
      </w:r>
      <w:proofErr w:type="spellEnd"/>
      <w:r w:rsidRPr="00E65639">
        <w:rPr>
          <w:rFonts w:cs="Arial"/>
          <w:szCs w:val="24"/>
        </w:rPr>
        <w:t xml:space="preserve">, </w:t>
      </w:r>
      <w:proofErr w:type="spellStart"/>
      <w:r w:rsidRPr="00E65639">
        <w:rPr>
          <w:rFonts w:cs="Arial"/>
          <w:szCs w:val="24"/>
        </w:rPr>
        <w:t>aumenta</w:t>
      </w:r>
      <w:proofErr w:type="spellEnd"/>
      <w:r w:rsidRPr="00E65639">
        <w:rPr>
          <w:rFonts w:cs="Arial"/>
          <w:szCs w:val="24"/>
        </w:rPr>
        <w:t xml:space="preserve"> a </w:t>
      </w:r>
      <w:proofErr w:type="spellStart"/>
      <w:r w:rsidRPr="00E65639">
        <w:rPr>
          <w:rFonts w:cs="Arial"/>
          <w:szCs w:val="24"/>
        </w:rPr>
        <w:t>probabilidade</w:t>
      </w:r>
      <w:proofErr w:type="spellEnd"/>
      <w:r w:rsidRPr="00E65639">
        <w:rPr>
          <w:rFonts w:cs="Arial"/>
          <w:szCs w:val="24"/>
        </w:rPr>
        <w:t xml:space="preserve"> de </w:t>
      </w:r>
      <w:proofErr w:type="spellStart"/>
      <w:r w:rsidRPr="00E65639">
        <w:rPr>
          <w:rFonts w:cs="Arial"/>
          <w:szCs w:val="24"/>
        </w:rPr>
        <w:t>erros</w:t>
      </w:r>
      <w:proofErr w:type="spellEnd"/>
      <w:r w:rsidRPr="00E65639">
        <w:rPr>
          <w:rFonts w:cs="Arial"/>
          <w:szCs w:val="24"/>
        </w:rPr>
        <w:t xml:space="preserve"> </w:t>
      </w:r>
      <w:proofErr w:type="spellStart"/>
      <w:r w:rsidRPr="00E65639">
        <w:rPr>
          <w:rFonts w:cs="Arial"/>
          <w:szCs w:val="24"/>
        </w:rPr>
        <w:t>em</w:t>
      </w:r>
      <w:proofErr w:type="spellEnd"/>
      <w:r w:rsidRPr="00E65639">
        <w:rPr>
          <w:rFonts w:cs="Arial"/>
          <w:szCs w:val="24"/>
        </w:rPr>
        <w:t xml:space="preserve"> </w:t>
      </w:r>
      <w:proofErr w:type="spellStart"/>
      <w:r w:rsidRPr="00E65639">
        <w:rPr>
          <w:rFonts w:cs="Arial"/>
          <w:szCs w:val="24"/>
        </w:rPr>
        <w:t>editais</w:t>
      </w:r>
      <w:proofErr w:type="spellEnd"/>
      <w:r w:rsidRPr="00E65639">
        <w:rPr>
          <w:rFonts w:cs="Arial"/>
          <w:szCs w:val="24"/>
        </w:rPr>
        <w:t xml:space="preserve"> e </w:t>
      </w:r>
      <w:proofErr w:type="spellStart"/>
      <w:r w:rsidRPr="00E65639">
        <w:rPr>
          <w:rFonts w:cs="Arial"/>
          <w:szCs w:val="24"/>
        </w:rPr>
        <w:t>contratos</w:t>
      </w:r>
      <w:proofErr w:type="spellEnd"/>
      <w:r w:rsidRPr="00E65639">
        <w:rPr>
          <w:rFonts w:cs="Arial"/>
          <w:szCs w:val="24"/>
        </w:rPr>
        <w:t xml:space="preserve"> e </w:t>
      </w:r>
      <w:proofErr w:type="spellStart"/>
      <w:r w:rsidRPr="00E65639">
        <w:rPr>
          <w:rFonts w:cs="Arial"/>
          <w:szCs w:val="24"/>
        </w:rPr>
        <w:t>pode</w:t>
      </w:r>
      <w:proofErr w:type="spellEnd"/>
      <w:r w:rsidRPr="00E65639">
        <w:rPr>
          <w:rFonts w:cs="Arial"/>
          <w:szCs w:val="24"/>
        </w:rPr>
        <w:t xml:space="preserve"> </w:t>
      </w:r>
      <w:proofErr w:type="spellStart"/>
      <w:r w:rsidRPr="00E65639">
        <w:rPr>
          <w:rFonts w:cs="Arial"/>
          <w:szCs w:val="24"/>
        </w:rPr>
        <w:t>resultar</w:t>
      </w:r>
      <w:proofErr w:type="spellEnd"/>
      <w:r w:rsidRPr="00E65639">
        <w:rPr>
          <w:rFonts w:cs="Arial"/>
          <w:szCs w:val="24"/>
        </w:rPr>
        <w:t xml:space="preserve"> </w:t>
      </w:r>
      <w:proofErr w:type="spellStart"/>
      <w:r w:rsidRPr="00E65639">
        <w:rPr>
          <w:rFonts w:cs="Arial"/>
          <w:szCs w:val="24"/>
        </w:rPr>
        <w:t>em</w:t>
      </w:r>
      <w:proofErr w:type="spellEnd"/>
      <w:r w:rsidRPr="00E65639">
        <w:rPr>
          <w:rFonts w:cs="Arial"/>
          <w:szCs w:val="24"/>
        </w:rPr>
        <w:t xml:space="preserve"> </w:t>
      </w:r>
      <w:proofErr w:type="spellStart"/>
      <w:r w:rsidRPr="00E65639">
        <w:rPr>
          <w:rFonts w:cs="Arial"/>
          <w:szCs w:val="24"/>
        </w:rPr>
        <w:t>desperdício</w:t>
      </w:r>
      <w:proofErr w:type="spellEnd"/>
      <w:r w:rsidRPr="00E65639">
        <w:rPr>
          <w:rFonts w:cs="Arial"/>
          <w:szCs w:val="24"/>
        </w:rPr>
        <w:t xml:space="preserve"> de </w:t>
      </w:r>
      <w:proofErr w:type="spellStart"/>
      <w:r w:rsidRPr="00E65639">
        <w:rPr>
          <w:rFonts w:cs="Arial"/>
          <w:szCs w:val="24"/>
        </w:rPr>
        <w:t>recursos</w:t>
      </w:r>
      <w:proofErr w:type="spellEnd"/>
      <w:r w:rsidRPr="00E65639">
        <w:rPr>
          <w:rFonts w:cs="Arial"/>
          <w:szCs w:val="24"/>
        </w:rPr>
        <w:t xml:space="preserve"> </w:t>
      </w:r>
      <w:proofErr w:type="spellStart"/>
      <w:r w:rsidRPr="00E65639">
        <w:rPr>
          <w:rFonts w:cs="Arial"/>
          <w:szCs w:val="24"/>
        </w:rPr>
        <w:t>naturais</w:t>
      </w:r>
      <w:proofErr w:type="spellEnd"/>
      <w:r w:rsidRPr="00E65639">
        <w:rPr>
          <w:rFonts w:cs="Arial"/>
          <w:szCs w:val="24"/>
        </w:rPr>
        <w:t xml:space="preserve">, </w:t>
      </w:r>
      <w:proofErr w:type="spellStart"/>
      <w:r w:rsidRPr="00E65639">
        <w:rPr>
          <w:rFonts w:cs="Arial"/>
          <w:szCs w:val="24"/>
        </w:rPr>
        <w:t>aquisição</w:t>
      </w:r>
      <w:proofErr w:type="spellEnd"/>
      <w:r w:rsidRPr="00E65639">
        <w:rPr>
          <w:rFonts w:cs="Arial"/>
          <w:szCs w:val="24"/>
        </w:rPr>
        <w:t xml:space="preserve"> de </w:t>
      </w:r>
      <w:proofErr w:type="spellStart"/>
      <w:r w:rsidRPr="00E65639">
        <w:rPr>
          <w:rFonts w:cs="Arial"/>
          <w:szCs w:val="24"/>
        </w:rPr>
        <w:t>produtos</w:t>
      </w:r>
      <w:proofErr w:type="spellEnd"/>
      <w:r w:rsidRPr="00E65639">
        <w:rPr>
          <w:rFonts w:cs="Arial"/>
          <w:szCs w:val="24"/>
        </w:rPr>
        <w:t xml:space="preserve"> </w:t>
      </w:r>
      <w:proofErr w:type="spellStart"/>
      <w:r w:rsidRPr="00E65639">
        <w:rPr>
          <w:rFonts w:cs="Arial"/>
          <w:szCs w:val="24"/>
        </w:rPr>
        <w:t>não</w:t>
      </w:r>
      <w:proofErr w:type="spellEnd"/>
      <w:r w:rsidRPr="00E65639">
        <w:rPr>
          <w:rFonts w:cs="Arial"/>
          <w:szCs w:val="24"/>
        </w:rPr>
        <w:t xml:space="preserve"> </w:t>
      </w:r>
      <w:proofErr w:type="spellStart"/>
      <w:r w:rsidRPr="00E65639">
        <w:rPr>
          <w:rFonts w:cs="Arial"/>
          <w:szCs w:val="24"/>
        </w:rPr>
        <w:t>sustentáveis</w:t>
      </w:r>
      <w:proofErr w:type="spellEnd"/>
      <w:r w:rsidRPr="00E65639">
        <w:rPr>
          <w:rFonts w:cs="Arial"/>
          <w:szCs w:val="24"/>
        </w:rPr>
        <w:t xml:space="preserve"> e </w:t>
      </w:r>
      <w:proofErr w:type="spellStart"/>
      <w:r w:rsidRPr="00E65639">
        <w:rPr>
          <w:rFonts w:cs="Arial"/>
          <w:szCs w:val="24"/>
        </w:rPr>
        <w:t>ineficiência</w:t>
      </w:r>
      <w:proofErr w:type="spellEnd"/>
      <w:r w:rsidRPr="00E65639">
        <w:rPr>
          <w:rFonts w:cs="Arial"/>
          <w:szCs w:val="24"/>
        </w:rPr>
        <w:t xml:space="preserve"> </w:t>
      </w:r>
      <w:proofErr w:type="spellStart"/>
      <w:r w:rsidRPr="00E65639">
        <w:rPr>
          <w:rFonts w:cs="Arial"/>
          <w:szCs w:val="24"/>
        </w:rPr>
        <w:t>nos</w:t>
      </w:r>
      <w:proofErr w:type="spellEnd"/>
      <w:r w:rsidRPr="00E65639">
        <w:rPr>
          <w:rFonts w:cs="Arial"/>
          <w:szCs w:val="24"/>
        </w:rPr>
        <w:t xml:space="preserve"> </w:t>
      </w:r>
      <w:proofErr w:type="spellStart"/>
      <w:r w:rsidRPr="00E65639">
        <w:rPr>
          <w:rFonts w:cs="Arial"/>
          <w:szCs w:val="24"/>
        </w:rPr>
        <w:t>processos</w:t>
      </w:r>
      <w:proofErr w:type="spellEnd"/>
      <w:r w:rsidRPr="00E65639">
        <w:rPr>
          <w:rFonts w:cs="Arial"/>
          <w:szCs w:val="24"/>
        </w:rPr>
        <w:t>. Soma-</w:t>
      </w:r>
      <w:proofErr w:type="spellStart"/>
      <w:r w:rsidRPr="00E65639">
        <w:rPr>
          <w:rFonts w:cs="Arial"/>
          <w:szCs w:val="24"/>
        </w:rPr>
        <w:t xml:space="preserve">se </w:t>
      </w:r>
      <w:proofErr w:type="gramStart"/>
      <w:r w:rsidRPr="00E65639">
        <w:rPr>
          <w:rFonts w:cs="Arial"/>
          <w:szCs w:val="24"/>
        </w:rPr>
        <w:t>a</w:t>
      </w:r>
      <w:proofErr w:type="spellEnd"/>
      <w:proofErr w:type="gramEnd"/>
      <w:r w:rsidRPr="00E65639">
        <w:rPr>
          <w:rFonts w:cs="Arial"/>
          <w:szCs w:val="24"/>
        </w:rPr>
        <w:t xml:space="preserve"> </w:t>
      </w:r>
      <w:proofErr w:type="spellStart"/>
      <w:r w:rsidRPr="00E65639">
        <w:rPr>
          <w:rFonts w:cs="Arial"/>
          <w:szCs w:val="24"/>
        </w:rPr>
        <w:t>isso</w:t>
      </w:r>
      <w:proofErr w:type="spellEnd"/>
      <w:r w:rsidRPr="00E65639">
        <w:rPr>
          <w:rFonts w:cs="Arial"/>
          <w:szCs w:val="24"/>
        </w:rPr>
        <w:t xml:space="preserve"> </w:t>
      </w:r>
      <w:proofErr w:type="spellStart"/>
      <w:r w:rsidRPr="00E65639">
        <w:rPr>
          <w:rFonts w:cs="Arial"/>
          <w:szCs w:val="24"/>
        </w:rPr>
        <w:t>uma</w:t>
      </w:r>
      <w:proofErr w:type="spellEnd"/>
      <w:r w:rsidRPr="00E65639">
        <w:rPr>
          <w:rFonts w:cs="Arial"/>
          <w:szCs w:val="24"/>
        </w:rPr>
        <w:t xml:space="preserve"> </w:t>
      </w:r>
      <w:proofErr w:type="spellStart"/>
      <w:r w:rsidRPr="00E65639">
        <w:rPr>
          <w:rFonts w:cs="Arial"/>
          <w:szCs w:val="24"/>
        </w:rPr>
        <w:t>resistência</w:t>
      </w:r>
      <w:proofErr w:type="spellEnd"/>
      <w:r w:rsidRPr="00E65639">
        <w:rPr>
          <w:rFonts w:cs="Arial"/>
          <w:szCs w:val="24"/>
        </w:rPr>
        <w:t xml:space="preserve"> cultural, </w:t>
      </w:r>
      <w:proofErr w:type="spellStart"/>
      <w:r w:rsidRPr="00E65639">
        <w:rPr>
          <w:rFonts w:cs="Arial"/>
          <w:szCs w:val="24"/>
        </w:rPr>
        <w:t>na</w:t>
      </w:r>
      <w:proofErr w:type="spellEnd"/>
      <w:r w:rsidRPr="00E65639">
        <w:rPr>
          <w:rFonts w:cs="Arial"/>
          <w:szCs w:val="24"/>
        </w:rPr>
        <w:t xml:space="preserve"> qual a </w:t>
      </w:r>
      <w:proofErr w:type="spellStart"/>
      <w:r w:rsidRPr="00E65639">
        <w:rPr>
          <w:rFonts w:cs="Arial"/>
          <w:szCs w:val="24"/>
        </w:rPr>
        <w:t>sustentabilidade</w:t>
      </w:r>
      <w:proofErr w:type="spellEnd"/>
      <w:r w:rsidRPr="00E65639">
        <w:rPr>
          <w:rFonts w:cs="Arial"/>
          <w:szCs w:val="24"/>
        </w:rPr>
        <w:t xml:space="preserve"> é </w:t>
      </w:r>
      <w:proofErr w:type="spellStart"/>
      <w:r w:rsidRPr="00E65639">
        <w:rPr>
          <w:rFonts w:cs="Arial"/>
          <w:szCs w:val="24"/>
        </w:rPr>
        <w:t>tratada</w:t>
      </w:r>
      <w:proofErr w:type="spellEnd"/>
      <w:r w:rsidRPr="00E65639">
        <w:rPr>
          <w:rFonts w:cs="Arial"/>
          <w:szCs w:val="24"/>
        </w:rPr>
        <w:t xml:space="preserve"> de forma superficial, </w:t>
      </w:r>
      <w:proofErr w:type="spellStart"/>
      <w:r w:rsidRPr="00E65639">
        <w:rPr>
          <w:rFonts w:cs="Arial"/>
          <w:szCs w:val="24"/>
        </w:rPr>
        <w:t>sem</w:t>
      </w:r>
      <w:proofErr w:type="spellEnd"/>
      <w:r w:rsidRPr="00E65639">
        <w:rPr>
          <w:rFonts w:cs="Arial"/>
          <w:szCs w:val="24"/>
        </w:rPr>
        <w:t xml:space="preserve"> </w:t>
      </w:r>
      <w:proofErr w:type="spellStart"/>
      <w:r w:rsidRPr="00E65639">
        <w:rPr>
          <w:rFonts w:cs="Arial"/>
          <w:szCs w:val="24"/>
        </w:rPr>
        <w:t>integração</w:t>
      </w:r>
      <w:proofErr w:type="spellEnd"/>
      <w:r w:rsidRPr="00E65639">
        <w:rPr>
          <w:rFonts w:cs="Arial"/>
          <w:szCs w:val="24"/>
        </w:rPr>
        <w:t xml:space="preserve"> </w:t>
      </w:r>
      <w:proofErr w:type="spellStart"/>
      <w:r w:rsidRPr="00E65639">
        <w:rPr>
          <w:rFonts w:cs="Arial"/>
          <w:szCs w:val="24"/>
        </w:rPr>
        <w:t>efetiva</w:t>
      </w:r>
      <w:proofErr w:type="spellEnd"/>
      <w:r w:rsidRPr="00E65639">
        <w:rPr>
          <w:rFonts w:cs="Arial"/>
          <w:szCs w:val="24"/>
        </w:rPr>
        <w:t xml:space="preserve"> </w:t>
      </w:r>
      <w:proofErr w:type="spellStart"/>
      <w:r w:rsidRPr="00E65639">
        <w:rPr>
          <w:rFonts w:cs="Arial"/>
          <w:szCs w:val="24"/>
        </w:rPr>
        <w:t>ao</w:t>
      </w:r>
      <w:proofErr w:type="spellEnd"/>
      <w:r w:rsidRPr="00E65639">
        <w:rPr>
          <w:rFonts w:cs="Arial"/>
          <w:szCs w:val="24"/>
        </w:rPr>
        <w:t xml:space="preserve"> </w:t>
      </w:r>
      <w:proofErr w:type="spellStart"/>
      <w:r w:rsidRPr="00E65639">
        <w:rPr>
          <w:rFonts w:cs="Arial"/>
          <w:szCs w:val="24"/>
        </w:rPr>
        <w:t>planejamento</w:t>
      </w:r>
      <w:proofErr w:type="spellEnd"/>
      <w:r w:rsidRPr="00E65639">
        <w:rPr>
          <w:rFonts w:cs="Arial"/>
          <w:szCs w:val="24"/>
        </w:rPr>
        <w:t>.</w:t>
      </w:r>
    </w:p>
    <w:p w14:paraId="50D5C310" w14:textId="4376557F" w:rsidR="00701DFC" w:rsidRPr="00E65639" w:rsidRDefault="00701DFC" w:rsidP="00E65639">
      <w:pPr>
        <w:spacing w:after="0" w:line="240" w:lineRule="auto"/>
        <w:ind w:firstLine="720"/>
        <w:jc w:val="both"/>
        <w:rPr>
          <w:rFonts w:cs="Arial"/>
          <w:szCs w:val="24"/>
        </w:rPr>
      </w:pPr>
      <w:r w:rsidRPr="00E65639">
        <w:rPr>
          <w:rFonts w:cs="Arial"/>
          <w:szCs w:val="24"/>
        </w:rPr>
        <w:t xml:space="preserve">A </w:t>
      </w:r>
      <w:proofErr w:type="spellStart"/>
      <w:r w:rsidRPr="00E65639">
        <w:rPr>
          <w:rFonts w:cs="Arial"/>
          <w:szCs w:val="24"/>
        </w:rPr>
        <w:t>cultura</w:t>
      </w:r>
      <w:proofErr w:type="spellEnd"/>
      <w:r w:rsidRPr="00E65639">
        <w:rPr>
          <w:rFonts w:cs="Arial"/>
          <w:szCs w:val="24"/>
        </w:rPr>
        <w:t xml:space="preserve"> </w:t>
      </w:r>
      <w:proofErr w:type="spellStart"/>
      <w:r w:rsidRPr="00E65639">
        <w:rPr>
          <w:rFonts w:cs="Arial"/>
          <w:szCs w:val="24"/>
        </w:rPr>
        <w:t>organizacional</w:t>
      </w:r>
      <w:proofErr w:type="spellEnd"/>
      <w:r w:rsidRPr="00E65639">
        <w:rPr>
          <w:rFonts w:cs="Arial"/>
          <w:szCs w:val="24"/>
        </w:rPr>
        <w:t xml:space="preserve"> </w:t>
      </w:r>
      <w:proofErr w:type="spellStart"/>
      <w:r w:rsidRPr="00E65639">
        <w:rPr>
          <w:rFonts w:cs="Arial"/>
          <w:szCs w:val="24"/>
        </w:rPr>
        <w:t>aparece</w:t>
      </w:r>
      <w:proofErr w:type="spellEnd"/>
      <w:r w:rsidRPr="00E65639">
        <w:rPr>
          <w:rFonts w:cs="Arial"/>
          <w:szCs w:val="24"/>
        </w:rPr>
        <w:t xml:space="preserve"> </w:t>
      </w:r>
      <w:proofErr w:type="spellStart"/>
      <w:r w:rsidRPr="00E65639">
        <w:rPr>
          <w:rFonts w:cs="Arial"/>
          <w:szCs w:val="24"/>
        </w:rPr>
        <w:t>como</w:t>
      </w:r>
      <w:proofErr w:type="spellEnd"/>
      <w:r w:rsidRPr="00E65639">
        <w:rPr>
          <w:rFonts w:cs="Arial"/>
          <w:szCs w:val="24"/>
        </w:rPr>
        <w:t xml:space="preserve"> </w:t>
      </w:r>
      <w:proofErr w:type="spellStart"/>
      <w:r w:rsidRPr="00E65639">
        <w:rPr>
          <w:rFonts w:cs="Arial"/>
          <w:szCs w:val="24"/>
        </w:rPr>
        <w:t>barreira</w:t>
      </w:r>
      <w:proofErr w:type="spellEnd"/>
      <w:r w:rsidRPr="00E65639">
        <w:rPr>
          <w:rFonts w:cs="Arial"/>
          <w:szCs w:val="24"/>
        </w:rPr>
        <w:t xml:space="preserve"> central, </w:t>
      </w:r>
      <w:proofErr w:type="spellStart"/>
      <w:r w:rsidRPr="00E65639">
        <w:rPr>
          <w:rFonts w:cs="Arial"/>
          <w:szCs w:val="24"/>
        </w:rPr>
        <w:t>reforçada</w:t>
      </w:r>
      <w:proofErr w:type="spellEnd"/>
      <w:r w:rsidRPr="00E65639">
        <w:rPr>
          <w:rFonts w:cs="Arial"/>
          <w:szCs w:val="24"/>
        </w:rPr>
        <w:t xml:space="preserve"> pela </w:t>
      </w:r>
      <w:proofErr w:type="spellStart"/>
      <w:r w:rsidRPr="00E65639">
        <w:rPr>
          <w:rFonts w:cs="Arial"/>
          <w:szCs w:val="24"/>
        </w:rPr>
        <w:t>falta</w:t>
      </w:r>
      <w:proofErr w:type="spellEnd"/>
      <w:r w:rsidRPr="00E65639">
        <w:rPr>
          <w:rFonts w:cs="Arial"/>
          <w:szCs w:val="24"/>
        </w:rPr>
        <w:t xml:space="preserve"> de </w:t>
      </w:r>
      <w:proofErr w:type="spellStart"/>
      <w:r w:rsidRPr="00E65639">
        <w:rPr>
          <w:rFonts w:cs="Arial"/>
          <w:szCs w:val="24"/>
        </w:rPr>
        <w:t>informação</w:t>
      </w:r>
      <w:proofErr w:type="spellEnd"/>
      <w:r w:rsidRPr="00E65639">
        <w:rPr>
          <w:rFonts w:cs="Arial"/>
          <w:szCs w:val="24"/>
        </w:rPr>
        <w:t xml:space="preserve"> e de </w:t>
      </w:r>
      <w:proofErr w:type="spellStart"/>
      <w:r w:rsidRPr="00E65639">
        <w:rPr>
          <w:rFonts w:cs="Arial"/>
          <w:szCs w:val="24"/>
        </w:rPr>
        <w:t>engajamento</w:t>
      </w:r>
      <w:proofErr w:type="spellEnd"/>
      <w:r w:rsidRPr="00E65639">
        <w:rPr>
          <w:rFonts w:cs="Arial"/>
          <w:szCs w:val="24"/>
        </w:rPr>
        <w:t xml:space="preserve"> dos </w:t>
      </w:r>
      <w:proofErr w:type="spellStart"/>
      <w:r w:rsidRPr="00E65639">
        <w:rPr>
          <w:rFonts w:cs="Arial"/>
          <w:szCs w:val="24"/>
        </w:rPr>
        <w:t>gestores</w:t>
      </w:r>
      <w:proofErr w:type="spellEnd"/>
      <w:r w:rsidRPr="00E65639">
        <w:rPr>
          <w:rFonts w:cs="Arial"/>
          <w:szCs w:val="24"/>
        </w:rPr>
        <w:t xml:space="preserve"> (Couto, 201</w:t>
      </w:r>
      <w:r w:rsidR="005E4F75">
        <w:rPr>
          <w:rFonts w:cs="Arial"/>
          <w:szCs w:val="24"/>
        </w:rPr>
        <w:t>6</w:t>
      </w:r>
      <w:r w:rsidRPr="00E65639">
        <w:rPr>
          <w:rFonts w:cs="Arial"/>
          <w:szCs w:val="24"/>
        </w:rPr>
        <w:t xml:space="preserve">). </w:t>
      </w:r>
      <w:proofErr w:type="spellStart"/>
      <w:r w:rsidRPr="00E65639">
        <w:rPr>
          <w:rFonts w:cs="Arial"/>
          <w:szCs w:val="24"/>
        </w:rPr>
        <w:t>Além</w:t>
      </w:r>
      <w:proofErr w:type="spellEnd"/>
      <w:r w:rsidRPr="00E65639">
        <w:rPr>
          <w:rFonts w:cs="Arial"/>
          <w:szCs w:val="24"/>
        </w:rPr>
        <w:t xml:space="preserve"> </w:t>
      </w:r>
      <w:proofErr w:type="spellStart"/>
      <w:r w:rsidRPr="00E65639">
        <w:rPr>
          <w:rFonts w:cs="Arial"/>
          <w:szCs w:val="24"/>
        </w:rPr>
        <w:t>disso</w:t>
      </w:r>
      <w:proofErr w:type="spellEnd"/>
      <w:r w:rsidRPr="00E65639">
        <w:rPr>
          <w:rFonts w:cs="Arial"/>
          <w:szCs w:val="24"/>
        </w:rPr>
        <w:t xml:space="preserve">, a </w:t>
      </w:r>
      <w:proofErr w:type="spellStart"/>
      <w:r w:rsidRPr="00E65639">
        <w:rPr>
          <w:rFonts w:cs="Arial"/>
          <w:szCs w:val="24"/>
        </w:rPr>
        <w:t>burocratização</w:t>
      </w:r>
      <w:proofErr w:type="spellEnd"/>
      <w:r w:rsidRPr="00E65639">
        <w:rPr>
          <w:rFonts w:cs="Arial"/>
          <w:szCs w:val="24"/>
        </w:rPr>
        <w:t xml:space="preserve"> </w:t>
      </w:r>
      <w:proofErr w:type="spellStart"/>
      <w:r w:rsidRPr="00E65639">
        <w:rPr>
          <w:rFonts w:cs="Arial"/>
          <w:szCs w:val="24"/>
        </w:rPr>
        <w:t>excessiva</w:t>
      </w:r>
      <w:proofErr w:type="spellEnd"/>
      <w:r w:rsidRPr="00E65639">
        <w:rPr>
          <w:rFonts w:cs="Arial"/>
          <w:szCs w:val="24"/>
        </w:rPr>
        <w:t xml:space="preserve"> dos </w:t>
      </w:r>
      <w:proofErr w:type="spellStart"/>
      <w:r w:rsidRPr="00E65639">
        <w:rPr>
          <w:rFonts w:cs="Arial"/>
          <w:szCs w:val="24"/>
        </w:rPr>
        <w:t>processos</w:t>
      </w:r>
      <w:proofErr w:type="spellEnd"/>
      <w:r w:rsidRPr="00E65639">
        <w:rPr>
          <w:rFonts w:cs="Arial"/>
          <w:szCs w:val="24"/>
        </w:rPr>
        <w:t xml:space="preserve"> de </w:t>
      </w:r>
      <w:proofErr w:type="spellStart"/>
      <w:r w:rsidRPr="00E65639">
        <w:rPr>
          <w:rFonts w:cs="Arial"/>
          <w:szCs w:val="24"/>
        </w:rPr>
        <w:t>contratação</w:t>
      </w:r>
      <w:proofErr w:type="spellEnd"/>
      <w:r w:rsidRPr="00E65639">
        <w:rPr>
          <w:rFonts w:cs="Arial"/>
          <w:szCs w:val="24"/>
        </w:rPr>
        <w:t xml:space="preserve">, </w:t>
      </w:r>
      <w:proofErr w:type="spellStart"/>
      <w:r w:rsidRPr="00E65639">
        <w:rPr>
          <w:rFonts w:cs="Arial"/>
          <w:szCs w:val="24"/>
        </w:rPr>
        <w:t>segundo</w:t>
      </w:r>
      <w:proofErr w:type="spellEnd"/>
      <w:r w:rsidRPr="00E65639">
        <w:rPr>
          <w:rFonts w:cs="Arial"/>
          <w:szCs w:val="24"/>
        </w:rPr>
        <w:t xml:space="preserve"> Carvalho (2024), </w:t>
      </w:r>
      <w:proofErr w:type="spellStart"/>
      <w:r w:rsidRPr="00E65639">
        <w:rPr>
          <w:rFonts w:cs="Arial"/>
          <w:szCs w:val="24"/>
        </w:rPr>
        <w:t>gera</w:t>
      </w:r>
      <w:proofErr w:type="spellEnd"/>
      <w:r w:rsidRPr="00E65639">
        <w:rPr>
          <w:rFonts w:cs="Arial"/>
          <w:szCs w:val="24"/>
        </w:rPr>
        <w:t xml:space="preserve"> </w:t>
      </w:r>
      <w:proofErr w:type="spellStart"/>
      <w:r w:rsidRPr="00E65639">
        <w:rPr>
          <w:rFonts w:cs="Arial"/>
          <w:szCs w:val="24"/>
        </w:rPr>
        <w:t>atrasos</w:t>
      </w:r>
      <w:proofErr w:type="spellEnd"/>
      <w:r w:rsidRPr="00E65639">
        <w:rPr>
          <w:rFonts w:cs="Arial"/>
          <w:szCs w:val="24"/>
        </w:rPr>
        <w:t xml:space="preserve">, </w:t>
      </w:r>
      <w:proofErr w:type="spellStart"/>
      <w:r w:rsidRPr="00E65639">
        <w:rPr>
          <w:rFonts w:cs="Arial"/>
          <w:szCs w:val="24"/>
        </w:rPr>
        <w:t>eleva</w:t>
      </w:r>
      <w:proofErr w:type="spellEnd"/>
      <w:r w:rsidRPr="00E65639">
        <w:rPr>
          <w:rFonts w:cs="Arial"/>
          <w:szCs w:val="24"/>
        </w:rPr>
        <w:t xml:space="preserve"> custos e </w:t>
      </w:r>
      <w:proofErr w:type="spellStart"/>
      <w:r w:rsidRPr="00E65639">
        <w:rPr>
          <w:rFonts w:cs="Arial"/>
          <w:szCs w:val="24"/>
        </w:rPr>
        <w:t>dificulta</w:t>
      </w:r>
      <w:proofErr w:type="spellEnd"/>
      <w:r w:rsidRPr="00E65639">
        <w:rPr>
          <w:rFonts w:cs="Arial"/>
          <w:szCs w:val="24"/>
        </w:rPr>
        <w:t xml:space="preserve"> </w:t>
      </w:r>
      <w:proofErr w:type="gramStart"/>
      <w:r w:rsidRPr="00E65639">
        <w:rPr>
          <w:rFonts w:cs="Arial"/>
          <w:szCs w:val="24"/>
        </w:rPr>
        <w:t>a</w:t>
      </w:r>
      <w:proofErr w:type="gramEnd"/>
      <w:r w:rsidRPr="00E65639">
        <w:rPr>
          <w:rFonts w:cs="Arial"/>
          <w:szCs w:val="24"/>
        </w:rPr>
        <w:t xml:space="preserve"> </w:t>
      </w:r>
      <w:proofErr w:type="spellStart"/>
      <w:r w:rsidRPr="00E65639">
        <w:rPr>
          <w:rFonts w:cs="Arial"/>
          <w:szCs w:val="24"/>
        </w:rPr>
        <w:t>incorporação</w:t>
      </w:r>
      <w:proofErr w:type="spellEnd"/>
      <w:r w:rsidRPr="00E65639">
        <w:rPr>
          <w:rFonts w:cs="Arial"/>
          <w:szCs w:val="24"/>
        </w:rPr>
        <w:t xml:space="preserve"> de </w:t>
      </w:r>
      <w:proofErr w:type="spellStart"/>
      <w:r w:rsidRPr="00E65639">
        <w:rPr>
          <w:rFonts w:cs="Arial"/>
          <w:szCs w:val="24"/>
        </w:rPr>
        <w:t>parâmetros</w:t>
      </w:r>
      <w:proofErr w:type="spellEnd"/>
      <w:r w:rsidRPr="00E65639">
        <w:rPr>
          <w:rFonts w:cs="Arial"/>
          <w:szCs w:val="24"/>
        </w:rPr>
        <w:t xml:space="preserve"> </w:t>
      </w:r>
      <w:proofErr w:type="spellStart"/>
      <w:r w:rsidRPr="00E65639">
        <w:rPr>
          <w:rFonts w:cs="Arial"/>
          <w:szCs w:val="24"/>
        </w:rPr>
        <w:t>sustentáveis</w:t>
      </w:r>
      <w:proofErr w:type="spellEnd"/>
      <w:r w:rsidRPr="00E65639">
        <w:rPr>
          <w:rFonts w:cs="Arial"/>
          <w:szCs w:val="24"/>
        </w:rPr>
        <w:t xml:space="preserve">. </w:t>
      </w:r>
      <w:proofErr w:type="spellStart"/>
      <w:r w:rsidRPr="00E65639">
        <w:rPr>
          <w:rFonts w:cs="Arial"/>
          <w:szCs w:val="24"/>
        </w:rPr>
        <w:t>Embora</w:t>
      </w:r>
      <w:proofErr w:type="spellEnd"/>
      <w:r w:rsidRPr="00E65639">
        <w:rPr>
          <w:rFonts w:cs="Arial"/>
          <w:szCs w:val="24"/>
        </w:rPr>
        <w:t xml:space="preserve"> a </w:t>
      </w:r>
      <w:proofErr w:type="spellStart"/>
      <w:r w:rsidRPr="00E65639">
        <w:rPr>
          <w:rFonts w:cs="Arial"/>
          <w:szCs w:val="24"/>
        </w:rPr>
        <w:t>burocracia</w:t>
      </w:r>
      <w:proofErr w:type="spellEnd"/>
      <w:r w:rsidRPr="00E65639">
        <w:rPr>
          <w:rFonts w:cs="Arial"/>
          <w:szCs w:val="24"/>
        </w:rPr>
        <w:t xml:space="preserve"> </w:t>
      </w:r>
      <w:proofErr w:type="spellStart"/>
      <w:r w:rsidRPr="00E65639">
        <w:rPr>
          <w:rFonts w:cs="Arial"/>
          <w:szCs w:val="24"/>
        </w:rPr>
        <w:t>tenha</w:t>
      </w:r>
      <w:proofErr w:type="spellEnd"/>
      <w:r w:rsidRPr="00E65639">
        <w:rPr>
          <w:rFonts w:cs="Arial"/>
          <w:szCs w:val="24"/>
        </w:rPr>
        <w:t xml:space="preserve"> a </w:t>
      </w:r>
      <w:proofErr w:type="spellStart"/>
      <w:r w:rsidRPr="00E65639">
        <w:rPr>
          <w:rFonts w:cs="Arial"/>
          <w:szCs w:val="24"/>
        </w:rPr>
        <w:t>função</w:t>
      </w:r>
      <w:proofErr w:type="spellEnd"/>
      <w:r w:rsidRPr="00E65639">
        <w:rPr>
          <w:rFonts w:cs="Arial"/>
          <w:szCs w:val="24"/>
        </w:rPr>
        <w:t xml:space="preserve"> de </w:t>
      </w:r>
      <w:proofErr w:type="spellStart"/>
      <w:r w:rsidRPr="00E65639">
        <w:rPr>
          <w:rFonts w:cs="Arial"/>
          <w:szCs w:val="24"/>
        </w:rPr>
        <w:t>conferir</w:t>
      </w:r>
      <w:proofErr w:type="spellEnd"/>
      <w:r w:rsidRPr="00E65639">
        <w:rPr>
          <w:rFonts w:cs="Arial"/>
          <w:szCs w:val="24"/>
        </w:rPr>
        <w:t xml:space="preserve"> </w:t>
      </w:r>
      <w:proofErr w:type="spellStart"/>
      <w:r w:rsidRPr="00E65639">
        <w:rPr>
          <w:rFonts w:cs="Arial"/>
          <w:szCs w:val="24"/>
        </w:rPr>
        <w:t>segurança</w:t>
      </w:r>
      <w:proofErr w:type="spellEnd"/>
      <w:r w:rsidRPr="00E65639">
        <w:rPr>
          <w:rFonts w:cs="Arial"/>
          <w:szCs w:val="24"/>
        </w:rPr>
        <w:t xml:space="preserve"> e </w:t>
      </w:r>
      <w:proofErr w:type="spellStart"/>
      <w:r w:rsidRPr="00E65639">
        <w:rPr>
          <w:rFonts w:cs="Arial"/>
          <w:szCs w:val="24"/>
        </w:rPr>
        <w:t>controle</w:t>
      </w:r>
      <w:proofErr w:type="spellEnd"/>
      <w:r w:rsidRPr="00E65639">
        <w:rPr>
          <w:rFonts w:cs="Arial"/>
          <w:szCs w:val="24"/>
        </w:rPr>
        <w:t xml:space="preserve">, </w:t>
      </w:r>
      <w:proofErr w:type="gramStart"/>
      <w:r w:rsidRPr="00E65639">
        <w:rPr>
          <w:rFonts w:cs="Arial"/>
          <w:szCs w:val="24"/>
        </w:rPr>
        <w:t>a</w:t>
      </w:r>
      <w:proofErr w:type="gramEnd"/>
      <w:r w:rsidRPr="00E65639">
        <w:rPr>
          <w:rFonts w:cs="Arial"/>
          <w:szCs w:val="24"/>
        </w:rPr>
        <w:t xml:space="preserve"> </w:t>
      </w:r>
      <w:proofErr w:type="spellStart"/>
      <w:r w:rsidRPr="00E65639">
        <w:rPr>
          <w:rFonts w:cs="Arial"/>
          <w:szCs w:val="24"/>
        </w:rPr>
        <w:t>inflexibilidade</w:t>
      </w:r>
      <w:proofErr w:type="spellEnd"/>
      <w:r w:rsidRPr="00E65639">
        <w:rPr>
          <w:rFonts w:cs="Arial"/>
          <w:szCs w:val="24"/>
        </w:rPr>
        <w:t xml:space="preserve"> e o </w:t>
      </w:r>
      <w:proofErr w:type="spellStart"/>
      <w:r w:rsidRPr="00E65639">
        <w:rPr>
          <w:rFonts w:cs="Arial"/>
          <w:szCs w:val="24"/>
        </w:rPr>
        <w:t>formalismo</w:t>
      </w:r>
      <w:proofErr w:type="spellEnd"/>
      <w:r w:rsidRPr="00E65639">
        <w:rPr>
          <w:rFonts w:cs="Arial"/>
          <w:szCs w:val="24"/>
        </w:rPr>
        <w:t xml:space="preserve"> </w:t>
      </w:r>
      <w:proofErr w:type="spellStart"/>
      <w:r w:rsidRPr="00E65639">
        <w:rPr>
          <w:rFonts w:cs="Arial"/>
          <w:szCs w:val="24"/>
        </w:rPr>
        <w:t>excessivos</w:t>
      </w:r>
      <w:proofErr w:type="spellEnd"/>
      <w:r w:rsidRPr="00E65639">
        <w:rPr>
          <w:rFonts w:cs="Arial"/>
          <w:szCs w:val="24"/>
        </w:rPr>
        <w:t xml:space="preserve"> </w:t>
      </w:r>
      <w:proofErr w:type="spellStart"/>
      <w:r w:rsidRPr="00E65639">
        <w:rPr>
          <w:rFonts w:cs="Arial"/>
          <w:szCs w:val="24"/>
        </w:rPr>
        <w:t>acabam</w:t>
      </w:r>
      <w:proofErr w:type="spellEnd"/>
      <w:r w:rsidRPr="00E65639">
        <w:rPr>
          <w:rFonts w:cs="Arial"/>
          <w:szCs w:val="24"/>
        </w:rPr>
        <w:t xml:space="preserve"> </w:t>
      </w:r>
      <w:proofErr w:type="spellStart"/>
      <w:r w:rsidRPr="00E65639">
        <w:rPr>
          <w:rFonts w:cs="Arial"/>
          <w:szCs w:val="24"/>
        </w:rPr>
        <w:t>limitando</w:t>
      </w:r>
      <w:proofErr w:type="spellEnd"/>
      <w:r w:rsidRPr="00E65639">
        <w:rPr>
          <w:rFonts w:cs="Arial"/>
          <w:szCs w:val="24"/>
        </w:rPr>
        <w:t xml:space="preserve"> a </w:t>
      </w:r>
      <w:proofErr w:type="spellStart"/>
      <w:r w:rsidRPr="00E65639">
        <w:rPr>
          <w:rFonts w:cs="Arial"/>
          <w:szCs w:val="24"/>
        </w:rPr>
        <w:t>eficiência</w:t>
      </w:r>
      <w:proofErr w:type="spellEnd"/>
      <w:r w:rsidRPr="00E65639">
        <w:rPr>
          <w:rFonts w:cs="Arial"/>
          <w:szCs w:val="24"/>
        </w:rPr>
        <w:t xml:space="preserve"> e a </w:t>
      </w:r>
      <w:proofErr w:type="spellStart"/>
      <w:r w:rsidRPr="00E65639">
        <w:rPr>
          <w:rFonts w:cs="Arial"/>
          <w:szCs w:val="24"/>
        </w:rPr>
        <w:t>inovação</w:t>
      </w:r>
      <w:proofErr w:type="spellEnd"/>
      <w:r w:rsidRPr="00E65639">
        <w:rPr>
          <w:rFonts w:cs="Arial"/>
          <w:szCs w:val="24"/>
        </w:rPr>
        <w:t>.</w:t>
      </w:r>
    </w:p>
    <w:p w14:paraId="79D0EB16" w14:textId="1F8691F8" w:rsidR="00701DFC" w:rsidRPr="00E65639" w:rsidRDefault="00701DFC" w:rsidP="00FC4684">
      <w:pPr>
        <w:spacing w:after="0" w:line="240" w:lineRule="auto"/>
        <w:ind w:firstLine="720"/>
        <w:jc w:val="both"/>
        <w:rPr>
          <w:rFonts w:cs="Arial"/>
          <w:szCs w:val="24"/>
        </w:rPr>
      </w:pPr>
      <w:r w:rsidRPr="00E65639">
        <w:rPr>
          <w:rFonts w:cs="Arial"/>
          <w:szCs w:val="24"/>
        </w:rPr>
        <w:t xml:space="preserve">Outro </w:t>
      </w:r>
      <w:proofErr w:type="spellStart"/>
      <w:r w:rsidRPr="00E65639">
        <w:rPr>
          <w:rFonts w:cs="Arial"/>
          <w:szCs w:val="24"/>
        </w:rPr>
        <w:t>ponto</w:t>
      </w:r>
      <w:proofErr w:type="spellEnd"/>
      <w:r w:rsidRPr="00E65639">
        <w:rPr>
          <w:rFonts w:cs="Arial"/>
          <w:szCs w:val="24"/>
        </w:rPr>
        <w:t xml:space="preserve"> </w:t>
      </w:r>
      <w:proofErr w:type="spellStart"/>
      <w:r w:rsidRPr="00E65639">
        <w:rPr>
          <w:rFonts w:cs="Arial"/>
          <w:szCs w:val="24"/>
        </w:rPr>
        <w:t>crítico</w:t>
      </w:r>
      <w:proofErr w:type="spellEnd"/>
      <w:r w:rsidRPr="00E65639">
        <w:rPr>
          <w:rFonts w:cs="Arial"/>
          <w:szCs w:val="24"/>
        </w:rPr>
        <w:t xml:space="preserve"> é </w:t>
      </w:r>
      <w:proofErr w:type="gramStart"/>
      <w:r w:rsidRPr="00E65639">
        <w:rPr>
          <w:rFonts w:cs="Arial"/>
          <w:szCs w:val="24"/>
        </w:rPr>
        <w:t>a</w:t>
      </w:r>
      <w:proofErr w:type="gramEnd"/>
      <w:r w:rsidRPr="00E65639">
        <w:rPr>
          <w:rFonts w:cs="Arial"/>
          <w:szCs w:val="24"/>
        </w:rPr>
        <w:t xml:space="preserve"> </w:t>
      </w:r>
      <w:proofErr w:type="spellStart"/>
      <w:r w:rsidRPr="00E65639">
        <w:rPr>
          <w:rFonts w:cs="Arial"/>
          <w:szCs w:val="24"/>
        </w:rPr>
        <w:t>ausência</w:t>
      </w:r>
      <w:proofErr w:type="spellEnd"/>
      <w:r w:rsidRPr="00E65639">
        <w:rPr>
          <w:rFonts w:cs="Arial"/>
          <w:szCs w:val="24"/>
        </w:rPr>
        <w:t xml:space="preserve"> de </w:t>
      </w:r>
      <w:proofErr w:type="spellStart"/>
      <w:r w:rsidRPr="00E65639">
        <w:rPr>
          <w:rFonts w:cs="Arial"/>
          <w:szCs w:val="24"/>
        </w:rPr>
        <w:t>padronização</w:t>
      </w:r>
      <w:proofErr w:type="spellEnd"/>
      <w:r w:rsidRPr="00E65639">
        <w:rPr>
          <w:rFonts w:cs="Arial"/>
          <w:szCs w:val="24"/>
        </w:rPr>
        <w:t xml:space="preserve">. Dados do </w:t>
      </w:r>
      <w:proofErr w:type="spellStart"/>
      <w:r w:rsidRPr="00E65639">
        <w:rPr>
          <w:rFonts w:cs="Arial"/>
          <w:szCs w:val="24"/>
        </w:rPr>
        <w:t>Acórdão</w:t>
      </w:r>
      <w:proofErr w:type="spellEnd"/>
      <w:r w:rsidRPr="00E65639">
        <w:rPr>
          <w:rFonts w:cs="Arial"/>
          <w:szCs w:val="24"/>
        </w:rPr>
        <w:t xml:space="preserve"> nº 1.917/2024 do TCU </w:t>
      </w:r>
      <w:proofErr w:type="spellStart"/>
      <w:r w:rsidRPr="00E65639">
        <w:rPr>
          <w:rFonts w:cs="Arial"/>
          <w:szCs w:val="24"/>
        </w:rPr>
        <w:t>mostram</w:t>
      </w:r>
      <w:proofErr w:type="spellEnd"/>
      <w:r w:rsidRPr="00E65639">
        <w:rPr>
          <w:rFonts w:cs="Arial"/>
          <w:szCs w:val="24"/>
        </w:rPr>
        <w:t xml:space="preserve"> que 57% dos </w:t>
      </w:r>
      <w:proofErr w:type="spellStart"/>
      <w:r w:rsidRPr="00E65639">
        <w:rPr>
          <w:rFonts w:cs="Arial"/>
          <w:szCs w:val="24"/>
        </w:rPr>
        <w:t>órgãos</w:t>
      </w:r>
      <w:proofErr w:type="spellEnd"/>
      <w:r w:rsidRPr="00E65639">
        <w:rPr>
          <w:rFonts w:cs="Arial"/>
          <w:szCs w:val="24"/>
        </w:rPr>
        <w:t xml:space="preserve"> </w:t>
      </w:r>
      <w:proofErr w:type="spellStart"/>
      <w:r w:rsidRPr="00E65639">
        <w:rPr>
          <w:rFonts w:cs="Arial"/>
          <w:szCs w:val="24"/>
        </w:rPr>
        <w:t>estaduais</w:t>
      </w:r>
      <w:proofErr w:type="spellEnd"/>
      <w:r w:rsidRPr="00E65639">
        <w:rPr>
          <w:rFonts w:cs="Arial"/>
          <w:szCs w:val="24"/>
        </w:rPr>
        <w:t xml:space="preserve"> e 79,8% dos </w:t>
      </w:r>
      <w:proofErr w:type="spellStart"/>
      <w:r w:rsidRPr="00E65639">
        <w:rPr>
          <w:rFonts w:cs="Arial"/>
          <w:szCs w:val="24"/>
        </w:rPr>
        <w:t>órgãos</w:t>
      </w:r>
      <w:proofErr w:type="spellEnd"/>
      <w:r w:rsidRPr="00E65639">
        <w:rPr>
          <w:rFonts w:cs="Arial"/>
          <w:szCs w:val="24"/>
        </w:rPr>
        <w:t xml:space="preserve"> </w:t>
      </w:r>
      <w:proofErr w:type="spellStart"/>
      <w:r w:rsidRPr="00E65639">
        <w:rPr>
          <w:rFonts w:cs="Arial"/>
          <w:szCs w:val="24"/>
        </w:rPr>
        <w:t>municipais</w:t>
      </w:r>
      <w:proofErr w:type="spellEnd"/>
      <w:r w:rsidRPr="00E65639">
        <w:rPr>
          <w:rFonts w:cs="Arial"/>
          <w:szCs w:val="24"/>
        </w:rPr>
        <w:t xml:space="preserve"> </w:t>
      </w:r>
      <w:proofErr w:type="spellStart"/>
      <w:r w:rsidRPr="00E65639">
        <w:rPr>
          <w:rFonts w:cs="Arial"/>
          <w:szCs w:val="24"/>
        </w:rPr>
        <w:t>não</w:t>
      </w:r>
      <w:proofErr w:type="spellEnd"/>
      <w:r w:rsidRPr="00E65639">
        <w:rPr>
          <w:rFonts w:cs="Arial"/>
          <w:szCs w:val="24"/>
        </w:rPr>
        <w:t xml:space="preserve"> </w:t>
      </w:r>
      <w:proofErr w:type="spellStart"/>
      <w:r w:rsidRPr="00E65639">
        <w:rPr>
          <w:rFonts w:cs="Arial"/>
          <w:szCs w:val="24"/>
        </w:rPr>
        <w:t>criaram</w:t>
      </w:r>
      <w:proofErr w:type="spellEnd"/>
      <w:r w:rsidRPr="00E65639">
        <w:rPr>
          <w:rFonts w:cs="Arial"/>
          <w:szCs w:val="24"/>
        </w:rPr>
        <w:t xml:space="preserve"> </w:t>
      </w:r>
      <w:proofErr w:type="spellStart"/>
      <w:r w:rsidRPr="00E65639">
        <w:rPr>
          <w:rFonts w:cs="Arial"/>
          <w:szCs w:val="24"/>
        </w:rPr>
        <w:t>catálogos</w:t>
      </w:r>
      <w:proofErr w:type="spellEnd"/>
      <w:r w:rsidRPr="00E65639">
        <w:rPr>
          <w:rFonts w:cs="Arial"/>
          <w:szCs w:val="24"/>
        </w:rPr>
        <w:t xml:space="preserve"> </w:t>
      </w:r>
      <w:proofErr w:type="spellStart"/>
      <w:r w:rsidRPr="00E65639">
        <w:rPr>
          <w:rFonts w:cs="Arial"/>
          <w:szCs w:val="24"/>
        </w:rPr>
        <w:t>eletrônicos</w:t>
      </w:r>
      <w:proofErr w:type="spellEnd"/>
      <w:r w:rsidRPr="00E65639">
        <w:rPr>
          <w:rFonts w:cs="Arial"/>
          <w:szCs w:val="24"/>
        </w:rPr>
        <w:t xml:space="preserve"> </w:t>
      </w:r>
      <w:proofErr w:type="spellStart"/>
      <w:r w:rsidRPr="00E65639">
        <w:rPr>
          <w:rFonts w:cs="Arial"/>
          <w:szCs w:val="24"/>
        </w:rPr>
        <w:t>próprios</w:t>
      </w:r>
      <w:proofErr w:type="spellEnd"/>
      <w:r w:rsidRPr="00E65639">
        <w:rPr>
          <w:rFonts w:cs="Arial"/>
          <w:szCs w:val="24"/>
        </w:rPr>
        <w:t xml:space="preserve"> de </w:t>
      </w:r>
      <w:proofErr w:type="spellStart"/>
      <w:r w:rsidRPr="00E65639">
        <w:rPr>
          <w:rFonts w:cs="Arial"/>
          <w:szCs w:val="24"/>
        </w:rPr>
        <w:t>padronização</w:t>
      </w:r>
      <w:proofErr w:type="spellEnd"/>
      <w:r w:rsidRPr="00E65639">
        <w:rPr>
          <w:rFonts w:cs="Arial"/>
          <w:szCs w:val="24"/>
        </w:rPr>
        <w:t xml:space="preserve"> de </w:t>
      </w:r>
      <w:proofErr w:type="spellStart"/>
      <w:r w:rsidRPr="00E65639">
        <w:rPr>
          <w:rFonts w:cs="Arial"/>
          <w:szCs w:val="24"/>
        </w:rPr>
        <w:t>compras</w:t>
      </w:r>
      <w:proofErr w:type="spellEnd"/>
      <w:r w:rsidRPr="00E65639">
        <w:rPr>
          <w:rFonts w:cs="Arial"/>
          <w:szCs w:val="24"/>
        </w:rPr>
        <w:t xml:space="preserve">, </w:t>
      </w:r>
      <w:proofErr w:type="spellStart"/>
      <w:r w:rsidRPr="00E65639">
        <w:rPr>
          <w:rFonts w:cs="Arial"/>
          <w:szCs w:val="24"/>
        </w:rPr>
        <w:t>serviços</w:t>
      </w:r>
      <w:proofErr w:type="spellEnd"/>
      <w:r w:rsidRPr="00E65639">
        <w:rPr>
          <w:rFonts w:cs="Arial"/>
          <w:szCs w:val="24"/>
        </w:rPr>
        <w:t xml:space="preserve"> e </w:t>
      </w:r>
      <w:proofErr w:type="spellStart"/>
      <w:r w:rsidRPr="00E65639">
        <w:rPr>
          <w:rFonts w:cs="Arial"/>
          <w:szCs w:val="24"/>
        </w:rPr>
        <w:t>obras</w:t>
      </w:r>
      <w:proofErr w:type="spellEnd"/>
      <w:r w:rsidR="009C28C2">
        <w:rPr>
          <w:rFonts w:cs="Arial"/>
          <w:szCs w:val="24"/>
        </w:rPr>
        <w:t xml:space="preserve">, o que </w:t>
      </w:r>
      <w:proofErr w:type="spellStart"/>
      <w:r w:rsidR="009C28C2">
        <w:rPr>
          <w:rFonts w:cs="Arial"/>
          <w:szCs w:val="24"/>
        </w:rPr>
        <w:t>amplia</w:t>
      </w:r>
      <w:proofErr w:type="spellEnd"/>
      <w:r w:rsidR="009C28C2">
        <w:rPr>
          <w:rFonts w:cs="Arial"/>
          <w:szCs w:val="24"/>
        </w:rPr>
        <w:t xml:space="preserve"> o </w:t>
      </w:r>
      <w:proofErr w:type="spellStart"/>
      <w:r w:rsidR="009C28C2">
        <w:rPr>
          <w:rFonts w:cs="Arial"/>
          <w:szCs w:val="24"/>
        </w:rPr>
        <w:t>risco</w:t>
      </w:r>
      <w:proofErr w:type="spellEnd"/>
      <w:r w:rsidR="009C28C2">
        <w:rPr>
          <w:rFonts w:cs="Arial"/>
          <w:szCs w:val="24"/>
        </w:rPr>
        <w:t xml:space="preserve"> de </w:t>
      </w:r>
      <w:proofErr w:type="spellStart"/>
      <w:r w:rsidR="009C28C2">
        <w:rPr>
          <w:rFonts w:cs="Arial"/>
          <w:szCs w:val="24"/>
        </w:rPr>
        <w:t>erros</w:t>
      </w:r>
      <w:proofErr w:type="spellEnd"/>
      <w:r w:rsidR="009C28C2">
        <w:rPr>
          <w:rFonts w:cs="Arial"/>
          <w:szCs w:val="24"/>
        </w:rPr>
        <w:t xml:space="preserve"> </w:t>
      </w:r>
      <w:proofErr w:type="spellStart"/>
      <w:r w:rsidR="009C28C2">
        <w:rPr>
          <w:rFonts w:cs="Arial"/>
          <w:szCs w:val="24"/>
        </w:rPr>
        <w:t>em</w:t>
      </w:r>
      <w:proofErr w:type="spellEnd"/>
      <w:r w:rsidR="009C28C2">
        <w:rPr>
          <w:rFonts w:cs="Arial"/>
          <w:szCs w:val="24"/>
        </w:rPr>
        <w:t xml:space="preserve"> </w:t>
      </w:r>
      <w:proofErr w:type="spellStart"/>
      <w:r w:rsidR="009C28C2">
        <w:rPr>
          <w:rFonts w:cs="Arial"/>
          <w:szCs w:val="24"/>
        </w:rPr>
        <w:t>editais</w:t>
      </w:r>
      <w:proofErr w:type="spellEnd"/>
      <w:r w:rsidRPr="00E65639">
        <w:rPr>
          <w:rFonts w:cs="Arial"/>
          <w:szCs w:val="24"/>
        </w:rPr>
        <w:t xml:space="preserve">. A </w:t>
      </w:r>
      <w:proofErr w:type="spellStart"/>
      <w:r w:rsidRPr="00E65639">
        <w:rPr>
          <w:rFonts w:cs="Arial"/>
          <w:szCs w:val="24"/>
        </w:rPr>
        <w:t>mesma</w:t>
      </w:r>
      <w:proofErr w:type="spellEnd"/>
      <w:r w:rsidRPr="00E65639">
        <w:rPr>
          <w:rFonts w:cs="Arial"/>
          <w:szCs w:val="24"/>
        </w:rPr>
        <w:t xml:space="preserve"> </w:t>
      </w:r>
      <w:proofErr w:type="spellStart"/>
      <w:r w:rsidRPr="00E65639">
        <w:rPr>
          <w:rFonts w:cs="Arial"/>
          <w:szCs w:val="24"/>
        </w:rPr>
        <w:t>fiscalização</w:t>
      </w:r>
      <w:proofErr w:type="spellEnd"/>
      <w:r w:rsidRPr="00E65639">
        <w:rPr>
          <w:rFonts w:cs="Arial"/>
          <w:szCs w:val="24"/>
        </w:rPr>
        <w:t xml:space="preserve"> </w:t>
      </w:r>
      <w:proofErr w:type="spellStart"/>
      <w:r w:rsidRPr="00E65639">
        <w:rPr>
          <w:rFonts w:cs="Arial"/>
          <w:szCs w:val="24"/>
        </w:rPr>
        <w:t>revelou</w:t>
      </w:r>
      <w:proofErr w:type="spellEnd"/>
      <w:r w:rsidRPr="00E65639">
        <w:rPr>
          <w:rFonts w:cs="Arial"/>
          <w:szCs w:val="24"/>
        </w:rPr>
        <w:t xml:space="preserve"> que </w:t>
      </w:r>
      <w:proofErr w:type="spellStart"/>
      <w:r w:rsidRPr="00E65639">
        <w:rPr>
          <w:rFonts w:cs="Arial"/>
          <w:szCs w:val="24"/>
        </w:rPr>
        <w:t>apenas</w:t>
      </w:r>
      <w:proofErr w:type="spellEnd"/>
      <w:r w:rsidRPr="00E65639">
        <w:rPr>
          <w:rFonts w:cs="Arial"/>
          <w:szCs w:val="24"/>
        </w:rPr>
        <w:t xml:space="preserve"> 39,3% dos </w:t>
      </w:r>
      <w:proofErr w:type="spellStart"/>
      <w:r w:rsidRPr="00E65639">
        <w:rPr>
          <w:rFonts w:cs="Arial"/>
          <w:szCs w:val="24"/>
        </w:rPr>
        <w:t>Estados</w:t>
      </w:r>
      <w:proofErr w:type="spellEnd"/>
      <w:r w:rsidRPr="00E65639">
        <w:rPr>
          <w:rFonts w:cs="Arial"/>
          <w:szCs w:val="24"/>
        </w:rPr>
        <w:t xml:space="preserve"> e 37,9% dos </w:t>
      </w:r>
      <w:proofErr w:type="spellStart"/>
      <w:r w:rsidRPr="00E65639">
        <w:rPr>
          <w:rFonts w:cs="Arial"/>
          <w:szCs w:val="24"/>
        </w:rPr>
        <w:t>municípios</w:t>
      </w:r>
      <w:proofErr w:type="spellEnd"/>
      <w:r w:rsidRPr="00E65639">
        <w:rPr>
          <w:rFonts w:cs="Arial"/>
          <w:szCs w:val="24"/>
        </w:rPr>
        <w:t xml:space="preserve"> </w:t>
      </w:r>
      <w:proofErr w:type="spellStart"/>
      <w:r w:rsidRPr="00E65639">
        <w:rPr>
          <w:rFonts w:cs="Arial"/>
          <w:szCs w:val="24"/>
        </w:rPr>
        <w:t>realizavam</w:t>
      </w:r>
      <w:proofErr w:type="spellEnd"/>
      <w:r w:rsidRPr="00E65639">
        <w:rPr>
          <w:rFonts w:cs="Arial"/>
          <w:szCs w:val="24"/>
        </w:rPr>
        <w:t xml:space="preserve"> </w:t>
      </w:r>
      <w:proofErr w:type="spellStart"/>
      <w:r w:rsidRPr="00E65639">
        <w:rPr>
          <w:rFonts w:cs="Arial"/>
          <w:szCs w:val="24"/>
        </w:rPr>
        <w:t>contratações</w:t>
      </w:r>
      <w:proofErr w:type="spellEnd"/>
      <w:r w:rsidRPr="00E65639">
        <w:rPr>
          <w:rFonts w:cs="Arial"/>
          <w:szCs w:val="24"/>
        </w:rPr>
        <w:t xml:space="preserve"> </w:t>
      </w:r>
      <w:proofErr w:type="spellStart"/>
      <w:r w:rsidRPr="00E65639">
        <w:rPr>
          <w:rFonts w:cs="Arial"/>
          <w:szCs w:val="24"/>
        </w:rPr>
        <w:t>sustentáveis</w:t>
      </w:r>
      <w:proofErr w:type="spellEnd"/>
      <w:r w:rsidR="009C28C2">
        <w:rPr>
          <w:rFonts w:cs="Arial"/>
          <w:szCs w:val="24"/>
        </w:rPr>
        <w:t xml:space="preserve">, </w:t>
      </w:r>
      <w:proofErr w:type="spellStart"/>
      <w:r w:rsidR="009C28C2">
        <w:rPr>
          <w:rFonts w:cs="Arial"/>
          <w:szCs w:val="24"/>
        </w:rPr>
        <w:t>demonstrando</w:t>
      </w:r>
      <w:proofErr w:type="spellEnd"/>
      <w:r w:rsidR="009C28C2">
        <w:rPr>
          <w:rFonts w:cs="Arial"/>
          <w:szCs w:val="24"/>
        </w:rPr>
        <w:t xml:space="preserve"> </w:t>
      </w:r>
      <w:proofErr w:type="spellStart"/>
      <w:r w:rsidR="009C28C2">
        <w:rPr>
          <w:rFonts w:cs="Arial"/>
          <w:szCs w:val="24"/>
        </w:rPr>
        <w:t>ainda</w:t>
      </w:r>
      <w:proofErr w:type="spellEnd"/>
      <w:r w:rsidR="009C28C2">
        <w:rPr>
          <w:rFonts w:cs="Arial"/>
          <w:szCs w:val="24"/>
        </w:rPr>
        <w:t xml:space="preserve"> </w:t>
      </w:r>
      <w:proofErr w:type="spellStart"/>
      <w:r w:rsidR="009C28C2">
        <w:rPr>
          <w:rFonts w:cs="Arial"/>
          <w:szCs w:val="24"/>
        </w:rPr>
        <w:t>uma</w:t>
      </w:r>
      <w:proofErr w:type="spellEnd"/>
      <w:r w:rsidR="009C28C2">
        <w:rPr>
          <w:rFonts w:cs="Arial"/>
          <w:szCs w:val="24"/>
        </w:rPr>
        <w:t xml:space="preserve"> </w:t>
      </w:r>
      <w:proofErr w:type="spellStart"/>
      <w:r w:rsidR="009C28C2">
        <w:rPr>
          <w:rFonts w:cs="Arial"/>
          <w:szCs w:val="24"/>
        </w:rPr>
        <w:t>lentidão</w:t>
      </w:r>
      <w:proofErr w:type="spellEnd"/>
      <w:r w:rsidR="009C28C2">
        <w:rPr>
          <w:rFonts w:cs="Arial"/>
          <w:szCs w:val="24"/>
        </w:rPr>
        <w:t xml:space="preserve"> </w:t>
      </w:r>
      <w:proofErr w:type="spellStart"/>
      <w:r w:rsidR="009C28C2">
        <w:rPr>
          <w:rFonts w:cs="Arial"/>
          <w:szCs w:val="24"/>
        </w:rPr>
        <w:t>quanto</w:t>
      </w:r>
      <w:proofErr w:type="spellEnd"/>
      <w:r w:rsidR="009C28C2">
        <w:rPr>
          <w:rFonts w:cs="Arial"/>
          <w:szCs w:val="24"/>
        </w:rPr>
        <w:t xml:space="preserve"> à </w:t>
      </w:r>
      <w:proofErr w:type="spellStart"/>
      <w:r w:rsidRPr="00E65639">
        <w:rPr>
          <w:rFonts w:cs="Arial"/>
          <w:szCs w:val="24"/>
        </w:rPr>
        <w:t>aplicação</w:t>
      </w:r>
      <w:proofErr w:type="spellEnd"/>
      <w:r w:rsidRPr="00E65639">
        <w:rPr>
          <w:rFonts w:cs="Arial"/>
          <w:szCs w:val="24"/>
        </w:rPr>
        <w:t xml:space="preserve"> dos </w:t>
      </w:r>
      <w:proofErr w:type="spellStart"/>
      <w:r w:rsidRPr="00E65639">
        <w:rPr>
          <w:rFonts w:cs="Arial"/>
          <w:szCs w:val="24"/>
        </w:rPr>
        <w:t>critérios</w:t>
      </w:r>
      <w:proofErr w:type="spellEnd"/>
      <w:r w:rsidRPr="00E65639">
        <w:rPr>
          <w:rFonts w:cs="Arial"/>
          <w:szCs w:val="24"/>
        </w:rPr>
        <w:t xml:space="preserve"> </w:t>
      </w:r>
      <w:proofErr w:type="spellStart"/>
      <w:r w:rsidRPr="00E65639">
        <w:rPr>
          <w:rFonts w:cs="Arial"/>
          <w:szCs w:val="24"/>
        </w:rPr>
        <w:t>ambientais</w:t>
      </w:r>
      <w:proofErr w:type="spellEnd"/>
      <w:r w:rsidRPr="00E65639">
        <w:rPr>
          <w:rFonts w:cs="Arial"/>
          <w:szCs w:val="24"/>
        </w:rPr>
        <w:t xml:space="preserve"> </w:t>
      </w:r>
      <w:proofErr w:type="spellStart"/>
      <w:r w:rsidRPr="00E65639">
        <w:rPr>
          <w:rFonts w:cs="Arial"/>
          <w:szCs w:val="24"/>
        </w:rPr>
        <w:t>previstos</w:t>
      </w:r>
      <w:proofErr w:type="spellEnd"/>
      <w:r w:rsidRPr="00E65639">
        <w:rPr>
          <w:rFonts w:cs="Arial"/>
          <w:szCs w:val="24"/>
        </w:rPr>
        <w:t xml:space="preserve"> </w:t>
      </w:r>
      <w:proofErr w:type="spellStart"/>
      <w:r w:rsidRPr="00E65639">
        <w:rPr>
          <w:rFonts w:cs="Arial"/>
          <w:szCs w:val="24"/>
        </w:rPr>
        <w:t>na</w:t>
      </w:r>
      <w:proofErr w:type="spellEnd"/>
      <w:r w:rsidRPr="00E65639">
        <w:rPr>
          <w:rFonts w:cs="Arial"/>
          <w:szCs w:val="24"/>
        </w:rPr>
        <w:t xml:space="preserve"> Lei nº 14.133/2021.</w:t>
      </w:r>
    </w:p>
    <w:p w14:paraId="44CB4E78" w14:textId="5C51B14B" w:rsidR="00701DFC" w:rsidRPr="00E65639" w:rsidRDefault="00701DFC" w:rsidP="00FC4684">
      <w:pPr>
        <w:spacing w:after="0" w:line="240" w:lineRule="auto"/>
        <w:ind w:firstLine="720"/>
        <w:jc w:val="both"/>
        <w:rPr>
          <w:rFonts w:cs="Arial"/>
          <w:szCs w:val="24"/>
        </w:rPr>
      </w:pPr>
      <w:r w:rsidRPr="00E65639">
        <w:rPr>
          <w:rFonts w:cs="Arial"/>
          <w:szCs w:val="24"/>
        </w:rPr>
        <w:t xml:space="preserve">Diante </w:t>
      </w:r>
      <w:proofErr w:type="spellStart"/>
      <w:r w:rsidRPr="00E65639">
        <w:rPr>
          <w:rFonts w:cs="Arial"/>
          <w:szCs w:val="24"/>
        </w:rPr>
        <w:t>desse</w:t>
      </w:r>
      <w:proofErr w:type="spellEnd"/>
      <w:r w:rsidRPr="00E65639">
        <w:rPr>
          <w:rFonts w:cs="Arial"/>
          <w:szCs w:val="24"/>
        </w:rPr>
        <w:t xml:space="preserve"> </w:t>
      </w:r>
      <w:proofErr w:type="spellStart"/>
      <w:r w:rsidRPr="00E65639">
        <w:rPr>
          <w:rFonts w:cs="Arial"/>
          <w:szCs w:val="24"/>
        </w:rPr>
        <w:t>cenário</w:t>
      </w:r>
      <w:proofErr w:type="spellEnd"/>
      <w:r w:rsidRPr="00E65639">
        <w:rPr>
          <w:rFonts w:cs="Arial"/>
          <w:szCs w:val="24"/>
        </w:rPr>
        <w:t xml:space="preserve">, é </w:t>
      </w:r>
      <w:proofErr w:type="spellStart"/>
      <w:r w:rsidRPr="00E65639">
        <w:rPr>
          <w:rFonts w:cs="Arial"/>
          <w:szCs w:val="24"/>
        </w:rPr>
        <w:t>essencial</w:t>
      </w:r>
      <w:proofErr w:type="spellEnd"/>
      <w:r w:rsidRPr="00E65639">
        <w:rPr>
          <w:rFonts w:cs="Arial"/>
          <w:szCs w:val="24"/>
        </w:rPr>
        <w:t xml:space="preserve"> que </w:t>
      </w:r>
      <w:proofErr w:type="spellStart"/>
      <w:r w:rsidRPr="00E65639">
        <w:rPr>
          <w:rFonts w:cs="Arial"/>
          <w:szCs w:val="24"/>
        </w:rPr>
        <w:t>os</w:t>
      </w:r>
      <w:proofErr w:type="spellEnd"/>
      <w:r w:rsidRPr="00E65639">
        <w:rPr>
          <w:rFonts w:cs="Arial"/>
          <w:szCs w:val="24"/>
        </w:rPr>
        <w:t xml:space="preserve"> </w:t>
      </w:r>
      <w:proofErr w:type="spellStart"/>
      <w:r w:rsidRPr="00E65639">
        <w:rPr>
          <w:rFonts w:cs="Arial"/>
          <w:szCs w:val="24"/>
        </w:rPr>
        <w:t>órgãos</w:t>
      </w:r>
      <w:proofErr w:type="spellEnd"/>
      <w:r w:rsidRPr="00E65639">
        <w:rPr>
          <w:rFonts w:cs="Arial"/>
          <w:szCs w:val="24"/>
        </w:rPr>
        <w:t xml:space="preserve"> </w:t>
      </w:r>
      <w:proofErr w:type="spellStart"/>
      <w:r w:rsidRPr="00E65639">
        <w:rPr>
          <w:rFonts w:cs="Arial"/>
          <w:szCs w:val="24"/>
        </w:rPr>
        <w:t>públicos</w:t>
      </w:r>
      <w:proofErr w:type="spellEnd"/>
      <w:r w:rsidRPr="00E65639">
        <w:rPr>
          <w:rFonts w:cs="Arial"/>
          <w:szCs w:val="24"/>
        </w:rPr>
        <w:t xml:space="preserve"> </w:t>
      </w:r>
      <w:proofErr w:type="spellStart"/>
      <w:r w:rsidRPr="00E65639">
        <w:rPr>
          <w:rFonts w:cs="Arial"/>
          <w:szCs w:val="24"/>
        </w:rPr>
        <w:t>invistam</w:t>
      </w:r>
      <w:proofErr w:type="spellEnd"/>
      <w:r w:rsidRPr="00E65639">
        <w:rPr>
          <w:rFonts w:cs="Arial"/>
          <w:szCs w:val="24"/>
        </w:rPr>
        <w:t xml:space="preserve"> </w:t>
      </w:r>
      <w:proofErr w:type="spellStart"/>
      <w:r w:rsidRPr="00E65639">
        <w:rPr>
          <w:rFonts w:cs="Arial"/>
          <w:szCs w:val="24"/>
        </w:rPr>
        <w:t>em</w:t>
      </w:r>
      <w:proofErr w:type="spellEnd"/>
      <w:r w:rsidRPr="00E65639">
        <w:rPr>
          <w:rFonts w:cs="Arial"/>
          <w:szCs w:val="24"/>
        </w:rPr>
        <w:t xml:space="preserve"> </w:t>
      </w:r>
      <w:proofErr w:type="spellStart"/>
      <w:r w:rsidRPr="00E65639">
        <w:rPr>
          <w:rFonts w:cs="Arial"/>
          <w:szCs w:val="24"/>
        </w:rPr>
        <w:t>capacitação</w:t>
      </w:r>
      <w:proofErr w:type="spellEnd"/>
      <w:r w:rsidRPr="00E65639">
        <w:rPr>
          <w:rFonts w:cs="Arial"/>
          <w:szCs w:val="24"/>
        </w:rPr>
        <w:t xml:space="preserve"> </w:t>
      </w:r>
      <w:proofErr w:type="spellStart"/>
      <w:r w:rsidRPr="00E65639">
        <w:rPr>
          <w:rFonts w:cs="Arial"/>
          <w:szCs w:val="24"/>
        </w:rPr>
        <w:t>contínua</w:t>
      </w:r>
      <w:proofErr w:type="spellEnd"/>
      <w:r w:rsidRPr="00E65639">
        <w:rPr>
          <w:rFonts w:cs="Arial"/>
          <w:szCs w:val="24"/>
        </w:rPr>
        <w:t xml:space="preserve">, </w:t>
      </w:r>
      <w:proofErr w:type="spellStart"/>
      <w:r w:rsidRPr="00E65639">
        <w:rPr>
          <w:rFonts w:cs="Arial"/>
          <w:szCs w:val="24"/>
        </w:rPr>
        <w:t>desenvolvendo</w:t>
      </w:r>
      <w:proofErr w:type="spellEnd"/>
      <w:r w:rsidRPr="00E65639">
        <w:rPr>
          <w:rFonts w:cs="Arial"/>
          <w:szCs w:val="24"/>
        </w:rPr>
        <w:t xml:space="preserve"> </w:t>
      </w:r>
      <w:proofErr w:type="spellStart"/>
      <w:r w:rsidRPr="00E65639">
        <w:rPr>
          <w:rFonts w:cs="Arial"/>
          <w:szCs w:val="24"/>
        </w:rPr>
        <w:t>competências</w:t>
      </w:r>
      <w:proofErr w:type="spellEnd"/>
      <w:r w:rsidRPr="00E65639">
        <w:rPr>
          <w:rFonts w:cs="Arial"/>
          <w:szCs w:val="24"/>
        </w:rPr>
        <w:t xml:space="preserve"> </w:t>
      </w:r>
      <w:proofErr w:type="spellStart"/>
      <w:r w:rsidRPr="00E65639">
        <w:rPr>
          <w:rFonts w:cs="Arial"/>
          <w:szCs w:val="24"/>
        </w:rPr>
        <w:t>técnicas</w:t>
      </w:r>
      <w:proofErr w:type="spellEnd"/>
      <w:r w:rsidRPr="00E65639">
        <w:rPr>
          <w:rFonts w:cs="Arial"/>
          <w:szCs w:val="24"/>
        </w:rPr>
        <w:t xml:space="preserve"> </w:t>
      </w:r>
      <w:proofErr w:type="spellStart"/>
      <w:r w:rsidRPr="00E65639">
        <w:rPr>
          <w:rFonts w:cs="Arial"/>
          <w:szCs w:val="24"/>
        </w:rPr>
        <w:t>específicas</w:t>
      </w:r>
      <w:proofErr w:type="spellEnd"/>
      <w:r w:rsidRPr="00E65639">
        <w:rPr>
          <w:rFonts w:cs="Arial"/>
          <w:szCs w:val="24"/>
        </w:rPr>
        <w:t xml:space="preserve"> </w:t>
      </w:r>
      <w:proofErr w:type="spellStart"/>
      <w:r w:rsidRPr="00E65639">
        <w:rPr>
          <w:rFonts w:cs="Arial"/>
          <w:szCs w:val="24"/>
        </w:rPr>
        <w:t>em</w:t>
      </w:r>
      <w:proofErr w:type="spellEnd"/>
      <w:r w:rsidRPr="00E65639">
        <w:rPr>
          <w:rFonts w:cs="Arial"/>
          <w:szCs w:val="24"/>
        </w:rPr>
        <w:t xml:space="preserve"> </w:t>
      </w:r>
      <w:proofErr w:type="spellStart"/>
      <w:r w:rsidRPr="00E65639">
        <w:rPr>
          <w:rFonts w:cs="Arial"/>
          <w:szCs w:val="24"/>
        </w:rPr>
        <w:t>sustentabilidade</w:t>
      </w:r>
      <w:proofErr w:type="spellEnd"/>
      <w:r w:rsidRPr="00E65639">
        <w:rPr>
          <w:rFonts w:cs="Arial"/>
          <w:szCs w:val="24"/>
        </w:rPr>
        <w:t xml:space="preserve"> e </w:t>
      </w:r>
      <w:proofErr w:type="spellStart"/>
      <w:r w:rsidRPr="00E65639">
        <w:rPr>
          <w:rFonts w:cs="Arial"/>
          <w:szCs w:val="24"/>
        </w:rPr>
        <w:t>contratando</w:t>
      </w:r>
      <w:proofErr w:type="spellEnd"/>
      <w:r w:rsidRPr="00E65639">
        <w:rPr>
          <w:rFonts w:cs="Arial"/>
          <w:szCs w:val="24"/>
        </w:rPr>
        <w:t xml:space="preserve"> </w:t>
      </w:r>
      <w:proofErr w:type="spellStart"/>
      <w:r w:rsidRPr="00E65639">
        <w:rPr>
          <w:rFonts w:cs="Arial"/>
          <w:szCs w:val="24"/>
        </w:rPr>
        <w:t>processos</w:t>
      </w:r>
      <w:proofErr w:type="spellEnd"/>
      <w:r w:rsidRPr="00E65639">
        <w:rPr>
          <w:rFonts w:cs="Arial"/>
          <w:szCs w:val="24"/>
        </w:rPr>
        <w:t xml:space="preserve">. A </w:t>
      </w:r>
      <w:proofErr w:type="spellStart"/>
      <w:r w:rsidRPr="00E65639">
        <w:rPr>
          <w:rFonts w:cs="Arial"/>
          <w:szCs w:val="24"/>
        </w:rPr>
        <w:t>mudança</w:t>
      </w:r>
      <w:proofErr w:type="spellEnd"/>
      <w:r w:rsidRPr="00E65639">
        <w:rPr>
          <w:rFonts w:cs="Arial"/>
          <w:szCs w:val="24"/>
        </w:rPr>
        <w:t xml:space="preserve"> cultural </w:t>
      </w:r>
      <w:proofErr w:type="spellStart"/>
      <w:r w:rsidRPr="00E65639">
        <w:rPr>
          <w:rFonts w:cs="Arial"/>
          <w:szCs w:val="24"/>
        </w:rPr>
        <w:t>deve</w:t>
      </w:r>
      <w:proofErr w:type="spellEnd"/>
      <w:r w:rsidRPr="00E65639">
        <w:rPr>
          <w:rFonts w:cs="Arial"/>
          <w:szCs w:val="24"/>
        </w:rPr>
        <w:t xml:space="preserve"> ser </w:t>
      </w:r>
      <w:proofErr w:type="spellStart"/>
      <w:r w:rsidRPr="00E65639">
        <w:rPr>
          <w:rFonts w:cs="Arial"/>
          <w:szCs w:val="24"/>
        </w:rPr>
        <w:t>estimulada</w:t>
      </w:r>
      <w:proofErr w:type="spellEnd"/>
      <w:r w:rsidRPr="00E65639">
        <w:rPr>
          <w:rFonts w:cs="Arial"/>
          <w:szCs w:val="24"/>
        </w:rPr>
        <w:t xml:space="preserve"> por </w:t>
      </w:r>
      <w:proofErr w:type="spellStart"/>
      <w:r w:rsidRPr="00E65639">
        <w:rPr>
          <w:rFonts w:cs="Arial"/>
          <w:szCs w:val="24"/>
        </w:rPr>
        <w:t>meio</w:t>
      </w:r>
      <w:proofErr w:type="spellEnd"/>
      <w:r w:rsidRPr="00E65639">
        <w:rPr>
          <w:rFonts w:cs="Arial"/>
          <w:szCs w:val="24"/>
        </w:rPr>
        <w:t xml:space="preserve"> de </w:t>
      </w:r>
      <w:proofErr w:type="spellStart"/>
      <w:r w:rsidRPr="00E65639">
        <w:rPr>
          <w:rFonts w:cs="Arial"/>
          <w:szCs w:val="24"/>
        </w:rPr>
        <w:t>comunicação</w:t>
      </w:r>
      <w:proofErr w:type="spellEnd"/>
      <w:r w:rsidRPr="00E65639">
        <w:rPr>
          <w:rFonts w:cs="Arial"/>
          <w:szCs w:val="24"/>
        </w:rPr>
        <w:t xml:space="preserve"> interna </w:t>
      </w:r>
      <w:proofErr w:type="spellStart"/>
      <w:r w:rsidRPr="00E65639">
        <w:rPr>
          <w:rFonts w:cs="Arial"/>
          <w:szCs w:val="24"/>
        </w:rPr>
        <w:t>eficaz</w:t>
      </w:r>
      <w:proofErr w:type="spellEnd"/>
      <w:r w:rsidRPr="00E65639">
        <w:rPr>
          <w:rFonts w:cs="Arial"/>
          <w:szCs w:val="24"/>
        </w:rPr>
        <w:t xml:space="preserve">, </w:t>
      </w:r>
      <w:proofErr w:type="spellStart"/>
      <w:r w:rsidRPr="00E65639">
        <w:rPr>
          <w:rFonts w:cs="Arial"/>
          <w:szCs w:val="24"/>
        </w:rPr>
        <w:t>treinamentos</w:t>
      </w:r>
      <w:proofErr w:type="spellEnd"/>
      <w:r w:rsidRPr="00E65639">
        <w:rPr>
          <w:rFonts w:cs="Arial"/>
          <w:szCs w:val="24"/>
        </w:rPr>
        <w:t xml:space="preserve"> e </w:t>
      </w:r>
      <w:proofErr w:type="spellStart"/>
      <w:r w:rsidRPr="00E65639">
        <w:rPr>
          <w:rFonts w:cs="Arial"/>
          <w:szCs w:val="24"/>
        </w:rPr>
        <w:t>acompanhamento</w:t>
      </w:r>
      <w:proofErr w:type="spellEnd"/>
      <w:r w:rsidRPr="00E65639">
        <w:rPr>
          <w:rFonts w:cs="Arial"/>
          <w:szCs w:val="24"/>
        </w:rPr>
        <w:t xml:space="preserve"> </w:t>
      </w:r>
      <w:proofErr w:type="spellStart"/>
      <w:r w:rsidRPr="00E65639">
        <w:rPr>
          <w:rFonts w:cs="Arial"/>
          <w:szCs w:val="24"/>
        </w:rPr>
        <w:t>sistemático</w:t>
      </w:r>
      <w:proofErr w:type="spellEnd"/>
      <w:r w:rsidRPr="00E65639">
        <w:rPr>
          <w:rFonts w:cs="Arial"/>
          <w:szCs w:val="24"/>
        </w:rPr>
        <w:t xml:space="preserve"> do </w:t>
      </w:r>
      <w:proofErr w:type="spellStart"/>
      <w:r w:rsidRPr="00E65639">
        <w:rPr>
          <w:rFonts w:cs="Arial"/>
          <w:szCs w:val="24"/>
        </w:rPr>
        <w:t>desempenho</w:t>
      </w:r>
      <w:proofErr w:type="spellEnd"/>
      <w:r w:rsidRPr="00E65639">
        <w:rPr>
          <w:rFonts w:cs="Arial"/>
          <w:szCs w:val="24"/>
        </w:rPr>
        <w:t xml:space="preserve"> dos </w:t>
      </w:r>
      <w:proofErr w:type="spellStart"/>
      <w:r w:rsidRPr="00E65639">
        <w:rPr>
          <w:rFonts w:cs="Arial"/>
          <w:szCs w:val="24"/>
        </w:rPr>
        <w:t>servidores</w:t>
      </w:r>
      <w:proofErr w:type="spellEnd"/>
      <w:r w:rsidRPr="00E65639">
        <w:rPr>
          <w:rFonts w:cs="Arial"/>
          <w:szCs w:val="24"/>
        </w:rPr>
        <w:t xml:space="preserve">. </w:t>
      </w:r>
      <w:proofErr w:type="spellStart"/>
      <w:r w:rsidRPr="00E65639">
        <w:rPr>
          <w:rFonts w:cs="Arial"/>
          <w:szCs w:val="24"/>
        </w:rPr>
        <w:t>Ao</w:t>
      </w:r>
      <w:proofErr w:type="spellEnd"/>
      <w:r w:rsidRPr="00E65639">
        <w:rPr>
          <w:rFonts w:cs="Arial"/>
          <w:szCs w:val="24"/>
        </w:rPr>
        <w:t xml:space="preserve"> </w:t>
      </w:r>
      <w:proofErr w:type="spellStart"/>
      <w:r w:rsidRPr="00E65639">
        <w:rPr>
          <w:rFonts w:cs="Arial"/>
          <w:szCs w:val="24"/>
        </w:rPr>
        <w:t>mesmo</w:t>
      </w:r>
      <w:proofErr w:type="spellEnd"/>
      <w:r w:rsidRPr="00E65639">
        <w:rPr>
          <w:rFonts w:cs="Arial"/>
          <w:szCs w:val="24"/>
        </w:rPr>
        <w:t xml:space="preserve"> tempo, é </w:t>
      </w:r>
      <w:proofErr w:type="spellStart"/>
      <w:r w:rsidRPr="00E65639">
        <w:rPr>
          <w:rFonts w:cs="Arial"/>
          <w:szCs w:val="24"/>
        </w:rPr>
        <w:t>indispensável</w:t>
      </w:r>
      <w:proofErr w:type="spellEnd"/>
      <w:r w:rsidRPr="00E65639">
        <w:rPr>
          <w:rFonts w:cs="Arial"/>
          <w:szCs w:val="24"/>
        </w:rPr>
        <w:t xml:space="preserve"> </w:t>
      </w:r>
      <w:proofErr w:type="spellStart"/>
      <w:r w:rsidRPr="00E65639">
        <w:rPr>
          <w:rFonts w:cs="Arial"/>
          <w:szCs w:val="24"/>
        </w:rPr>
        <w:t>fiscalizar</w:t>
      </w:r>
      <w:proofErr w:type="spellEnd"/>
      <w:r w:rsidRPr="00E65639">
        <w:rPr>
          <w:rFonts w:cs="Arial"/>
          <w:szCs w:val="24"/>
        </w:rPr>
        <w:t xml:space="preserve"> e </w:t>
      </w:r>
      <w:proofErr w:type="spellStart"/>
      <w:r w:rsidRPr="00E65639">
        <w:rPr>
          <w:rFonts w:cs="Arial"/>
          <w:szCs w:val="24"/>
        </w:rPr>
        <w:t>garantir</w:t>
      </w:r>
      <w:proofErr w:type="spellEnd"/>
      <w:r w:rsidRPr="00E65639">
        <w:rPr>
          <w:rFonts w:cs="Arial"/>
          <w:szCs w:val="24"/>
        </w:rPr>
        <w:t xml:space="preserve"> a </w:t>
      </w:r>
      <w:proofErr w:type="spellStart"/>
      <w:r w:rsidRPr="00E65639">
        <w:rPr>
          <w:rFonts w:cs="Arial"/>
          <w:szCs w:val="24"/>
        </w:rPr>
        <w:t>padronização</w:t>
      </w:r>
      <w:proofErr w:type="spellEnd"/>
      <w:r w:rsidRPr="00E65639">
        <w:rPr>
          <w:rFonts w:cs="Arial"/>
          <w:szCs w:val="24"/>
        </w:rPr>
        <w:t xml:space="preserve"> de </w:t>
      </w:r>
      <w:proofErr w:type="spellStart"/>
      <w:r w:rsidRPr="00E65639">
        <w:rPr>
          <w:rFonts w:cs="Arial"/>
          <w:szCs w:val="24"/>
        </w:rPr>
        <w:t>contratos</w:t>
      </w:r>
      <w:proofErr w:type="spellEnd"/>
      <w:r w:rsidRPr="00E65639">
        <w:rPr>
          <w:rFonts w:cs="Arial"/>
          <w:szCs w:val="24"/>
        </w:rPr>
        <w:t xml:space="preserve"> e </w:t>
      </w:r>
      <w:proofErr w:type="spellStart"/>
      <w:r w:rsidRPr="00E65639">
        <w:rPr>
          <w:rFonts w:cs="Arial"/>
          <w:szCs w:val="24"/>
        </w:rPr>
        <w:t>editais</w:t>
      </w:r>
      <w:proofErr w:type="spellEnd"/>
      <w:r w:rsidRPr="00E65639">
        <w:rPr>
          <w:rFonts w:cs="Arial"/>
          <w:szCs w:val="24"/>
        </w:rPr>
        <w:t xml:space="preserve">, </w:t>
      </w:r>
      <w:proofErr w:type="spellStart"/>
      <w:r w:rsidRPr="00E65639">
        <w:rPr>
          <w:rFonts w:cs="Arial"/>
          <w:szCs w:val="24"/>
        </w:rPr>
        <w:t>assegurando</w:t>
      </w:r>
      <w:proofErr w:type="spellEnd"/>
      <w:r w:rsidRPr="00E65639">
        <w:rPr>
          <w:rFonts w:cs="Arial"/>
          <w:szCs w:val="24"/>
        </w:rPr>
        <w:t xml:space="preserve"> que </w:t>
      </w:r>
      <w:proofErr w:type="spellStart"/>
      <w:r w:rsidRPr="00E65639">
        <w:rPr>
          <w:rFonts w:cs="Arial"/>
          <w:szCs w:val="24"/>
        </w:rPr>
        <w:t>catálogos</w:t>
      </w:r>
      <w:proofErr w:type="spellEnd"/>
      <w:r w:rsidRPr="00E65639">
        <w:rPr>
          <w:rFonts w:cs="Arial"/>
          <w:szCs w:val="24"/>
        </w:rPr>
        <w:t xml:space="preserve"> </w:t>
      </w:r>
      <w:proofErr w:type="spellStart"/>
      <w:r w:rsidRPr="00E65639">
        <w:rPr>
          <w:rFonts w:cs="Arial"/>
          <w:szCs w:val="24"/>
        </w:rPr>
        <w:t>eletrônicos</w:t>
      </w:r>
      <w:proofErr w:type="spellEnd"/>
      <w:r w:rsidRPr="00E65639">
        <w:rPr>
          <w:rFonts w:cs="Arial"/>
          <w:szCs w:val="24"/>
        </w:rPr>
        <w:t xml:space="preserve"> </w:t>
      </w:r>
      <w:proofErr w:type="spellStart"/>
      <w:r w:rsidRPr="00E65639">
        <w:rPr>
          <w:rFonts w:cs="Arial"/>
          <w:szCs w:val="24"/>
        </w:rPr>
        <w:t>incorporem</w:t>
      </w:r>
      <w:proofErr w:type="spellEnd"/>
      <w:r w:rsidRPr="00E65639">
        <w:rPr>
          <w:rFonts w:cs="Arial"/>
          <w:szCs w:val="24"/>
        </w:rPr>
        <w:t xml:space="preserve"> </w:t>
      </w:r>
      <w:proofErr w:type="spellStart"/>
      <w:r w:rsidRPr="00E65639">
        <w:rPr>
          <w:rFonts w:cs="Arial"/>
          <w:szCs w:val="24"/>
        </w:rPr>
        <w:t>critérios</w:t>
      </w:r>
      <w:proofErr w:type="spellEnd"/>
      <w:r w:rsidRPr="00E65639">
        <w:rPr>
          <w:rFonts w:cs="Arial"/>
          <w:szCs w:val="24"/>
        </w:rPr>
        <w:t xml:space="preserve"> </w:t>
      </w:r>
      <w:proofErr w:type="spellStart"/>
      <w:r w:rsidRPr="00E65639">
        <w:rPr>
          <w:rFonts w:cs="Arial"/>
          <w:szCs w:val="24"/>
        </w:rPr>
        <w:t>ambientais</w:t>
      </w:r>
      <w:proofErr w:type="spellEnd"/>
      <w:r w:rsidRPr="00E65639">
        <w:rPr>
          <w:rFonts w:cs="Arial"/>
          <w:szCs w:val="24"/>
        </w:rPr>
        <w:t xml:space="preserve"> de forma </w:t>
      </w:r>
      <w:proofErr w:type="spellStart"/>
      <w:r w:rsidRPr="00E65639">
        <w:rPr>
          <w:rFonts w:cs="Arial"/>
          <w:szCs w:val="24"/>
        </w:rPr>
        <w:t>correta</w:t>
      </w:r>
      <w:proofErr w:type="spellEnd"/>
      <w:r w:rsidR="009C28C2">
        <w:rPr>
          <w:rFonts w:cs="Arial"/>
          <w:szCs w:val="24"/>
        </w:rPr>
        <w:t xml:space="preserve">. </w:t>
      </w:r>
    </w:p>
    <w:p w14:paraId="7434EB2C" w14:textId="77777777" w:rsidR="00E65639" w:rsidRPr="00E65639" w:rsidRDefault="00E65639" w:rsidP="00E65639">
      <w:pPr>
        <w:spacing w:after="0" w:line="240" w:lineRule="auto"/>
        <w:ind w:firstLine="720"/>
        <w:jc w:val="both"/>
        <w:rPr>
          <w:rFonts w:cs="Arial"/>
          <w:szCs w:val="24"/>
        </w:rPr>
      </w:pPr>
    </w:p>
    <w:p w14:paraId="4727290C" w14:textId="717E9898" w:rsidR="00572D56" w:rsidRPr="00E65639" w:rsidRDefault="006949C4" w:rsidP="00E65639">
      <w:pPr>
        <w:spacing w:after="0" w:line="240" w:lineRule="auto"/>
        <w:jc w:val="both"/>
        <w:rPr>
          <w:rFonts w:cs="Arial"/>
          <w:b/>
          <w:bCs/>
          <w:szCs w:val="24"/>
        </w:rPr>
      </w:pPr>
      <w:r w:rsidRPr="00E65639">
        <w:rPr>
          <w:rFonts w:cs="Arial"/>
          <w:b/>
          <w:bCs/>
          <w:szCs w:val="24"/>
        </w:rPr>
        <w:t>5</w:t>
      </w:r>
      <w:r w:rsidR="00BC22D2" w:rsidRPr="00E65639">
        <w:rPr>
          <w:rFonts w:cs="Arial"/>
          <w:b/>
          <w:bCs/>
          <w:szCs w:val="24"/>
        </w:rPr>
        <w:t>. CONCLUSÃO E CONTRIBUIÇÕES</w:t>
      </w:r>
    </w:p>
    <w:p w14:paraId="21C0904E" w14:textId="77777777" w:rsidR="00C83F37" w:rsidRPr="00E65639" w:rsidRDefault="00C83F37" w:rsidP="00E65639">
      <w:pPr>
        <w:spacing w:after="0" w:line="240" w:lineRule="auto"/>
        <w:jc w:val="both"/>
        <w:rPr>
          <w:rFonts w:cs="Arial"/>
          <w:szCs w:val="24"/>
        </w:rPr>
      </w:pPr>
    </w:p>
    <w:p w14:paraId="5D51B29F" w14:textId="4823F566" w:rsidR="00915FD7" w:rsidRPr="00E65639" w:rsidRDefault="00915FD7" w:rsidP="00E65639">
      <w:pPr>
        <w:spacing w:after="0" w:line="240" w:lineRule="auto"/>
        <w:ind w:firstLine="720"/>
        <w:jc w:val="both"/>
        <w:rPr>
          <w:rFonts w:cs="Arial"/>
          <w:szCs w:val="24"/>
        </w:rPr>
      </w:pPr>
      <w:r w:rsidRPr="00E65639">
        <w:rPr>
          <w:rFonts w:cs="Arial"/>
          <w:szCs w:val="24"/>
        </w:rPr>
        <w:t xml:space="preserve">O </w:t>
      </w:r>
      <w:proofErr w:type="spellStart"/>
      <w:r w:rsidRPr="00E65639">
        <w:rPr>
          <w:rFonts w:cs="Arial"/>
          <w:szCs w:val="24"/>
        </w:rPr>
        <w:t>estudo</w:t>
      </w:r>
      <w:proofErr w:type="spellEnd"/>
      <w:r w:rsidRPr="00E65639">
        <w:rPr>
          <w:rFonts w:cs="Arial"/>
          <w:szCs w:val="24"/>
        </w:rPr>
        <w:t xml:space="preserve"> </w:t>
      </w:r>
      <w:proofErr w:type="spellStart"/>
      <w:r w:rsidRPr="00E65639">
        <w:rPr>
          <w:rFonts w:cs="Arial"/>
          <w:szCs w:val="24"/>
        </w:rPr>
        <w:t>buscou</w:t>
      </w:r>
      <w:proofErr w:type="spellEnd"/>
      <w:r w:rsidRPr="00E65639">
        <w:rPr>
          <w:rFonts w:cs="Arial"/>
          <w:szCs w:val="24"/>
        </w:rPr>
        <w:t xml:space="preserve"> </w:t>
      </w:r>
      <w:proofErr w:type="spellStart"/>
      <w:r w:rsidRPr="00E65639">
        <w:rPr>
          <w:rFonts w:cs="Arial"/>
          <w:szCs w:val="24"/>
        </w:rPr>
        <w:t>compreender</w:t>
      </w:r>
      <w:proofErr w:type="spellEnd"/>
      <w:r w:rsidRPr="00E65639">
        <w:rPr>
          <w:rFonts w:cs="Arial"/>
          <w:szCs w:val="24"/>
        </w:rPr>
        <w:t xml:space="preserve"> </w:t>
      </w:r>
      <w:proofErr w:type="spellStart"/>
      <w:r w:rsidRPr="00E65639">
        <w:rPr>
          <w:rFonts w:cs="Arial"/>
          <w:szCs w:val="24"/>
        </w:rPr>
        <w:t>em</w:t>
      </w:r>
      <w:proofErr w:type="spellEnd"/>
      <w:r w:rsidRPr="00E65639">
        <w:rPr>
          <w:rFonts w:cs="Arial"/>
          <w:szCs w:val="24"/>
        </w:rPr>
        <w:t xml:space="preserve"> que </w:t>
      </w:r>
      <w:proofErr w:type="spellStart"/>
      <w:r w:rsidRPr="00E65639">
        <w:rPr>
          <w:rFonts w:cs="Arial"/>
          <w:szCs w:val="24"/>
        </w:rPr>
        <w:t>medida</w:t>
      </w:r>
      <w:proofErr w:type="spellEnd"/>
      <w:r w:rsidRPr="00E65639">
        <w:rPr>
          <w:rFonts w:cs="Arial"/>
          <w:szCs w:val="24"/>
        </w:rPr>
        <w:t xml:space="preserve"> as </w:t>
      </w:r>
      <w:proofErr w:type="spellStart"/>
      <w:r w:rsidRPr="00E65639">
        <w:rPr>
          <w:rFonts w:cs="Arial"/>
          <w:szCs w:val="24"/>
        </w:rPr>
        <w:t>contratações</w:t>
      </w:r>
      <w:proofErr w:type="spellEnd"/>
      <w:r w:rsidRPr="00E65639">
        <w:rPr>
          <w:rFonts w:cs="Arial"/>
          <w:szCs w:val="24"/>
        </w:rPr>
        <w:t xml:space="preserve"> </w:t>
      </w:r>
      <w:proofErr w:type="spellStart"/>
      <w:r w:rsidRPr="00E65639">
        <w:rPr>
          <w:rFonts w:cs="Arial"/>
          <w:szCs w:val="24"/>
        </w:rPr>
        <w:t>públicas</w:t>
      </w:r>
      <w:proofErr w:type="spellEnd"/>
      <w:r w:rsidRPr="00E65639">
        <w:rPr>
          <w:rFonts w:cs="Arial"/>
          <w:szCs w:val="24"/>
        </w:rPr>
        <w:t xml:space="preserve"> </w:t>
      </w:r>
      <w:proofErr w:type="spellStart"/>
      <w:r w:rsidRPr="00E65639">
        <w:rPr>
          <w:rFonts w:cs="Arial"/>
          <w:szCs w:val="24"/>
        </w:rPr>
        <w:t>podem</w:t>
      </w:r>
      <w:proofErr w:type="spellEnd"/>
      <w:r w:rsidRPr="00E65639">
        <w:rPr>
          <w:rFonts w:cs="Arial"/>
          <w:szCs w:val="24"/>
        </w:rPr>
        <w:t xml:space="preserve"> ser </w:t>
      </w:r>
      <w:proofErr w:type="spellStart"/>
      <w:r w:rsidRPr="00E65639">
        <w:rPr>
          <w:rFonts w:cs="Arial"/>
          <w:szCs w:val="24"/>
        </w:rPr>
        <w:t>utilizadas</w:t>
      </w:r>
      <w:proofErr w:type="spellEnd"/>
      <w:r w:rsidRPr="00E65639">
        <w:rPr>
          <w:rFonts w:cs="Arial"/>
          <w:szCs w:val="24"/>
        </w:rPr>
        <w:t xml:space="preserve"> </w:t>
      </w:r>
      <w:proofErr w:type="spellStart"/>
      <w:r w:rsidRPr="00E65639">
        <w:rPr>
          <w:rFonts w:cs="Arial"/>
          <w:szCs w:val="24"/>
        </w:rPr>
        <w:t>como</w:t>
      </w:r>
      <w:proofErr w:type="spellEnd"/>
      <w:r w:rsidRPr="00E65639">
        <w:rPr>
          <w:rFonts w:cs="Arial"/>
          <w:szCs w:val="24"/>
        </w:rPr>
        <w:t xml:space="preserve"> </w:t>
      </w:r>
      <w:proofErr w:type="spellStart"/>
      <w:r w:rsidRPr="00E65639">
        <w:rPr>
          <w:rFonts w:cs="Arial"/>
          <w:szCs w:val="24"/>
        </w:rPr>
        <w:t>instrumentos</w:t>
      </w:r>
      <w:proofErr w:type="spellEnd"/>
      <w:r w:rsidRPr="00E65639">
        <w:rPr>
          <w:rFonts w:cs="Arial"/>
          <w:szCs w:val="24"/>
        </w:rPr>
        <w:t xml:space="preserve"> </w:t>
      </w:r>
      <w:proofErr w:type="spellStart"/>
      <w:r w:rsidRPr="00E65639">
        <w:rPr>
          <w:rFonts w:cs="Arial"/>
          <w:szCs w:val="24"/>
        </w:rPr>
        <w:t>estratégicos</w:t>
      </w:r>
      <w:proofErr w:type="spellEnd"/>
      <w:r w:rsidRPr="00E65639">
        <w:rPr>
          <w:rFonts w:cs="Arial"/>
          <w:szCs w:val="24"/>
        </w:rPr>
        <w:t xml:space="preserve"> para </w:t>
      </w:r>
      <w:proofErr w:type="spellStart"/>
      <w:r w:rsidRPr="00E65639">
        <w:rPr>
          <w:rFonts w:cs="Arial"/>
          <w:szCs w:val="24"/>
        </w:rPr>
        <w:t>fomentar</w:t>
      </w:r>
      <w:proofErr w:type="spellEnd"/>
      <w:r w:rsidRPr="00E65639">
        <w:rPr>
          <w:rFonts w:cs="Arial"/>
          <w:szCs w:val="24"/>
        </w:rPr>
        <w:t xml:space="preserve"> a </w:t>
      </w:r>
      <w:proofErr w:type="spellStart"/>
      <w:r w:rsidRPr="00E65639">
        <w:rPr>
          <w:rFonts w:cs="Arial"/>
          <w:szCs w:val="24"/>
        </w:rPr>
        <w:t>sustentabilidade</w:t>
      </w:r>
      <w:proofErr w:type="spellEnd"/>
      <w:r w:rsidRPr="00E65639">
        <w:rPr>
          <w:rFonts w:cs="Arial"/>
          <w:szCs w:val="24"/>
        </w:rPr>
        <w:t xml:space="preserve"> </w:t>
      </w:r>
      <w:proofErr w:type="spellStart"/>
      <w:r w:rsidRPr="00E65639">
        <w:rPr>
          <w:rFonts w:cs="Arial"/>
          <w:szCs w:val="24"/>
        </w:rPr>
        <w:t>na</w:t>
      </w:r>
      <w:proofErr w:type="spellEnd"/>
      <w:r w:rsidRPr="00E65639">
        <w:rPr>
          <w:rFonts w:cs="Arial"/>
          <w:szCs w:val="24"/>
        </w:rPr>
        <w:t xml:space="preserve"> </w:t>
      </w:r>
      <w:proofErr w:type="spellStart"/>
      <w:r w:rsidRPr="00E65639">
        <w:rPr>
          <w:rFonts w:cs="Arial"/>
          <w:szCs w:val="24"/>
        </w:rPr>
        <w:t>Administração</w:t>
      </w:r>
      <w:proofErr w:type="spellEnd"/>
      <w:r w:rsidRPr="00E65639">
        <w:rPr>
          <w:rFonts w:cs="Arial"/>
          <w:szCs w:val="24"/>
        </w:rPr>
        <w:t xml:space="preserve"> </w:t>
      </w:r>
      <w:proofErr w:type="spellStart"/>
      <w:r w:rsidRPr="00E65639">
        <w:rPr>
          <w:rFonts w:cs="Arial"/>
          <w:szCs w:val="24"/>
        </w:rPr>
        <w:t>Pública</w:t>
      </w:r>
      <w:proofErr w:type="spellEnd"/>
      <w:r w:rsidRPr="00E65639">
        <w:rPr>
          <w:rFonts w:cs="Arial"/>
          <w:szCs w:val="24"/>
        </w:rPr>
        <w:t xml:space="preserve">, à luz dos </w:t>
      </w:r>
      <w:proofErr w:type="spellStart"/>
      <w:r w:rsidRPr="00E65639">
        <w:rPr>
          <w:rFonts w:cs="Arial"/>
          <w:szCs w:val="24"/>
        </w:rPr>
        <w:t>compromissos</w:t>
      </w:r>
      <w:proofErr w:type="spellEnd"/>
      <w:r w:rsidRPr="00E65639">
        <w:rPr>
          <w:rFonts w:cs="Arial"/>
          <w:szCs w:val="24"/>
        </w:rPr>
        <w:t xml:space="preserve"> do </w:t>
      </w:r>
      <w:proofErr w:type="spellStart"/>
      <w:r w:rsidRPr="00E65639">
        <w:rPr>
          <w:rFonts w:cs="Arial"/>
          <w:szCs w:val="24"/>
        </w:rPr>
        <w:t>Brasil</w:t>
      </w:r>
      <w:proofErr w:type="spellEnd"/>
      <w:r w:rsidRPr="00E65639">
        <w:rPr>
          <w:rFonts w:cs="Arial"/>
          <w:szCs w:val="24"/>
        </w:rPr>
        <w:t xml:space="preserve"> com </w:t>
      </w:r>
      <w:proofErr w:type="spellStart"/>
      <w:proofErr w:type="gramStart"/>
      <w:r w:rsidRPr="00E65639">
        <w:rPr>
          <w:rFonts w:cs="Arial"/>
          <w:szCs w:val="24"/>
        </w:rPr>
        <w:t>a</w:t>
      </w:r>
      <w:proofErr w:type="spellEnd"/>
      <w:proofErr w:type="gramEnd"/>
      <w:r w:rsidRPr="00E65639">
        <w:rPr>
          <w:rFonts w:cs="Arial"/>
          <w:szCs w:val="24"/>
        </w:rPr>
        <w:t xml:space="preserve"> Agenda 2030 e das </w:t>
      </w:r>
      <w:proofErr w:type="spellStart"/>
      <w:r w:rsidRPr="00E65639">
        <w:rPr>
          <w:rFonts w:cs="Arial"/>
          <w:szCs w:val="24"/>
        </w:rPr>
        <w:t>diretrizes</w:t>
      </w:r>
      <w:proofErr w:type="spellEnd"/>
      <w:r w:rsidRPr="00E65639">
        <w:rPr>
          <w:rFonts w:cs="Arial"/>
          <w:szCs w:val="24"/>
        </w:rPr>
        <w:t xml:space="preserve"> da Lei nº 14.133/2021. </w:t>
      </w:r>
      <w:proofErr w:type="spellStart"/>
      <w:r w:rsidRPr="00E65639">
        <w:rPr>
          <w:rFonts w:cs="Arial"/>
          <w:szCs w:val="24"/>
        </w:rPr>
        <w:t>Constatou</w:t>
      </w:r>
      <w:proofErr w:type="spellEnd"/>
      <w:r w:rsidRPr="00E65639">
        <w:rPr>
          <w:rFonts w:cs="Arial"/>
          <w:szCs w:val="24"/>
        </w:rPr>
        <w:t xml:space="preserve">-se que, </w:t>
      </w:r>
      <w:proofErr w:type="spellStart"/>
      <w:r w:rsidRPr="00E65639">
        <w:rPr>
          <w:rFonts w:cs="Arial"/>
          <w:szCs w:val="24"/>
        </w:rPr>
        <w:t>embora</w:t>
      </w:r>
      <w:proofErr w:type="spellEnd"/>
      <w:r w:rsidRPr="00E65639">
        <w:rPr>
          <w:rFonts w:cs="Arial"/>
          <w:szCs w:val="24"/>
        </w:rPr>
        <w:t xml:space="preserve"> a nova </w:t>
      </w:r>
      <w:proofErr w:type="spellStart"/>
      <w:r w:rsidRPr="00E65639">
        <w:rPr>
          <w:rFonts w:cs="Arial"/>
          <w:szCs w:val="24"/>
        </w:rPr>
        <w:t>legislação</w:t>
      </w:r>
      <w:proofErr w:type="spellEnd"/>
      <w:r w:rsidRPr="00E65639">
        <w:rPr>
          <w:rFonts w:cs="Arial"/>
          <w:szCs w:val="24"/>
        </w:rPr>
        <w:t xml:space="preserve"> </w:t>
      </w:r>
      <w:proofErr w:type="spellStart"/>
      <w:r w:rsidRPr="00E65639">
        <w:rPr>
          <w:rFonts w:cs="Arial"/>
          <w:szCs w:val="24"/>
        </w:rPr>
        <w:t>represente</w:t>
      </w:r>
      <w:proofErr w:type="spellEnd"/>
      <w:r w:rsidRPr="00E65639">
        <w:rPr>
          <w:rFonts w:cs="Arial"/>
          <w:szCs w:val="24"/>
        </w:rPr>
        <w:t xml:space="preserve"> um </w:t>
      </w:r>
      <w:proofErr w:type="spellStart"/>
      <w:r w:rsidRPr="00E65639">
        <w:rPr>
          <w:rFonts w:cs="Arial"/>
          <w:szCs w:val="24"/>
        </w:rPr>
        <w:t>marco</w:t>
      </w:r>
      <w:proofErr w:type="spellEnd"/>
      <w:r w:rsidRPr="00E65639">
        <w:rPr>
          <w:rFonts w:cs="Arial"/>
          <w:szCs w:val="24"/>
        </w:rPr>
        <w:t xml:space="preserve"> </w:t>
      </w:r>
      <w:proofErr w:type="spellStart"/>
      <w:r w:rsidRPr="00E65639">
        <w:rPr>
          <w:rFonts w:cs="Arial"/>
          <w:szCs w:val="24"/>
        </w:rPr>
        <w:t>ao</w:t>
      </w:r>
      <w:proofErr w:type="spellEnd"/>
      <w:r w:rsidRPr="00E65639">
        <w:rPr>
          <w:rFonts w:cs="Arial"/>
          <w:szCs w:val="24"/>
        </w:rPr>
        <w:t xml:space="preserve"> </w:t>
      </w:r>
      <w:proofErr w:type="spellStart"/>
      <w:r w:rsidRPr="00E65639">
        <w:rPr>
          <w:rFonts w:cs="Arial"/>
          <w:szCs w:val="24"/>
        </w:rPr>
        <w:t>inserir</w:t>
      </w:r>
      <w:proofErr w:type="spellEnd"/>
      <w:r w:rsidRPr="00E65639">
        <w:rPr>
          <w:rFonts w:cs="Arial"/>
          <w:szCs w:val="24"/>
        </w:rPr>
        <w:t xml:space="preserve"> a </w:t>
      </w:r>
      <w:proofErr w:type="spellStart"/>
      <w:r w:rsidRPr="00E65639">
        <w:rPr>
          <w:rFonts w:cs="Arial"/>
          <w:szCs w:val="24"/>
        </w:rPr>
        <w:t>sustentabilidade</w:t>
      </w:r>
      <w:proofErr w:type="spellEnd"/>
      <w:r w:rsidRPr="00E65639">
        <w:rPr>
          <w:rFonts w:cs="Arial"/>
          <w:szCs w:val="24"/>
        </w:rPr>
        <w:t xml:space="preserve"> </w:t>
      </w:r>
      <w:proofErr w:type="spellStart"/>
      <w:r w:rsidRPr="00E65639">
        <w:rPr>
          <w:rFonts w:cs="Arial"/>
          <w:szCs w:val="24"/>
        </w:rPr>
        <w:t>como</w:t>
      </w:r>
      <w:proofErr w:type="spellEnd"/>
      <w:r w:rsidRPr="00E65639">
        <w:rPr>
          <w:rFonts w:cs="Arial"/>
          <w:szCs w:val="24"/>
        </w:rPr>
        <w:t xml:space="preserve"> </w:t>
      </w:r>
      <w:proofErr w:type="spellStart"/>
      <w:r w:rsidRPr="00E65639">
        <w:rPr>
          <w:rFonts w:cs="Arial"/>
          <w:szCs w:val="24"/>
        </w:rPr>
        <w:t>princípio</w:t>
      </w:r>
      <w:proofErr w:type="spellEnd"/>
      <w:r w:rsidRPr="00E65639">
        <w:rPr>
          <w:rFonts w:cs="Arial"/>
          <w:szCs w:val="24"/>
        </w:rPr>
        <w:t xml:space="preserve"> </w:t>
      </w:r>
      <w:proofErr w:type="spellStart"/>
      <w:r w:rsidRPr="00E65639">
        <w:rPr>
          <w:rFonts w:cs="Arial"/>
          <w:szCs w:val="24"/>
        </w:rPr>
        <w:t>norteador</w:t>
      </w:r>
      <w:proofErr w:type="spellEnd"/>
      <w:r w:rsidRPr="00E65639">
        <w:rPr>
          <w:rFonts w:cs="Arial"/>
          <w:szCs w:val="24"/>
        </w:rPr>
        <w:t xml:space="preserve"> das </w:t>
      </w:r>
      <w:proofErr w:type="spellStart"/>
      <w:r w:rsidRPr="00E65639">
        <w:rPr>
          <w:rFonts w:cs="Arial"/>
          <w:szCs w:val="24"/>
        </w:rPr>
        <w:t>licitações</w:t>
      </w:r>
      <w:proofErr w:type="spellEnd"/>
      <w:r w:rsidRPr="00E65639">
        <w:rPr>
          <w:rFonts w:cs="Arial"/>
          <w:szCs w:val="24"/>
        </w:rPr>
        <w:t xml:space="preserve">, </w:t>
      </w:r>
      <w:proofErr w:type="spellStart"/>
      <w:r w:rsidRPr="00E65639">
        <w:rPr>
          <w:rFonts w:cs="Arial"/>
          <w:szCs w:val="24"/>
        </w:rPr>
        <w:t>grande</w:t>
      </w:r>
      <w:proofErr w:type="spellEnd"/>
      <w:r w:rsidRPr="00E65639">
        <w:rPr>
          <w:rFonts w:cs="Arial"/>
          <w:szCs w:val="24"/>
        </w:rPr>
        <w:t xml:space="preserve"> </w:t>
      </w:r>
      <w:proofErr w:type="spellStart"/>
      <w:r w:rsidRPr="00E65639">
        <w:rPr>
          <w:rFonts w:cs="Arial"/>
          <w:szCs w:val="24"/>
        </w:rPr>
        <w:t>parte</w:t>
      </w:r>
      <w:proofErr w:type="spellEnd"/>
      <w:r w:rsidRPr="00E65639">
        <w:rPr>
          <w:rFonts w:cs="Arial"/>
          <w:szCs w:val="24"/>
        </w:rPr>
        <w:t xml:space="preserve"> das </w:t>
      </w:r>
      <w:proofErr w:type="spellStart"/>
      <w:r w:rsidRPr="00E65639">
        <w:rPr>
          <w:rFonts w:cs="Arial"/>
          <w:szCs w:val="24"/>
        </w:rPr>
        <w:t>práticas</w:t>
      </w:r>
      <w:proofErr w:type="spellEnd"/>
      <w:r w:rsidRPr="00E65639">
        <w:rPr>
          <w:rFonts w:cs="Arial"/>
          <w:szCs w:val="24"/>
        </w:rPr>
        <w:t xml:space="preserve"> </w:t>
      </w:r>
      <w:proofErr w:type="spellStart"/>
      <w:r w:rsidRPr="00E65639">
        <w:rPr>
          <w:rFonts w:cs="Arial"/>
          <w:szCs w:val="24"/>
        </w:rPr>
        <w:t>ainda</w:t>
      </w:r>
      <w:proofErr w:type="spellEnd"/>
      <w:r w:rsidRPr="00E65639">
        <w:rPr>
          <w:rFonts w:cs="Arial"/>
          <w:szCs w:val="24"/>
        </w:rPr>
        <w:t xml:space="preserve"> se </w:t>
      </w:r>
      <w:proofErr w:type="spellStart"/>
      <w:r w:rsidRPr="00E65639">
        <w:rPr>
          <w:rFonts w:cs="Arial"/>
          <w:szCs w:val="24"/>
        </w:rPr>
        <w:t>mantém</w:t>
      </w:r>
      <w:proofErr w:type="spellEnd"/>
      <w:r w:rsidRPr="00E65639">
        <w:rPr>
          <w:rFonts w:cs="Arial"/>
          <w:szCs w:val="24"/>
        </w:rPr>
        <w:t xml:space="preserve"> </w:t>
      </w:r>
      <w:proofErr w:type="spellStart"/>
      <w:r w:rsidRPr="00E65639">
        <w:rPr>
          <w:rFonts w:cs="Arial"/>
          <w:szCs w:val="24"/>
        </w:rPr>
        <w:t>vinculada</w:t>
      </w:r>
      <w:proofErr w:type="spellEnd"/>
      <w:r w:rsidRPr="00E65639">
        <w:rPr>
          <w:rFonts w:cs="Arial"/>
          <w:szCs w:val="24"/>
        </w:rPr>
        <w:t xml:space="preserve"> </w:t>
      </w:r>
      <w:proofErr w:type="spellStart"/>
      <w:r w:rsidRPr="00E65639">
        <w:rPr>
          <w:rFonts w:cs="Arial"/>
          <w:szCs w:val="24"/>
        </w:rPr>
        <w:t>ao</w:t>
      </w:r>
      <w:proofErr w:type="spellEnd"/>
      <w:r w:rsidRPr="00E65639">
        <w:rPr>
          <w:rFonts w:cs="Arial"/>
          <w:szCs w:val="24"/>
        </w:rPr>
        <w:t xml:space="preserve"> </w:t>
      </w:r>
      <w:proofErr w:type="spellStart"/>
      <w:r w:rsidRPr="00E65639">
        <w:rPr>
          <w:rFonts w:cs="Arial"/>
          <w:szCs w:val="24"/>
        </w:rPr>
        <w:t>modelo</w:t>
      </w:r>
      <w:proofErr w:type="spellEnd"/>
      <w:r w:rsidRPr="00E65639">
        <w:rPr>
          <w:rFonts w:cs="Arial"/>
          <w:szCs w:val="24"/>
        </w:rPr>
        <w:t xml:space="preserve"> </w:t>
      </w:r>
      <w:proofErr w:type="spellStart"/>
      <w:r w:rsidRPr="00E65639">
        <w:rPr>
          <w:rFonts w:cs="Arial"/>
          <w:szCs w:val="24"/>
        </w:rPr>
        <w:t>tradicional</w:t>
      </w:r>
      <w:proofErr w:type="spellEnd"/>
      <w:r w:rsidRPr="00E65639">
        <w:rPr>
          <w:rFonts w:cs="Arial"/>
          <w:szCs w:val="24"/>
        </w:rPr>
        <w:t xml:space="preserve">, </w:t>
      </w:r>
      <w:proofErr w:type="spellStart"/>
      <w:r w:rsidRPr="00E65639">
        <w:rPr>
          <w:rFonts w:cs="Arial"/>
          <w:szCs w:val="24"/>
        </w:rPr>
        <w:t>centrado</w:t>
      </w:r>
      <w:proofErr w:type="spellEnd"/>
      <w:r w:rsidRPr="00E65639">
        <w:rPr>
          <w:rFonts w:cs="Arial"/>
          <w:szCs w:val="24"/>
        </w:rPr>
        <w:t xml:space="preserve"> </w:t>
      </w:r>
      <w:proofErr w:type="spellStart"/>
      <w:r w:rsidRPr="00E65639">
        <w:rPr>
          <w:rFonts w:cs="Arial"/>
          <w:szCs w:val="24"/>
        </w:rPr>
        <w:t>na</w:t>
      </w:r>
      <w:proofErr w:type="spellEnd"/>
      <w:r w:rsidRPr="00E65639">
        <w:rPr>
          <w:rFonts w:cs="Arial"/>
          <w:szCs w:val="24"/>
        </w:rPr>
        <w:t xml:space="preserve"> </w:t>
      </w:r>
      <w:proofErr w:type="spellStart"/>
      <w:r w:rsidRPr="00E65639">
        <w:rPr>
          <w:rFonts w:cs="Arial"/>
          <w:szCs w:val="24"/>
        </w:rPr>
        <w:t>lógica</w:t>
      </w:r>
      <w:proofErr w:type="spellEnd"/>
      <w:r w:rsidRPr="00E65639">
        <w:rPr>
          <w:rFonts w:cs="Arial"/>
          <w:szCs w:val="24"/>
        </w:rPr>
        <w:t xml:space="preserve"> do </w:t>
      </w:r>
      <w:proofErr w:type="spellStart"/>
      <w:r w:rsidRPr="00E65639">
        <w:rPr>
          <w:rFonts w:cs="Arial"/>
          <w:szCs w:val="24"/>
        </w:rPr>
        <w:t>menor</w:t>
      </w:r>
      <w:proofErr w:type="spellEnd"/>
      <w:r w:rsidRPr="00E65639">
        <w:rPr>
          <w:rFonts w:cs="Arial"/>
          <w:szCs w:val="24"/>
        </w:rPr>
        <w:t xml:space="preserve"> </w:t>
      </w:r>
      <w:proofErr w:type="spellStart"/>
      <w:r w:rsidRPr="00E65639">
        <w:rPr>
          <w:rFonts w:cs="Arial"/>
          <w:szCs w:val="24"/>
        </w:rPr>
        <w:t>preço</w:t>
      </w:r>
      <w:proofErr w:type="spellEnd"/>
      <w:r w:rsidR="007F6FA9">
        <w:rPr>
          <w:rFonts w:cs="Arial"/>
          <w:szCs w:val="24"/>
        </w:rPr>
        <w:t xml:space="preserve">, o que </w:t>
      </w:r>
      <w:proofErr w:type="spellStart"/>
      <w:r w:rsidRPr="00E65639">
        <w:rPr>
          <w:rFonts w:cs="Arial"/>
          <w:szCs w:val="24"/>
        </w:rPr>
        <w:t>limita</w:t>
      </w:r>
      <w:proofErr w:type="spellEnd"/>
      <w:r w:rsidRPr="00E65639">
        <w:rPr>
          <w:rFonts w:cs="Arial"/>
          <w:szCs w:val="24"/>
        </w:rPr>
        <w:t xml:space="preserve"> o </w:t>
      </w:r>
      <w:proofErr w:type="spellStart"/>
      <w:r w:rsidRPr="00E65639">
        <w:rPr>
          <w:rFonts w:cs="Arial"/>
          <w:szCs w:val="24"/>
        </w:rPr>
        <w:t>potencial</w:t>
      </w:r>
      <w:proofErr w:type="spellEnd"/>
      <w:r w:rsidRPr="00E65639">
        <w:rPr>
          <w:rFonts w:cs="Arial"/>
          <w:szCs w:val="24"/>
        </w:rPr>
        <w:t xml:space="preserve"> </w:t>
      </w:r>
      <w:proofErr w:type="spellStart"/>
      <w:r w:rsidRPr="00E65639">
        <w:rPr>
          <w:rFonts w:cs="Arial"/>
          <w:szCs w:val="24"/>
        </w:rPr>
        <w:t>transformador</w:t>
      </w:r>
      <w:proofErr w:type="spellEnd"/>
      <w:r w:rsidRPr="00E65639">
        <w:rPr>
          <w:rFonts w:cs="Arial"/>
          <w:szCs w:val="24"/>
        </w:rPr>
        <w:t xml:space="preserve"> das </w:t>
      </w:r>
      <w:proofErr w:type="spellStart"/>
      <w:r w:rsidRPr="00E65639">
        <w:rPr>
          <w:rFonts w:cs="Arial"/>
          <w:szCs w:val="24"/>
        </w:rPr>
        <w:t>compras</w:t>
      </w:r>
      <w:proofErr w:type="spellEnd"/>
      <w:r w:rsidRPr="00E65639">
        <w:rPr>
          <w:rFonts w:cs="Arial"/>
          <w:szCs w:val="24"/>
        </w:rPr>
        <w:t xml:space="preserve"> </w:t>
      </w:r>
      <w:proofErr w:type="spellStart"/>
      <w:r w:rsidRPr="00E65639">
        <w:rPr>
          <w:rFonts w:cs="Arial"/>
          <w:szCs w:val="24"/>
        </w:rPr>
        <w:t>públicas</w:t>
      </w:r>
      <w:proofErr w:type="spellEnd"/>
      <w:r w:rsidRPr="00E65639">
        <w:rPr>
          <w:rFonts w:cs="Arial"/>
          <w:szCs w:val="24"/>
        </w:rPr>
        <w:t>.</w:t>
      </w:r>
    </w:p>
    <w:p w14:paraId="4BFB88E5" w14:textId="135FC2FA" w:rsidR="00915FD7" w:rsidRPr="00E65639" w:rsidRDefault="00915FD7" w:rsidP="00E65639">
      <w:pPr>
        <w:spacing w:after="0" w:line="240" w:lineRule="auto"/>
        <w:ind w:firstLine="720"/>
        <w:jc w:val="both"/>
        <w:rPr>
          <w:rFonts w:cs="Arial"/>
          <w:szCs w:val="24"/>
        </w:rPr>
      </w:pPr>
      <w:proofErr w:type="spellStart"/>
      <w:r w:rsidRPr="00E65639">
        <w:rPr>
          <w:rFonts w:cs="Arial"/>
          <w:szCs w:val="24"/>
        </w:rPr>
        <w:t>Os</w:t>
      </w:r>
      <w:proofErr w:type="spellEnd"/>
      <w:r w:rsidRPr="00E65639">
        <w:rPr>
          <w:rFonts w:cs="Arial"/>
          <w:szCs w:val="24"/>
        </w:rPr>
        <w:t xml:space="preserve"> </w:t>
      </w:r>
      <w:proofErr w:type="spellStart"/>
      <w:r w:rsidRPr="00E65639">
        <w:rPr>
          <w:rFonts w:cs="Arial"/>
          <w:szCs w:val="24"/>
        </w:rPr>
        <w:t>resultados</w:t>
      </w:r>
      <w:proofErr w:type="spellEnd"/>
      <w:r w:rsidRPr="00E65639">
        <w:rPr>
          <w:rFonts w:cs="Arial"/>
          <w:szCs w:val="24"/>
        </w:rPr>
        <w:t xml:space="preserve"> </w:t>
      </w:r>
      <w:proofErr w:type="spellStart"/>
      <w:r w:rsidRPr="00E65639">
        <w:rPr>
          <w:rFonts w:cs="Arial"/>
          <w:szCs w:val="24"/>
        </w:rPr>
        <w:t>evidenciam</w:t>
      </w:r>
      <w:proofErr w:type="spellEnd"/>
      <w:r w:rsidRPr="00E65639">
        <w:rPr>
          <w:rFonts w:cs="Arial"/>
          <w:szCs w:val="24"/>
        </w:rPr>
        <w:t xml:space="preserve"> </w:t>
      </w:r>
      <w:proofErr w:type="spellStart"/>
      <w:r w:rsidRPr="00E65639">
        <w:rPr>
          <w:rFonts w:cs="Arial"/>
          <w:szCs w:val="24"/>
        </w:rPr>
        <w:t>entraves</w:t>
      </w:r>
      <w:proofErr w:type="spellEnd"/>
      <w:r w:rsidRPr="00E65639">
        <w:rPr>
          <w:rFonts w:cs="Arial"/>
          <w:szCs w:val="24"/>
        </w:rPr>
        <w:t xml:space="preserve"> </w:t>
      </w:r>
      <w:proofErr w:type="spellStart"/>
      <w:r w:rsidRPr="00E65639">
        <w:rPr>
          <w:rFonts w:cs="Arial"/>
          <w:szCs w:val="24"/>
        </w:rPr>
        <w:t>persistentes</w:t>
      </w:r>
      <w:proofErr w:type="spellEnd"/>
      <w:r w:rsidRPr="00E65639">
        <w:rPr>
          <w:rFonts w:cs="Arial"/>
          <w:szCs w:val="24"/>
        </w:rPr>
        <w:t xml:space="preserve">, </w:t>
      </w:r>
      <w:proofErr w:type="spellStart"/>
      <w:r w:rsidRPr="00E65639">
        <w:rPr>
          <w:rFonts w:cs="Arial"/>
          <w:szCs w:val="24"/>
        </w:rPr>
        <w:t>como</w:t>
      </w:r>
      <w:proofErr w:type="spellEnd"/>
      <w:r w:rsidRPr="00E65639">
        <w:rPr>
          <w:rFonts w:cs="Arial"/>
          <w:szCs w:val="24"/>
        </w:rPr>
        <w:t xml:space="preserve"> a </w:t>
      </w:r>
      <w:proofErr w:type="spellStart"/>
      <w:r w:rsidRPr="00E65639">
        <w:rPr>
          <w:rFonts w:cs="Arial"/>
          <w:szCs w:val="24"/>
        </w:rPr>
        <w:t>deficiência</w:t>
      </w:r>
      <w:proofErr w:type="spellEnd"/>
      <w:r w:rsidRPr="00E65639">
        <w:rPr>
          <w:rFonts w:cs="Arial"/>
          <w:szCs w:val="24"/>
        </w:rPr>
        <w:t xml:space="preserve"> de </w:t>
      </w:r>
      <w:proofErr w:type="spellStart"/>
      <w:r w:rsidRPr="00E65639">
        <w:rPr>
          <w:rFonts w:cs="Arial"/>
          <w:szCs w:val="24"/>
        </w:rPr>
        <w:t>capacitação</w:t>
      </w:r>
      <w:proofErr w:type="spellEnd"/>
      <w:r w:rsidRPr="00E65639">
        <w:rPr>
          <w:rFonts w:cs="Arial"/>
          <w:szCs w:val="24"/>
        </w:rPr>
        <w:t xml:space="preserve"> </w:t>
      </w:r>
      <w:proofErr w:type="spellStart"/>
      <w:r w:rsidRPr="00E65639">
        <w:rPr>
          <w:rFonts w:cs="Arial"/>
          <w:szCs w:val="24"/>
        </w:rPr>
        <w:t>técnica</w:t>
      </w:r>
      <w:proofErr w:type="spellEnd"/>
      <w:r w:rsidRPr="00E65639">
        <w:rPr>
          <w:rFonts w:cs="Arial"/>
          <w:szCs w:val="24"/>
        </w:rPr>
        <w:t xml:space="preserve"> dos </w:t>
      </w:r>
      <w:proofErr w:type="spellStart"/>
      <w:r w:rsidRPr="00E65639">
        <w:rPr>
          <w:rFonts w:cs="Arial"/>
          <w:szCs w:val="24"/>
        </w:rPr>
        <w:t>servidores</w:t>
      </w:r>
      <w:proofErr w:type="spellEnd"/>
      <w:r w:rsidRPr="00E65639">
        <w:rPr>
          <w:rFonts w:cs="Arial"/>
          <w:szCs w:val="24"/>
        </w:rPr>
        <w:t xml:space="preserve">, a </w:t>
      </w:r>
      <w:proofErr w:type="spellStart"/>
      <w:r w:rsidRPr="00E65639">
        <w:rPr>
          <w:rFonts w:cs="Arial"/>
          <w:szCs w:val="24"/>
        </w:rPr>
        <w:t>falta</w:t>
      </w:r>
      <w:proofErr w:type="spellEnd"/>
      <w:r w:rsidRPr="00E65639">
        <w:rPr>
          <w:rFonts w:cs="Arial"/>
          <w:szCs w:val="24"/>
        </w:rPr>
        <w:t xml:space="preserve"> de </w:t>
      </w:r>
      <w:proofErr w:type="spellStart"/>
      <w:r w:rsidRPr="00E65639">
        <w:rPr>
          <w:rFonts w:cs="Arial"/>
          <w:szCs w:val="24"/>
        </w:rPr>
        <w:t>padronização</w:t>
      </w:r>
      <w:proofErr w:type="spellEnd"/>
      <w:r w:rsidRPr="00E65639">
        <w:rPr>
          <w:rFonts w:cs="Arial"/>
          <w:szCs w:val="24"/>
        </w:rPr>
        <w:t xml:space="preserve"> dos </w:t>
      </w:r>
      <w:proofErr w:type="spellStart"/>
      <w:r w:rsidRPr="00E65639">
        <w:rPr>
          <w:rFonts w:cs="Arial"/>
          <w:szCs w:val="24"/>
        </w:rPr>
        <w:t>procedimentos</w:t>
      </w:r>
      <w:proofErr w:type="spellEnd"/>
      <w:r w:rsidRPr="00E65639">
        <w:rPr>
          <w:rFonts w:cs="Arial"/>
          <w:szCs w:val="24"/>
        </w:rPr>
        <w:t xml:space="preserve"> e as </w:t>
      </w:r>
      <w:proofErr w:type="spellStart"/>
      <w:r w:rsidRPr="00E65639">
        <w:rPr>
          <w:rFonts w:cs="Arial"/>
          <w:szCs w:val="24"/>
        </w:rPr>
        <w:t>barreiras</w:t>
      </w:r>
      <w:proofErr w:type="spellEnd"/>
      <w:r w:rsidRPr="00E65639">
        <w:rPr>
          <w:rFonts w:cs="Arial"/>
          <w:szCs w:val="24"/>
        </w:rPr>
        <w:t xml:space="preserve"> de </w:t>
      </w:r>
      <w:proofErr w:type="spellStart"/>
      <w:r w:rsidRPr="00E65639">
        <w:rPr>
          <w:rFonts w:cs="Arial"/>
          <w:szCs w:val="24"/>
        </w:rPr>
        <w:t>natureza</w:t>
      </w:r>
      <w:proofErr w:type="spellEnd"/>
      <w:r w:rsidRPr="00E65639">
        <w:rPr>
          <w:rFonts w:cs="Arial"/>
          <w:szCs w:val="24"/>
        </w:rPr>
        <w:t xml:space="preserve"> </w:t>
      </w:r>
      <w:proofErr w:type="spellStart"/>
      <w:r w:rsidRPr="00E65639">
        <w:rPr>
          <w:rFonts w:cs="Arial"/>
          <w:szCs w:val="24"/>
        </w:rPr>
        <w:t>operacional</w:t>
      </w:r>
      <w:proofErr w:type="spellEnd"/>
      <w:r w:rsidRPr="00E65639">
        <w:rPr>
          <w:rFonts w:cs="Arial"/>
          <w:szCs w:val="24"/>
        </w:rPr>
        <w:t xml:space="preserve">, que </w:t>
      </w:r>
      <w:proofErr w:type="spellStart"/>
      <w:r w:rsidRPr="00E65639">
        <w:rPr>
          <w:rFonts w:cs="Arial"/>
          <w:szCs w:val="24"/>
        </w:rPr>
        <w:t>dificultam</w:t>
      </w:r>
      <w:proofErr w:type="spellEnd"/>
      <w:r w:rsidRPr="00E65639">
        <w:rPr>
          <w:rFonts w:cs="Arial"/>
          <w:szCs w:val="24"/>
        </w:rPr>
        <w:t xml:space="preserve"> </w:t>
      </w:r>
      <w:proofErr w:type="gramStart"/>
      <w:r w:rsidRPr="00E65639">
        <w:rPr>
          <w:rFonts w:cs="Arial"/>
          <w:szCs w:val="24"/>
        </w:rPr>
        <w:t>a</w:t>
      </w:r>
      <w:proofErr w:type="gramEnd"/>
      <w:r w:rsidRPr="00E65639">
        <w:rPr>
          <w:rFonts w:cs="Arial"/>
          <w:szCs w:val="24"/>
        </w:rPr>
        <w:t xml:space="preserve"> </w:t>
      </w:r>
      <w:proofErr w:type="spellStart"/>
      <w:r w:rsidRPr="00E65639">
        <w:rPr>
          <w:rFonts w:cs="Arial"/>
          <w:szCs w:val="24"/>
        </w:rPr>
        <w:t>efetiva</w:t>
      </w:r>
      <w:proofErr w:type="spellEnd"/>
      <w:r w:rsidRPr="00E65639">
        <w:rPr>
          <w:rFonts w:cs="Arial"/>
          <w:szCs w:val="24"/>
        </w:rPr>
        <w:t xml:space="preserve"> </w:t>
      </w:r>
      <w:proofErr w:type="spellStart"/>
      <w:r w:rsidRPr="00E65639">
        <w:rPr>
          <w:rFonts w:cs="Arial"/>
          <w:szCs w:val="24"/>
        </w:rPr>
        <w:t>incorporação</w:t>
      </w:r>
      <w:proofErr w:type="spellEnd"/>
      <w:r w:rsidRPr="00E65639">
        <w:rPr>
          <w:rFonts w:cs="Arial"/>
          <w:szCs w:val="24"/>
        </w:rPr>
        <w:t xml:space="preserve"> de </w:t>
      </w:r>
      <w:proofErr w:type="spellStart"/>
      <w:r w:rsidRPr="00E65639">
        <w:rPr>
          <w:rFonts w:cs="Arial"/>
          <w:szCs w:val="24"/>
        </w:rPr>
        <w:t>critérios</w:t>
      </w:r>
      <w:proofErr w:type="spellEnd"/>
      <w:r w:rsidRPr="00E65639">
        <w:rPr>
          <w:rFonts w:cs="Arial"/>
          <w:szCs w:val="24"/>
        </w:rPr>
        <w:t xml:space="preserve"> </w:t>
      </w:r>
      <w:proofErr w:type="spellStart"/>
      <w:r w:rsidRPr="00E65639">
        <w:rPr>
          <w:rFonts w:cs="Arial"/>
          <w:szCs w:val="24"/>
        </w:rPr>
        <w:t>socioambientais</w:t>
      </w:r>
      <w:proofErr w:type="spellEnd"/>
      <w:r w:rsidRPr="00E65639">
        <w:rPr>
          <w:rFonts w:cs="Arial"/>
          <w:szCs w:val="24"/>
        </w:rPr>
        <w:t xml:space="preserve"> </w:t>
      </w:r>
      <w:proofErr w:type="spellStart"/>
      <w:r w:rsidRPr="00E65639">
        <w:rPr>
          <w:rFonts w:cs="Arial"/>
          <w:szCs w:val="24"/>
        </w:rPr>
        <w:t>nos</w:t>
      </w:r>
      <w:proofErr w:type="spellEnd"/>
      <w:r w:rsidRPr="00E65639">
        <w:rPr>
          <w:rFonts w:cs="Arial"/>
          <w:szCs w:val="24"/>
        </w:rPr>
        <w:t xml:space="preserve"> </w:t>
      </w:r>
      <w:proofErr w:type="spellStart"/>
      <w:r w:rsidRPr="00E65639">
        <w:rPr>
          <w:rFonts w:cs="Arial"/>
          <w:szCs w:val="24"/>
        </w:rPr>
        <w:t>processos</w:t>
      </w:r>
      <w:proofErr w:type="spellEnd"/>
      <w:r w:rsidRPr="00E65639">
        <w:rPr>
          <w:rFonts w:cs="Arial"/>
          <w:szCs w:val="24"/>
        </w:rPr>
        <w:t xml:space="preserve"> </w:t>
      </w:r>
      <w:proofErr w:type="spellStart"/>
      <w:r w:rsidRPr="00E65639">
        <w:rPr>
          <w:rFonts w:cs="Arial"/>
          <w:szCs w:val="24"/>
        </w:rPr>
        <w:t>licitatórios</w:t>
      </w:r>
      <w:proofErr w:type="spellEnd"/>
      <w:r w:rsidRPr="00E65639">
        <w:rPr>
          <w:rFonts w:cs="Arial"/>
          <w:szCs w:val="24"/>
        </w:rPr>
        <w:t xml:space="preserve">. Por outro </w:t>
      </w:r>
      <w:proofErr w:type="spellStart"/>
      <w:r w:rsidRPr="00E65639">
        <w:rPr>
          <w:rFonts w:cs="Arial"/>
          <w:szCs w:val="24"/>
        </w:rPr>
        <w:t>lado</w:t>
      </w:r>
      <w:proofErr w:type="spellEnd"/>
      <w:r w:rsidRPr="00E65639">
        <w:rPr>
          <w:rFonts w:cs="Arial"/>
          <w:szCs w:val="24"/>
        </w:rPr>
        <w:t xml:space="preserve">, </w:t>
      </w:r>
      <w:proofErr w:type="spellStart"/>
      <w:r w:rsidRPr="00E65639">
        <w:rPr>
          <w:rFonts w:cs="Arial"/>
          <w:szCs w:val="24"/>
        </w:rPr>
        <w:t>experiências</w:t>
      </w:r>
      <w:proofErr w:type="spellEnd"/>
      <w:r w:rsidRPr="00E65639">
        <w:rPr>
          <w:rFonts w:cs="Arial"/>
          <w:szCs w:val="24"/>
        </w:rPr>
        <w:t xml:space="preserve"> </w:t>
      </w:r>
      <w:proofErr w:type="spellStart"/>
      <w:r w:rsidRPr="00E65639">
        <w:rPr>
          <w:rFonts w:cs="Arial"/>
          <w:szCs w:val="24"/>
        </w:rPr>
        <w:t>já</w:t>
      </w:r>
      <w:proofErr w:type="spellEnd"/>
      <w:r w:rsidRPr="00E65639">
        <w:rPr>
          <w:rFonts w:cs="Arial"/>
          <w:szCs w:val="24"/>
        </w:rPr>
        <w:t xml:space="preserve"> </w:t>
      </w:r>
      <w:proofErr w:type="spellStart"/>
      <w:r w:rsidRPr="00E65639">
        <w:rPr>
          <w:rFonts w:cs="Arial"/>
          <w:szCs w:val="24"/>
        </w:rPr>
        <w:t>implementadas</w:t>
      </w:r>
      <w:proofErr w:type="spellEnd"/>
      <w:r w:rsidRPr="00E65639">
        <w:rPr>
          <w:rFonts w:cs="Arial"/>
          <w:szCs w:val="24"/>
        </w:rPr>
        <w:t xml:space="preserve"> </w:t>
      </w:r>
      <w:proofErr w:type="spellStart"/>
      <w:r w:rsidRPr="00E65639">
        <w:rPr>
          <w:rFonts w:cs="Arial"/>
          <w:szCs w:val="24"/>
        </w:rPr>
        <w:t>demonstram</w:t>
      </w:r>
      <w:proofErr w:type="spellEnd"/>
      <w:r w:rsidRPr="00E65639">
        <w:rPr>
          <w:rFonts w:cs="Arial"/>
          <w:szCs w:val="24"/>
        </w:rPr>
        <w:t xml:space="preserve"> que, </w:t>
      </w:r>
      <w:proofErr w:type="spellStart"/>
      <w:r w:rsidRPr="00E65639">
        <w:rPr>
          <w:rFonts w:cs="Arial"/>
          <w:szCs w:val="24"/>
        </w:rPr>
        <w:t>quando</w:t>
      </w:r>
      <w:proofErr w:type="spellEnd"/>
      <w:r w:rsidRPr="00E65639">
        <w:rPr>
          <w:rFonts w:cs="Arial"/>
          <w:szCs w:val="24"/>
        </w:rPr>
        <w:t xml:space="preserve"> </w:t>
      </w:r>
      <w:proofErr w:type="spellStart"/>
      <w:r w:rsidRPr="00E65639">
        <w:rPr>
          <w:rFonts w:cs="Arial"/>
          <w:szCs w:val="24"/>
        </w:rPr>
        <w:t>aplicados</w:t>
      </w:r>
      <w:proofErr w:type="spellEnd"/>
      <w:r w:rsidRPr="00E65639">
        <w:rPr>
          <w:rFonts w:cs="Arial"/>
          <w:szCs w:val="24"/>
        </w:rPr>
        <w:t xml:space="preserve"> de forma</w:t>
      </w:r>
      <w:r w:rsidR="007F6FA9">
        <w:rPr>
          <w:rFonts w:cs="Arial"/>
          <w:szCs w:val="24"/>
        </w:rPr>
        <w:t xml:space="preserve"> </w:t>
      </w:r>
      <w:proofErr w:type="spellStart"/>
      <w:r w:rsidR="007F6FA9">
        <w:rPr>
          <w:rFonts w:cs="Arial"/>
          <w:szCs w:val="24"/>
        </w:rPr>
        <w:t>responsável</w:t>
      </w:r>
      <w:proofErr w:type="spellEnd"/>
      <w:r w:rsidR="007F6FA9">
        <w:rPr>
          <w:rFonts w:cs="Arial"/>
          <w:szCs w:val="24"/>
        </w:rPr>
        <w:t xml:space="preserve"> e </w:t>
      </w:r>
      <w:proofErr w:type="spellStart"/>
      <w:r w:rsidR="007F6FA9">
        <w:rPr>
          <w:rFonts w:cs="Arial"/>
          <w:szCs w:val="24"/>
        </w:rPr>
        <w:t>verdadeiramente</w:t>
      </w:r>
      <w:proofErr w:type="spellEnd"/>
      <w:r w:rsidR="007F6FA9">
        <w:rPr>
          <w:rFonts w:cs="Arial"/>
          <w:szCs w:val="24"/>
        </w:rPr>
        <w:t xml:space="preserve"> </w:t>
      </w:r>
      <w:proofErr w:type="spellStart"/>
      <w:r w:rsidR="007F6FA9">
        <w:rPr>
          <w:rFonts w:cs="Arial"/>
          <w:szCs w:val="24"/>
        </w:rPr>
        <w:t>volitiva</w:t>
      </w:r>
      <w:proofErr w:type="spellEnd"/>
      <w:r w:rsidR="007F6FA9">
        <w:rPr>
          <w:rFonts w:cs="Arial"/>
          <w:szCs w:val="24"/>
        </w:rPr>
        <w:t>,</w:t>
      </w:r>
      <w:r w:rsidRPr="00E65639">
        <w:rPr>
          <w:rFonts w:cs="Arial"/>
          <w:szCs w:val="24"/>
        </w:rPr>
        <w:t xml:space="preserve"> </w:t>
      </w:r>
      <w:proofErr w:type="spellStart"/>
      <w:r w:rsidRPr="00E65639">
        <w:rPr>
          <w:rFonts w:cs="Arial"/>
          <w:szCs w:val="24"/>
        </w:rPr>
        <w:t>os</w:t>
      </w:r>
      <w:proofErr w:type="spellEnd"/>
      <w:r w:rsidRPr="00E65639">
        <w:rPr>
          <w:rFonts w:cs="Arial"/>
          <w:szCs w:val="24"/>
        </w:rPr>
        <w:t xml:space="preserve"> </w:t>
      </w:r>
      <w:proofErr w:type="spellStart"/>
      <w:r w:rsidRPr="00E65639">
        <w:rPr>
          <w:rFonts w:cs="Arial"/>
          <w:szCs w:val="24"/>
        </w:rPr>
        <w:t>parâmetros</w:t>
      </w:r>
      <w:proofErr w:type="spellEnd"/>
      <w:r w:rsidRPr="00E65639">
        <w:rPr>
          <w:rFonts w:cs="Arial"/>
          <w:szCs w:val="24"/>
        </w:rPr>
        <w:t xml:space="preserve"> </w:t>
      </w:r>
      <w:proofErr w:type="spellStart"/>
      <w:r w:rsidRPr="00E65639">
        <w:rPr>
          <w:rFonts w:cs="Arial"/>
          <w:szCs w:val="24"/>
        </w:rPr>
        <w:t>sustentáveis</w:t>
      </w:r>
      <w:proofErr w:type="spellEnd"/>
      <w:r w:rsidRPr="00E65639">
        <w:rPr>
          <w:rFonts w:cs="Arial"/>
          <w:szCs w:val="24"/>
        </w:rPr>
        <w:t xml:space="preserve"> </w:t>
      </w:r>
      <w:proofErr w:type="spellStart"/>
      <w:r w:rsidRPr="00E65639">
        <w:rPr>
          <w:rFonts w:cs="Arial"/>
          <w:szCs w:val="24"/>
        </w:rPr>
        <w:t>resultam</w:t>
      </w:r>
      <w:proofErr w:type="spellEnd"/>
      <w:r w:rsidRPr="00E65639">
        <w:rPr>
          <w:rFonts w:cs="Arial"/>
          <w:szCs w:val="24"/>
        </w:rPr>
        <w:t xml:space="preserve"> </w:t>
      </w:r>
      <w:proofErr w:type="spellStart"/>
      <w:r w:rsidRPr="00E65639">
        <w:rPr>
          <w:rFonts w:cs="Arial"/>
          <w:szCs w:val="24"/>
        </w:rPr>
        <w:t>em</w:t>
      </w:r>
      <w:proofErr w:type="spellEnd"/>
      <w:r w:rsidRPr="00E65639">
        <w:rPr>
          <w:rFonts w:cs="Arial"/>
          <w:szCs w:val="24"/>
        </w:rPr>
        <w:t xml:space="preserve"> </w:t>
      </w:r>
      <w:proofErr w:type="spellStart"/>
      <w:r w:rsidRPr="00E65639">
        <w:rPr>
          <w:rFonts w:cs="Arial"/>
          <w:szCs w:val="24"/>
        </w:rPr>
        <w:t>ganhos</w:t>
      </w:r>
      <w:proofErr w:type="spellEnd"/>
      <w:r w:rsidRPr="00E65639">
        <w:rPr>
          <w:rFonts w:cs="Arial"/>
          <w:szCs w:val="24"/>
        </w:rPr>
        <w:t xml:space="preserve"> </w:t>
      </w:r>
      <w:proofErr w:type="spellStart"/>
      <w:r w:rsidRPr="00E65639">
        <w:rPr>
          <w:rFonts w:cs="Arial"/>
          <w:szCs w:val="24"/>
        </w:rPr>
        <w:t>concretos</w:t>
      </w:r>
      <w:proofErr w:type="spellEnd"/>
      <w:r w:rsidR="007F6FA9">
        <w:rPr>
          <w:rFonts w:cs="Arial"/>
          <w:szCs w:val="24"/>
        </w:rPr>
        <w:t xml:space="preserve">, </w:t>
      </w:r>
      <w:proofErr w:type="spellStart"/>
      <w:r w:rsidR="007F6FA9">
        <w:rPr>
          <w:rFonts w:cs="Arial"/>
          <w:szCs w:val="24"/>
        </w:rPr>
        <w:t>como</w:t>
      </w:r>
      <w:proofErr w:type="spellEnd"/>
      <w:r w:rsidRPr="00E65639">
        <w:rPr>
          <w:rFonts w:cs="Arial"/>
          <w:szCs w:val="24"/>
        </w:rPr>
        <w:t xml:space="preserve"> </w:t>
      </w:r>
      <w:proofErr w:type="spellStart"/>
      <w:r w:rsidRPr="00E65639">
        <w:rPr>
          <w:rFonts w:cs="Arial"/>
          <w:szCs w:val="24"/>
        </w:rPr>
        <w:t>uso</w:t>
      </w:r>
      <w:proofErr w:type="spellEnd"/>
      <w:r w:rsidRPr="00E65639">
        <w:rPr>
          <w:rFonts w:cs="Arial"/>
          <w:szCs w:val="24"/>
        </w:rPr>
        <w:t xml:space="preserve"> </w:t>
      </w:r>
      <w:proofErr w:type="spellStart"/>
      <w:r w:rsidRPr="00E65639">
        <w:rPr>
          <w:rFonts w:cs="Arial"/>
          <w:szCs w:val="24"/>
        </w:rPr>
        <w:t>racional</w:t>
      </w:r>
      <w:proofErr w:type="spellEnd"/>
      <w:r w:rsidRPr="00E65639">
        <w:rPr>
          <w:rFonts w:cs="Arial"/>
          <w:szCs w:val="24"/>
        </w:rPr>
        <w:t xml:space="preserve"> dos </w:t>
      </w:r>
      <w:proofErr w:type="spellStart"/>
      <w:r w:rsidRPr="00E65639">
        <w:rPr>
          <w:rFonts w:cs="Arial"/>
          <w:szCs w:val="24"/>
        </w:rPr>
        <w:t>recursos</w:t>
      </w:r>
      <w:proofErr w:type="spellEnd"/>
      <w:r w:rsidRPr="00E65639">
        <w:rPr>
          <w:rFonts w:cs="Arial"/>
          <w:szCs w:val="24"/>
        </w:rPr>
        <w:t xml:space="preserve"> </w:t>
      </w:r>
      <w:proofErr w:type="spellStart"/>
      <w:r w:rsidRPr="00E65639">
        <w:rPr>
          <w:rFonts w:cs="Arial"/>
          <w:szCs w:val="24"/>
        </w:rPr>
        <w:t>naturais</w:t>
      </w:r>
      <w:proofErr w:type="spellEnd"/>
      <w:r w:rsidRPr="00E65639">
        <w:rPr>
          <w:rFonts w:cs="Arial"/>
          <w:szCs w:val="24"/>
        </w:rPr>
        <w:t xml:space="preserve">, </w:t>
      </w:r>
      <w:proofErr w:type="spellStart"/>
      <w:r w:rsidRPr="00E65639">
        <w:rPr>
          <w:rFonts w:cs="Arial"/>
          <w:szCs w:val="24"/>
        </w:rPr>
        <w:t>redução</w:t>
      </w:r>
      <w:proofErr w:type="spellEnd"/>
      <w:r w:rsidRPr="00E65639">
        <w:rPr>
          <w:rFonts w:cs="Arial"/>
          <w:szCs w:val="24"/>
        </w:rPr>
        <w:t xml:space="preserve"> de </w:t>
      </w:r>
      <w:proofErr w:type="spellStart"/>
      <w:r w:rsidRPr="00E65639">
        <w:rPr>
          <w:rFonts w:cs="Arial"/>
          <w:szCs w:val="24"/>
        </w:rPr>
        <w:t>resíduos</w:t>
      </w:r>
      <w:proofErr w:type="spellEnd"/>
      <w:r w:rsidRPr="00E65639">
        <w:rPr>
          <w:rFonts w:cs="Arial"/>
          <w:szCs w:val="24"/>
        </w:rPr>
        <w:t xml:space="preserve">, </w:t>
      </w:r>
      <w:proofErr w:type="spellStart"/>
      <w:r w:rsidRPr="00E65639">
        <w:rPr>
          <w:rFonts w:cs="Arial"/>
          <w:szCs w:val="24"/>
        </w:rPr>
        <w:t>estímulo</w:t>
      </w:r>
      <w:proofErr w:type="spellEnd"/>
      <w:r w:rsidRPr="00E65639">
        <w:rPr>
          <w:rFonts w:cs="Arial"/>
          <w:szCs w:val="24"/>
        </w:rPr>
        <w:t xml:space="preserve"> à </w:t>
      </w:r>
      <w:proofErr w:type="spellStart"/>
      <w:r w:rsidRPr="00E65639">
        <w:rPr>
          <w:rFonts w:cs="Arial"/>
          <w:szCs w:val="24"/>
        </w:rPr>
        <w:t>inovação</w:t>
      </w:r>
      <w:proofErr w:type="spellEnd"/>
      <w:r w:rsidRPr="00E65639">
        <w:rPr>
          <w:rFonts w:cs="Arial"/>
          <w:szCs w:val="24"/>
        </w:rPr>
        <w:t xml:space="preserve"> e </w:t>
      </w:r>
      <w:proofErr w:type="spellStart"/>
      <w:r w:rsidRPr="00E65639">
        <w:rPr>
          <w:rFonts w:cs="Arial"/>
          <w:szCs w:val="24"/>
        </w:rPr>
        <w:t>maior</w:t>
      </w:r>
      <w:proofErr w:type="spellEnd"/>
      <w:r w:rsidRPr="00E65639">
        <w:rPr>
          <w:rFonts w:cs="Arial"/>
          <w:szCs w:val="24"/>
        </w:rPr>
        <w:t xml:space="preserve"> </w:t>
      </w:r>
      <w:proofErr w:type="spellStart"/>
      <w:r w:rsidRPr="00E65639">
        <w:rPr>
          <w:rFonts w:cs="Arial"/>
          <w:szCs w:val="24"/>
        </w:rPr>
        <w:t>alinhamento</w:t>
      </w:r>
      <w:proofErr w:type="spellEnd"/>
      <w:r w:rsidRPr="00E65639">
        <w:rPr>
          <w:rFonts w:cs="Arial"/>
          <w:szCs w:val="24"/>
        </w:rPr>
        <w:t xml:space="preserve"> </w:t>
      </w:r>
      <w:proofErr w:type="spellStart"/>
      <w:r w:rsidRPr="00E65639">
        <w:rPr>
          <w:rFonts w:cs="Arial"/>
          <w:szCs w:val="24"/>
        </w:rPr>
        <w:t>às</w:t>
      </w:r>
      <w:proofErr w:type="spellEnd"/>
      <w:r w:rsidRPr="00E65639">
        <w:rPr>
          <w:rFonts w:cs="Arial"/>
          <w:szCs w:val="24"/>
        </w:rPr>
        <w:t xml:space="preserve"> </w:t>
      </w:r>
      <w:proofErr w:type="spellStart"/>
      <w:r w:rsidRPr="00E65639">
        <w:rPr>
          <w:rFonts w:cs="Arial"/>
          <w:szCs w:val="24"/>
        </w:rPr>
        <w:t>metas</w:t>
      </w:r>
      <w:proofErr w:type="spellEnd"/>
      <w:r w:rsidRPr="00E65639">
        <w:rPr>
          <w:rFonts w:cs="Arial"/>
          <w:szCs w:val="24"/>
        </w:rPr>
        <w:t xml:space="preserve"> da Agenda 2030. </w:t>
      </w:r>
      <w:proofErr w:type="spellStart"/>
      <w:r w:rsidR="007F6FA9">
        <w:rPr>
          <w:rFonts w:cs="Arial"/>
          <w:szCs w:val="24"/>
        </w:rPr>
        <w:t>Prova</w:t>
      </w:r>
      <w:proofErr w:type="spellEnd"/>
      <w:r w:rsidR="007F6FA9">
        <w:rPr>
          <w:rFonts w:cs="Arial"/>
          <w:szCs w:val="24"/>
        </w:rPr>
        <w:t xml:space="preserve"> </w:t>
      </w:r>
      <w:proofErr w:type="spellStart"/>
      <w:r w:rsidR="007F6FA9">
        <w:rPr>
          <w:rFonts w:cs="Arial"/>
          <w:szCs w:val="24"/>
        </w:rPr>
        <w:t>disso</w:t>
      </w:r>
      <w:proofErr w:type="spellEnd"/>
      <w:r w:rsidR="007F6FA9">
        <w:rPr>
          <w:rFonts w:cs="Arial"/>
          <w:szCs w:val="24"/>
        </w:rPr>
        <w:t xml:space="preserve"> </w:t>
      </w:r>
      <w:proofErr w:type="spellStart"/>
      <w:r w:rsidR="007F6FA9">
        <w:rPr>
          <w:rFonts w:cs="Arial"/>
          <w:szCs w:val="24"/>
        </w:rPr>
        <w:t>são</w:t>
      </w:r>
      <w:proofErr w:type="spellEnd"/>
      <w:r w:rsidR="007F6FA9">
        <w:rPr>
          <w:rFonts w:cs="Arial"/>
          <w:szCs w:val="24"/>
        </w:rPr>
        <w:t xml:space="preserve"> </w:t>
      </w:r>
      <w:proofErr w:type="spellStart"/>
      <w:r w:rsidR="007F6FA9">
        <w:rPr>
          <w:rFonts w:cs="Arial"/>
          <w:szCs w:val="24"/>
        </w:rPr>
        <w:t>os</w:t>
      </w:r>
      <w:proofErr w:type="spellEnd"/>
      <w:r w:rsidR="007F6FA9">
        <w:rPr>
          <w:rFonts w:cs="Arial"/>
          <w:szCs w:val="24"/>
        </w:rPr>
        <w:t xml:space="preserve"> </w:t>
      </w:r>
      <w:proofErr w:type="spellStart"/>
      <w:r w:rsidR="007F6FA9">
        <w:rPr>
          <w:rFonts w:cs="Arial"/>
          <w:szCs w:val="24"/>
        </w:rPr>
        <w:t>c</w:t>
      </w:r>
      <w:r w:rsidRPr="00E65639">
        <w:rPr>
          <w:rFonts w:cs="Arial"/>
          <w:szCs w:val="24"/>
        </w:rPr>
        <w:t>asos</w:t>
      </w:r>
      <w:proofErr w:type="spellEnd"/>
      <w:r w:rsidRPr="00E65639">
        <w:rPr>
          <w:rFonts w:cs="Arial"/>
          <w:szCs w:val="24"/>
        </w:rPr>
        <w:t xml:space="preserve"> </w:t>
      </w:r>
      <w:proofErr w:type="spellStart"/>
      <w:r w:rsidR="007F6FA9">
        <w:rPr>
          <w:rFonts w:cs="Arial"/>
          <w:szCs w:val="24"/>
        </w:rPr>
        <w:t>brevemente</w:t>
      </w:r>
      <w:proofErr w:type="spellEnd"/>
      <w:r w:rsidR="007F6FA9">
        <w:rPr>
          <w:rFonts w:cs="Arial"/>
          <w:szCs w:val="24"/>
        </w:rPr>
        <w:t xml:space="preserve"> </w:t>
      </w:r>
      <w:proofErr w:type="spellStart"/>
      <w:r w:rsidR="007F6FA9">
        <w:rPr>
          <w:rFonts w:cs="Arial"/>
          <w:szCs w:val="24"/>
        </w:rPr>
        <w:t>analisados</w:t>
      </w:r>
      <w:proofErr w:type="spellEnd"/>
      <w:r w:rsidR="007F6FA9">
        <w:rPr>
          <w:rFonts w:cs="Arial"/>
          <w:szCs w:val="24"/>
        </w:rPr>
        <w:t xml:space="preserve">, </w:t>
      </w:r>
      <w:proofErr w:type="spellStart"/>
      <w:r w:rsidRPr="00E65639">
        <w:rPr>
          <w:rFonts w:cs="Arial"/>
          <w:szCs w:val="24"/>
        </w:rPr>
        <w:t>como</w:t>
      </w:r>
      <w:proofErr w:type="spellEnd"/>
      <w:r w:rsidRPr="00E65639">
        <w:rPr>
          <w:rFonts w:cs="Arial"/>
          <w:szCs w:val="24"/>
        </w:rPr>
        <w:t xml:space="preserve"> o “</w:t>
      </w:r>
      <w:proofErr w:type="spellStart"/>
      <w:r w:rsidRPr="00E65639">
        <w:rPr>
          <w:rFonts w:cs="Arial"/>
          <w:szCs w:val="24"/>
        </w:rPr>
        <w:t>prédio</w:t>
      </w:r>
      <w:proofErr w:type="spellEnd"/>
      <w:r w:rsidRPr="00E65639">
        <w:rPr>
          <w:rFonts w:cs="Arial"/>
          <w:szCs w:val="24"/>
        </w:rPr>
        <w:t xml:space="preserve"> </w:t>
      </w:r>
      <w:proofErr w:type="spellStart"/>
      <w:r w:rsidRPr="00E65639">
        <w:rPr>
          <w:rFonts w:cs="Arial"/>
          <w:szCs w:val="24"/>
        </w:rPr>
        <w:t>verde</w:t>
      </w:r>
      <w:proofErr w:type="spellEnd"/>
      <w:r w:rsidRPr="00E65639">
        <w:rPr>
          <w:rFonts w:cs="Arial"/>
          <w:szCs w:val="24"/>
        </w:rPr>
        <w:t xml:space="preserve">” de Itu, a </w:t>
      </w:r>
      <w:proofErr w:type="spellStart"/>
      <w:r w:rsidRPr="00E65639">
        <w:rPr>
          <w:rFonts w:cs="Arial"/>
          <w:szCs w:val="24"/>
        </w:rPr>
        <w:t>criação</w:t>
      </w:r>
      <w:proofErr w:type="spellEnd"/>
      <w:r w:rsidRPr="00E65639">
        <w:rPr>
          <w:rFonts w:cs="Arial"/>
          <w:szCs w:val="24"/>
        </w:rPr>
        <w:t xml:space="preserve"> de </w:t>
      </w:r>
      <w:proofErr w:type="spellStart"/>
      <w:r w:rsidRPr="00E65639">
        <w:rPr>
          <w:rFonts w:cs="Arial"/>
          <w:szCs w:val="24"/>
        </w:rPr>
        <w:t>catálogos</w:t>
      </w:r>
      <w:proofErr w:type="spellEnd"/>
      <w:r w:rsidRPr="00E65639">
        <w:rPr>
          <w:rFonts w:cs="Arial"/>
          <w:szCs w:val="24"/>
        </w:rPr>
        <w:t xml:space="preserve"> </w:t>
      </w:r>
      <w:proofErr w:type="spellStart"/>
      <w:r w:rsidRPr="00E65639">
        <w:rPr>
          <w:rFonts w:cs="Arial"/>
          <w:szCs w:val="24"/>
        </w:rPr>
        <w:t>sustentáveis</w:t>
      </w:r>
      <w:proofErr w:type="spellEnd"/>
      <w:r w:rsidRPr="00E65639">
        <w:rPr>
          <w:rFonts w:cs="Arial"/>
          <w:szCs w:val="24"/>
        </w:rPr>
        <w:t xml:space="preserve"> e </w:t>
      </w:r>
      <w:proofErr w:type="gramStart"/>
      <w:r w:rsidRPr="00E65639">
        <w:rPr>
          <w:rFonts w:cs="Arial"/>
          <w:szCs w:val="24"/>
        </w:rPr>
        <w:t>a</w:t>
      </w:r>
      <w:proofErr w:type="gramEnd"/>
      <w:r w:rsidRPr="00E65639">
        <w:rPr>
          <w:rFonts w:cs="Arial"/>
          <w:szCs w:val="24"/>
        </w:rPr>
        <w:t xml:space="preserve"> </w:t>
      </w:r>
      <w:proofErr w:type="spellStart"/>
      <w:r w:rsidRPr="00E65639">
        <w:rPr>
          <w:rFonts w:cs="Arial"/>
          <w:szCs w:val="24"/>
        </w:rPr>
        <w:t>elaboração</w:t>
      </w:r>
      <w:proofErr w:type="spellEnd"/>
      <w:r w:rsidRPr="00E65639">
        <w:rPr>
          <w:rFonts w:cs="Arial"/>
          <w:szCs w:val="24"/>
        </w:rPr>
        <w:t xml:space="preserve"> de </w:t>
      </w:r>
      <w:proofErr w:type="spellStart"/>
      <w:r w:rsidRPr="00E65639">
        <w:rPr>
          <w:rFonts w:cs="Arial"/>
          <w:szCs w:val="24"/>
        </w:rPr>
        <w:t>manuais</w:t>
      </w:r>
      <w:proofErr w:type="spellEnd"/>
      <w:r w:rsidRPr="00E65639">
        <w:rPr>
          <w:rFonts w:cs="Arial"/>
          <w:szCs w:val="24"/>
        </w:rPr>
        <w:t xml:space="preserve"> e </w:t>
      </w:r>
      <w:proofErr w:type="spellStart"/>
      <w:r w:rsidRPr="00E65639">
        <w:rPr>
          <w:rFonts w:cs="Arial"/>
          <w:szCs w:val="24"/>
        </w:rPr>
        <w:t>guias</w:t>
      </w:r>
      <w:proofErr w:type="spellEnd"/>
      <w:r w:rsidR="007F6FA9">
        <w:rPr>
          <w:rFonts w:cs="Arial"/>
          <w:szCs w:val="24"/>
        </w:rPr>
        <w:t xml:space="preserve">. </w:t>
      </w:r>
    </w:p>
    <w:p w14:paraId="577D09F7" w14:textId="78479191" w:rsidR="00EF0DBB" w:rsidRPr="00E65639" w:rsidRDefault="00915FD7" w:rsidP="00E65639">
      <w:pPr>
        <w:spacing w:after="0" w:line="240" w:lineRule="auto"/>
        <w:ind w:firstLine="720"/>
        <w:jc w:val="both"/>
        <w:rPr>
          <w:rFonts w:cs="Arial"/>
          <w:szCs w:val="24"/>
        </w:rPr>
      </w:pPr>
      <w:r w:rsidRPr="00E65639">
        <w:rPr>
          <w:rFonts w:cs="Arial"/>
          <w:szCs w:val="24"/>
        </w:rPr>
        <w:t xml:space="preserve">Tais </w:t>
      </w:r>
      <w:proofErr w:type="spellStart"/>
      <w:r w:rsidRPr="00E65639">
        <w:rPr>
          <w:rFonts w:cs="Arial"/>
          <w:szCs w:val="24"/>
        </w:rPr>
        <w:t>iniciativas</w:t>
      </w:r>
      <w:proofErr w:type="spellEnd"/>
      <w:r w:rsidRPr="00E65639">
        <w:rPr>
          <w:rFonts w:cs="Arial"/>
          <w:szCs w:val="24"/>
        </w:rPr>
        <w:t xml:space="preserve"> </w:t>
      </w:r>
      <w:proofErr w:type="spellStart"/>
      <w:r w:rsidRPr="00E65639">
        <w:rPr>
          <w:rFonts w:cs="Arial"/>
          <w:szCs w:val="24"/>
        </w:rPr>
        <w:t>re</w:t>
      </w:r>
      <w:r w:rsidR="00C83F37" w:rsidRPr="00E65639">
        <w:rPr>
          <w:rFonts w:cs="Arial"/>
          <w:szCs w:val="24"/>
        </w:rPr>
        <w:t>ssaltam</w:t>
      </w:r>
      <w:proofErr w:type="spellEnd"/>
      <w:r w:rsidRPr="00E65639">
        <w:rPr>
          <w:rFonts w:cs="Arial"/>
          <w:szCs w:val="24"/>
        </w:rPr>
        <w:t xml:space="preserve"> que as </w:t>
      </w:r>
      <w:proofErr w:type="spellStart"/>
      <w:r w:rsidRPr="00E65639">
        <w:rPr>
          <w:rFonts w:cs="Arial"/>
          <w:szCs w:val="24"/>
        </w:rPr>
        <w:t>contratações</w:t>
      </w:r>
      <w:proofErr w:type="spellEnd"/>
      <w:r w:rsidRPr="00E65639">
        <w:rPr>
          <w:rFonts w:cs="Arial"/>
          <w:szCs w:val="24"/>
        </w:rPr>
        <w:t xml:space="preserve"> </w:t>
      </w:r>
      <w:proofErr w:type="spellStart"/>
      <w:r w:rsidRPr="00E65639">
        <w:rPr>
          <w:rFonts w:cs="Arial"/>
          <w:szCs w:val="24"/>
        </w:rPr>
        <w:t>públicas</w:t>
      </w:r>
      <w:proofErr w:type="spellEnd"/>
      <w:r w:rsidRPr="00E65639">
        <w:rPr>
          <w:rFonts w:cs="Arial"/>
          <w:szCs w:val="24"/>
        </w:rPr>
        <w:t xml:space="preserve"> </w:t>
      </w:r>
      <w:proofErr w:type="spellStart"/>
      <w:r w:rsidRPr="00E65639">
        <w:rPr>
          <w:rFonts w:cs="Arial"/>
          <w:szCs w:val="24"/>
        </w:rPr>
        <w:t>podem</w:t>
      </w:r>
      <w:proofErr w:type="spellEnd"/>
      <w:r w:rsidRPr="00E65639">
        <w:rPr>
          <w:rFonts w:cs="Arial"/>
          <w:szCs w:val="24"/>
        </w:rPr>
        <w:t xml:space="preserve"> </w:t>
      </w:r>
      <w:proofErr w:type="spellStart"/>
      <w:r w:rsidRPr="00E65639">
        <w:rPr>
          <w:rFonts w:cs="Arial"/>
          <w:szCs w:val="24"/>
        </w:rPr>
        <w:t>atuar</w:t>
      </w:r>
      <w:proofErr w:type="spellEnd"/>
      <w:r w:rsidRPr="00E65639">
        <w:rPr>
          <w:rFonts w:cs="Arial"/>
          <w:szCs w:val="24"/>
        </w:rPr>
        <w:t xml:space="preserve"> </w:t>
      </w:r>
      <w:proofErr w:type="spellStart"/>
      <w:r w:rsidRPr="00E65639">
        <w:rPr>
          <w:rFonts w:cs="Arial"/>
          <w:szCs w:val="24"/>
        </w:rPr>
        <w:t>na</w:t>
      </w:r>
      <w:proofErr w:type="spellEnd"/>
      <w:r w:rsidRPr="00E65639">
        <w:rPr>
          <w:rFonts w:cs="Arial"/>
          <w:szCs w:val="24"/>
        </w:rPr>
        <w:t xml:space="preserve"> </w:t>
      </w:r>
      <w:proofErr w:type="spellStart"/>
      <w:r w:rsidRPr="00E65639">
        <w:rPr>
          <w:rFonts w:cs="Arial"/>
          <w:szCs w:val="24"/>
        </w:rPr>
        <w:t>promoção</w:t>
      </w:r>
      <w:proofErr w:type="spellEnd"/>
      <w:r w:rsidRPr="00E65639">
        <w:rPr>
          <w:rFonts w:cs="Arial"/>
          <w:szCs w:val="24"/>
        </w:rPr>
        <w:t xml:space="preserve"> dos </w:t>
      </w:r>
      <w:proofErr w:type="spellStart"/>
      <w:r w:rsidRPr="00E65639">
        <w:rPr>
          <w:rFonts w:cs="Arial"/>
          <w:szCs w:val="24"/>
        </w:rPr>
        <w:t>três</w:t>
      </w:r>
      <w:proofErr w:type="spellEnd"/>
      <w:r w:rsidRPr="00E65639">
        <w:rPr>
          <w:rFonts w:cs="Arial"/>
          <w:szCs w:val="24"/>
        </w:rPr>
        <w:t xml:space="preserve"> </w:t>
      </w:r>
      <w:proofErr w:type="spellStart"/>
      <w:r w:rsidRPr="00E65639">
        <w:rPr>
          <w:rFonts w:cs="Arial"/>
          <w:szCs w:val="24"/>
        </w:rPr>
        <w:t>pilares</w:t>
      </w:r>
      <w:proofErr w:type="spellEnd"/>
      <w:r w:rsidRPr="00E65639">
        <w:rPr>
          <w:rFonts w:cs="Arial"/>
          <w:szCs w:val="24"/>
        </w:rPr>
        <w:t xml:space="preserve"> da </w:t>
      </w:r>
      <w:proofErr w:type="spellStart"/>
      <w:r w:rsidRPr="00E65639">
        <w:rPr>
          <w:rFonts w:cs="Arial"/>
          <w:szCs w:val="24"/>
        </w:rPr>
        <w:t>sustentabilidade</w:t>
      </w:r>
      <w:proofErr w:type="spellEnd"/>
      <w:r w:rsidRPr="00E65639">
        <w:rPr>
          <w:rFonts w:cs="Arial"/>
          <w:szCs w:val="24"/>
        </w:rPr>
        <w:t xml:space="preserve"> </w:t>
      </w:r>
      <w:r w:rsidR="00C83F37" w:rsidRPr="00E65639">
        <w:rPr>
          <w:rFonts w:cs="Arial"/>
          <w:szCs w:val="24"/>
        </w:rPr>
        <w:t>(</w:t>
      </w:r>
      <w:proofErr w:type="spellStart"/>
      <w:r w:rsidRPr="00E65639">
        <w:rPr>
          <w:rFonts w:cs="Arial"/>
          <w:szCs w:val="24"/>
        </w:rPr>
        <w:t>econômico</w:t>
      </w:r>
      <w:proofErr w:type="spellEnd"/>
      <w:r w:rsidRPr="00E65639">
        <w:rPr>
          <w:rFonts w:cs="Arial"/>
          <w:szCs w:val="24"/>
        </w:rPr>
        <w:t xml:space="preserve">, social e </w:t>
      </w:r>
      <w:r w:rsidR="00C83F37" w:rsidRPr="00E65639">
        <w:rPr>
          <w:rFonts w:cs="Arial"/>
          <w:szCs w:val="24"/>
        </w:rPr>
        <w:t xml:space="preserve">Ambiental) </w:t>
      </w:r>
      <w:r w:rsidRPr="00E65639">
        <w:rPr>
          <w:rFonts w:cs="Arial"/>
          <w:szCs w:val="24"/>
        </w:rPr>
        <w:t xml:space="preserve">e </w:t>
      </w:r>
      <w:proofErr w:type="spellStart"/>
      <w:r w:rsidRPr="00E65639">
        <w:rPr>
          <w:rFonts w:cs="Arial"/>
          <w:szCs w:val="24"/>
        </w:rPr>
        <w:t>na</w:t>
      </w:r>
      <w:proofErr w:type="spellEnd"/>
      <w:r w:rsidRPr="00E65639">
        <w:rPr>
          <w:rFonts w:cs="Arial"/>
          <w:szCs w:val="24"/>
        </w:rPr>
        <w:t xml:space="preserve"> </w:t>
      </w:r>
      <w:proofErr w:type="spellStart"/>
      <w:r w:rsidRPr="00E65639">
        <w:rPr>
          <w:rFonts w:cs="Arial"/>
          <w:szCs w:val="24"/>
        </w:rPr>
        <w:t>consolidação</w:t>
      </w:r>
      <w:proofErr w:type="spellEnd"/>
      <w:r w:rsidRPr="00E65639">
        <w:rPr>
          <w:rFonts w:cs="Arial"/>
          <w:szCs w:val="24"/>
        </w:rPr>
        <w:t xml:space="preserve"> de </w:t>
      </w:r>
      <w:proofErr w:type="spellStart"/>
      <w:r w:rsidRPr="00E65639">
        <w:rPr>
          <w:rFonts w:cs="Arial"/>
          <w:szCs w:val="24"/>
        </w:rPr>
        <w:t>políticas</w:t>
      </w:r>
      <w:proofErr w:type="spellEnd"/>
      <w:r w:rsidRPr="00E65639">
        <w:rPr>
          <w:rFonts w:cs="Arial"/>
          <w:szCs w:val="24"/>
        </w:rPr>
        <w:t xml:space="preserve"> </w:t>
      </w:r>
      <w:proofErr w:type="spellStart"/>
      <w:r w:rsidRPr="00E65639">
        <w:rPr>
          <w:rFonts w:cs="Arial"/>
          <w:szCs w:val="24"/>
        </w:rPr>
        <w:t>voltadas</w:t>
      </w:r>
      <w:proofErr w:type="spellEnd"/>
      <w:r w:rsidRPr="00E65639">
        <w:rPr>
          <w:rFonts w:cs="Arial"/>
          <w:szCs w:val="24"/>
        </w:rPr>
        <w:t xml:space="preserve"> para o </w:t>
      </w:r>
      <w:proofErr w:type="spellStart"/>
      <w:r w:rsidRPr="00E65639">
        <w:rPr>
          <w:rFonts w:cs="Arial"/>
          <w:szCs w:val="24"/>
        </w:rPr>
        <w:t>futuro</w:t>
      </w:r>
      <w:proofErr w:type="spellEnd"/>
      <w:r w:rsidRPr="00E65639">
        <w:rPr>
          <w:rFonts w:cs="Arial"/>
          <w:szCs w:val="24"/>
        </w:rPr>
        <w:t xml:space="preserve">. </w:t>
      </w:r>
      <w:proofErr w:type="spellStart"/>
      <w:r w:rsidRPr="00E65639">
        <w:rPr>
          <w:rFonts w:cs="Arial"/>
          <w:szCs w:val="24"/>
        </w:rPr>
        <w:t>Destacam</w:t>
      </w:r>
      <w:proofErr w:type="spellEnd"/>
      <w:r w:rsidRPr="00E65639">
        <w:rPr>
          <w:rFonts w:cs="Arial"/>
          <w:szCs w:val="24"/>
        </w:rPr>
        <w:t xml:space="preserve">-se, </w:t>
      </w:r>
      <w:proofErr w:type="spellStart"/>
      <w:r w:rsidRPr="00E65639">
        <w:rPr>
          <w:rFonts w:cs="Arial"/>
          <w:szCs w:val="24"/>
        </w:rPr>
        <w:t>em</w:t>
      </w:r>
      <w:proofErr w:type="spellEnd"/>
      <w:r w:rsidRPr="00E65639">
        <w:rPr>
          <w:rFonts w:cs="Arial"/>
          <w:szCs w:val="24"/>
        </w:rPr>
        <w:t xml:space="preserve"> especial, </w:t>
      </w:r>
      <w:proofErr w:type="spellStart"/>
      <w:r w:rsidRPr="00E65639">
        <w:rPr>
          <w:rFonts w:cs="Arial"/>
          <w:szCs w:val="24"/>
        </w:rPr>
        <w:t>os</w:t>
      </w:r>
      <w:proofErr w:type="spellEnd"/>
      <w:r w:rsidRPr="00E65639">
        <w:rPr>
          <w:rFonts w:cs="Arial"/>
          <w:szCs w:val="24"/>
        </w:rPr>
        <w:t xml:space="preserve"> </w:t>
      </w:r>
      <w:proofErr w:type="spellStart"/>
      <w:r w:rsidRPr="00E65639">
        <w:rPr>
          <w:rFonts w:cs="Arial"/>
          <w:szCs w:val="24"/>
        </w:rPr>
        <w:lastRenderedPageBreak/>
        <w:t>avanços</w:t>
      </w:r>
      <w:proofErr w:type="spellEnd"/>
      <w:r w:rsidRPr="00E65639">
        <w:rPr>
          <w:rFonts w:cs="Arial"/>
          <w:szCs w:val="24"/>
        </w:rPr>
        <w:t xml:space="preserve"> </w:t>
      </w:r>
      <w:proofErr w:type="spellStart"/>
      <w:r w:rsidRPr="00E65639">
        <w:rPr>
          <w:rFonts w:cs="Arial"/>
          <w:szCs w:val="24"/>
        </w:rPr>
        <w:t>relacionados</w:t>
      </w:r>
      <w:proofErr w:type="spellEnd"/>
      <w:r w:rsidRPr="00E65639">
        <w:rPr>
          <w:rFonts w:cs="Arial"/>
          <w:szCs w:val="24"/>
        </w:rPr>
        <w:t xml:space="preserve"> </w:t>
      </w:r>
      <w:proofErr w:type="spellStart"/>
      <w:r w:rsidRPr="00E65639">
        <w:rPr>
          <w:rFonts w:cs="Arial"/>
          <w:szCs w:val="24"/>
        </w:rPr>
        <w:t>aos</w:t>
      </w:r>
      <w:proofErr w:type="spellEnd"/>
      <w:r w:rsidRPr="00E65639">
        <w:rPr>
          <w:rFonts w:cs="Arial"/>
          <w:szCs w:val="24"/>
        </w:rPr>
        <w:t xml:space="preserve"> ODS 9, 12 e 16, que </w:t>
      </w:r>
      <w:proofErr w:type="spellStart"/>
      <w:r w:rsidRPr="00E65639">
        <w:rPr>
          <w:rFonts w:cs="Arial"/>
          <w:szCs w:val="24"/>
        </w:rPr>
        <w:t>tratam</w:t>
      </w:r>
      <w:proofErr w:type="spellEnd"/>
      <w:r w:rsidRPr="00E65639">
        <w:rPr>
          <w:rFonts w:cs="Arial"/>
          <w:szCs w:val="24"/>
        </w:rPr>
        <w:t xml:space="preserve">, </w:t>
      </w:r>
      <w:proofErr w:type="spellStart"/>
      <w:r w:rsidRPr="00E65639">
        <w:rPr>
          <w:rFonts w:cs="Arial"/>
          <w:szCs w:val="24"/>
        </w:rPr>
        <w:t>respectivamente</w:t>
      </w:r>
      <w:proofErr w:type="spellEnd"/>
      <w:r w:rsidRPr="00E65639">
        <w:rPr>
          <w:rFonts w:cs="Arial"/>
          <w:szCs w:val="24"/>
        </w:rPr>
        <w:t xml:space="preserve">, de </w:t>
      </w:r>
      <w:proofErr w:type="spellStart"/>
      <w:r w:rsidRPr="00E65639">
        <w:rPr>
          <w:rFonts w:cs="Arial"/>
          <w:szCs w:val="24"/>
        </w:rPr>
        <w:t>inovação</w:t>
      </w:r>
      <w:proofErr w:type="spellEnd"/>
      <w:r w:rsidRPr="00E65639">
        <w:rPr>
          <w:rFonts w:cs="Arial"/>
          <w:szCs w:val="24"/>
        </w:rPr>
        <w:t xml:space="preserve"> e </w:t>
      </w:r>
      <w:proofErr w:type="spellStart"/>
      <w:r w:rsidRPr="00E65639">
        <w:rPr>
          <w:rFonts w:cs="Arial"/>
          <w:szCs w:val="24"/>
        </w:rPr>
        <w:t>infraestrutura</w:t>
      </w:r>
      <w:proofErr w:type="spellEnd"/>
      <w:r w:rsidRPr="00E65639">
        <w:rPr>
          <w:rFonts w:cs="Arial"/>
          <w:szCs w:val="24"/>
        </w:rPr>
        <w:t xml:space="preserve"> </w:t>
      </w:r>
      <w:proofErr w:type="spellStart"/>
      <w:r w:rsidRPr="00E65639">
        <w:rPr>
          <w:rFonts w:cs="Arial"/>
          <w:szCs w:val="24"/>
        </w:rPr>
        <w:t>resiliente</w:t>
      </w:r>
      <w:proofErr w:type="spellEnd"/>
      <w:r w:rsidRPr="00E65639">
        <w:rPr>
          <w:rFonts w:cs="Arial"/>
          <w:szCs w:val="24"/>
        </w:rPr>
        <w:t xml:space="preserve">, </w:t>
      </w:r>
      <w:proofErr w:type="spellStart"/>
      <w:r w:rsidRPr="00E65639">
        <w:rPr>
          <w:rFonts w:cs="Arial"/>
          <w:szCs w:val="24"/>
        </w:rPr>
        <w:t>produção</w:t>
      </w:r>
      <w:proofErr w:type="spellEnd"/>
      <w:r w:rsidRPr="00E65639">
        <w:rPr>
          <w:rFonts w:cs="Arial"/>
          <w:szCs w:val="24"/>
        </w:rPr>
        <w:t xml:space="preserve"> e </w:t>
      </w:r>
      <w:proofErr w:type="spellStart"/>
      <w:r w:rsidRPr="00E65639">
        <w:rPr>
          <w:rFonts w:cs="Arial"/>
          <w:szCs w:val="24"/>
        </w:rPr>
        <w:t>consumo</w:t>
      </w:r>
      <w:proofErr w:type="spellEnd"/>
      <w:r w:rsidRPr="00E65639">
        <w:rPr>
          <w:rFonts w:cs="Arial"/>
          <w:szCs w:val="24"/>
        </w:rPr>
        <w:t xml:space="preserve"> </w:t>
      </w:r>
      <w:proofErr w:type="spellStart"/>
      <w:r w:rsidRPr="00E65639">
        <w:rPr>
          <w:rFonts w:cs="Arial"/>
          <w:szCs w:val="24"/>
        </w:rPr>
        <w:t>responsáveis</w:t>
      </w:r>
      <w:proofErr w:type="spellEnd"/>
      <w:r w:rsidRPr="00E65639">
        <w:rPr>
          <w:rFonts w:cs="Arial"/>
          <w:szCs w:val="24"/>
        </w:rPr>
        <w:t xml:space="preserve"> e </w:t>
      </w:r>
      <w:proofErr w:type="spellStart"/>
      <w:r w:rsidRPr="00E65639">
        <w:rPr>
          <w:rFonts w:cs="Arial"/>
          <w:szCs w:val="24"/>
        </w:rPr>
        <w:t>fortalecimento</w:t>
      </w:r>
      <w:proofErr w:type="spellEnd"/>
      <w:r w:rsidRPr="00E65639">
        <w:rPr>
          <w:rFonts w:cs="Arial"/>
          <w:szCs w:val="24"/>
        </w:rPr>
        <w:t xml:space="preserve"> das </w:t>
      </w:r>
      <w:proofErr w:type="spellStart"/>
      <w:r w:rsidRPr="00E65639">
        <w:rPr>
          <w:rFonts w:cs="Arial"/>
          <w:szCs w:val="24"/>
        </w:rPr>
        <w:t>instituições</w:t>
      </w:r>
      <w:proofErr w:type="spellEnd"/>
      <w:r w:rsidRPr="00E65639">
        <w:rPr>
          <w:rFonts w:cs="Arial"/>
          <w:szCs w:val="24"/>
        </w:rPr>
        <w:t xml:space="preserve">. </w:t>
      </w:r>
      <w:proofErr w:type="spellStart"/>
      <w:r w:rsidRPr="00E65639">
        <w:rPr>
          <w:rFonts w:cs="Arial"/>
          <w:szCs w:val="24"/>
        </w:rPr>
        <w:t>Todavia</w:t>
      </w:r>
      <w:proofErr w:type="spellEnd"/>
      <w:r w:rsidRPr="00E65639">
        <w:rPr>
          <w:rFonts w:cs="Arial"/>
          <w:szCs w:val="24"/>
        </w:rPr>
        <w:t xml:space="preserve">, </w:t>
      </w:r>
      <w:proofErr w:type="spellStart"/>
      <w:r w:rsidR="007F6FA9">
        <w:rPr>
          <w:rFonts w:cs="Arial"/>
          <w:szCs w:val="24"/>
        </w:rPr>
        <w:t>também</w:t>
      </w:r>
      <w:proofErr w:type="spellEnd"/>
      <w:r w:rsidR="007F6FA9">
        <w:rPr>
          <w:rFonts w:cs="Arial"/>
          <w:szCs w:val="24"/>
        </w:rPr>
        <w:t xml:space="preserve"> </w:t>
      </w:r>
      <w:proofErr w:type="spellStart"/>
      <w:r w:rsidR="007F6FA9">
        <w:rPr>
          <w:rFonts w:cs="Arial"/>
          <w:szCs w:val="24"/>
        </w:rPr>
        <w:t>restou</w:t>
      </w:r>
      <w:proofErr w:type="spellEnd"/>
      <w:r w:rsidR="007F6FA9">
        <w:rPr>
          <w:rFonts w:cs="Arial"/>
          <w:szCs w:val="24"/>
        </w:rPr>
        <w:t xml:space="preserve"> claro que </w:t>
      </w:r>
      <w:proofErr w:type="gramStart"/>
      <w:r w:rsidRPr="00E65639">
        <w:rPr>
          <w:rFonts w:cs="Arial"/>
          <w:szCs w:val="24"/>
        </w:rPr>
        <w:t>a</w:t>
      </w:r>
      <w:proofErr w:type="gramEnd"/>
      <w:r w:rsidRPr="00E65639">
        <w:rPr>
          <w:rFonts w:cs="Arial"/>
          <w:szCs w:val="24"/>
        </w:rPr>
        <w:t xml:space="preserve"> </w:t>
      </w:r>
      <w:proofErr w:type="spellStart"/>
      <w:r w:rsidRPr="00E65639">
        <w:rPr>
          <w:rFonts w:cs="Arial"/>
          <w:szCs w:val="24"/>
        </w:rPr>
        <w:t>eficácia</w:t>
      </w:r>
      <w:proofErr w:type="spellEnd"/>
      <w:r w:rsidR="007F6FA9">
        <w:rPr>
          <w:rFonts w:cs="Arial"/>
          <w:szCs w:val="24"/>
        </w:rPr>
        <w:t xml:space="preserve">, a </w:t>
      </w:r>
      <w:proofErr w:type="spellStart"/>
      <w:r w:rsidR="007F6FA9">
        <w:rPr>
          <w:rFonts w:cs="Arial"/>
          <w:szCs w:val="24"/>
        </w:rPr>
        <w:t>efetividade</w:t>
      </w:r>
      <w:proofErr w:type="spellEnd"/>
      <w:r w:rsidR="007F6FA9">
        <w:rPr>
          <w:rFonts w:cs="Arial"/>
          <w:szCs w:val="24"/>
        </w:rPr>
        <w:t xml:space="preserve"> e a </w:t>
      </w:r>
      <w:proofErr w:type="spellStart"/>
      <w:r w:rsidR="007F6FA9">
        <w:rPr>
          <w:rFonts w:cs="Arial"/>
          <w:szCs w:val="24"/>
        </w:rPr>
        <w:t>eficiência</w:t>
      </w:r>
      <w:proofErr w:type="spellEnd"/>
      <w:r w:rsidRPr="00E65639">
        <w:rPr>
          <w:rFonts w:cs="Arial"/>
          <w:szCs w:val="24"/>
        </w:rPr>
        <w:t xml:space="preserve"> das </w:t>
      </w:r>
      <w:proofErr w:type="spellStart"/>
      <w:r w:rsidRPr="00E65639">
        <w:rPr>
          <w:rFonts w:cs="Arial"/>
          <w:szCs w:val="24"/>
        </w:rPr>
        <w:t>normas</w:t>
      </w:r>
      <w:proofErr w:type="spellEnd"/>
      <w:r w:rsidRPr="00E65639">
        <w:rPr>
          <w:rFonts w:cs="Arial"/>
          <w:szCs w:val="24"/>
        </w:rPr>
        <w:t xml:space="preserve"> </w:t>
      </w:r>
      <w:proofErr w:type="spellStart"/>
      <w:r w:rsidRPr="00E65639">
        <w:rPr>
          <w:rFonts w:cs="Arial"/>
          <w:szCs w:val="24"/>
        </w:rPr>
        <w:t>não</w:t>
      </w:r>
      <w:proofErr w:type="spellEnd"/>
      <w:r w:rsidRPr="00E65639">
        <w:rPr>
          <w:rFonts w:cs="Arial"/>
          <w:szCs w:val="24"/>
        </w:rPr>
        <w:t xml:space="preserve"> </w:t>
      </w:r>
      <w:proofErr w:type="spellStart"/>
      <w:r w:rsidRPr="00E65639">
        <w:rPr>
          <w:rFonts w:cs="Arial"/>
          <w:szCs w:val="24"/>
        </w:rPr>
        <w:t>depende</w:t>
      </w:r>
      <w:r w:rsidR="007F6FA9">
        <w:rPr>
          <w:rFonts w:cs="Arial"/>
          <w:szCs w:val="24"/>
        </w:rPr>
        <w:t>m</w:t>
      </w:r>
      <w:proofErr w:type="spellEnd"/>
      <w:r w:rsidRPr="00E65639">
        <w:rPr>
          <w:rFonts w:cs="Arial"/>
          <w:szCs w:val="24"/>
        </w:rPr>
        <w:t xml:space="preserve"> </w:t>
      </w:r>
      <w:proofErr w:type="spellStart"/>
      <w:r w:rsidRPr="00E65639">
        <w:rPr>
          <w:rFonts w:cs="Arial"/>
          <w:szCs w:val="24"/>
        </w:rPr>
        <w:t>apenas</w:t>
      </w:r>
      <w:proofErr w:type="spellEnd"/>
      <w:r w:rsidRPr="00E65639">
        <w:rPr>
          <w:rFonts w:cs="Arial"/>
          <w:szCs w:val="24"/>
        </w:rPr>
        <w:t xml:space="preserve"> do </w:t>
      </w:r>
      <w:proofErr w:type="spellStart"/>
      <w:r w:rsidRPr="00E65639">
        <w:rPr>
          <w:rFonts w:cs="Arial"/>
          <w:szCs w:val="24"/>
        </w:rPr>
        <w:t>arcabouço</w:t>
      </w:r>
      <w:proofErr w:type="spellEnd"/>
      <w:r w:rsidRPr="00E65639">
        <w:rPr>
          <w:rFonts w:cs="Arial"/>
          <w:szCs w:val="24"/>
        </w:rPr>
        <w:t xml:space="preserve"> legal, mas </w:t>
      </w:r>
      <w:proofErr w:type="spellStart"/>
      <w:r w:rsidRPr="00E65639">
        <w:rPr>
          <w:rFonts w:cs="Arial"/>
          <w:szCs w:val="24"/>
        </w:rPr>
        <w:t>sobretudo</w:t>
      </w:r>
      <w:proofErr w:type="spellEnd"/>
      <w:r w:rsidRPr="00E65639">
        <w:rPr>
          <w:rFonts w:cs="Arial"/>
          <w:szCs w:val="24"/>
        </w:rPr>
        <w:t xml:space="preserve"> da </w:t>
      </w:r>
      <w:proofErr w:type="spellStart"/>
      <w:r w:rsidRPr="00E65639">
        <w:rPr>
          <w:rFonts w:cs="Arial"/>
          <w:szCs w:val="24"/>
        </w:rPr>
        <w:t>atuação</w:t>
      </w:r>
      <w:proofErr w:type="spellEnd"/>
      <w:r w:rsidRPr="00E65639">
        <w:rPr>
          <w:rFonts w:cs="Arial"/>
          <w:szCs w:val="24"/>
        </w:rPr>
        <w:t xml:space="preserve"> dos </w:t>
      </w:r>
      <w:proofErr w:type="spellStart"/>
      <w:r w:rsidRPr="00E65639">
        <w:rPr>
          <w:rFonts w:cs="Arial"/>
          <w:szCs w:val="24"/>
        </w:rPr>
        <w:t>gestores</w:t>
      </w:r>
      <w:proofErr w:type="spellEnd"/>
      <w:r w:rsidRPr="00E65639">
        <w:rPr>
          <w:rFonts w:cs="Arial"/>
          <w:szCs w:val="24"/>
        </w:rPr>
        <w:t xml:space="preserve"> </w:t>
      </w:r>
      <w:proofErr w:type="spellStart"/>
      <w:r w:rsidRPr="00E65639">
        <w:rPr>
          <w:rFonts w:cs="Arial"/>
          <w:szCs w:val="24"/>
        </w:rPr>
        <w:t>públicos</w:t>
      </w:r>
      <w:proofErr w:type="spellEnd"/>
      <w:r w:rsidRPr="00E65639">
        <w:rPr>
          <w:rFonts w:cs="Arial"/>
          <w:szCs w:val="24"/>
        </w:rPr>
        <w:t xml:space="preserve">, que </w:t>
      </w:r>
      <w:proofErr w:type="spellStart"/>
      <w:r w:rsidRPr="00E65639">
        <w:rPr>
          <w:rFonts w:cs="Arial"/>
          <w:szCs w:val="24"/>
        </w:rPr>
        <w:t>exercem</w:t>
      </w:r>
      <w:proofErr w:type="spellEnd"/>
      <w:r w:rsidRPr="00E65639">
        <w:rPr>
          <w:rFonts w:cs="Arial"/>
          <w:szCs w:val="24"/>
        </w:rPr>
        <w:t xml:space="preserve"> </w:t>
      </w:r>
      <w:proofErr w:type="spellStart"/>
      <w:r w:rsidRPr="00E65639">
        <w:rPr>
          <w:rFonts w:cs="Arial"/>
          <w:szCs w:val="24"/>
        </w:rPr>
        <w:t>papel</w:t>
      </w:r>
      <w:proofErr w:type="spellEnd"/>
      <w:r w:rsidRPr="00E65639">
        <w:rPr>
          <w:rFonts w:cs="Arial"/>
          <w:szCs w:val="24"/>
        </w:rPr>
        <w:t xml:space="preserve"> </w:t>
      </w:r>
      <w:proofErr w:type="spellStart"/>
      <w:r w:rsidRPr="00E65639">
        <w:rPr>
          <w:rFonts w:cs="Arial"/>
          <w:szCs w:val="24"/>
        </w:rPr>
        <w:t>decisivo</w:t>
      </w:r>
      <w:proofErr w:type="spellEnd"/>
      <w:r w:rsidRPr="00E65639">
        <w:rPr>
          <w:rFonts w:cs="Arial"/>
          <w:szCs w:val="24"/>
        </w:rPr>
        <w:t xml:space="preserve"> </w:t>
      </w:r>
      <w:proofErr w:type="spellStart"/>
      <w:r w:rsidRPr="00E65639">
        <w:rPr>
          <w:rFonts w:cs="Arial"/>
          <w:szCs w:val="24"/>
        </w:rPr>
        <w:t>ao</w:t>
      </w:r>
      <w:proofErr w:type="spellEnd"/>
      <w:r w:rsidRPr="00E65639">
        <w:rPr>
          <w:rFonts w:cs="Arial"/>
          <w:szCs w:val="24"/>
        </w:rPr>
        <w:t xml:space="preserve"> </w:t>
      </w:r>
      <w:proofErr w:type="spellStart"/>
      <w:r w:rsidRPr="00E65639">
        <w:rPr>
          <w:rFonts w:cs="Arial"/>
          <w:szCs w:val="24"/>
        </w:rPr>
        <w:t>inserir</w:t>
      </w:r>
      <w:proofErr w:type="spellEnd"/>
      <w:r w:rsidRPr="00E65639">
        <w:rPr>
          <w:rFonts w:cs="Arial"/>
          <w:szCs w:val="24"/>
        </w:rPr>
        <w:t xml:space="preserve"> a </w:t>
      </w:r>
      <w:proofErr w:type="spellStart"/>
      <w:r w:rsidRPr="00E65639">
        <w:rPr>
          <w:rFonts w:cs="Arial"/>
          <w:szCs w:val="24"/>
        </w:rPr>
        <w:t>sustentabilidade</w:t>
      </w:r>
      <w:proofErr w:type="spellEnd"/>
      <w:r w:rsidRPr="00E65639">
        <w:rPr>
          <w:rFonts w:cs="Arial"/>
          <w:szCs w:val="24"/>
        </w:rPr>
        <w:t xml:space="preserve"> </w:t>
      </w:r>
      <w:proofErr w:type="spellStart"/>
      <w:r w:rsidRPr="00E65639">
        <w:rPr>
          <w:rFonts w:cs="Arial"/>
          <w:szCs w:val="24"/>
        </w:rPr>
        <w:t>como</w:t>
      </w:r>
      <w:proofErr w:type="spellEnd"/>
      <w:r w:rsidRPr="00E65639">
        <w:rPr>
          <w:rFonts w:cs="Arial"/>
          <w:szCs w:val="24"/>
        </w:rPr>
        <w:t xml:space="preserve"> </w:t>
      </w:r>
      <w:proofErr w:type="spellStart"/>
      <w:r w:rsidRPr="00E65639">
        <w:rPr>
          <w:rFonts w:cs="Arial"/>
          <w:szCs w:val="24"/>
        </w:rPr>
        <w:t>eixo</w:t>
      </w:r>
      <w:proofErr w:type="spellEnd"/>
      <w:r w:rsidRPr="00E65639">
        <w:rPr>
          <w:rFonts w:cs="Arial"/>
          <w:szCs w:val="24"/>
        </w:rPr>
        <w:t xml:space="preserve"> central </w:t>
      </w:r>
      <w:proofErr w:type="spellStart"/>
      <w:r w:rsidRPr="00E65639">
        <w:rPr>
          <w:rFonts w:cs="Arial"/>
          <w:szCs w:val="24"/>
        </w:rPr>
        <w:t>em</w:t>
      </w:r>
      <w:proofErr w:type="spellEnd"/>
      <w:r w:rsidRPr="00E65639">
        <w:rPr>
          <w:rFonts w:cs="Arial"/>
          <w:szCs w:val="24"/>
        </w:rPr>
        <w:t xml:space="preserve"> </w:t>
      </w:r>
      <w:proofErr w:type="spellStart"/>
      <w:r w:rsidRPr="00E65639">
        <w:rPr>
          <w:rFonts w:cs="Arial"/>
          <w:szCs w:val="24"/>
        </w:rPr>
        <w:t>todas</w:t>
      </w:r>
      <w:proofErr w:type="spellEnd"/>
      <w:r w:rsidRPr="00E65639">
        <w:rPr>
          <w:rFonts w:cs="Arial"/>
          <w:szCs w:val="24"/>
        </w:rPr>
        <w:t xml:space="preserve"> as </w:t>
      </w:r>
      <w:proofErr w:type="spellStart"/>
      <w:r w:rsidRPr="00E65639">
        <w:rPr>
          <w:rFonts w:cs="Arial"/>
          <w:szCs w:val="24"/>
        </w:rPr>
        <w:t>etapas</w:t>
      </w:r>
      <w:proofErr w:type="spellEnd"/>
      <w:r w:rsidRPr="00E65639">
        <w:rPr>
          <w:rFonts w:cs="Arial"/>
          <w:szCs w:val="24"/>
        </w:rPr>
        <w:t xml:space="preserve"> da </w:t>
      </w:r>
      <w:proofErr w:type="spellStart"/>
      <w:r w:rsidRPr="00E65639">
        <w:rPr>
          <w:rFonts w:cs="Arial"/>
          <w:szCs w:val="24"/>
        </w:rPr>
        <w:t>contratação</w:t>
      </w:r>
      <w:proofErr w:type="spellEnd"/>
      <w:r w:rsidRPr="00E65639">
        <w:rPr>
          <w:rFonts w:cs="Arial"/>
          <w:szCs w:val="24"/>
        </w:rPr>
        <w:t xml:space="preserve">. Como </w:t>
      </w:r>
      <w:proofErr w:type="spellStart"/>
      <w:r w:rsidRPr="00E65639">
        <w:rPr>
          <w:rFonts w:cs="Arial"/>
          <w:szCs w:val="24"/>
        </w:rPr>
        <w:t>observa</w:t>
      </w:r>
      <w:proofErr w:type="spellEnd"/>
      <w:r w:rsidRPr="00E65639">
        <w:rPr>
          <w:rFonts w:cs="Arial"/>
          <w:szCs w:val="24"/>
        </w:rPr>
        <w:t xml:space="preserve"> Ulhoa (2023), é </w:t>
      </w:r>
      <w:proofErr w:type="spellStart"/>
      <w:r w:rsidRPr="00E65639">
        <w:rPr>
          <w:rFonts w:cs="Arial"/>
          <w:szCs w:val="24"/>
        </w:rPr>
        <w:t>imprescindível</w:t>
      </w:r>
      <w:proofErr w:type="spellEnd"/>
      <w:r w:rsidRPr="00E65639">
        <w:rPr>
          <w:rFonts w:cs="Arial"/>
          <w:szCs w:val="24"/>
        </w:rPr>
        <w:t xml:space="preserve"> que se </w:t>
      </w:r>
      <w:proofErr w:type="spellStart"/>
      <w:r w:rsidRPr="00E65639">
        <w:rPr>
          <w:rFonts w:cs="Arial"/>
          <w:szCs w:val="24"/>
        </w:rPr>
        <w:t>desenvolva</w:t>
      </w:r>
      <w:proofErr w:type="spellEnd"/>
      <w:r w:rsidRPr="00E65639">
        <w:rPr>
          <w:rFonts w:cs="Arial"/>
          <w:szCs w:val="24"/>
        </w:rPr>
        <w:t xml:space="preserve"> </w:t>
      </w:r>
      <w:proofErr w:type="spellStart"/>
      <w:r w:rsidRPr="00E65639">
        <w:rPr>
          <w:rFonts w:cs="Arial"/>
          <w:szCs w:val="24"/>
        </w:rPr>
        <w:t>uma</w:t>
      </w:r>
      <w:proofErr w:type="spellEnd"/>
      <w:r w:rsidRPr="00E65639">
        <w:rPr>
          <w:rFonts w:cs="Arial"/>
          <w:szCs w:val="24"/>
        </w:rPr>
        <w:t xml:space="preserve"> </w:t>
      </w:r>
      <w:proofErr w:type="spellStart"/>
      <w:r w:rsidRPr="00E65639">
        <w:rPr>
          <w:rFonts w:cs="Arial"/>
          <w:szCs w:val="24"/>
        </w:rPr>
        <w:t>cultura</w:t>
      </w:r>
      <w:proofErr w:type="spellEnd"/>
      <w:r w:rsidRPr="00E65639">
        <w:rPr>
          <w:rFonts w:cs="Arial"/>
          <w:szCs w:val="24"/>
        </w:rPr>
        <w:t xml:space="preserve"> </w:t>
      </w:r>
      <w:proofErr w:type="spellStart"/>
      <w:r w:rsidRPr="00E65639">
        <w:rPr>
          <w:rFonts w:cs="Arial"/>
          <w:szCs w:val="24"/>
        </w:rPr>
        <w:t>organizacional</w:t>
      </w:r>
      <w:proofErr w:type="spellEnd"/>
      <w:r w:rsidRPr="00E65639">
        <w:rPr>
          <w:rFonts w:cs="Arial"/>
          <w:szCs w:val="24"/>
        </w:rPr>
        <w:t xml:space="preserve"> </w:t>
      </w:r>
      <w:proofErr w:type="spellStart"/>
      <w:r w:rsidRPr="00E65639">
        <w:rPr>
          <w:rFonts w:cs="Arial"/>
          <w:szCs w:val="24"/>
        </w:rPr>
        <w:t>voltada</w:t>
      </w:r>
      <w:proofErr w:type="spellEnd"/>
      <w:r w:rsidRPr="00E65639">
        <w:rPr>
          <w:rFonts w:cs="Arial"/>
          <w:szCs w:val="24"/>
        </w:rPr>
        <w:t xml:space="preserve"> a </w:t>
      </w:r>
      <w:proofErr w:type="spellStart"/>
      <w:r w:rsidRPr="00E65639">
        <w:rPr>
          <w:rFonts w:cs="Arial"/>
          <w:szCs w:val="24"/>
        </w:rPr>
        <w:t>valores</w:t>
      </w:r>
      <w:proofErr w:type="spellEnd"/>
      <w:r w:rsidRPr="00E65639">
        <w:rPr>
          <w:rFonts w:cs="Arial"/>
          <w:szCs w:val="24"/>
        </w:rPr>
        <w:t xml:space="preserve"> e </w:t>
      </w:r>
      <w:proofErr w:type="spellStart"/>
      <w:r w:rsidRPr="00E65639">
        <w:rPr>
          <w:rFonts w:cs="Arial"/>
          <w:szCs w:val="24"/>
        </w:rPr>
        <w:t>práticas</w:t>
      </w:r>
      <w:proofErr w:type="spellEnd"/>
      <w:r w:rsidRPr="00E65639">
        <w:rPr>
          <w:rFonts w:cs="Arial"/>
          <w:szCs w:val="24"/>
        </w:rPr>
        <w:t xml:space="preserve"> </w:t>
      </w:r>
      <w:proofErr w:type="spellStart"/>
      <w:r w:rsidRPr="00E65639">
        <w:rPr>
          <w:rFonts w:cs="Arial"/>
          <w:szCs w:val="24"/>
        </w:rPr>
        <w:t>sustentáveis</w:t>
      </w:r>
      <w:proofErr w:type="spellEnd"/>
      <w:r w:rsidRPr="00E65639">
        <w:rPr>
          <w:rFonts w:cs="Arial"/>
          <w:szCs w:val="24"/>
        </w:rPr>
        <w:t xml:space="preserve">, de modo a </w:t>
      </w:r>
      <w:proofErr w:type="spellStart"/>
      <w:r w:rsidRPr="00E65639">
        <w:rPr>
          <w:rFonts w:cs="Arial"/>
          <w:szCs w:val="24"/>
        </w:rPr>
        <w:t>consolidar</w:t>
      </w:r>
      <w:proofErr w:type="spellEnd"/>
      <w:r w:rsidRPr="00E65639">
        <w:rPr>
          <w:rFonts w:cs="Arial"/>
          <w:szCs w:val="24"/>
        </w:rPr>
        <w:t xml:space="preserve"> </w:t>
      </w:r>
      <w:proofErr w:type="spellStart"/>
      <w:r w:rsidRPr="00E65639">
        <w:rPr>
          <w:rFonts w:cs="Arial"/>
          <w:szCs w:val="24"/>
        </w:rPr>
        <w:t>esse</w:t>
      </w:r>
      <w:proofErr w:type="spellEnd"/>
      <w:r w:rsidRPr="00E65639">
        <w:rPr>
          <w:rFonts w:cs="Arial"/>
          <w:szCs w:val="24"/>
        </w:rPr>
        <w:t xml:space="preserve"> </w:t>
      </w:r>
      <w:proofErr w:type="spellStart"/>
      <w:r w:rsidRPr="00E65639">
        <w:rPr>
          <w:rFonts w:cs="Arial"/>
          <w:szCs w:val="24"/>
        </w:rPr>
        <w:t>paradigma</w:t>
      </w:r>
      <w:proofErr w:type="spellEnd"/>
      <w:r w:rsidRPr="00E65639">
        <w:rPr>
          <w:rFonts w:cs="Arial"/>
          <w:szCs w:val="24"/>
        </w:rPr>
        <w:t xml:space="preserve"> no </w:t>
      </w:r>
      <w:proofErr w:type="spellStart"/>
      <w:r w:rsidRPr="00E65639">
        <w:rPr>
          <w:rFonts w:cs="Arial"/>
          <w:szCs w:val="24"/>
        </w:rPr>
        <w:t>cotidiano</w:t>
      </w:r>
      <w:proofErr w:type="spellEnd"/>
      <w:r w:rsidRPr="00E65639">
        <w:rPr>
          <w:rFonts w:cs="Arial"/>
          <w:szCs w:val="24"/>
        </w:rPr>
        <w:t xml:space="preserve"> </w:t>
      </w:r>
      <w:proofErr w:type="spellStart"/>
      <w:r w:rsidRPr="00E65639">
        <w:rPr>
          <w:rFonts w:cs="Arial"/>
          <w:szCs w:val="24"/>
        </w:rPr>
        <w:t>institucional</w:t>
      </w:r>
      <w:proofErr w:type="spellEnd"/>
      <w:r w:rsidRPr="00E65639">
        <w:rPr>
          <w:rFonts w:cs="Arial"/>
          <w:szCs w:val="24"/>
        </w:rPr>
        <w:t>.</w:t>
      </w:r>
    </w:p>
    <w:p w14:paraId="6289EC2B" w14:textId="28F3B8D4" w:rsidR="00915FD7" w:rsidRPr="00E65639" w:rsidRDefault="00915FD7" w:rsidP="0014746E">
      <w:pPr>
        <w:spacing w:after="0" w:line="240" w:lineRule="auto"/>
        <w:ind w:firstLine="720"/>
        <w:jc w:val="both"/>
        <w:rPr>
          <w:rFonts w:cs="Arial"/>
          <w:szCs w:val="24"/>
        </w:rPr>
      </w:pPr>
      <w:r w:rsidRPr="00E65639">
        <w:rPr>
          <w:rFonts w:cs="Arial"/>
          <w:szCs w:val="24"/>
        </w:rPr>
        <w:t>Do</w:t>
      </w:r>
      <w:r w:rsidR="007F6FA9">
        <w:rPr>
          <w:rFonts w:cs="Arial"/>
          <w:szCs w:val="24"/>
        </w:rPr>
        <w:t>s</w:t>
      </w:r>
      <w:r w:rsidRPr="00E65639">
        <w:rPr>
          <w:rFonts w:cs="Arial"/>
          <w:szCs w:val="24"/>
        </w:rPr>
        <w:t xml:space="preserve"> </w:t>
      </w:r>
      <w:proofErr w:type="spellStart"/>
      <w:r w:rsidRPr="00E65639">
        <w:rPr>
          <w:rFonts w:cs="Arial"/>
          <w:szCs w:val="24"/>
        </w:rPr>
        <w:t>ponto</w:t>
      </w:r>
      <w:r w:rsidR="007F6FA9">
        <w:rPr>
          <w:rFonts w:cs="Arial"/>
          <w:szCs w:val="24"/>
        </w:rPr>
        <w:t>s</w:t>
      </w:r>
      <w:proofErr w:type="spellEnd"/>
      <w:r w:rsidRPr="00E65639">
        <w:rPr>
          <w:rFonts w:cs="Arial"/>
          <w:szCs w:val="24"/>
        </w:rPr>
        <w:t xml:space="preserve"> de vista </w:t>
      </w:r>
      <w:proofErr w:type="spellStart"/>
      <w:r w:rsidRPr="00E65639">
        <w:rPr>
          <w:rFonts w:cs="Arial"/>
          <w:szCs w:val="24"/>
        </w:rPr>
        <w:t>acadêmico</w:t>
      </w:r>
      <w:proofErr w:type="spellEnd"/>
      <w:r w:rsidR="007F6FA9">
        <w:rPr>
          <w:rFonts w:cs="Arial"/>
          <w:szCs w:val="24"/>
        </w:rPr>
        <w:t xml:space="preserve"> e </w:t>
      </w:r>
      <w:proofErr w:type="spellStart"/>
      <w:r w:rsidRPr="00E65639">
        <w:rPr>
          <w:rFonts w:cs="Arial"/>
          <w:szCs w:val="24"/>
        </w:rPr>
        <w:t>prático</w:t>
      </w:r>
      <w:proofErr w:type="spellEnd"/>
      <w:r w:rsidRPr="00E65639">
        <w:rPr>
          <w:rFonts w:cs="Arial"/>
          <w:szCs w:val="24"/>
        </w:rPr>
        <w:t xml:space="preserve">, a </w:t>
      </w:r>
      <w:proofErr w:type="spellStart"/>
      <w:r w:rsidRPr="00E65639">
        <w:rPr>
          <w:rFonts w:cs="Arial"/>
          <w:szCs w:val="24"/>
        </w:rPr>
        <w:t>pesquisa</w:t>
      </w:r>
      <w:proofErr w:type="spellEnd"/>
      <w:r w:rsidRPr="00E65639">
        <w:rPr>
          <w:rFonts w:cs="Arial"/>
          <w:szCs w:val="24"/>
        </w:rPr>
        <w:t xml:space="preserve">, </w:t>
      </w:r>
      <w:proofErr w:type="spellStart"/>
      <w:r w:rsidRPr="00E65639">
        <w:rPr>
          <w:rFonts w:cs="Arial"/>
          <w:szCs w:val="24"/>
        </w:rPr>
        <w:t>ao</w:t>
      </w:r>
      <w:proofErr w:type="spellEnd"/>
      <w:r w:rsidRPr="00E65639">
        <w:rPr>
          <w:rFonts w:cs="Arial"/>
          <w:szCs w:val="24"/>
        </w:rPr>
        <w:t xml:space="preserve"> </w:t>
      </w:r>
      <w:proofErr w:type="spellStart"/>
      <w:r w:rsidRPr="00E65639">
        <w:rPr>
          <w:rFonts w:cs="Arial"/>
          <w:szCs w:val="24"/>
        </w:rPr>
        <w:t>demonstrar</w:t>
      </w:r>
      <w:proofErr w:type="spellEnd"/>
      <w:r w:rsidRPr="00E65639">
        <w:rPr>
          <w:rFonts w:cs="Arial"/>
          <w:szCs w:val="24"/>
        </w:rPr>
        <w:t xml:space="preserve"> que </w:t>
      </w:r>
      <w:proofErr w:type="spellStart"/>
      <w:r w:rsidRPr="00E65639">
        <w:rPr>
          <w:rFonts w:cs="Arial"/>
          <w:szCs w:val="24"/>
        </w:rPr>
        <w:t>os</w:t>
      </w:r>
      <w:proofErr w:type="spellEnd"/>
      <w:r w:rsidRPr="00E65639">
        <w:rPr>
          <w:rFonts w:cs="Arial"/>
          <w:szCs w:val="24"/>
        </w:rPr>
        <w:t xml:space="preserve"> </w:t>
      </w:r>
      <w:proofErr w:type="spellStart"/>
      <w:r w:rsidRPr="00E65639">
        <w:rPr>
          <w:rFonts w:cs="Arial"/>
          <w:szCs w:val="24"/>
        </w:rPr>
        <w:t>gestores</w:t>
      </w:r>
      <w:proofErr w:type="spellEnd"/>
      <w:r w:rsidRPr="00E65639">
        <w:rPr>
          <w:rFonts w:cs="Arial"/>
          <w:szCs w:val="24"/>
        </w:rPr>
        <w:t xml:space="preserve"> </w:t>
      </w:r>
      <w:proofErr w:type="spellStart"/>
      <w:r w:rsidRPr="00E65639">
        <w:rPr>
          <w:rFonts w:cs="Arial"/>
          <w:szCs w:val="24"/>
        </w:rPr>
        <w:t>públicos</w:t>
      </w:r>
      <w:proofErr w:type="spellEnd"/>
      <w:r w:rsidRPr="00E65639">
        <w:rPr>
          <w:rFonts w:cs="Arial"/>
          <w:szCs w:val="24"/>
        </w:rPr>
        <w:t xml:space="preserve"> </w:t>
      </w:r>
      <w:proofErr w:type="spellStart"/>
      <w:r w:rsidRPr="00E65639">
        <w:rPr>
          <w:rFonts w:cs="Arial"/>
          <w:szCs w:val="24"/>
        </w:rPr>
        <w:t>devem</w:t>
      </w:r>
      <w:proofErr w:type="spellEnd"/>
      <w:r w:rsidRPr="00E65639">
        <w:rPr>
          <w:rFonts w:cs="Arial"/>
          <w:szCs w:val="24"/>
        </w:rPr>
        <w:t xml:space="preserve"> ser </w:t>
      </w:r>
      <w:proofErr w:type="spellStart"/>
      <w:r w:rsidRPr="00E65639">
        <w:rPr>
          <w:rFonts w:cs="Arial"/>
          <w:szCs w:val="24"/>
        </w:rPr>
        <w:t>compreendidos</w:t>
      </w:r>
      <w:proofErr w:type="spellEnd"/>
      <w:r w:rsidRPr="00E65639">
        <w:rPr>
          <w:rFonts w:cs="Arial"/>
          <w:szCs w:val="24"/>
        </w:rPr>
        <w:t xml:space="preserve"> </w:t>
      </w:r>
      <w:proofErr w:type="spellStart"/>
      <w:r w:rsidRPr="00E65639">
        <w:rPr>
          <w:rFonts w:cs="Arial"/>
          <w:szCs w:val="24"/>
        </w:rPr>
        <w:t>como</w:t>
      </w:r>
      <w:proofErr w:type="spellEnd"/>
      <w:r w:rsidRPr="00E65639">
        <w:rPr>
          <w:rFonts w:cs="Arial"/>
          <w:szCs w:val="24"/>
        </w:rPr>
        <w:t xml:space="preserve"> </w:t>
      </w:r>
      <w:proofErr w:type="spellStart"/>
      <w:r w:rsidRPr="00E65639">
        <w:rPr>
          <w:rFonts w:cs="Arial"/>
          <w:szCs w:val="24"/>
        </w:rPr>
        <w:t>agentes</w:t>
      </w:r>
      <w:proofErr w:type="spellEnd"/>
      <w:r w:rsidRPr="00E65639">
        <w:rPr>
          <w:rFonts w:cs="Arial"/>
          <w:szCs w:val="24"/>
        </w:rPr>
        <w:t xml:space="preserve"> </w:t>
      </w:r>
      <w:proofErr w:type="spellStart"/>
      <w:r w:rsidRPr="00E65639">
        <w:rPr>
          <w:rFonts w:cs="Arial"/>
          <w:szCs w:val="24"/>
        </w:rPr>
        <w:t>estratégicos</w:t>
      </w:r>
      <w:proofErr w:type="spellEnd"/>
      <w:r w:rsidRPr="00E65639">
        <w:rPr>
          <w:rFonts w:cs="Arial"/>
          <w:szCs w:val="24"/>
        </w:rPr>
        <w:t xml:space="preserve"> da </w:t>
      </w:r>
      <w:proofErr w:type="spellStart"/>
      <w:r w:rsidRPr="00E65639">
        <w:rPr>
          <w:rFonts w:cs="Arial"/>
          <w:szCs w:val="24"/>
        </w:rPr>
        <w:t>transição</w:t>
      </w:r>
      <w:proofErr w:type="spellEnd"/>
      <w:r w:rsidRPr="00E65639">
        <w:rPr>
          <w:rFonts w:cs="Arial"/>
          <w:szCs w:val="24"/>
        </w:rPr>
        <w:t xml:space="preserve"> </w:t>
      </w:r>
      <w:proofErr w:type="spellStart"/>
      <w:r w:rsidRPr="00E65639">
        <w:rPr>
          <w:rFonts w:cs="Arial"/>
          <w:szCs w:val="24"/>
        </w:rPr>
        <w:t>ecológica</w:t>
      </w:r>
      <w:proofErr w:type="spellEnd"/>
      <w:r w:rsidRPr="00E65639">
        <w:rPr>
          <w:rFonts w:cs="Arial"/>
          <w:szCs w:val="24"/>
        </w:rPr>
        <w:t xml:space="preserve">, </w:t>
      </w:r>
      <w:proofErr w:type="spellStart"/>
      <w:r w:rsidRPr="00E65639">
        <w:rPr>
          <w:rFonts w:cs="Arial"/>
          <w:szCs w:val="24"/>
        </w:rPr>
        <w:t>na</w:t>
      </w:r>
      <w:proofErr w:type="spellEnd"/>
      <w:r w:rsidRPr="00E65639">
        <w:rPr>
          <w:rFonts w:cs="Arial"/>
          <w:szCs w:val="24"/>
        </w:rPr>
        <w:t xml:space="preserve"> </w:t>
      </w:r>
      <w:proofErr w:type="spellStart"/>
      <w:r w:rsidRPr="00E65639">
        <w:rPr>
          <w:rFonts w:cs="Arial"/>
          <w:szCs w:val="24"/>
        </w:rPr>
        <w:t>medida</w:t>
      </w:r>
      <w:proofErr w:type="spellEnd"/>
      <w:r w:rsidRPr="00E65639">
        <w:rPr>
          <w:rFonts w:cs="Arial"/>
          <w:szCs w:val="24"/>
        </w:rPr>
        <w:t xml:space="preserve"> </w:t>
      </w:r>
      <w:proofErr w:type="spellStart"/>
      <w:r w:rsidRPr="00E65639">
        <w:rPr>
          <w:rFonts w:cs="Arial"/>
          <w:szCs w:val="24"/>
        </w:rPr>
        <w:t>em</w:t>
      </w:r>
      <w:proofErr w:type="spellEnd"/>
      <w:r w:rsidRPr="00E65639">
        <w:rPr>
          <w:rFonts w:cs="Arial"/>
          <w:szCs w:val="24"/>
        </w:rPr>
        <w:t xml:space="preserve"> que </w:t>
      </w:r>
      <w:proofErr w:type="spellStart"/>
      <w:r w:rsidRPr="00E65639">
        <w:rPr>
          <w:rFonts w:cs="Arial"/>
          <w:szCs w:val="24"/>
        </w:rPr>
        <w:t>suas</w:t>
      </w:r>
      <w:proofErr w:type="spellEnd"/>
      <w:r w:rsidRPr="00E65639">
        <w:rPr>
          <w:rFonts w:cs="Arial"/>
          <w:szCs w:val="24"/>
        </w:rPr>
        <w:t xml:space="preserve"> </w:t>
      </w:r>
      <w:proofErr w:type="spellStart"/>
      <w:r w:rsidRPr="00E65639">
        <w:rPr>
          <w:rFonts w:cs="Arial"/>
          <w:szCs w:val="24"/>
        </w:rPr>
        <w:t>decisões</w:t>
      </w:r>
      <w:proofErr w:type="spellEnd"/>
      <w:r w:rsidRPr="00E65639">
        <w:rPr>
          <w:rFonts w:cs="Arial"/>
          <w:szCs w:val="24"/>
        </w:rPr>
        <w:t xml:space="preserve"> </w:t>
      </w:r>
      <w:proofErr w:type="spellStart"/>
      <w:r w:rsidRPr="00E65639">
        <w:rPr>
          <w:rFonts w:cs="Arial"/>
          <w:szCs w:val="24"/>
        </w:rPr>
        <w:t>contratuais</w:t>
      </w:r>
      <w:proofErr w:type="spellEnd"/>
      <w:r w:rsidRPr="00E65639">
        <w:rPr>
          <w:rFonts w:cs="Arial"/>
          <w:szCs w:val="24"/>
        </w:rPr>
        <w:t xml:space="preserve"> </w:t>
      </w:r>
      <w:proofErr w:type="spellStart"/>
      <w:r w:rsidRPr="00E65639">
        <w:rPr>
          <w:rFonts w:cs="Arial"/>
          <w:szCs w:val="24"/>
        </w:rPr>
        <w:t>possuem</w:t>
      </w:r>
      <w:proofErr w:type="spellEnd"/>
      <w:r w:rsidRPr="00E65639">
        <w:rPr>
          <w:rFonts w:cs="Arial"/>
          <w:szCs w:val="24"/>
        </w:rPr>
        <w:t xml:space="preserve"> </w:t>
      </w:r>
      <w:proofErr w:type="spellStart"/>
      <w:r w:rsidRPr="00E65639">
        <w:rPr>
          <w:rFonts w:cs="Arial"/>
          <w:szCs w:val="24"/>
        </w:rPr>
        <w:t>capacidade</w:t>
      </w:r>
      <w:proofErr w:type="spellEnd"/>
      <w:r w:rsidRPr="00E65639">
        <w:rPr>
          <w:rFonts w:cs="Arial"/>
          <w:szCs w:val="24"/>
        </w:rPr>
        <w:t xml:space="preserve"> de </w:t>
      </w:r>
      <w:proofErr w:type="spellStart"/>
      <w:r w:rsidRPr="00E65639">
        <w:rPr>
          <w:rFonts w:cs="Arial"/>
          <w:szCs w:val="24"/>
        </w:rPr>
        <w:t>induzir</w:t>
      </w:r>
      <w:proofErr w:type="spellEnd"/>
      <w:r w:rsidRPr="00E65639">
        <w:rPr>
          <w:rFonts w:cs="Arial"/>
          <w:szCs w:val="24"/>
        </w:rPr>
        <w:t xml:space="preserve"> </w:t>
      </w:r>
      <w:proofErr w:type="spellStart"/>
      <w:r w:rsidRPr="00E65639">
        <w:rPr>
          <w:rFonts w:cs="Arial"/>
          <w:szCs w:val="24"/>
        </w:rPr>
        <w:t>inovações</w:t>
      </w:r>
      <w:proofErr w:type="spellEnd"/>
      <w:r w:rsidRPr="00E65639">
        <w:rPr>
          <w:rFonts w:cs="Arial"/>
          <w:szCs w:val="24"/>
        </w:rPr>
        <w:t xml:space="preserve"> </w:t>
      </w:r>
      <w:proofErr w:type="spellStart"/>
      <w:r w:rsidRPr="00E65639">
        <w:rPr>
          <w:rFonts w:cs="Arial"/>
          <w:szCs w:val="24"/>
        </w:rPr>
        <w:t>tecnológicas</w:t>
      </w:r>
      <w:proofErr w:type="spellEnd"/>
      <w:r w:rsidRPr="00E65639">
        <w:rPr>
          <w:rFonts w:cs="Arial"/>
          <w:szCs w:val="24"/>
        </w:rPr>
        <w:t xml:space="preserve"> </w:t>
      </w:r>
      <w:proofErr w:type="spellStart"/>
      <w:r w:rsidRPr="00E65639">
        <w:rPr>
          <w:rFonts w:cs="Arial"/>
          <w:szCs w:val="24"/>
        </w:rPr>
        <w:t>sustentáveis</w:t>
      </w:r>
      <w:proofErr w:type="spellEnd"/>
      <w:r w:rsidRPr="00E65639">
        <w:rPr>
          <w:rFonts w:cs="Arial"/>
          <w:szCs w:val="24"/>
        </w:rPr>
        <w:t xml:space="preserve">, </w:t>
      </w:r>
      <w:proofErr w:type="spellStart"/>
      <w:r w:rsidRPr="00E65639">
        <w:rPr>
          <w:rFonts w:cs="Arial"/>
          <w:szCs w:val="24"/>
        </w:rPr>
        <w:t>fomentar</w:t>
      </w:r>
      <w:proofErr w:type="spellEnd"/>
      <w:r w:rsidRPr="00E65639">
        <w:rPr>
          <w:rFonts w:cs="Arial"/>
          <w:szCs w:val="24"/>
        </w:rPr>
        <w:t xml:space="preserve"> a </w:t>
      </w:r>
      <w:proofErr w:type="spellStart"/>
      <w:r w:rsidRPr="00E65639">
        <w:rPr>
          <w:rFonts w:cs="Arial"/>
          <w:szCs w:val="24"/>
        </w:rPr>
        <w:t>inclusão</w:t>
      </w:r>
      <w:proofErr w:type="spellEnd"/>
      <w:r w:rsidRPr="00E65639">
        <w:rPr>
          <w:rFonts w:cs="Arial"/>
          <w:szCs w:val="24"/>
        </w:rPr>
        <w:t xml:space="preserve"> </w:t>
      </w:r>
      <w:proofErr w:type="spellStart"/>
      <w:r w:rsidRPr="00E65639">
        <w:rPr>
          <w:rFonts w:cs="Arial"/>
          <w:szCs w:val="24"/>
        </w:rPr>
        <w:t>produtiva</w:t>
      </w:r>
      <w:proofErr w:type="spellEnd"/>
      <w:r w:rsidRPr="00E65639">
        <w:rPr>
          <w:rFonts w:cs="Arial"/>
          <w:szCs w:val="24"/>
        </w:rPr>
        <w:t xml:space="preserve"> e </w:t>
      </w:r>
      <w:proofErr w:type="spellStart"/>
      <w:r w:rsidRPr="00E65639">
        <w:rPr>
          <w:rFonts w:cs="Arial"/>
          <w:szCs w:val="24"/>
        </w:rPr>
        <w:t>ampliar</w:t>
      </w:r>
      <w:proofErr w:type="spellEnd"/>
      <w:r w:rsidRPr="00E65639">
        <w:rPr>
          <w:rFonts w:cs="Arial"/>
          <w:szCs w:val="24"/>
        </w:rPr>
        <w:t xml:space="preserve"> a </w:t>
      </w:r>
      <w:proofErr w:type="spellStart"/>
      <w:r w:rsidRPr="00E65639">
        <w:rPr>
          <w:rFonts w:cs="Arial"/>
          <w:szCs w:val="24"/>
        </w:rPr>
        <w:t>justiça</w:t>
      </w:r>
      <w:proofErr w:type="spellEnd"/>
      <w:r w:rsidRPr="00E65639">
        <w:rPr>
          <w:rFonts w:cs="Arial"/>
          <w:szCs w:val="24"/>
        </w:rPr>
        <w:t xml:space="preserve"> </w:t>
      </w:r>
      <w:proofErr w:type="spellStart"/>
      <w:r w:rsidRPr="00E65639">
        <w:rPr>
          <w:rFonts w:cs="Arial"/>
          <w:szCs w:val="24"/>
        </w:rPr>
        <w:t>socioambiental</w:t>
      </w:r>
      <w:proofErr w:type="spellEnd"/>
      <w:r w:rsidRPr="00E65639">
        <w:rPr>
          <w:rFonts w:cs="Arial"/>
          <w:szCs w:val="24"/>
        </w:rPr>
        <w:t xml:space="preserve">, </w:t>
      </w:r>
      <w:proofErr w:type="spellStart"/>
      <w:r w:rsidRPr="00E65639">
        <w:rPr>
          <w:rFonts w:cs="Arial"/>
          <w:szCs w:val="24"/>
        </w:rPr>
        <w:t>contribui</w:t>
      </w:r>
      <w:proofErr w:type="spellEnd"/>
      <w:r w:rsidR="009C28C2">
        <w:rPr>
          <w:rFonts w:cs="Arial"/>
          <w:szCs w:val="24"/>
        </w:rPr>
        <w:t xml:space="preserve">, entre outros </w:t>
      </w:r>
      <w:proofErr w:type="spellStart"/>
      <w:r w:rsidR="009C28C2">
        <w:rPr>
          <w:rFonts w:cs="Arial"/>
          <w:szCs w:val="24"/>
        </w:rPr>
        <w:t>pontos</w:t>
      </w:r>
      <w:proofErr w:type="spellEnd"/>
      <w:r w:rsidR="009C28C2">
        <w:rPr>
          <w:rFonts w:cs="Arial"/>
          <w:szCs w:val="24"/>
        </w:rPr>
        <w:t>,</w:t>
      </w:r>
      <w:r w:rsidRPr="00E65639">
        <w:rPr>
          <w:rFonts w:cs="Arial"/>
          <w:szCs w:val="24"/>
        </w:rPr>
        <w:t xml:space="preserve"> </w:t>
      </w:r>
      <w:proofErr w:type="spellStart"/>
      <w:r w:rsidRPr="00E65639">
        <w:rPr>
          <w:rFonts w:cs="Arial"/>
          <w:szCs w:val="24"/>
        </w:rPr>
        <w:t>em</w:t>
      </w:r>
      <w:proofErr w:type="spellEnd"/>
      <w:r w:rsidRPr="00E65639">
        <w:rPr>
          <w:rFonts w:cs="Arial"/>
          <w:szCs w:val="24"/>
        </w:rPr>
        <w:t xml:space="preserve"> </w:t>
      </w:r>
      <w:proofErr w:type="spellStart"/>
      <w:r w:rsidRPr="00E65639">
        <w:rPr>
          <w:rFonts w:cs="Arial"/>
          <w:szCs w:val="24"/>
        </w:rPr>
        <w:t>reforçar</w:t>
      </w:r>
      <w:proofErr w:type="spellEnd"/>
      <w:r w:rsidRPr="00E65639">
        <w:rPr>
          <w:rFonts w:cs="Arial"/>
          <w:szCs w:val="24"/>
        </w:rPr>
        <w:t xml:space="preserve"> </w:t>
      </w:r>
      <w:r w:rsidR="00F71BFA">
        <w:rPr>
          <w:rFonts w:cs="Arial"/>
          <w:szCs w:val="24"/>
        </w:rPr>
        <w:t xml:space="preserve">e </w:t>
      </w:r>
      <w:proofErr w:type="spellStart"/>
      <w:r w:rsidR="00F71BFA">
        <w:rPr>
          <w:rFonts w:cs="Arial"/>
          <w:szCs w:val="24"/>
        </w:rPr>
        <w:t>justificar</w:t>
      </w:r>
      <w:proofErr w:type="spellEnd"/>
      <w:r w:rsidR="00F71BFA">
        <w:rPr>
          <w:rFonts w:cs="Arial"/>
          <w:szCs w:val="24"/>
        </w:rPr>
        <w:t xml:space="preserve"> o motive </w:t>
      </w:r>
      <w:proofErr w:type="spellStart"/>
      <w:r w:rsidR="00F71BFA">
        <w:rPr>
          <w:rFonts w:cs="Arial"/>
          <w:szCs w:val="24"/>
        </w:rPr>
        <w:t>pelo</w:t>
      </w:r>
      <w:proofErr w:type="spellEnd"/>
      <w:r w:rsidR="00F71BFA">
        <w:rPr>
          <w:rFonts w:cs="Arial"/>
          <w:szCs w:val="24"/>
        </w:rPr>
        <w:t xml:space="preserve"> qual </w:t>
      </w:r>
      <w:r w:rsidRPr="00E65639">
        <w:rPr>
          <w:rFonts w:cs="Arial"/>
          <w:szCs w:val="24"/>
        </w:rPr>
        <w:t xml:space="preserve">a </w:t>
      </w:r>
      <w:proofErr w:type="spellStart"/>
      <w:r w:rsidRPr="00E65639">
        <w:rPr>
          <w:rFonts w:cs="Arial"/>
          <w:szCs w:val="24"/>
        </w:rPr>
        <w:t>sustentabilidade</w:t>
      </w:r>
      <w:proofErr w:type="spellEnd"/>
      <w:r w:rsidRPr="00E65639">
        <w:rPr>
          <w:rFonts w:cs="Arial"/>
          <w:szCs w:val="24"/>
        </w:rPr>
        <w:t xml:space="preserve"> </w:t>
      </w:r>
      <w:proofErr w:type="spellStart"/>
      <w:r w:rsidRPr="00E65639">
        <w:rPr>
          <w:rFonts w:cs="Arial"/>
          <w:szCs w:val="24"/>
        </w:rPr>
        <w:t>não</w:t>
      </w:r>
      <w:proofErr w:type="spellEnd"/>
      <w:r w:rsidRPr="00E65639">
        <w:rPr>
          <w:rFonts w:cs="Arial"/>
          <w:szCs w:val="24"/>
        </w:rPr>
        <w:t xml:space="preserve"> </w:t>
      </w:r>
      <w:proofErr w:type="spellStart"/>
      <w:r w:rsidRPr="00E65639">
        <w:rPr>
          <w:rFonts w:cs="Arial"/>
          <w:szCs w:val="24"/>
        </w:rPr>
        <w:t>deve</w:t>
      </w:r>
      <w:proofErr w:type="spellEnd"/>
      <w:r w:rsidRPr="00E65639">
        <w:rPr>
          <w:rFonts w:cs="Arial"/>
          <w:szCs w:val="24"/>
        </w:rPr>
        <w:t xml:space="preserve"> ser </w:t>
      </w:r>
      <w:proofErr w:type="spellStart"/>
      <w:r w:rsidRPr="00E65639">
        <w:rPr>
          <w:rFonts w:cs="Arial"/>
          <w:szCs w:val="24"/>
        </w:rPr>
        <w:t>concebida</w:t>
      </w:r>
      <w:proofErr w:type="spellEnd"/>
      <w:r w:rsidRPr="00E65639">
        <w:rPr>
          <w:rFonts w:cs="Arial"/>
          <w:szCs w:val="24"/>
        </w:rPr>
        <w:t xml:space="preserve"> </w:t>
      </w:r>
      <w:proofErr w:type="spellStart"/>
      <w:r w:rsidRPr="00E65639">
        <w:rPr>
          <w:rFonts w:cs="Arial"/>
          <w:szCs w:val="24"/>
        </w:rPr>
        <w:t>como</w:t>
      </w:r>
      <w:proofErr w:type="spellEnd"/>
      <w:r w:rsidRPr="00E65639">
        <w:rPr>
          <w:rFonts w:cs="Arial"/>
          <w:szCs w:val="24"/>
        </w:rPr>
        <w:t xml:space="preserve"> </w:t>
      </w:r>
      <w:proofErr w:type="spellStart"/>
      <w:r w:rsidRPr="00E65639">
        <w:rPr>
          <w:rFonts w:cs="Arial"/>
          <w:szCs w:val="24"/>
        </w:rPr>
        <w:t>elemento</w:t>
      </w:r>
      <w:proofErr w:type="spellEnd"/>
      <w:r w:rsidRPr="00E65639">
        <w:rPr>
          <w:rFonts w:cs="Arial"/>
          <w:szCs w:val="24"/>
        </w:rPr>
        <w:t xml:space="preserve"> </w:t>
      </w:r>
      <w:proofErr w:type="spellStart"/>
      <w:r w:rsidRPr="00E65639">
        <w:rPr>
          <w:rFonts w:cs="Arial"/>
          <w:szCs w:val="24"/>
        </w:rPr>
        <w:t>acessório</w:t>
      </w:r>
      <w:proofErr w:type="spellEnd"/>
      <w:r w:rsidRPr="00E65639">
        <w:rPr>
          <w:rFonts w:cs="Arial"/>
          <w:szCs w:val="24"/>
        </w:rPr>
        <w:t xml:space="preserve"> dos </w:t>
      </w:r>
      <w:proofErr w:type="spellStart"/>
      <w:r w:rsidRPr="00E65639">
        <w:rPr>
          <w:rFonts w:cs="Arial"/>
          <w:szCs w:val="24"/>
        </w:rPr>
        <w:t>contratos</w:t>
      </w:r>
      <w:proofErr w:type="spellEnd"/>
      <w:r w:rsidRPr="00E65639">
        <w:rPr>
          <w:rFonts w:cs="Arial"/>
          <w:szCs w:val="24"/>
        </w:rPr>
        <w:t xml:space="preserve"> </w:t>
      </w:r>
      <w:proofErr w:type="spellStart"/>
      <w:r w:rsidRPr="00E65639">
        <w:rPr>
          <w:rFonts w:cs="Arial"/>
          <w:szCs w:val="24"/>
        </w:rPr>
        <w:t>administrativos</w:t>
      </w:r>
      <w:proofErr w:type="spellEnd"/>
      <w:r w:rsidRPr="00E65639">
        <w:rPr>
          <w:rFonts w:cs="Arial"/>
          <w:szCs w:val="24"/>
        </w:rPr>
        <w:t xml:space="preserve">, mas sim </w:t>
      </w:r>
      <w:proofErr w:type="spellStart"/>
      <w:r w:rsidRPr="00E65639">
        <w:rPr>
          <w:rFonts w:cs="Arial"/>
          <w:szCs w:val="24"/>
        </w:rPr>
        <w:t>como</w:t>
      </w:r>
      <w:proofErr w:type="spellEnd"/>
      <w:r w:rsidRPr="00E65639">
        <w:rPr>
          <w:rFonts w:cs="Arial"/>
          <w:szCs w:val="24"/>
        </w:rPr>
        <w:t xml:space="preserve"> </w:t>
      </w:r>
      <w:proofErr w:type="spellStart"/>
      <w:r w:rsidRPr="00E65639">
        <w:rPr>
          <w:rFonts w:cs="Arial"/>
          <w:szCs w:val="24"/>
        </w:rPr>
        <w:t>eixo</w:t>
      </w:r>
      <w:proofErr w:type="spellEnd"/>
      <w:r w:rsidRPr="00E65639">
        <w:rPr>
          <w:rFonts w:cs="Arial"/>
          <w:szCs w:val="24"/>
        </w:rPr>
        <w:t xml:space="preserve"> </w:t>
      </w:r>
      <w:proofErr w:type="spellStart"/>
      <w:r w:rsidRPr="00E65639">
        <w:rPr>
          <w:rFonts w:cs="Arial"/>
          <w:szCs w:val="24"/>
        </w:rPr>
        <w:t>estruturante</w:t>
      </w:r>
      <w:proofErr w:type="spellEnd"/>
      <w:r w:rsidRPr="00E65639">
        <w:rPr>
          <w:rFonts w:cs="Arial"/>
          <w:szCs w:val="24"/>
        </w:rPr>
        <w:t xml:space="preserve"> do </w:t>
      </w:r>
      <w:proofErr w:type="spellStart"/>
      <w:r w:rsidRPr="00E65639">
        <w:rPr>
          <w:rFonts w:cs="Arial"/>
          <w:szCs w:val="24"/>
        </w:rPr>
        <w:t>processo</w:t>
      </w:r>
      <w:proofErr w:type="spellEnd"/>
      <w:r w:rsidRPr="00E65639">
        <w:rPr>
          <w:rFonts w:cs="Arial"/>
          <w:szCs w:val="24"/>
        </w:rPr>
        <w:t xml:space="preserve"> </w:t>
      </w:r>
      <w:proofErr w:type="spellStart"/>
      <w:r w:rsidRPr="00E65639">
        <w:rPr>
          <w:rFonts w:cs="Arial"/>
          <w:szCs w:val="24"/>
        </w:rPr>
        <w:t>decisório</w:t>
      </w:r>
      <w:proofErr w:type="spellEnd"/>
      <w:r w:rsidRPr="00E65639">
        <w:rPr>
          <w:rFonts w:cs="Arial"/>
          <w:szCs w:val="24"/>
        </w:rPr>
        <w:t xml:space="preserve">, de modo a </w:t>
      </w:r>
      <w:proofErr w:type="spellStart"/>
      <w:r w:rsidR="007F6FA9">
        <w:rPr>
          <w:rFonts w:cs="Arial"/>
          <w:szCs w:val="24"/>
        </w:rPr>
        <w:t>transformar</w:t>
      </w:r>
      <w:proofErr w:type="spellEnd"/>
      <w:r w:rsidRPr="00E65639">
        <w:rPr>
          <w:rFonts w:cs="Arial"/>
          <w:szCs w:val="24"/>
        </w:rPr>
        <w:t xml:space="preserve"> </w:t>
      </w:r>
      <w:r w:rsidR="007F6FA9">
        <w:rPr>
          <w:rFonts w:cs="Arial"/>
          <w:szCs w:val="24"/>
        </w:rPr>
        <w:t xml:space="preserve">as </w:t>
      </w:r>
      <w:proofErr w:type="spellStart"/>
      <w:r w:rsidR="007F6FA9">
        <w:rPr>
          <w:rFonts w:cs="Arial"/>
          <w:szCs w:val="24"/>
        </w:rPr>
        <w:t>contratações</w:t>
      </w:r>
      <w:proofErr w:type="spellEnd"/>
      <w:r w:rsidRPr="00E65639">
        <w:rPr>
          <w:rFonts w:cs="Arial"/>
          <w:szCs w:val="24"/>
        </w:rPr>
        <w:t xml:space="preserve"> </w:t>
      </w:r>
      <w:proofErr w:type="spellStart"/>
      <w:r w:rsidRPr="00E65639">
        <w:rPr>
          <w:rFonts w:cs="Arial"/>
          <w:szCs w:val="24"/>
        </w:rPr>
        <w:t>em</w:t>
      </w:r>
      <w:proofErr w:type="spellEnd"/>
      <w:r w:rsidRPr="00E65639">
        <w:rPr>
          <w:rFonts w:cs="Arial"/>
          <w:szCs w:val="24"/>
        </w:rPr>
        <w:t xml:space="preserve"> </w:t>
      </w:r>
      <w:proofErr w:type="spellStart"/>
      <w:r w:rsidRPr="00E65639">
        <w:rPr>
          <w:rFonts w:cs="Arial"/>
          <w:szCs w:val="24"/>
        </w:rPr>
        <w:t>mecanismos</w:t>
      </w:r>
      <w:proofErr w:type="spellEnd"/>
      <w:r w:rsidRPr="00E65639">
        <w:rPr>
          <w:rFonts w:cs="Arial"/>
          <w:szCs w:val="24"/>
        </w:rPr>
        <w:t xml:space="preserve"> </w:t>
      </w:r>
      <w:proofErr w:type="spellStart"/>
      <w:r w:rsidRPr="00E65639">
        <w:rPr>
          <w:rFonts w:cs="Arial"/>
          <w:szCs w:val="24"/>
        </w:rPr>
        <w:t>efetivos</w:t>
      </w:r>
      <w:proofErr w:type="spellEnd"/>
      <w:r w:rsidRPr="00E65639">
        <w:rPr>
          <w:rFonts w:cs="Arial"/>
          <w:szCs w:val="24"/>
        </w:rPr>
        <w:t xml:space="preserve"> de </w:t>
      </w:r>
      <w:proofErr w:type="spellStart"/>
      <w:r w:rsidRPr="00E65639">
        <w:rPr>
          <w:rFonts w:cs="Arial"/>
          <w:szCs w:val="24"/>
        </w:rPr>
        <w:t>implementação</w:t>
      </w:r>
      <w:proofErr w:type="spellEnd"/>
      <w:r w:rsidRPr="00E65639">
        <w:rPr>
          <w:rFonts w:cs="Arial"/>
          <w:szCs w:val="24"/>
        </w:rPr>
        <w:t xml:space="preserve"> de </w:t>
      </w:r>
      <w:proofErr w:type="spellStart"/>
      <w:r w:rsidRPr="00E65639">
        <w:rPr>
          <w:rFonts w:cs="Arial"/>
          <w:szCs w:val="24"/>
        </w:rPr>
        <w:t>políticas</w:t>
      </w:r>
      <w:proofErr w:type="spellEnd"/>
      <w:r w:rsidRPr="00E65639">
        <w:rPr>
          <w:rFonts w:cs="Arial"/>
          <w:szCs w:val="24"/>
        </w:rPr>
        <w:t xml:space="preserve"> </w:t>
      </w:r>
      <w:proofErr w:type="spellStart"/>
      <w:r w:rsidRPr="00E65639">
        <w:rPr>
          <w:rFonts w:cs="Arial"/>
          <w:szCs w:val="24"/>
        </w:rPr>
        <w:t>públicas</w:t>
      </w:r>
      <w:proofErr w:type="spellEnd"/>
      <w:r w:rsidRPr="00E65639">
        <w:rPr>
          <w:rFonts w:cs="Arial"/>
          <w:szCs w:val="24"/>
        </w:rPr>
        <w:t>.</w:t>
      </w:r>
    </w:p>
    <w:p w14:paraId="3838DC11" w14:textId="4237677D" w:rsidR="00915FD7" w:rsidRDefault="00915FD7" w:rsidP="00E65639">
      <w:pPr>
        <w:spacing w:after="0" w:line="240" w:lineRule="auto"/>
        <w:ind w:firstLine="720"/>
        <w:jc w:val="both"/>
        <w:rPr>
          <w:rFonts w:cs="Arial"/>
          <w:szCs w:val="24"/>
        </w:rPr>
      </w:pPr>
      <w:proofErr w:type="spellStart"/>
      <w:r w:rsidRPr="00E65639">
        <w:rPr>
          <w:rFonts w:cs="Arial"/>
          <w:szCs w:val="24"/>
        </w:rPr>
        <w:t>Reconhece</w:t>
      </w:r>
      <w:proofErr w:type="spellEnd"/>
      <w:r w:rsidRPr="00E65639">
        <w:rPr>
          <w:rFonts w:cs="Arial"/>
          <w:szCs w:val="24"/>
        </w:rPr>
        <w:t xml:space="preserve">-se, </w:t>
      </w:r>
      <w:proofErr w:type="spellStart"/>
      <w:r w:rsidRPr="00E65639">
        <w:rPr>
          <w:rFonts w:cs="Arial"/>
          <w:szCs w:val="24"/>
        </w:rPr>
        <w:t>contudo</w:t>
      </w:r>
      <w:proofErr w:type="spellEnd"/>
      <w:r w:rsidRPr="00E65639">
        <w:rPr>
          <w:rFonts w:cs="Arial"/>
          <w:szCs w:val="24"/>
        </w:rPr>
        <w:t xml:space="preserve">, </w:t>
      </w:r>
      <w:proofErr w:type="spellStart"/>
      <w:r w:rsidRPr="00E65639">
        <w:rPr>
          <w:rFonts w:cs="Arial"/>
          <w:szCs w:val="24"/>
        </w:rPr>
        <w:t>como</w:t>
      </w:r>
      <w:proofErr w:type="spellEnd"/>
      <w:r w:rsidRPr="00E65639">
        <w:rPr>
          <w:rFonts w:cs="Arial"/>
          <w:szCs w:val="24"/>
        </w:rPr>
        <w:t xml:space="preserve"> </w:t>
      </w:r>
      <w:proofErr w:type="spellStart"/>
      <w:r w:rsidRPr="00E65639">
        <w:rPr>
          <w:rFonts w:cs="Arial"/>
          <w:szCs w:val="24"/>
        </w:rPr>
        <w:t>limitação</w:t>
      </w:r>
      <w:proofErr w:type="spellEnd"/>
      <w:r w:rsidRPr="00E65639">
        <w:rPr>
          <w:rFonts w:cs="Arial"/>
          <w:szCs w:val="24"/>
        </w:rPr>
        <w:t xml:space="preserve">, o </w:t>
      </w:r>
      <w:proofErr w:type="spellStart"/>
      <w:r w:rsidRPr="00E65639">
        <w:rPr>
          <w:rFonts w:cs="Arial"/>
          <w:szCs w:val="24"/>
        </w:rPr>
        <w:t>caráter</w:t>
      </w:r>
      <w:proofErr w:type="spellEnd"/>
      <w:r w:rsidRPr="00E65639">
        <w:rPr>
          <w:rFonts w:cs="Arial"/>
          <w:szCs w:val="24"/>
        </w:rPr>
        <w:t xml:space="preserve"> </w:t>
      </w:r>
      <w:proofErr w:type="spellStart"/>
      <w:r w:rsidRPr="00E65639">
        <w:rPr>
          <w:rFonts w:cs="Arial"/>
          <w:szCs w:val="24"/>
        </w:rPr>
        <w:t>predominantemente</w:t>
      </w:r>
      <w:proofErr w:type="spellEnd"/>
      <w:r w:rsidRPr="00E65639">
        <w:rPr>
          <w:rFonts w:cs="Arial"/>
          <w:szCs w:val="24"/>
        </w:rPr>
        <w:t xml:space="preserve"> documental da </w:t>
      </w:r>
      <w:proofErr w:type="spellStart"/>
      <w:r w:rsidRPr="00E65639">
        <w:rPr>
          <w:rFonts w:cs="Arial"/>
          <w:szCs w:val="24"/>
        </w:rPr>
        <w:t>pesquisa</w:t>
      </w:r>
      <w:proofErr w:type="spellEnd"/>
      <w:r w:rsidRPr="00E65639">
        <w:rPr>
          <w:rFonts w:cs="Arial"/>
          <w:szCs w:val="24"/>
        </w:rPr>
        <w:t xml:space="preserve">, </w:t>
      </w:r>
      <w:proofErr w:type="spellStart"/>
      <w:r w:rsidRPr="00E65639">
        <w:rPr>
          <w:rFonts w:cs="Arial"/>
          <w:szCs w:val="24"/>
        </w:rPr>
        <w:t>baseada</w:t>
      </w:r>
      <w:proofErr w:type="spellEnd"/>
      <w:r w:rsidRPr="00E65639">
        <w:rPr>
          <w:rFonts w:cs="Arial"/>
          <w:szCs w:val="24"/>
        </w:rPr>
        <w:t xml:space="preserve"> </w:t>
      </w:r>
      <w:proofErr w:type="spellStart"/>
      <w:r w:rsidRPr="00E65639">
        <w:rPr>
          <w:rFonts w:cs="Arial"/>
          <w:szCs w:val="24"/>
        </w:rPr>
        <w:t>em</w:t>
      </w:r>
      <w:proofErr w:type="spellEnd"/>
      <w:r w:rsidRPr="00E65639">
        <w:rPr>
          <w:rFonts w:cs="Arial"/>
          <w:szCs w:val="24"/>
        </w:rPr>
        <w:t xml:space="preserve"> </w:t>
      </w:r>
      <w:proofErr w:type="spellStart"/>
      <w:r w:rsidRPr="00E65639">
        <w:rPr>
          <w:rFonts w:cs="Arial"/>
          <w:szCs w:val="24"/>
        </w:rPr>
        <w:t>análise</w:t>
      </w:r>
      <w:proofErr w:type="spellEnd"/>
      <w:r w:rsidRPr="00E65639">
        <w:rPr>
          <w:rFonts w:cs="Arial"/>
          <w:szCs w:val="24"/>
        </w:rPr>
        <w:t xml:space="preserve"> </w:t>
      </w:r>
      <w:proofErr w:type="spellStart"/>
      <w:r w:rsidRPr="00E65639">
        <w:rPr>
          <w:rFonts w:cs="Arial"/>
          <w:szCs w:val="24"/>
        </w:rPr>
        <w:t>normativa</w:t>
      </w:r>
      <w:proofErr w:type="spellEnd"/>
      <w:r w:rsidRPr="00E65639">
        <w:rPr>
          <w:rFonts w:cs="Arial"/>
          <w:szCs w:val="24"/>
        </w:rPr>
        <w:t xml:space="preserve"> e </w:t>
      </w:r>
      <w:proofErr w:type="spellStart"/>
      <w:r w:rsidRPr="00E65639">
        <w:rPr>
          <w:rFonts w:cs="Arial"/>
          <w:szCs w:val="24"/>
        </w:rPr>
        <w:t>bibliográfica</w:t>
      </w:r>
      <w:proofErr w:type="spellEnd"/>
      <w:r w:rsidRPr="00E65639">
        <w:rPr>
          <w:rFonts w:cs="Arial"/>
          <w:szCs w:val="24"/>
        </w:rPr>
        <w:t xml:space="preserve">, </w:t>
      </w:r>
      <w:proofErr w:type="spellStart"/>
      <w:r w:rsidRPr="00E65639">
        <w:rPr>
          <w:rFonts w:cs="Arial"/>
          <w:szCs w:val="24"/>
        </w:rPr>
        <w:t>sem</w:t>
      </w:r>
      <w:proofErr w:type="spellEnd"/>
      <w:r w:rsidRPr="00E65639">
        <w:rPr>
          <w:rFonts w:cs="Arial"/>
          <w:szCs w:val="24"/>
        </w:rPr>
        <w:t xml:space="preserve"> coleta </w:t>
      </w:r>
      <w:proofErr w:type="spellStart"/>
      <w:r w:rsidRPr="00E65639">
        <w:rPr>
          <w:rFonts w:cs="Arial"/>
          <w:szCs w:val="24"/>
        </w:rPr>
        <w:t>empírica</w:t>
      </w:r>
      <w:proofErr w:type="spellEnd"/>
      <w:r w:rsidRPr="00E65639">
        <w:rPr>
          <w:rFonts w:cs="Arial"/>
          <w:szCs w:val="24"/>
        </w:rPr>
        <w:t xml:space="preserve"> de dados. </w:t>
      </w:r>
      <w:proofErr w:type="spellStart"/>
      <w:r w:rsidRPr="00E65639">
        <w:rPr>
          <w:rFonts w:cs="Arial"/>
          <w:szCs w:val="24"/>
        </w:rPr>
        <w:t>Elementos</w:t>
      </w:r>
      <w:proofErr w:type="spellEnd"/>
      <w:r w:rsidRPr="00E65639">
        <w:rPr>
          <w:rFonts w:cs="Arial"/>
          <w:szCs w:val="24"/>
        </w:rPr>
        <w:t xml:space="preserve"> </w:t>
      </w:r>
      <w:proofErr w:type="spellStart"/>
      <w:r w:rsidRPr="00E65639">
        <w:rPr>
          <w:rFonts w:cs="Arial"/>
          <w:szCs w:val="24"/>
        </w:rPr>
        <w:t>como</w:t>
      </w:r>
      <w:proofErr w:type="spellEnd"/>
      <w:r w:rsidRPr="00E65639">
        <w:rPr>
          <w:rFonts w:cs="Arial"/>
          <w:szCs w:val="24"/>
        </w:rPr>
        <w:t xml:space="preserve"> </w:t>
      </w:r>
      <w:proofErr w:type="gramStart"/>
      <w:r w:rsidRPr="00E65639">
        <w:rPr>
          <w:rFonts w:cs="Arial"/>
          <w:szCs w:val="24"/>
        </w:rPr>
        <w:t>a</w:t>
      </w:r>
      <w:proofErr w:type="gramEnd"/>
      <w:r w:rsidRPr="00E65639">
        <w:rPr>
          <w:rFonts w:cs="Arial"/>
          <w:szCs w:val="24"/>
        </w:rPr>
        <w:t xml:space="preserve"> </w:t>
      </w:r>
      <w:proofErr w:type="spellStart"/>
      <w:r w:rsidRPr="00E65639">
        <w:rPr>
          <w:rFonts w:cs="Arial"/>
          <w:szCs w:val="24"/>
        </w:rPr>
        <w:t>aplicação</w:t>
      </w:r>
      <w:proofErr w:type="spellEnd"/>
      <w:r w:rsidRPr="00E65639">
        <w:rPr>
          <w:rFonts w:cs="Arial"/>
          <w:szCs w:val="24"/>
        </w:rPr>
        <w:t xml:space="preserve"> </w:t>
      </w:r>
      <w:proofErr w:type="spellStart"/>
      <w:r w:rsidRPr="00E65639">
        <w:rPr>
          <w:rFonts w:cs="Arial"/>
          <w:szCs w:val="24"/>
        </w:rPr>
        <w:t>concreta</w:t>
      </w:r>
      <w:proofErr w:type="spellEnd"/>
      <w:r w:rsidRPr="00E65639">
        <w:rPr>
          <w:rFonts w:cs="Arial"/>
          <w:szCs w:val="24"/>
        </w:rPr>
        <w:t xml:space="preserve"> de </w:t>
      </w:r>
      <w:proofErr w:type="spellStart"/>
      <w:r w:rsidRPr="00E65639">
        <w:rPr>
          <w:rFonts w:cs="Arial"/>
          <w:szCs w:val="24"/>
        </w:rPr>
        <w:t>editais</w:t>
      </w:r>
      <w:proofErr w:type="spellEnd"/>
      <w:r w:rsidRPr="00E65639">
        <w:rPr>
          <w:rFonts w:cs="Arial"/>
          <w:szCs w:val="24"/>
        </w:rPr>
        <w:t xml:space="preserve"> e </w:t>
      </w:r>
      <w:proofErr w:type="spellStart"/>
      <w:r w:rsidRPr="00E65639">
        <w:rPr>
          <w:rFonts w:cs="Arial"/>
          <w:szCs w:val="24"/>
        </w:rPr>
        <w:t>contratos</w:t>
      </w:r>
      <w:proofErr w:type="spellEnd"/>
      <w:r w:rsidRPr="00E65639">
        <w:rPr>
          <w:rFonts w:cs="Arial"/>
          <w:szCs w:val="24"/>
        </w:rPr>
        <w:t xml:space="preserve">, </w:t>
      </w:r>
      <w:proofErr w:type="spellStart"/>
      <w:r w:rsidRPr="00E65639">
        <w:rPr>
          <w:rFonts w:cs="Arial"/>
          <w:szCs w:val="24"/>
        </w:rPr>
        <w:t>ou</w:t>
      </w:r>
      <w:proofErr w:type="spellEnd"/>
      <w:r w:rsidRPr="00E65639">
        <w:rPr>
          <w:rFonts w:cs="Arial"/>
          <w:szCs w:val="24"/>
        </w:rPr>
        <w:t xml:space="preserve"> </w:t>
      </w:r>
      <w:proofErr w:type="spellStart"/>
      <w:r w:rsidRPr="00E65639">
        <w:rPr>
          <w:rFonts w:cs="Arial"/>
          <w:szCs w:val="24"/>
        </w:rPr>
        <w:t>ainda</w:t>
      </w:r>
      <w:proofErr w:type="spellEnd"/>
      <w:r w:rsidRPr="00E65639">
        <w:rPr>
          <w:rFonts w:cs="Arial"/>
          <w:szCs w:val="24"/>
        </w:rPr>
        <w:t xml:space="preserve"> as </w:t>
      </w:r>
      <w:proofErr w:type="spellStart"/>
      <w:r w:rsidRPr="00E65639">
        <w:rPr>
          <w:rFonts w:cs="Arial"/>
          <w:szCs w:val="24"/>
        </w:rPr>
        <w:t>interações</w:t>
      </w:r>
      <w:proofErr w:type="spellEnd"/>
      <w:r w:rsidRPr="00E65639">
        <w:rPr>
          <w:rFonts w:cs="Arial"/>
          <w:szCs w:val="24"/>
        </w:rPr>
        <w:t xml:space="preserve"> </w:t>
      </w:r>
      <w:proofErr w:type="spellStart"/>
      <w:r w:rsidRPr="00E65639">
        <w:rPr>
          <w:rFonts w:cs="Arial"/>
          <w:szCs w:val="24"/>
        </w:rPr>
        <w:t>internas</w:t>
      </w:r>
      <w:proofErr w:type="spellEnd"/>
      <w:r w:rsidRPr="00E65639">
        <w:rPr>
          <w:rFonts w:cs="Arial"/>
          <w:szCs w:val="24"/>
        </w:rPr>
        <w:t xml:space="preserve"> entre </w:t>
      </w:r>
      <w:proofErr w:type="spellStart"/>
      <w:r w:rsidRPr="00E65639">
        <w:rPr>
          <w:rFonts w:cs="Arial"/>
          <w:szCs w:val="24"/>
        </w:rPr>
        <w:t>gestores</w:t>
      </w:r>
      <w:proofErr w:type="spellEnd"/>
      <w:r w:rsidRPr="00E65639">
        <w:rPr>
          <w:rFonts w:cs="Arial"/>
          <w:szCs w:val="24"/>
        </w:rPr>
        <w:t xml:space="preserve"> </w:t>
      </w:r>
      <w:proofErr w:type="spellStart"/>
      <w:r w:rsidRPr="00E65639">
        <w:rPr>
          <w:rFonts w:cs="Arial"/>
          <w:szCs w:val="24"/>
        </w:rPr>
        <w:t>sobre</w:t>
      </w:r>
      <w:proofErr w:type="spellEnd"/>
      <w:r w:rsidRPr="00E65639">
        <w:rPr>
          <w:rFonts w:cs="Arial"/>
          <w:szCs w:val="24"/>
        </w:rPr>
        <w:t xml:space="preserve"> as </w:t>
      </w:r>
      <w:proofErr w:type="spellStart"/>
      <w:r w:rsidRPr="00E65639">
        <w:rPr>
          <w:rFonts w:cs="Arial"/>
          <w:szCs w:val="24"/>
        </w:rPr>
        <w:t>práticas</w:t>
      </w:r>
      <w:proofErr w:type="spellEnd"/>
      <w:r w:rsidRPr="00E65639">
        <w:rPr>
          <w:rFonts w:cs="Arial"/>
          <w:szCs w:val="24"/>
        </w:rPr>
        <w:t xml:space="preserve"> </w:t>
      </w:r>
      <w:proofErr w:type="spellStart"/>
      <w:r w:rsidRPr="00E65639">
        <w:rPr>
          <w:rFonts w:cs="Arial"/>
          <w:szCs w:val="24"/>
        </w:rPr>
        <w:t>sustentáveis</w:t>
      </w:r>
      <w:proofErr w:type="spellEnd"/>
      <w:r w:rsidRPr="00E65639">
        <w:rPr>
          <w:rFonts w:cs="Arial"/>
          <w:szCs w:val="24"/>
        </w:rPr>
        <w:t xml:space="preserve">, </w:t>
      </w:r>
      <w:proofErr w:type="spellStart"/>
      <w:r w:rsidRPr="00E65639">
        <w:rPr>
          <w:rFonts w:cs="Arial"/>
          <w:szCs w:val="24"/>
        </w:rPr>
        <w:t>não</w:t>
      </w:r>
      <w:proofErr w:type="spellEnd"/>
      <w:r w:rsidRPr="00E65639">
        <w:rPr>
          <w:rFonts w:cs="Arial"/>
          <w:szCs w:val="24"/>
        </w:rPr>
        <w:t xml:space="preserve"> </w:t>
      </w:r>
      <w:proofErr w:type="spellStart"/>
      <w:r w:rsidRPr="00E65639">
        <w:rPr>
          <w:rFonts w:cs="Arial"/>
          <w:szCs w:val="24"/>
        </w:rPr>
        <w:t>foram</w:t>
      </w:r>
      <w:proofErr w:type="spellEnd"/>
      <w:r w:rsidRPr="00E65639">
        <w:rPr>
          <w:rFonts w:cs="Arial"/>
          <w:szCs w:val="24"/>
        </w:rPr>
        <w:t xml:space="preserve"> </w:t>
      </w:r>
      <w:proofErr w:type="spellStart"/>
      <w:r w:rsidRPr="00E65639">
        <w:rPr>
          <w:rFonts w:cs="Arial"/>
          <w:szCs w:val="24"/>
        </w:rPr>
        <w:t>objeto</w:t>
      </w:r>
      <w:proofErr w:type="spellEnd"/>
      <w:r w:rsidRPr="00E65639">
        <w:rPr>
          <w:rFonts w:cs="Arial"/>
          <w:szCs w:val="24"/>
        </w:rPr>
        <w:t xml:space="preserve"> de </w:t>
      </w:r>
      <w:proofErr w:type="spellStart"/>
      <w:r w:rsidRPr="00E65639">
        <w:rPr>
          <w:rFonts w:cs="Arial"/>
          <w:szCs w:val="24"/>
        </w:rPr>
        <w:t>observação</w:t>
      </w:r>
      <w:proofErr w:type="spellEnd"/>
      <w:r w:rsidRPr="00E65639">
        <w:rPr>
          <w:rFonts w:cs="Arial"/>
          <w:szCs w:val="24"/>
        </w:rPr>
        <w:t xml:space="preserve"> </w:t>
      </w:r>
      <w:proofErr w:type="spellStart"/>
      <w:r w:rsidRPr="00E65639">
        <w:rPr>
          <w:rFonts w:cs="Arial"/>
          <w:szCs w:val="24"/>
        </w:rPr>
        <w:t>direta</w:t>
      </w:r>
      <w:proofErr w:type="spellEnd"/>
      <w:r w:rsidRPr="00E65639">
        <w:rPr>
          <w:rFonts w:cs="Arial"/>
          <w:szCs w:val="24"/>
        </w:rPr>
        <w:t xml:space="preserve">. Para </w:t>
      </w:r>
      <w:proofErr w:type="spellStart"/>
      <w:r w:rsidRPr="00E65639">
        <w:rPr>
          <w:rFonts w:cs="Arial"/>
          <w:szCs w:val="24"/>
        </w:rPr>
        <w:t>estudos</w:t>
      </w:r>
      <w:proofErr w:type="spellEnd"/>
      <w:r w:rsidRPr="00E65639">
        <w:rPr>
          <w:rFonts w:cs="Arial"/>
          <w:szCs w:val="24"/>
        </w:rPr>
        <w:t xml:space="preserve"> </w:t>
      </w:r>
      <w:proofErr w:type="spellStart"/>
      <w:r w:rsidRPr="00E65639">
        <w:rPr>
          <w:rFonts w:cs="Arial"/>
          <w:szCs w:val="24"/>
        </w:rPr>
        <w:t>futuros</w:t>
      </w:r>
      <w:proofErr w:type="spellEnd"/>
      <w:r w:rsidRPr="00E65639">
        <w:rPr>
          <w:rFonts w:cs="Arial"/>
          <w:szCs w:val="24"/>
        </w:rPr>
        <w:t xml:space="preserve">, </w:t>
      </w:r>
      <w:proofErr w:type="spellStart"/>
      <w:r w:rsidRPr="00E65639">
        <w:rPr>
          <w:rFonts w:cs="Arial"/>
          <w:szCs w:val="24"/>
        </w:rPr>
        <w:t>sugere</w:t>
      </w:r>
      <w:proofErr w:type="spellEnd"/>
      <w:r w:rsidRPr="00E65639">
        <w:rPr>
          <w:rFonts w:cs="Arial"/>
          <w:szCs w:val="24"/>
        </w:rPr>
        <w:t>-</w:t>
      </w:r>
      <w:proofErr w:type="spellStart"/>
      <w:r w:rsidRPr="00E65639">
        <w:rPr>
          <w:rFonts w:cs="Arial"/>
          <w:szCs w:val="24"/>
        </w:rPr>
        <w:t>se a</w:t>
      </w:r>
      <w:proofErr w:type="spellEnd"/>
      <w:r w:rsidRPr="00E65639">
        <w:rPr>
          <w:rFonts w:cs="Arial"/>
          <w:szCs w:val="24"/>
        </w:rPr>
        <w:t xml:space="preserve"> </w:t>
      </w:r>
      <w:proofErr w:type="spellStart"/>
      <w:r w:rsidRPr="00E65639">
        <w:rPr>
          <w:rFonts w:cs="Arial"/>
          <w:szCs w:val="24"/>
        </w:rPr>
        <w:t>realização</w:t>
      </w:r>
      <w:proofErr w:type="spellEnd"/>
      <w:r w:rsidRPr="00E65639">
        <w:rPr>
          <w:rFonts w:cs="Arial"/>
          <w:szCs w:val="24"/>
        </w:rPr>
        <w:t xml:space="preserve"> de </w:t>
      </w:r>
      <w:proofErr w:type="spellStart"/>
      <w:r w:rsidRPr="00E65639">
        <w:rPr>
          <w:rFonts w:cs="Arial"/>
          <w:szCs w:val="24"/>
        </w:rPr>
        <w:t>investigações</w:t>
      </w:r>
      <w:proofErr w:type="spellEnd"/>
      <w:r w:rsidRPr="00E65639">
        <w:rPr>
          <w:rFonts w:cs="Arial"/>
          <w:szCs w:val="24"/>
        </w:rPr>
        <w:t xml:space="preserve"> </w:t>
      </w:r>
      <w:proofErr w:type="spellStart"/>
      <w:r w:rsidRPr="00E65639">
        <w:rPr>
          <w:rFonts w:cs="Arial"/>
          <w:szCs w:val="24"/>
        </w:rPr>
        <w:t>empíricas</w:t>
      </w:r>
      <w:proofErr w:type="spellEnd"/>
      <w:r w:rsidRPr="00E65639">
        <w:rPr>
          <w:rFonts w:cs="Arial"/>
          <w:szCs w:val="24"/>
        </w:rPr>
        <w:t xml:space="preserve">, por </w:t>
      </w:r>
      <w:proofErr w:type="spellStart"/>
      <w:r w:rsidRPr="00E65639">
        <w:rPr>
          <w:rFonts w:cs="Arial"/>
          <w:szCs w:val="24"/>
        </w:rPr>
        <w:t>meio</w:t>
      </w:r>
      <w:proofErr w:type="spellEnd"/>
      <w:r w:rsidRPr="00E65639">
        <w:rPr>
          <w:rFonts w:cs="Arial"/>
          <w:szCs w:val="24"/>
        </w:rPr>
        <w:t xml:space="preserve"> de </w:t>
      </w:r>
      <w:proofErr w:type="spellStart"/>
      <w:r w:rsidRPr="00E65639">
        <w:rPr>
          <w:rFonts w:cs="Arial"/>
          <w:szCs w:val="24"/>
        </w:rPr>
        <w:t>entrevistas</w:t>
      </w:r>
      <w:proofErr w:type="spellEnd"/>
      <w:r w:rsidRPr="00E65639">
        <w:rPr>
          <w:rFonts w:cs="Arial"/>
          <w:szCs w:val="24"/>
        </w:rPr>
        <w:t xml:space="preserve">, </w:t>
      </w:r>
      <w:proofErr w:type="spellStart"/>
      <w:r w:rsidRPr="00E65639">
        <w:rPr>
          <w:rFonts w:cs="Arial"/>
          <w:szCs w:val="24"/>
        </w:rPr>
        <w:t>levantamentos</w:t>
      </w:r>
      <w:proofErr w:type="spellEnd"/>
      <w:r w:rsidRPr="00E65639">
        <w:rPr>
          <w:rFonts w:cs="Arial"/>
          <w:szCs w:val="24"/>
        </w:rPr>
        <w:t xml:space="preserve"> e </w:t>
      </w:r>
      <w:proofErr w:type="spellStart"/>
      <w:r w:rsidRPr="00E65639">
        <w:rPr>
          <w:rFonts w:cs="Arial"/>
          <w:szCs w:val="24"/>
        </w:rPr>
        <w:t>análise</w:t>
      </w:r>
      <w:proofErr w:type="spellEnd"/>
      <w:r w:rsidRPr="00E65639">
        <w:rPr>
          <w:rFonts w:cs="Arial"/>
          <w:szCs w:val="24"/>
        </w:rPr>
        <w:t xml:space="preserve"> de </w:t>
      </w:r>
      <w:proofErr w:type="spellStart"/>
      <w:r w:rsidRPr="00E65639">
        <w:rPr>
          <w:rFonts w:cs="Arial"/>
          <w:szCs w:val="24"/>
        </w:rPr>
        <w:t>editais</w:t>
      </w:r>
      <w:proofErr w:type="spellEnd"/>
      <w:r w:rsidRPr="00E65639">
        <w:rPr>
          <w:rFonts w:cs="Arial"/>
          <w:szCs w:val="24"/>
        </w:rPr>
        <w:t xml:space="preserve">, a </w:t>
      </w:r>
      <w:proofErr w:type="spellStart"/>
      <w:r w:rsidRPr="00E65639">
        <w:rPr>
          <w:rFonts w:cs="Arial"/>
          <w:szCs w:val="24"/>
        </w:rPr>
        <w:t>fim</w:t>
      </w:r>
      <w:proofErr w:type="spellEnd"/>
      <w:r w:rsidRPr="00E65639">
        <w:rPr>
          <w:rFonts w:cs="Arial"/>
          <w:szCs w:val="24"/>
        </w:rPr>
        <w:t xml:space="preserve"> de </w:t>
      </w:r>
      <w:proofErr w:type="spellStart"/>
      <w:r w:rsidRPr="00E65639">
        <w:rPr>
          <w:rFonts w:cs="Arial"/>
          <w:szCs w:val="24"/>
        </w:rPr>
        <w:t>aferir</w:t>
      </w:r>
      <w:proofErr w:type="spellEnd"/>
      <w:r w:rsidRPr="00E65639">
        <w:rPr>
          <w:rFonts w:cs="Arial"/>
          <w:szCs w:val="24"/>
        </w:rPr>
        <w:t xml:space="preserve"> </w:t>
      </w:r>
      <w:proofErr w:type="gramStart"/>
      <w:r w:rsidRPr="00E65639">
        <w:rPr>
          <w:rFonts w:cs="Arial"/>
          <w:szCs w:val="24"/>
        </w:rPr>
        <w:t>a</w:t>
      </w:r>
      <w:proofErr w:type="gramEnd"/>
      <w:r w:rsidRPr="00E65639">
        <w:rPr>
          <w:rFonts w:cs="Arial"/>
          <w:szCs w:val="24"/>
        </w:rPr>
        <w:t xml:space="preserve"> </w:t>
      </w:r>
      <w:proofErr w:type="spellStart"/>
      <w:r w:rsidRPr="00E65639">
        <w:rPr>
          <w:rFonts w:cs="Arial"/>
          <w:szCs w:val="24"/>
        </w:rPr>
        <w:t>aderência</w:t>
      </w:r>
      <w:proofErr w:type="spellEnd"/>
      <w:r w:rsidRPr="00E65639">
        <w:rPr>
          <w:rFonts w:cs="Arial"/>
          <w:szCs w:val="24"/>
        </w:rPr>
        <w:t xml:space="preserve"> dos </w:t>
      </w:r>
      <w:proofErr w:type="spellStart"/>
      <w:r w:rsidRPr="00E65639">
        <w:rPr>
          <w:rFonts w:cs="Arial"/>
          <w:szCs w:val="24"/>
        </w:rPr>
        <w:t>órgãos</w:t>
      </w:r>
      <w:proofErr w:type="spellEnd"/>
      <w:r w:rsidRPr="00E65639">
        <w:rPr>
          <w:rFonts w:cs="Arial"/>
          <w:szCs w:val="24"/>
        </w:rPr>
        <w:t xml:space="preserve"> </w:t>
      </w:r>
      <w:proofErr w:type="spellStart"/>
      <w:r w:rsidRPr="00E65639">
        <w:rPr>
          <w:rFonts w:cs="Arial"/>
          <w:szCs w:val="24"/>
        </w:rPr>
        <w:t>públicos</w:t>
      </w:r>
      <w:proofErr w:type="spellEnd"/>
      <w:r w:rsidRPr="00E65639">
        <w:rPr>
          <w:rFonts w:cs="Arial"/>
          <w:szCs w:val="24"/>
        </w:rPr>
        <w:t xml:space="preserve"> </w:t>
      </w:r>
      <w:proofErr w:type="spellStart"/>
      <w:r w:rsidRPr="00E65639">
        <w:rPr>
          <w:rFonts w:cs="Arial"/>
          <w:szCs w:val="24"/>
        </w:rPr>
        <w:t>aos</w:t>
      </w:r>
      <w:proofErr w:type="spellEnd"/>
      <w:r w:rsidRPr="00E65639">
        <w:rPr>
          <w:rFonts w:cs="Arial"/>
          <w:szCs w:val="24"/>
        </w:rPr>
        <w:t xml:space="preserve"> </w:t>
      </w:r>
      <w:proofErr w:type="spellStart"/>
      <w:r w:rsidRPr="00E65639">
        <w:rPr>
          <w:rFonts w:cs="Arial"/>
          <w:szCs w:val="24"/>
        </w:rPr>
        <w:t>critérios</w:t>
      </w:r>
      <w:proofErr w:type="spellEnd"/>
      <w:r w:rsidRPr="00E65639">
        <w:rPr>
          <w:rFonts w:cs="Arial"/>
          <w:szCs w:val="24"/>
        </w:rPr>
        <w:t xml:space="preserve"> </w:t>
      </w:r>
      <w:proofErr w:type="spellStart"/>
      <w:r w:rsidRPr="00E65639">
        <w:rPr>
          <w:rFonts w:cs="Arial"/>
          <w:szCs w:val="24"/>
        </w:rPr>
        <w:t>sustentáveis</w:t>
      </w:r>
      <w:proofErr w:type="spellEnd"/>
      <w:r w:rsidRPr="00E65639">
        <w:rPr>
          <w:rFonts w:cs="Arial"/>
          <w:szCs w:val="24"/>
        </w:rPr>
        <w:t xml:space="preserve">, </w:t>
      </w:r>
      <w:proofErr w:type="spellStart"/>
      <w:r w:rsidRPr="00E65639">
        <w:rPr>
          <w:rFonts w:cs="Arial"/>
          <w:szCs w:val="24"/>
        </w:rPr>
        <w:t>bem</w:t>
      </w:r>
      <w:proofErr w:type="spellEnd"/>
      <w:r w:rsidRPr="00E65639">
        <w:rPr>
          <w:rFonts w:cs="Arial"/>
          <w:szCs w:val="24"/>
        </w:rPr>
        <w:t xml:space="preserve"> </w:t>
      </w:r>
      <w:proofErr w:type="spellStart"/>
      <w:r w:rsidRPr="00E65639">
        <w:rPr>
          <w:rFonts w:cs="Arial"/>
          <w:szCs w:val="24"/>
        </w:rPr>
        <w:t>como</w:t>
      </w:r>
      <w:proofErr w:type="spellEnd"/>
      <w:r w:rsidRPr="00E65639">
        <w:rPr>
          <w:rFonts w:cs="Arial"/>
          <w:szCs w:val="24"/>
        </w:rPr>
        <w:t xml:space="preserve"> </w:t>
      </w:r>
      <w:proofErr w:type="spellStart"/>
      <w:r w:rsidRPr="00E65639">
        <w:rPr>
          <w:rFonts w:cs="Arial"/>
          <w:szCs w:val="24"/>
        </w:rPr>
        <w:t>explorar</w:t>
      </w:r>
      <w:proofErr w:type="spellEnd"/>
      <w:r w:rsidRPr="00E65639">
        <w:rPr>
          <w:rFonts w:cs="Arial"/>
          <w:szCs w:val="24"/>
        </w:rPr>
        <w:t xml:space="preserve"> o </w:t>
      </w:r>
      <w:proofErr w:type="spellStart"/>
      <w:r w:rsidRPr="00E65639">
        <w:rPr>
          <w:rFonts w:cs="Arial"/>
          <w:szCs w:val="24"/>
        </w:rPr>
        <w:t>impacto</w:t>
      </w:r>
      <w:proofErr w:type="spellEnd"/>
      <w:r w:rsidRPr="00E65639">
        <w:rPr>
          <w:rFonts w:cs="Arial"/>
          <w:szCs w:val="24"/>
        </w:rPr>
        <w:t xml:space="preserve"> da </w:t>
      </w:r>
      <w:proofErr w:type="spellStart"/>
      <w:r w:rsidRPr="00E65639">
        <w:rPr>
          <w:rFonts w:cs="Arial"/>
          <w:szCs w:val="24"/>
        </w:rPr>
        <w:t>cultura</w:t>
      </w:r>
      <w:proofErr w:type="spellEnd"/>
      <w:r w:rsidRPr="00E65639">
        <w:rPr>
          <w:rFonts w:cs="Arial"/>
          <w:szCs w:val="24"/>
        </w:rPr>
        <w:t xml:space="preserve"> </w:t>
      </w:r>
      <w:proofErr w:type="spellStart"/>
      <w:r w:rsidRPr="00E65639">
        <w:rPr>
          <w:rFonts w:cs="Arial"/>
          <w:szCs w:val="24"/>
        </w:rPr>
        <w:t>institucional</w:t>
      </w:r>
      <w:proofErr w:type="spellEnd"/>
      <w:r w:rsidRPr="00E65639">
        <w:rPr>
          <w:rFonts w:cs="Arial"/>
          <w:szCs w:val="24"/>
        </w:rPr>
        <w:t xml:space="preserve"> </w:t>
      </w:r>
      <w:proofErr w:type="spellStart"/>
      <w:r w:rsidRPr="00E65639">
        <w:rPr>
          <w:rFonts w:cs="Arial"/>
          <w:szCs w:val="24"/>
        </w:rPr>
        <w:t>na</w:t>
      </w:r>
      <w:proofErr w:type="spellEnd"/>
      <w:r w:rsidRPr="00E65639">
        <w:rPr>
          <w:rFonts w:cs="Arial"/>
          <w:szCs w:val="24"/>
        </w:rPr>
        <w:t xml:space="preserve"> </w:t>
      </w:r>
      <w:proofErr w:type="spellStart"/>
      <w:r w:rsidRPr="00E65639">
        <w:rPr>
          <w:rFonts w:cs="Arial"/>
          <w:szCs w:val="24"/>
        </w:rPr>
        <w:t>consolidação</w:t>
      </w:r>
      <w:proofErr w:type="spellEnd"/>
      <w:r w:rsidRPr="00E65639">
        <w:rPr>
          <w:rFonts w:cs="Arial"/>
          <w:szCs w:val="24"/>
        </w:rPr>
        <w:t xml:space="preserve"> </w:t>
      </w:r>
      <w:proofErr w:type="spellStart"/>
      <w:r w:rsidRPr="00E65639">
        <w:rPr>
          <w:rFonts w:cs="Arial"/>
          <w:szCs w:val="24"/>
        </w:rPr>
        <w:t>desse</w:t>
      </w:r>
      <w:proofErr w:type="spellEnd"/>
      <w:r w:rsidRPr="00E65639">
        <w:rPr>
          <w:rFonts w:cs="Arial"/>
          <w:szCs w:val="24"/>
        </w:rPr>
        <w:t xml:space="preserve"> novo </w:t>
      </w:r>
      <w:proofErr w:type="spellStart"/>
      <w:r w:rsidRPr="00E65639">
        <w:rPr>
          <w:rFonts w:cs="Arial"/>
          <w:szCs w:val="24"/>
        </w:rPr>
        <w:t>paradigma</w:t>
      </w:r>
      <w:proofErr w:type="spellEnd"/>
      <w:r w:rsidRPr="00E65639">
        <w:rPr>
          <w:rFonts w:cs="Arial"/>
          <w:szCs w:val="24"/>
        </w:rPr>
        <w:t>.</w:t>
      </w:r>
    </w:p>
    <w:p w14:paraId="158F42A8" w14:textId="77777777" w:rsidR="00F24AFA" w:rsidRDefault="00F24AFA" w:rsidP="00E65639">
      <w:pPr>
        <w:spacing w:after="0" w:line="240" w:lineRule="auto"/>
        <w:ind w:firstLine="720"/>
        <w:jc w:val="both"/>
        <w:rPr>
          <w:rFonts w:cs="Arial"/>
          <w:szCs w:val="24"/>
        </w:rPr>
      </w:pPr>
    </w:p>
    <w:p w14:paraId="79A34E16" w14:textId="77777777" w:rsidR="00E65639" w:rsidRPr="00E65639" w:rsidRDefault="00E65639" w:rsidP="00E65639">
      <w:pPr>
        <w:spacing w:after="0" w:line="240" w:lineRule="auto"/>
        <w:ind w:firstLine="720"/>
        <w:jc w:val="both"/>
        <w:rPr>
          <w:rFonts w:cs="Arial"/>
          <w:szCs w:val="24"/>
        </w:rPr>
      </w:pPr>
    </w:p>
    <w:p w14:paraId="794B7DFD" w14:textId="1A9C589D" w:rsidR="00572D56" w:rsidRDefault="00E65639" w:rsidP="00E65639">
      <w:pPr>
        <w:spacing w:after="0" w:line="240" w:lineRule="auto"/>
        <w:jc w:val="both"/>
        <w:rPr>
          <w:rFonts w:cs="Arial"/>
          <w:b/>
          <w:bCs/>
          <w:szCs w:val="24"/>
        </w:rPr>
      </w:pPr>
      <w:r w:rsidRPr="00E65639">
        <w:rPr>
          <w:rFonts w:cs="Arial"/>
          <w:b/>
          <w:bCs/>
          <w:szCs w:val="24"/>
        </w:rPr>
        <w:t>REFERÊNCIAS BIBLIOGRÁFICAS</w:t>
      </w:r>
    </w:p>
    <w:p w14:paraId="1E2D5477" w14:textId="77777777" w:rsidR="00E65639" w:rsidRPr="00E65639" w:rsidRDefault="00E65639" w:rsidP="00E65639">
      <w:pPr>
        <w:spacing w:after="0" w:line="240" w:lineRule="auto"/>
        <w:jc w:val="both"/>
        <w:rPr>
          <w:rFonts w:cs="Arial"/>
          <w:b/>
          <w:bCs/>
          <w:szCs w:val="24"/>
        </w:rPr>
      </w:pPr>
    </w:p>
    <w:p w14:paraId="00BC3311" w14:textId="3D21AB1B" w:rsidR="00F24AFA" w:rsidRDefault="00F24AFA" w:rsidP="0014746E">
      <w:pPr>
        <w:spacing w:after="0" w:line="240" w:lineRule="auto"/>
        <w:rPr>
          <w:rFonts w:cs="Arial"/>
          <w:szCs w:val="24"/>
        </w:rPr>
      </w:pPr>
      <w:r w:rsidRPr="00F24AFA">
        <w:rPr>
          <w:rFonts w:cs="Arial"/>
          <w:szCs w:val="24"/>
        </w:rPr>
        <w:t xml:space="preserve">AGENDA AMBIENTAL NA ADMINISTRAÇÃO PÚBLICA (A3P). </w:t>
      </w:r>
      <w:proofErr w:type="spellStart"/>
      <w:r w:rsidRPr="00F24AFA">
        <w:rPr>
          <w:rFonts w:cs="Arial"/>
          <w:b/>
          <w:bCs/>
          <w:szCs w:val="24"/>
        </w:rPr>
        <w:t>Cartilha</w:t>
      </w:r>
      <w:proofErr w:type="spellEnd"/>
      <w:r w:rsidRPr="00F24AFA">
        <w:rPr>
          <w:rFonts w:cs="Arial"/>
          <w:b/>
          <w:bCs/>
          <w:szCs w:val="24"/>
        </w:rPr>
        <w:t xml:space="preserve"> de </w:t>
      </w:r>
      <w:proofErr w:type="spellStart"/>
      <w:r w:rsidRPr="00F24AFA">
        <w:rPr>
          <w:rFonts w:cs="Arial"/>
          <w:b/>
          <w:bCs/>
          <w:szCs w:val="24"/>
        </w:rPr>
        <w:t>requisitos</w:t>
      </w:r>
      <w:proofErr w:type="spellEnd"/>
      <w:r w:rsidRPr="00F24AFA">
        <w:rPr>
          <w:rFonts w:cs="Arial"/>
          <w:b/>
          <w:bCs/>
          <w:szCs w:val="24"/>
        </w:rPr>
        <w:t xml:space="preserve"> </w:t>
      </w:r>
      <w:proofErr w:type="spellStart"/>
      <w:r w:rsidRPr="00F24AFA">
        <w:rPr>
          <w:rFonts w:cs="Arial"/>
          <w:b/>
          <w:bCs/>
          <w:szCs w:val="24"/>
        </w:rPr>
        <w:t>socioambientais</w:t>
      </w:r>
      <w:proofErr w:type="spellEnd"/>
      <w:r w:rsidRPr="00F24AFA">
        <w:rPr>
          <w:rFonts w:cs="Arial"/>
          <w:b/>
          <w:bCs/>
          <w:szCs w:val="24"/>
        </w:rPr>
        <w:t xml:space="preserve">: </w:t>
      </w:r>
      <w:r w:rsidRPr="00F24AFA">
        <w:rPr>
          <w:rFonts w:cs="Arial"/>
          <w:szCs w:val="24"/>
        </w:rPr>
        <w:t xml:space="preserve">boas </w:t>
      </w:r>
      <w:proofErr w:type="spellStart"/>
      <w:r w:rsidRPr="00F24AFA">
        <w:rPr>
          <w:rFonts w:cs="Arial"/>
          <w:szCs w:val="24"/>
        </w:rPr>
        <w:t>práticas</w:t>
      </w:r>
      <w:proofErr w:type="spellEnd"/>
      <w:r w:rsidRPr="00F24AFA">
        <w:rPr>
          <w:rFonts w:cs="Arial"/>
          <w:szCs w:val="24"/>
        </w:rPr>
        <w:t xml:space="preserve">. Brasília, 2017. </w:t>
      </w:r>
      <w:proofErr w:type="spellStart"/>
      <w:r w:rsidRPr="00F24AFA">
        <w:rPr>
          <w:rFonts w:cs="Arial"/>
          <w:szCs w:val="24"/>
        </w:rPr>
        <w:t>Disponível</w:t>
      </w:r>
      <w:proofErr w:type="spellEnd"/>
      <w:r w:rsidRPr="00F24AFA">
        <w:rPr>
          <w:rFonts w:cs="Arial"/>
          <w:szCs w:val="24"/>
        </w:rPr>
        <w:t xml:space="preserve"> </w:t>
      </w:r>
      <w:proofErr w:type="spellStart"/>
      <w:r w:rsidRPr="00F24AFA">
        <w:rPr>
          <w:rFonts w:cs="Arial"/>
          <w:szCs w:val="24"/>
        </w:rPr>
        <w:t>em</w:t>
      </w:r>
      <w:proofErr w:type="spellEnd"/>
      <w:r w:rsidRPr="00F24AFA">
        <w:rPr>
          <w:rFonts w:cs="Arial"/>
          <w:szCs w:val="24"/>
        </w:rPr>
        <w:t xml:space="preserve">: https://a3p.eco.br/produto/cartilha-requisitos-ambientais/. </w:t>
      </w:r>
      <w:proofErr w:type="spellStart"/>
      <w:r w:rsidRPr="00F24AFA">
        <w:rPr>
          <w:rFonts w:cs="Arial"/>
          <w:szCs w:val="24"/>
        </w:rPr>
        <w:t>Acesso</w:t>
      </w:r>
      <w:proofErr w:type="spellEnd"/>
      <w:r w:rsidRPr="00F24AFA">
        <w:rPr>
          <w:rFonts w:cs="Arial"/>
          <w:szCs w:val="24"/>
        </w:rPr>
        <w:t xml:space="preserve"> </w:t>
      </w:r>
      <w:proofErr w:type="spellStart"/>
      <w:r w:rsidRPr="00F24AFA">
        <w:rPr>
          <w:rFonts w:cs="Arial"/>
          <w:szCs w:val="24"/>
        </w:rPr>
        <w:t>em</w:t>
      </w:r>
      <w:proofErr w:type="spellEnd"/>
      <w:r w:rsidRPr="00F24AFA">
        <w:rPr>
          <w:rFonts w:cs="Arial"/>
          <w:szCs w:val="24"/>
        </w:rPr>
        <w:t>: 4 set. 2025.</w:t>
      </w:r>
    </w:p>
    <w:p w14:paraId="0942DD47" w14:textId="77777777" w:rsidR="00F24AFA" w:rsidRPr="00F24AFA" w:rsidRDefault="00F24AFA" w:rsidP="0014746E">
      <w:pPr>
        <w:spacing w:after="0" w:line="240" w:lineRule="auto"/>
        <w:rPr>
          <w:rFonts w:cs="Arial"/>
          <w:szCs w:val="24"/>
        </w:rPr>
      </w:pPr>
    </w:p>
    <w:p w14:paraId="4EFFBD6F" w14:textId="433B2F6F" w:rsidR="00F24AFA" w:rsidRDefault="00F24AFA" w:rsidP="0014746E">
      <w:pPr>
        <w:spacing w:after="0" w:line="240" w:lineRule="auto"/>
        <w:rPr>
          <w:rFonts w:cs="Arial"/>
          <w:szCs w:val="24"/>
        </w:rPr>
      </w:pPr>
      <w:r w:rsidRPr="00F24AFA">
        <w:rPr>
          <w:rFonts w:cs="Arial"/>
          <w:szCs w:val="24"/>
        </w:rPr>
        <w:t xml:space="preserve">BELTRAME, </w:t>
      </w:r>
      <w:proofErr w:type="spellStart"/>
      <w:r w:rsidRPr="00F24AFA">
        <w:rPr>
          <w:rFonts w:cs="Arial"/>
          <w:szCs w:val="24"/>
        </w:rPr>
        <w:t>Franciele</w:t>
      </w:r>
      <w:proofErr w:type="spellEnd"/>
      <w:r w:rsidRPr="00F24AFA">
        <w:rPr>
          <w:rFonts w:cs="Arial"/>
          <w:szCs w:val="24"/>
        </w:rPr>
        <w:t xml:space="preserve"> Malaguti. </w:t>
      </w:r>
      <w:r w:rsidRPr="00F24AFA">
        <w:rPr>
          <w:rFonts w:cs="Arial"/>
          <w:b/>
          <w:bCs/>
          <w:szCs w:val="24"/>
        </w:rPr>
        <w:t xml:space="preserve">As </w:t>
      </w:r>
      <w:proofErr w:type="spellStart"/>
      <w:r w:rsidRPr="00F24AFA">
        <w:rPr>
          <w:rFonts w:cs="Arial"/>
          <w:b/>
          <w:bCs/>
          <w:szCs w:val="24"/>
        </w:rPr>
        <w:t>licitações</w:t>
      </w:r>
      <w:proofErr w:type="spellEnd"/>
      <w:r w:rsidRPr="00F24AFA">
        <w:rPr>
          <w:rFonts w:cs="Arial"/>
          <w:b/>
          <w:bCs/>
          <w:szCs w:val="24"/>
        </w:rPr>
        <w:t xml:space="preserve"> </w:t>
      </w:r>
      <w:proofErr w:type="spellStart"/>
      <w:r w:rsidRPr="00F24AFA">
        <w:rPr>
          <w:rFonts w:cs="Arial"/>
          <w:b/>
          <w:bCs/>
          <w:szCs w:val="24"/>
        </w:rPr>
        <w:t>públicas</w:t>
      </w:r>
      <w:proofErr w:type="spellEnd"/>
      <w:r w:rsidRPr="00F24AFA">
        <w:rPr>
          <w:rFonts w:cs="Arial"/>
          <w:b/>
          <w:bCs/>
          <w:szCs w:val="24"/>
        </w:rPr>
        <w:t xml:space="preserve"> </w:t>
      </w:r>
      <w:proofErr w:type="spellStart"/>
      <w:r w:rsidRPr="00F24AFA">
        <w:rPr>
          <w:rFonts w:cs="Arial"/>
          <w:b/>
          <w:bCs/>
          <w:szCs w:val="24"/>
        </w:rPr>
        <w:t>como</w:t>
      </w:r>
      <w:proofErr w:type="spellEnd"/>
      <w:r w:rsidRPr="00F24AFA">
        <w:rPr>
          <w:rFonts w:cs="Arial"/>
          <w:b/>
          <w:bCs/>
          <w:szCs w:val="24"/>
        </w:rPr>
        <w:t xml:space="preserve"> um </w:t>
      </w:r>
      <w:proofErr w:type="spellStart"/>
      <w:r w:rsidRPr="00F24AFA">
        <w:rPr>
          <w:rFonts w:cs="Arial"/>
          <w:b/>
          <w:bCs/>
          <w:szCs w:val="24"/>
        </w:rPr>
        <w:t>mecanismo</w:t>
      </w:r>
      <w:proofErr w:type="spellEnd"/>
      <w:r w:rsidRPr="00F24AFA">
        <w:rPr>
          <w:rFonts w:cs="Arial"/>
          <w:b/>
          <w:bCs/>
          <w:szCs w:val="24"/>
        </w:rPr>
        <w:t xml:space="preserve"> para a </w:t>
      </w:r>
      <w:proofErr w:type="spellStart"/>
      <w:r w:rsidRPr="00F24AFA">
        <w:rPr>
          <w:rFonts w:cs="Arial"/>
          <w:b/>
          <w:bCs/>
          <w:szCs w:val="24"/>
        </w:rPr>
        <w:t>promoção</w:t>
      </w:r>
      <w:proofErr w:type="spellEnd"/>
      <w:r w:rsidRPr="00F24AFA">
        <w:rPr>
          <w:rFonts w:cs="Arial"/>
          <w:b/>
          <w:bCs/>
          <w:szCs w:val="24"/>
        </w:rPr>
        <w:t xml:space="preserve"> do </w:t>
      </w:r>
      <w:proofErr w:type="spellStart"/>
      <w:r w:rsidRPr="00F24AFA">
        <w:rPr>
          <w:rFonts w:cs="Arial"/>
          <w:b/>
          <w:bCs/>
          <w:szCs w:val="24"/>
        </w:rPr>
        <w:t>desenvolvimento</w:t>
      </w:r>
      <w:proofErr w:type="spellEnd"/>
      <w:r w:rsidRPr="00F24AFA">
        <w:rPr>
          <w:rFonts w:cs="Arial"/>
          <w:b/>
          <w:bCs/>
          <w:szCs w:val="24"/>
        </w:rPr>
        <w:t xml:space="preserve"> </w:t>
      </w:r>
      <w:proofErr w:type="spellStart"/>
      <w:r w:rsidRPr="00F24AFA">
        <w:rPr>
          <w:rFonts w:cs="Arial"/>
          <w:b/>
          <w:bCs/>
          <w:szCs w:val="24"/>
        </w:rPr>
        <w:t>sustentável</w:t>
      </w:r>
      <w:proofErr w:type="spellEnd"/>
      <w:r w:rsidRPr="00F24AFA">
        <w:rPr>
          <w:rFonts w:cs="Arial"/>
          <w:b/>
          <w:bCs/>
          <w:szCs w:val="24"/>
        </w:rPr>
        <w:t xml:space="preserve">: </w:t>
      </w:r>
      <w:r w:rsidRPr="00F24AFA">
        <w:rPr>
          <w:rFonts w:cs="Arial"/>
          <w:szCs w:val="24"/>
        </w:rPr>
        <w:t xml:space="preserve">um </w:t>
      </w:r>
      <w:proofErr w:type="spellStart"/>
      <w:r w:rsidRPr="00F24AFA">
        <w:rPr>
          <w:rFonts w:cs="Arial"/>
          <w:szCs w:val="24"/>
        </w:rPr>
        <w:t>estudo</w:t>
      </w:r>
      <w:proofErr w:type="spellEnd"/>
      <w:r w:rsidRPr="00F24AFA">
        <w:rPr>
          <w:rFonts w:cs="Arial"/>
          <w:szCs w:val="24"/>
        </w:rPr>
        <w:t xml:space="preserve"> </w:t>
      </w:r>
      <w:proofErr w:type="spellStart"/>
      <w:r w:rsidRPr="00F24AFA">
        <w:rPr>
          <w:rFonts w:cs="Arial"/>
          <w:szCs w:val="24"/>
        </w:rPr>
        <w:t>na</w:t>
      </w:r>
      <w:proofErr w:type="spellEnd"/>
      <w:r w:rsidRPr="00F24AFA">
        <w:rPr>
          <w:rFonts w:cs="Arial"/>
          <w:szCs w:val="24"/>
        </w:rPr>
        <w:t xml:space="preserve"> </w:t>
      </w:r>
      <w:proofErr w:type="spellStart"/>
      <w:r w:rsidRPr="00F24AFA">
        <w:rPr>
          <w:rFonts w:cs="Arial"/>
          <w:szCs w:val="24"/>
        </w:rPr>
        <w:t>Universidade</w:t>
      </w:r>
      <w:proofErr w:type="spellEnd"/>
      <w:r w:rsidRPr="00F24AFA">
        <w:rPr>
          <w:rFonts w:cs="Arial"/>
          <w:szCs w:val="24"/>
        </w:rPr>
        <w:t xml:space="preserve"> </w:t>
      </w:r>
      <w:proofErr w:type="spellStart"/>
      <w:r w:rsidRPr="00F24AFA">
        <w:rPr>
          <w:rFonts w:cs="Arial"/>
          <w:szCs w:val="24"/>
        </w:rPr>
        <w:t>Tecnológica</w:t>
      </w:r>
      <w:proofErr w:type="spellEnd"/>
      <w:r w:rsidRPr="00F24AFA">
        <w:rPr>
          <w:rFonts w:cs="Arial"/>
          <w:szCs w:val="24"/>
        </w:rPr>
        <w:t xml:space="preserve"> Federal do Paraná. 2017. 200 f. </w:t>
      </w:r>
      <w:proofErr w:type="spellStart"/>
      <w:r w:rsidRPr="00F24AFA">
        <w:rPr>
          <w:rFonts w:cs="Arial"/>
          <w:szCs w:val="24"/>
        </w:rPr>
        <w:t>Dissertação</w:t>
      </w:r>
      <w:proofErr w:type="spellEnd"/>
      <w:r w:rsidRPr="00F24AFA">
        <w:rPr>
          <w:rFonts w:cs="Arial"/>
          <w:szCs w:val="24"/>
        </w:rPr>
        <w:t xml:space="preserve"> (</w:t>
      </w:r>
      <w:proofErr w:type="spellStart"/>
      <w:r w:rsidRPr="00F24AFA">
        <w:rPr>
          <w:rFonts w:cs="Arial"/>
          <w:szCs w:val="24"/>
        </w:rPr>
        <w:t>Mestrado</w:t>
      </w:r>
      <w:proofErr w:type="spellEnd"/>
      <w:r w:rsidRPr="00F24AFA">
        <w:rPr>
          <w:rFonts w:cs="Arial"/>
          <w:szCs w:val="24"/>
        </w:rPr>
        <w:t xml:space="preserve"> </w:t>
      </w:r>
      <w:proofErr w:type="spellStart"/>
      <w:r w:rsidRPr="00F24AFA">
        <w:rPr>
          <w:rFonts w:cs="Arial"/>
          <w:szCs w:val="24"/>
        </w:rPr>
        <w:t>em</w:t>
      </w:r>
      <w:proofErr w:type="spellEnd"/>
      <w:r w:rsidRPr="00F24AFA">
        <w:rPr>
          <w:rFonts w:cs="Arial"/>
          <w:szCs w:val="24"/>
        </w:rPr>
        <w:t xml:space="preserve"> </w:t>
      </w:r>
      <w:proofErr w:type="spellStart"/>
      <w:r w:rsidRPr="00F24AFA">
        <w:rPr>
          <w:rFonts w:cs="Arial"/>
          <w:szCs w:val="24"/>
        </w:rPr>
        <w:t>Desenvolvimento</w:t>
      </w:r>
      <w:proofErr w:type="spellEnd"/>
      <w:r w:rsidRPr="00F24AFA">
        <w:rPr>
          <w:rFonts w:cs="Arial"/>
          <w:szCs w:val="24"/>
        </w:rPr>
        <w:t xml:space="preserve"> Regional) - </w:t>
      </w:r>
      <w:proofErr w:type="spellStart"/>
      <w:r w:rsidRPr="00F24AFA">
        <w:rPr>
          <w:rFonts w:cs="Arial"/>
          <w:szCs w:val="24"/>
        </w:rPr>
        <w:t>Universidade</w:t>
      </w:r>
      <w:proofErr w:type="spellEnd"/>
      <w:r w:rsidRPr="00F24AFA">
        <w:rPr>
          <w:rFonts w:cs="Arial"/>
          <w:szCs w:val="24"/>
        </w:rPr>
        <w:t xml:space="preserve"> </w:t>
      </w:r>
      <w:proofErr w:type="spellStart"/>
      <w:r w:rsidRPr="00F24AFA">
        <w:rPr>
          <w:rFonts w:cs="Arial"/>
          <w:szCs w:val="24"/>
        </w:rPr>
        <w:t>Tecnológica</w:t>
      </w:r>
      <w:proofErr w:type="spellEnd"/>
      <w:r w:rsidRPr="00F24AFA">
        <w:rPr>
          <w:rFonts w:cs="Arial"/>
          <w:szCs w:val="24"/>
        </w:rPr>
        <w:t xml:space="preserve"> Federal do Paraná, Pato Branco, 2017. </w:t>
      </w:r>
      <w:proofErr w:type="spellStart"/>
      <w:r w:rsidRPr="00F24AFA">
        <w:rPr>
          <w:rFonts w:cs="Arial"/>
          <w:szCs w:val="24"/>
        </w:rPr>
        <w:t>Disponível</w:t>
      </w:r>
      <w:proofErr w:type="spellEnd"/>
      <w:r w:rsidRPr="00F24AFA">
        <w:rPr>
          <w:rFonts w:cs="Arial"/>
          <w:szCs w:val="24"/>
        </w:rPr>
        <w:t xml:space="preserve"> </w:t>
      </w:r>
      <w:proofErr w:type="spellStart"/>
      <w:r w:rsidRPr="00F24AFA">
        <w:rPr>
          <w:rFonts w:cs="Arial"/>
          <w:szCs w:val="24"/>
        </w:rPr>
        <w:t>em</w:t>
      </w:r>
      <w:proofErr w:type="spellEnd"/>
      <w:r w:rsidRPr="00F24AFA">
        <w:rPr>
          <w:rFonts w:cs="Arial"/>
          <w:szCs w:val="24"/>
        </w:rPr>
        <w:t xml:space="preserve">: http://repositorio.utfpr.edu.br/jspui/handle/1/2603. </w:t>
      </w:r>
      <w:proofErr w:type="spellStart"/>
      <w:r w:rsidRPr="00F24AFA">
        <w:rPr>
          <w:rFonts w:cs="Arial"/>
          <w:szCs w:val="24"/>
        </w:rPr>
        <w:t>Acesso</w:t>
      </w:r>
      <w:proofErr w:type="spellEnd"/>
      <w:r w:rsidRPr="00F24AFA">
        <w:rPr>
          <w:rFonts w:cs="Arial"/>
          <w:szCs w:val="24"/>
        </w:rPr>
        <w:t xml:space="preserve"> </w:t>
      </w:r>
      <w:proofErr w:type="spellStart"/>
      <w:r w:rsidRPr="00F24AFA">
        <w:rPr>
          <w:rFonts w:cs="Arial"/>
          <w:szCs w:val="24"/>
        </w:rPr>
        <w:t>em</w:t>
      </w:r>
      <w:proofErr w:type="spellEnd"/>
      <w:r w:rsidRPr="00F24AFA">
        <w:rPr>
          <w:rFonts w:cs="Arial"/>
          <w:szCs w:val="24"/>
        </w:rPr>
        <w:t xml:space="preserve">: </w:t>
      </w:r>
      <w:r w:rsidR="00BF597A">
        <w:rPr>
          <w:rFonts w:cs="Arial"/>
          <w:szCs w:val="24"/>
        </w:rPr>
        <w:t>17</w:t>
      </w:r>
      <w:r w:rsidRPr="00F24AFA">
        <w:rPr>
          <w:rFonts w:cs="Arial"/>
          <w:szCs w:val="24"/>
        </w:rPr>
        <w:t xml:space="preserve"> </w:t>
      </w:r>
      <w:proofErr w:type="spellStart"/>
      <w:r w:rsidR="00BF597A">
        <w:rPr>
          <w:rFonts w:cs="Arial"/>
          <w:szCs w:val="24"/>
        </w:rPr>
        <w:t>mai</w:t>
      </w:r>
      <w:proofErr w:type="spellEnd"/>
      <w:r w:rsidRPr="00F24AFA">
        <w:rPr>
          <w:rFonts w:cs="Arial"/>
          <w:szCs w:val="24"/>
        </w:rPr>
        <w:t>. 2025.</w:t>
      </w:r>
    </w:p>
    <w:p w14:paraId="17D94AC0" w14:textId="77777777" w:rsidR="00B821F3" w:rsidRPr="00F71BFA" w:rsidRDefault="00B821F3" w:rsidP="00F71BFA">
      <w:pPr>
        <w:spacing w:after="0" w:line="240" w:lineRule="auto"/>
        <w:rPr>
          <w:rFonts w:cs="Arial"/>
          <w:szCs w:val="24"/>
          <w:lang w:val="pt-BR"/>
        </w:rPr>
      </w:pPr>
    </w:p>
    <w:p w14:paraId="0453C511" w14:textId="421DC7F8" w:rsidR="00B821F3" w:rsidRDefault="00B821F3" w:rsidP="0014746E">
      <w:pPr>
        <w:spacing w:after="0" w:line="240" w:lineRule="auto"/>
        <w:rPr>
          <w:rFonts w:cs="Arial"/>
          <w:szCs w:val="24"/>
        </w:rPr>
      </w:pPr>
      <w:r w:rsidRPr="00F24AFA">
        <w:rPr>
          <w:rFonts w:cs="Arial"/>
          <w:szCs w:val="24"/>
        </w:rPr>
        <w:t xml:space="preserve">BRASIL. </w:t>
      </w:r>
      <w:proofErr w:type="spellStart"/>
      <w:r w:rsidRPr="00F24AFA">
        <w:rPr>
          <w:rFonts w:cs="Arial"/>
          <w:szCs w:val="24"/>
        </w:rPr>
        <w:t>Advocacia</w:t>
      </w:r>
      <w:proofErr w:type="spellEnd"/>
      <w:r w:rsidRPr="00F24AFA">
        <w:rPr>
          <w:rFonts w:cs="Arial"/>
          <w:szCs w:val="24"/>
        </w:rPr>
        <w:t xml:space="preserve">-Geral da </w:t>
      </w:r>
      <w:proofErr w:type="spellStart"/>
      <w:r w:rsidRPr="00F24AFA">
        <w:rPr>
          <w:rFonts w:cs="Arial"/>
          <w:szCs w:val="24"/>
        </w:rPr>
        <w:t>União</w:t>
      </w:r>
      <w:proofErr w:type="spellEnd"/>
      <w:r w:rsidRPr="00F24AFA">
        <w:rPr>
          <w:rFonts w:cs="Arial"/>
          <w:szCs w:val="24"/>
        </w:rPr>
        <w:t xml:space="preserve">. </w:t>
      </w:r>
      <w:proofErr w:type="spellStart"/>
      <w:r w:rsidRPr="00F24AFA">
        <w:rPr>
          <w:rFonts w:cs="Arial"/>
          <w:szCs w:val="24"/>
        </w:rPr>
        <w:t>Consultoria</w:t>
      </w:r>
      <w:proofErr w:type="spellEnd"/>
      <w:r w:rsidRPr="00F24AFA">
        <w:rPr>
          <w:rFonts w:cs="Arial"/>
          <w:szCs w:val="24"/>
        </w:rPr>
        <w:t xml:space="preserve">-Geral da </w:t>
      </w:r>
      <w:proofErr w:type="spellStart"/>
      <w:r w:rsidRPr="00F24AFA">
        <w:rPr>
          <w:rFonts w:cs="Arial"/>
          <w:szCs w:val="24"/>
        </w:rPr>
        <w:t>União</w:t>
      </w:r>
      <w:proofErr w:type="spellEnd"/>
      <w:r w:rsidRPr="00F24AFA">
        <w:rPr>
          <w:rFonts w:cs="Arial"/>
          <w:szCs w:val="24"/>
        </w:rPr>
        <w:t xml:space="preserve">. </w:t>
      </w:r>
      <w:r w:rsidRPr="00F24AFA">
        <w:rPr>
          <w:rFonts w:cs="Arial"/>
          <w:b/>
          <w:bCs/>
          <w:szCs w:val="24"/>
        </w:rPr>
        <w:t xml:space="preserve">Guia Nacional de </w:t>
      </w:r>
      <w:proofErr w:type="spellStart"/>
      <w:r w:rsidRPr="00F24AFA">
        <w:rPr>
          <w:rFonts w:cs="Arial"/>
          <w:b/>
          <w:bCs/>
          <w:szCs w:val="24"/>
        </w:rPr>
        <w:t>Contratações</w:t>
      </w:r>
      <w:proofErr w:type="spellEnd"/>
      <w:r w:rsidRPr="00F24AFA">
        <w:rPr>
          <w:rFonts w:cs="Arial"/>
          <w:b/>
          <w:bCs/>
          <w:szCs w:val="24"/>
        </w:rPr>
        <w:t xml:space="preserve"> </w:t>
      </w:r>
      <w:proofErr w:type="spellStart"/>
      <w:r w:rsidRPr="00F24AFA">
        <w:rPr>
          <w:rFonts w:cs="Arial"/>
          <w:b/>
          <w:bCs/>
          <w:szCs w:val="24"/>
        </w:rPr>
        <w:t>Sustentáveis</w:t>
      </w:r>
      <w:proofErr w:type="spellEnd"/>
      <w:r w:rsidRPr="00F24AFA">
        <w:rPr>
          <w:rFonts w:cs="Arial"/>
          <w:b/>
          <w:bCs/>
          <w:szCs w:val="24"/>
        </w:rPr>
        <w:t>.</w:t>
      </w:r>
      <w:r w:rsidRPr="00F24AFA">
        <w:rPr>
          <w:rFonts w:cs="Arial"/>
          <w:szCs w:val="24"/>
        </w:rPr>
        <w:t xml:space="preserve"> 7. ed. Brasília: AGU/CGU, 2024. </w:t>
      </w:r>
      <w:proofErr w:type="spellStart"/>
      <w:r w:rsidRPr="00F24AFA">
        <w:rPr>
          <w:rFonts w:cs="Arial"/>
          <w:szCs w:val="24"/>
        </w:rPr>
        <w:t>Disponível</w:t>
      </w:r>
      <w:proofErr w:type="spellEnd"/>
      <w:r w:rsidRPr="00F24AFA">
        <w:rPr>
          <w:rFonts w:cs="Arial"/>
          <w:szCs w:val="24"/>
        </w:rPr>
        <w:t xml:space="preserve"> </w:t>
      </w:r>
      <w:proofErr w:type="spellStart"/>
      <w:r w:rsidRPr="00F24AFA">
        <w:rPr>
          <w:rFonts w:cs="Arial"/>
          <w:szCs w:val="24"/>
        </w:rPr>
        <w:t>em</w:t>
      </w:r>
      <w:proofErr w:type="spellEnd"/>
      <w:r w:rsidRPr="00F24AFA">
        <w:rPr>
          <w:rFonts w:cs="Arial"/>
          <w:szCs w:val="24"/>
        </w:rPr>
        <w:t xml:space="preserve">: https://www.gov.br/agu/pt-br/composicao/cgu/cgu/guias/guia-nacional-de-contratacoes-sustentaveis-2024.pdf. </w:t>
      </w:r>
      <w:proofErr w:type="spellStart"/>
      <w:r w:rsidRPr="00F24AFA">
        <w:rPr>
          <w:rFonts w:cs="Arial"/>
          <w:szCs w:val="24"/>
        </w:rPr>
        <w:t>Acesso</w:t>
      </w:r>
      <w:proofErr w:type="spellEnd"/>
      <w:r w:rsidRPr="00F24AFA">
        <w:rPr>
          <w:rFonts w:cs="Arial"/>
          <w:szCs w:val="24"/>
        </w:rPr>
        <w:t xml:space="preserve"> </w:t>
      </w:r>
      <w:proofErr w:type="spellStart"/>
      <w:r w:rsidRPr="00F24AFA">
        <w:rPr>
          <w:rFonts w:cs="Arial"/>
          <w:szCs w:val="24"/>
        </w:rPr>
        <w:t>em</w:t>
      </w:r>
      <w:proofErr w:type="spellEnd"/>
      <w:r w:rsidRPr="00F24AFA">
        <w:rPr>
          <w:rFonts w:cs="Arial"/>
          <w:szCs w:val="24"/>
        </w:rPr>
        <w:t xml:space="preserve">: </w:t>
      </w:r>
      <w:r w:rsidR="0021736B">
        <w:rPr>
          <w:rFonts w:cs="Arial"/>
          <w:szCs w:val="24"/>
        </w:rPr>
        <w:t>20 jun</w:t>
      </w:r>
      <w:r w:rsidRPr="00F24AFA">
        <w:rPr>
          <w:rFonts w:cs="Arial"/>
          <w:szCs w:val="24"/>
        </w:rPr>
        <w:t xml:space="preserve">. 2025. </w:t>
      </w:r>
    </w:p>
    <w:p w14:paraId="52B98932" w14:textId="77777777" w:rsidR="00B821F3" w:rsidRDefault="00B821F3" w:rsidP="0014746E">
      <w:pPr>
        <w:spacing w:after="0" w:line="240" w:lineRule="auto"/>
        <w:rPr>
          <w:rFonts w:cs="Arial"/>
          <w:szCs w:val="24"/>
        </w:rPr>
      </w:pPr>
    </w:p>
    <w:p w14:paraId="1CBBC09F" w14:textId="41CFD50A" w:rsidR="00B821F3" w:rsidRDefault="00B821F3" w:rsidP="0014746E">
      <w:pPr>
        <w:spacing w:after="0" w:line="240" w:lineRule="auto"/>
        <w:rPr>
          <w:rFonts w:cs="Arial"/>
          <w:szCs w:val="24"/>
        </w:rPr>
      </w:pPr>
      <w:r w:rsidRPr="00F24AFA">
        <w:rPr>
          <w:rFonts w:cs="Arial"/>
          <w:szCs w:val="24"/>
        </w:rPr>
        <w:t xml:space="preserve">BRASIL. </w:t>
      </w:r>
      <w:proofErr w:type="spellStart"/>
      <w:r w:rsidRPr="00F24AFA">
        <w:rPr>
          <w:rFonts w:cs="Arial"/>
          <w:szCs w:val="24"/>
        </w:rPr>
        <w:t>Advocacia</w:t>
      </w:r>
      <w:proofErr w:type="spellEnd"/>
      <w:r w:rsidRPr="00F24AFA">
        <w:rPr>
          <w:rFonts w:cs="Arial"/>
          <w:szCs w:val="24"/>
        </w:rPr>
        <w:t xml:space="preserve">-Geral da </w:t>
      </w:r>
      <w:proofErr w:type="spellStart"/>
      <w:r w:rsidRPr="00F24AFA">
        <w:rPr>
          <w:rFonts w:cs="Arial"/>
          <w:szCs w:val="24"/>
        </w:rPr>
        <w:t>União</w:t>
      </w:r>
      <w:proofErr w:type="spellEnd"/>
      <w:r w:rsidRPr="00F24AFA">
        <w:rPr>
          <w:rFonts w:cs="Arial"/>
          <w:szCs w:val="24"/>
        </w:rPr>
        <w:t xml:space="preserve">; </w:t>
      </w:r>
      <w:proofErr w:type="spellStart"/>
      <w:r w:rsidRPr="00F24AFA">
        <w:rPr>
          <w:rFonts w:cs="Arial"/>
          <w:szCs w:val="24"/>
        </w:rPr>
        <w:t>Ministério</w:t>
      </w:r>
      <w:proofErr w:type="spellEnd"/>
      <w:r w:rsidRPr="00F24AFA">
        <w:rPr>
          <w:rFonts w:cs="Arial"/>
          <w:szCs w:val="24"/>
        </w:rPr>
        <w:t xml:space="preserve"> da </w:t>
      </w:r>
      <w:proofErr w:type="spellStart"/>
      <w:r w:rsidRPr="00F24AFA">
        <w:rPr>
          <w:rFonts w:cs="Arial"/>
          <w:szCs w:val="24"/>
        </w:rPr>
        <w:t>Gestão</w:t>
      </w:r>
      <w:proofErr w:type="spellEnd"/>
      <w:r w:rsidRPr="00F24AFA">
        <w:rPr>
          <w:rFonts w:cs="Arial"/>
          <w:szCs w:val="24"/>
        </w:rPr>
        <w:t xml:space="preserve"> e da </w:t>
      </w:r>
      <w:proofErr w:type="spellStart"/>
      <w:r w:rsidRPr="00F24AFA">
        <w:rPr>
          <w:rFonts w:cs="Arial"/>
          <w:szCs w:val="24"/>
        </w:rPr>
        <w:t>Inovação</w:t>
      </w:r>
      <w:proofErr w:type="spellEnd"/>
      <w:r w:rsidRPr="00F24AFA">
        <w:rPr>
          <w:rFonts w:cs="Arial"/>
          <w:szCs w:val="24"/>
        </w:rPr>
        <w:t xml:space="preserve"> </w:t>
      </w:r>
      <w:proofErr w:type="spellStart"/>
      <w:r w:rsidRPr="00F24AFA">
        <w:rPr>
          <w:rFonts w:cs="Arial"/>
          <w:szCs w:val="24"/>
        </w:rPr>
        <w:t>em</w:t>
      </w:r>
      <w:proofErr w:type="spellEnd"/>
      <w:r w:rsidRPr="00F24AFA">
        <w:rPr>
          <w:rFonts w:cs="Arial"/>
          <w:szCs w:val="24"/>
        </w:rPr>
        <w:t xml:space="preserve"> </w:t>
      </w:r>
      <w:proofErr w:type="spellStart"/>
      <w:r w:rsidRPr="00F24AFA">
        <w:rPr>
          <w:rFonts w:cs="Arial"/>
          <w:szCs w:val="24"/>
        </w:rPr>
        <w:t>Serviços</w:t>
      </w:r>
      <w:proofErr w:type="spellEnd"/>
      <w:r w:rsidRPr="00F24AFA">
        <w:rPr>
          <w:rFonts w:cs="Arial"/>
          <w:szCs w:val="24"/>
        </w:rPr>
        <w:t xml:space="preserve"> </w:t>
      </w:r>
      <w:proofErr w:type="spellStart"/>
      <w:r w:rsidRPr="00F24AFA">
        <w:rPr>
          <w:rFonts w:cs="Arial"/>
          <w:szCs w:val="24"/>
        </w:rPr>
        <w:t>Públicos</w:t>
      </w:r>
      <w:proofErr w:type="spellEnd"/>
      <w:r w:rsidRPr="00F24AFA">
        <w:rPr>
          <w:rFonts w:cs="Arial"/>
          <w:szCs w:val="24"/>
        </w:rPr>
        <w:t xml:space="preserve">. </w:t>
      </w:r>
      <w:proofErr w:type="spellStart"/>
      <w:r w:rsidRPr="00F24AFA">
        <w:rPr>
          <w:rFonts w:cs="Arial"/>
          <w:b/>
          <w:bCs/>
          <w:szCs w:val="24"/>
        </w:rPr>
        <w:t>Instrumento</w:t>
      </w:r>
      <w:proofErr w:type="spellEnd"/>
      <w:r w:rsidRPr="00F24AFA">
        <w:rPr>
          <w:rFonts w:cs="Arial"/>
          <w:b/>
          <w:bCs/>
          <w:szCs w:val="24"/>
        </w:rPr>
        <w:t xml:space="preserve"> de </w:t>
      </w:r>
      <w:proofErr w:type="spellStart"/>
      <w:r w:rsidRPr="00F24AFA">
        <w:rPr>
          <w:rFonts w:cs="Arial"/>
          <w:b/>
          <w:bCs/>
          <w:szCs w:val="24"/>
        </w:rPr>
        <w:t>padronização</w:t>
      </w:r>
      <w:proofErr w:type="spellEnd"/>
      <w:r w:rsidRPr="00F24AFA">
        <w:rPr>
          <w:rFonts w:cs="Arial"/>
          <w:b/>
          <w:bCs/>
          <w:szCs w:val="24"/>
        </w:rPr>
        <w:t xml:space="preserve"> dos </w:t>
      </w:r>
      <w:proofErr w:type="spellStart"/>
      <w:r w:rsidRPr="00F24AFA">
        <w:rPr>
          <w:rFonts w:cs="Arial"/>
          <w:b/>
          <w:bCs/>
          <w:szCs w:val="24"/>
        </w:rPr>
        <w:t>procedimentos</w:t>
      </w:r>
      <w:proofErr w:type="spellEnd"/>
      <w:r w:rsidRPr="00F24AFA">
        <w:rPr>
          <w:rFonts w:cs="Arial"/>
          <w:b/>
          <w:bCs/>
          <w:szCs w:val="24"/>
        </w:rPr>
        <w:t xml:space="preserve"> de </w:t>
      </w:r>
      <w:proofErr w:type="spellStart"/>
      <w:r w:rsidRPr="00F24AFA">
        <w:rPr>
          <w:rFonts w:cs="Arial"/>
          <w:b/>
          <w:bCs/>
          <w:szCs w:val="24"/>
        </w:rPr>
        <w:t>contratação</w:t>
      </w:r>
      <w:proofErr w:type="spellEnd"/>
      <w:r w:rsidRPr="00F24AFA">
        <w:rPr>
          <w:rFonts w:cs="Arial"/>
          <w:b/>
          <w:bCs/>
          <w:szCs w:val="24"/>
        </w:rPr>
        <w:t>.</w:t>
      </w:r>
      <w:r w:rsidRPr="00F24AFA">
        <w:rPr>
          <w:rFonts w:cs="Arial"/>
          <w:szCs w:val="24"/>
        </w:rPr>
        <w:t xml:space="preserve"> Brasília: AGU; MGI, 2023. 93 p. </w:t>
      </w:r>
      <w:proofErr w:type="spellStart"/>
      <w:r w:rsidRPr="00F24AFA">
        <w:rPr>
          <w:rFonts w:cs="Arial"/>
          <w:szCs w:val="24"/>
        </w:rPr>
        <w:t>Disponível</w:t>
      </w:r>
      <w:proofErr w:type="spellEnd"/>
      <w:r w:rsidRPr="00F24AFA">
        <w:rPr>
          <w:rFonts w:cs="Arial"/>
          <w:szCs w:val="24"/>
        </w:rPr>
        <w:t xml:space="preserve"> </w:t>
      </w:r>
      <w:proofErr w:type="spellStart"/>
      <w:r w:rsidRPr="00F24AFA">
        <w:rPr>
          <w:rFonts w:cs="Arial"/>
          <w:szCs w:val="24"/>
        </w:rPr>
        <w:t>em</w:t>
      </w:r>
      <w:proofErr w:type="spellEnd"/>
      <w:r w:rsidRPr="00F24AFA">
        <w:rPr>
          <w:rFonts w:cs="Arial"/>
          <w:szCs w:val="24"/>
        </w:rPr>
        <w:t xml:space="preserve">: </w:t>
      </w:r>
      <w:r w:rsidRPr="0014746E">
        <w:rPr>
          <w:rFonts w:cs="Arial"/>
          <w:szCs w:val="24"/>
        </w:rPr>
        <w:t>https://acesse.one/ARlQF</w:t>
      </w:r>
      <w:r w:rsidRPr="00F24AFA">
        <w:rPr>
          <w:rFonts w:cs="Arial"/>
          <w:szCs w:val="24"/>
        </w:rPr>
        <w:t xml:space="preserve">. </w:t>
      </w:r>
      <w:proofErr w:type="spellStart"/>
      <w:r w:rsidRPr="00F24AFA">
        <w:rPr>
          <w:rFonts w:cs="Arial"/>
          <w:szCs w:val="24"/>
        </w:rPr>
        <w:t>Acesso</w:t>
      </w:r>
      <w:proofErr w:type="spellEnd"/>
      <w:r w:rsidRPr="00F24AFA">
        <w:rPr>
          <w:rFonts w:cs="Arial"/>
          <w:szCs w:val="24"/>
        </w:rPr>
        <w:t xml:space="preserve"> </w:t>
      </w:r>
      <w:proofErr w:type="spellStart"/>
      <w:r w:rsidRPr="00F24AFA">
        <w:rPr>
          <w:rFonts w:cs="Arial"/>
          <w:szCs w:val="24"/>
        </w:rPr>
        <w:t>em</w:t>
      </w:r>
      <w:proofErr w:type="spellEnd"/>
      <w:r w:rsidRPr="00F24AFA">
        <w:rPr>
          <w:rFonts w:cs="Arial"/>
          <w:szCs w:val="24"/>
        </w:rPr>
        <w:t xml:space="preserve">: </w:t>
      </w:r>
      <w:r w:rsidR="0021736B">
        <w:rPr>
          <w:rFonts w:cs="Arial"/>
          <w:szCs w:val="24"/>
        </w:rPr>
        <w:t>20</w:t>
      </w:r>
      <w:r w:rsidRPr="00F24AFA">
        <w:rPr>
          <w:rFonts w:cs="Arial"/>
          <w:szCs w:val="24"/>
        </w:rPr>
        <w:t xml:space="preserve"> </w:t>
      </w:r>
      <w:r w:rsidR="0021736B">
        <w:rPr>
          <w:rFonts w:cs="Arial"/>
          <w:szCs w:val="24"/>
        </w:rPr>
        <w:t>jun</w:t>
      </w:r>
      <w:r w:rsidRPr="00F24AFA">
        <w:rPr>
          <w:rFonts w:cs="Arial"/>
          <w:szCs w:val="24"/>
        </w:rPr>
        <w:t>. 2025.</w:t>
      </w:r>
    </w:p>
    <w:p w14:paraId="1E40BF49" w14:textId="77777777" w:rsidR="00B821F3" w:rsidRDefault="00B821F3" w:rsidP="0014746E">
      <w:pPr>
        <w:spacing w:after="0" w:line="240" w:lineRule="auto"/>
        <w:rPr>
          <w:rFonts w:cs="Arial"/>
          <w:szCs w:val="24"/>
        </w:rPr>
      </w:pPr>
    </w:p>
    <w:p w14:paraId="69D94403" w14:textId="74C1F7F4" w:rsidR="00B821F3" w:rsidRDefault="00B821F3" w:rsidP="00F71BFA">
      <w:pPr>
        <w:spacing w:after="0" w:line="240" w:lineRule="auto"/>
        <w:rPr>
          <w:rFonts w:cs="Arial"/>
          <w:szCs w:val="24"/>
          <w:lang w:val="pt-BR"/>
        </w:rPr>
      </w:pPr>
      <w:r w:rsidRPr="00F71BFA">
        <w:rPr>
          <w:rFonts w:cs="Arial"/>
          <w:szCs w:val="24"/>
          <w:lang w:val="pt-BR"/>
        </w:rPr>
        <w:lastRenderedPageBreak/>
        <w:t xml:space="preserve">BRASIL. </w:t>
      </w:r>
      <w:r w:rsidRPr="00F71BFA">
        <w:rPr>
          <w:rFonts w:cs="Arial"/>
          <w:b/>
          <w:bCs/>
          <w:szCs w:val="24"/>
          <w:lang w:val="pt-BR"/>
        </w:rPr>
        <w:t>Constituição da República Federativa do Brasil.</w:t>
      </w:r>
      <w:r w:rsidRPr="00F71BFA">
        <w:rPr>
          <w:rFonts w:cs="Arial"/>
          <w:szCs w:val="24"/>
          <w:lang w:val="pt-BR"/>
        </w:rPr>
        <w:t xml:space="preserve"> Brasília, DF: Senado Federal, 1988</w:t>
      </w:r>
      <w:r>
        <w:rPr>
          <w:rFonts w:cs="Arial"/>
          <w:szCs w:val="24"/>
          <w:lang w:val="pt-BR"/>
        </w:rPr>
        <w:t>, [2024]</w:t>
      </w:r>
      <w:r w:rsidRPr="00F71BFA">
        <w:rPr>
          <w:rFonts w:cs="Arial"/>
          <w:szCs w:val="24"/>
          <w:lang w:val="pt-BR"/>
        </w:rPr>
        <w:t xml:space="preserve">. Disponível em: http://www.planalto.gov.br/ccivil_03/constituicao/constituicao.htm. Acesso em: </w:t>
      </w:r>
      <w:r w:rsidR="005851FE">
        <w:rPr>
          <w:rFonts w:cs="Arial"/>
          <w:szCs w:val="24"/>
          <w:lang w:val="pt-BR"/>
        </w:rPr>
        <w:t>2 jun</w:t>
      </w:r>
      <w:r>
        <w:rPr>
          <w:rFonts w:cs="Arial"/>
          <w:szCs w:val="24"/>
          <w:lang w:val="pt-BR"/>
        </w:rPr>
        <w:t>. 2025.</w:t>
      </w:r>
    </w:p>
    <w:p w14:paraId="038C598C" w14:textId="77777777" w:rsidR="00B821F3" w:rsidRDefault="00B821F3" w:rsidP="00F71BFA">
      <w:pPr>
        <w:spacing w:after="0" w:line="240" w:lineRule="auto"/>
        <w:rPr>
          <w:rFonts w:cs="Arial"/>
          <w:szCs w:val="24"/>
          <w:lang w:val="pt-BR"/>
        </w:rPr>
      </w:pPr>
    </w:p>
    <w:p w14:paraId="4F132664" w14:textId="77777777" w:rsidR="00B821F3" w:rsidRDefault="00B821F3" w:rsidP="00F71BFA">
      <w:pPr>
        <w:spacing w:after="0" w:line="240" w:lineRule="auto"/>
        <w:rPr>
          <w:rFonts w:cs="Arial"/>
          <w:szCs w:val="24"/>
          <w:lang w:val="pt-BR"/>
        </w:rPr>
      </w:pPr>
      <w:r w:rsidRPr="00F71BFA">
        <w:rPr>
          <w:rFonts w:cs="Arial"/>
          <w:szCs w:val="24"/>
          <w:lang w:val="pt-BR"/>
        </w:rPr>
        <w:t xml:space="preserve">BRASIL. </w:t>
      </w:r>
      <w:r w:rsidRPr="00F71BFA">
        <w:rPr>
          <w:rFonts w:cs="Arial"/>
          <w:b/>
          <w:bCs/>
          <w:szCs w:val="24"/>
          <w:lang w:val="pt-BR"/>
        </w:rPr>
        <w:t>Decreto nº 10.936, de 12 de janeiro de 2022</w:t>
      </w:r>
      <w:r w:rsidRPr="00F71BFA">
        <w:rPr>
          <w:rFonts w:cs="Arial"/>
          <w:szCs w:val="24"/>
          <w:lang w:val="pt-BR"/>
        </w:rPr>
        <w:t xml:space="preserve">. Diário Oficial da União, Brasília, DF, 13 jan. 2022. Disponível em: http://www.planalto.gov.br/ccivil_03/_ato2019-2022/2022/decreto/D10936.htm. Acesso em: </w:t>
      </w:r>
      <w:r>
        <w:rPr>
          <w:rFonts w:cs="Arial"/>
          <w:szCs w:val="24"/>
          <w:lang w:val="pt-BR"/>
        </w:rPr>
        <w:t xml:space="preserve">7 ago. 2025. </w:t>
      </w:r>
    </w:p>
    <w:p w14:paraId="4230C183" w14:textId="77777777" w:rsidR="00B821F3" w:rsidRDefault="00B821F3" w:rsidP="00F71BFA">
      <w:pPr>
        <w:spacing w:after="0" w:line="240" w:lineRule="auto"/>
        <w:rPr>
          <w:rFonts w:cs="Arial"/>
          <w:szCs w:val="24"/>
          <w:lang w:val="pt-BR"/>
        </w:rPr>
      </w:pPr>
    </w:p>
    <w:p w14:paraId="2CB4BB79" w14:textId="5EB3BA5B" w:rsidR="00B821F3" w:rsidRDefault="00B821F3" w:rsidP="00F71BFA">
      <w:pPr>
        <w:spacing w:after="0" w:line="240" w:lineRule="auto"/>
        <w:rPr>
          <w:rFonts w:cs="Arial"/>
          <w:szCs w:val="24"/>
          <w:lang w:val="pt-BR"/>
        </w:rPr>
      </w:pPr>
      <w:r w:rsidRPr="00F71BFA">
        <w:rPr>
          <w:rFonts w:cs="Arial"/>
          <w:szCs w:val="24"/>
          <w:lang w:val="pt-BR"/>
        </w:rPr>
        <w:t xml:space="preserve">BRASIL. </w:t>
      </w:r>
      <w:r w:rsidRPr="00F71BFA">
        <w:rPr>
          <w:rFonts w:cs="Arial"/>
          <w:b/>
          <w:bCs/>
          <w:szCs w:val="24"/>
          <w:lang w:val="pt-BR"/>
        </w:rPr>
        <w:t>Decreto nº 7.746, de 5 de junho de 2012</w:t>
      </w:r>
      <w:r w:rsidRPr="00F71BFA">
        <w:rPr>
          <w:rFonts w:cs="Arial"/>
          <w:szCs w:val="24"/>
          <w:lang w:val="pt-BR"/>
        </w:rPr>
        <w:t xml:space="preserve">. Diário Oficial da União, Brasília, DF, 6 jun. 2012. Disponível em: </w:t>
      </w:r>
      <w:r w:rsidR="00DC1179" w:rsidRPr="00DC1179">
        <w:rPr>
          <w:rFonts w:cs="Arial"/>
          <w:szCs w:val="24"/>
          <w:lang w:val="pt-BR"/>
        </w:rPr>
        <w:t>https://acesse.one/5BRop</w:t>
      </w:r>
      <w:r w:rsidRPr="00F71BFA">
        <w:rPr>
          <w:rFonts w:cs="Arial"/>
          <w:szCs w:val="24"/>
          <w:lang w:val="pt-BR"/>
        </w:rPr>
        <w:t xml:space="preserve">. Acesso em: </w:t>
      </w:r>
      <w:r>
        <w:rPr>
          <w:rFonts w:cs="Arial"/>
          <w:szCs w:val="24"/>
          <w:lang w:val="pt-BR"/>
        </w:rPr>
        <w:t>6 ago.</w:t>
      </w:r>
      <w:r w:rsidRPr="00F71BFA">
        <w:rPr>
          <w:rFonts w:cs="Arial"/>
          <w:szCs w:val="24"/>
          <w:lang w:val="pt-BR"/>
        </w:rPr>
        <w:t xml:space="preserve"> 2025.</w:t>
      </w:r>
    </w:p>
    <w:p w14:paraId="3D862A6B" w14:textId="77777777" w:rsidR="00B821F3" w:rsidRDefault="00B821F3" w:rsidP="00F71BFA">
      <w:pPr>
        <w:spacing w:after="0" w:line="240" w:lineRule="auto"/>
        <w:rPr>
          <w:rFonts w:cs="Arial"/>
          <w:szCs w:val="24"/>
          <w:lang w:val="pt-BR"/>
        </w:rPr>
      </w:pPr>
    </w:p>
    <w:p w14:paraId="2C88CF13" w14:textId="15ED34DF" w:rsidR="00B821F3" w:rsidRDefault="00B821F3" w:rsidP="00F71BFA">
      <w:pPr>
        <w:spacing w:after="0" w:line="240" w:lineRule="auto"/>
        <w:rPr>
          <w:rFonts w:cs="Arial"/>
          <w:szCs w:val="24"/>
          <w:lang w:val="pt-BR"/>
        </w:rPr>
      </w:pPr>
      <w:r w:rsidRPr="00F71BFA">
        <w:rPr>
          <w:rFonts w:cs="Arial"/>
          <w:szCs w:val="24"/>
          <w:lang w:val="pt-BR"/>
        </w:rPr>
        <w:t xml:space="preserve">BRASIL. </w:t>
      </w:r>
      <w:r w:rsidRPr="00F71BFA">
        <w:rPr>
          <w:rFonts w:cs="Arial"/>
          <w:b/>
          <w:bCs/>
          <w:szCs w:val="24"/>
          <w:lang w:val="pt-BR"/>
        </w:rPr>
        <w:t>Decreto nº 9.178, de 23 de outubro de 2017.</w:t>
      </w:r>
      <w:r w:rsidRPr="00F71BFA">
        <w:rPr>
          <w:rFonts w:cs="Arial"/>
          <w:szCs w:val="24"/>
          <w:lang w:val="pt-BR"/>
        </w:rPr>
        <w:t xml:space="preserve"> Diário Oficial da União, Brasília, DF, 24 out. 2017. Disponível em: </w:t>
      </w:r>
      <w:r w:rsidR="00DC1179" w:rsidRPr="00DC1179">
        <w:rPr>
          <w:rFonts w:cs="Arial"/>
          <w:szCs w:val="24"/>
          <w:lang w:val="pt-BR"/>
        </w:rPr>
        <w:t>https://acesse.one/8DwSo</w:t>
      </w:r>
      <w:r w:rsidRPr="00F71BFA">
        <w:rPr>
          <w:rFonts w:cs="Arial"/>
          <w:szCs w:val="24"/>
          <w:lang w:val="pt-BR"/>
        </w:rPr>
        <w:t xml:space="preserve">. Acesso em: </w:t>
      </w:r>
      <w:r>
        <w:rPr>
          <w:rFonts w:cs="Arial"/>
          <w:szCs w:val="24"/>
          <w:lang w:val="pt-BR"/>
        </w:rPr>
        <w:t xml:space="preserve">6 ago. 2025. </w:t>
      </w:r>
    </w:p>
    <w:p w14:paraId="19E1E1DA" w14:textId="77777777" w:rsidR="00B821F3" w:rsidRDefault="00B821F3" w:rsidP="00F71BFA">
      <w:pPr>
        <w:spacing w:after="0" w:line="240" w:lineRule="auto"/>
        <w:rPr>
          <w:rFonts w:cs="Arial"/>
          <w:szCs w:val="24"/>
          <w:lang w:val="pt-BR"/>
        </w:rPr>
      </w:pPr>
    </w:p>
    <w:p w14:paraId="177CD5A2" w14:textId="2108CF33" w:rsidR="00B821F3" w:rsidRDefault="00B821F3" w:rsidP="00F71BFA">
      <w:pPr>
        <w:spacing w:after="0" w:line="240" w:lineRule="auto"/>
        <w:rPr>
          <w:rFonts w:cs="Arial"/>
          <w:szCs w:val="24"/>
          <w:lang w:val="pt-BR"/>
        </w:rPr>
      </w:pPr>
      <w:r w:rsidRPr="00F71BFA">
        <w:rPr>
          <w:rFonts w:cs="Arial"/>
          <w:szCs w:val="24"/>
          <w:lang w:val="pt-BR"/>
        </w:rPr>
        <w:t xml:space="preserve">BRASIL. </w:t>
      </w:r>
      <w:r w:rsidRPr="00F71BFA">
        <w:rPr>
          <w:rFonts w:cs="Arial"/>
          <w:b/>
          <w:bCs/>
          <w:szCs w:val="24"/>
          <w:lang w:val="pt-BR"/>
        </w:rPr>
        <w:t>Lei nº 12.305, de 2 de agosto de 2010</w:t>
      </w:r>
      <w:r w:rsidRPr="00F71BFA">
        <w:rPr>
          <w:rFonts w:cs="Arial"/>
          <w:szCs w:val="24"/>
          <w:lang w:val="pt-BR"/>
        </w:rPr>
        <w:t>. Institui a Política Nacional de Resíduos Sólidos</w:t>
      </w:r>
      <w:r>
        <w:rPr>
          <w:rFonts w:cs="Arial"/>
          <w:szCs w:val="24"/>
          <w:lang w:val="pt-BR"/>
        </w:rPr>
        <w:t xml:space="preserve"> [...]</w:t>
      </w:r>
      <w:r w:rsidRPr="00F71BFA">
        <w:rPr>
          <w:rFonts w:cs="Arial"/>
          <w:szCs w:val="24"/>
          <w:lang w:val="pt-BR"/>
        </w:rPr>
        <w:t xml:space="preserve">. Diário Oficial da União, Brasília, DF, 3 ago. 2010. Disponível em: </w:t>
      </w:r>
      <w:r w:rsidR="00DC1179" w:rsidRPr="00DC1179">
        <w:rPr>
          <w:rFonts w:cs="Arial"/>
          <w:szCs w:val="24"/>
          <w:lang w:val="pt-BR"/>
        </w:rPr>
        <w:t>https://l1nk.dev/CRmg4</w:t>
      </w:r>
      <w:r w:rsidRPr="00F71BFA">
        <w:rPr>
          <w:rFonts w:cs="Arial"/>
          <w:szCs w:val="24"/>
          <w:lang w:val="pt-BR"/>
        </w:rPr>
        <w:t xml:space="preserve">. Acesso em: </w:t>
      </w:r>
      <w:r>
        <w:rPr>
          <w:rFonts w:cs="Arial"/>
          <w:szCs w:val="24"/>
          <w:lang w:val="pt-BR"/>
        </w:rPr>
        <w:t>6 ago.</w:t>
      </w:r>
      <w:r w:rsidRPr="00F71BFA">
        <w:rPr>
          <w:rFonts w:cs="Arial"/>
          <w:szCs w:val="24"/>
          <w:lang w:val="pt-BR"/>
        </w:rPr>
        <w:t xml:space="preserve"> 2025.</w:t>
      </w:r>
    </w:p>
    <w:p w14:paraId="2E034504" w14:textId="77777777" w:rsidR="00B821F3" w:rsidRDefault="00B821F3" w:rsidP="00F71BFA">
      <w:pPr>
        <w:spacing w:after="0" w:line="240" w:lineRule="auto"/>
        <w:rPr>
          <w:rFonts w:cs="Arial"/>
          <w:szCs w:val="24"/>
          <w:lang w:val="pt-BR"/>
        </w:rPr>
      </w:pPr>
    </w:p>
    <w:p w14:paraId="2B1C7780" w14:textId="6DA7E430" w:rsidR="00B821F3" w:rsidRDefault="00B821F3" w:rsidP="00F71BFA">
      <w:pPr>
        <w:spacing w:after="0" w:line="240" w:lineRule="auto"/>
        <w:rPr>
          <w:rFonts w:cs="Arial"/>
          <w:szCs w:val="24"/>
          <w:lang w:val="pt-BR"/>
        </w:rPr>
      </w:pPr>
      <w:r w:rsidRPr="00F71BFA">
        <w:rPr>
          <w:rFonts w:cs="Arial"/>
          <w:szCs w:val="24"/>
          <w:lang w:val="pt-BR"/>
        </w:rPr>
        <w:t xml:space="preserve">BRASIL. </w:t>
      </w:r>
      <w:r w:rsidRPr="00F71BFA">
        <w:rPr>
          <w:rFonts w:cs="Arial"/>
          <w:b/>
          <w:bCs/>
          <w:szCs w:val="24"/>
          <w:lang w:val="pt-BR"/>
        </w:rPr>
        <w:t xml:space="preserve">Lei nº 12.349, de 15 de dezembro de 2010. </w:t>
      </w:r>
      <w:r w:rsidRPr="00F71BFA">
        <w:rPr>
          <w:rFonts w:cs="Arial"/>
          <w:szCs w:val="24"/>
          <w:lang w:val="pt-BR"/>
        </w:rPr>
        <w:t>Altera as Leis nº 8.666/1993, 8.958/1994 e 10.973/2004; e dá outras providências</w:t>
      </w:r>
      <w:r>
        <w:rPr>
          <w:rFonts w:cs="Arial"/>
          <w:szCs w:val="24"/>
          <w:lang w:val="pt-BR"/>
        </w:rPr>
        <w:t xml:space="preserve">. </w:t>
      </w:r>
      <w:r w:rsidRPr="00F71BFA">
        <w:rPr>
          <w:rFonts w:cs="Arial"/>
          <w:szCs w:val="24"/>
          <w:lang w:val="pt-BR"/>
        </w:rPr>
        <w:t xml:space="preserve">Diário Oficial da União, Brasília, DF, 16 dez. 2010. Disponível em: </w:t>
      </w:r>
      <w:r w:rsidRPr="00B821F3">
        <w:rPr>
          <w:rFonts w:cs="Arial"/>
          <w:szCs w:val="24"/>
          <w:lang w:val="pt-BR"/>
        </w:rPr>
        <w:t>https://acesse.one/5Awau</w:t>
      </w:r>
      <w:r w:rsidRPr="00F71BFA">
        <w:rPr>
          <w:rFonts w:cs="Arial"/>
          <w:szCs w:val="24"/>
          <w:lang w:val="pt-BR"/>
        </w:rPr>
        <w:t xml:space="preserve">. Acesso em: </w:t>
      </w:r>
      <w:r w:rsidR="005851FE">
        <w:rPr>
          <w:rFonts w:cs="Arial"/>
          <w:szCs w:val="24"/>
          <w:lang w:val="pt-BR"/>
        </w:rPr>
        <w:t>1 de jun</w:t>
      </w:r>
      <w:r>
        <w:rPr>
          <w:rFonts w:cs="Arial"/>
          <w:szCs w:val="24"/>
          <w:lang w:val="pt-BR"/>
        </w:rPr>
        <w:t xml:space="preserve">. 2025. </w:t>
      </w:r>
    </w:p>
    <w:p w14:paraId="716CDB7D" w14:textId="77777777" w:rsidR="00B821F3" w:rsidRDefault="00B821F3" w:rsidP="00F71BFA">
      <w:pPr>
        <w:spacing w:after="0" w:line="240" w:lineRule="auto"/>
        <w:rPr>
          <w:rFonts w:cs="Arial"/>
          <w:szCs w:val="24"/>
          <w:lang w:val="pt-BR"/>
        </w:rPr>
      </w:pPr>
    </w:p>
    <w:p w14:paraId="7E21468F" w14:textId="019C6FB9" w:rsidR="00B821F3" w:rsidRDefault="00B821F3" w:rsidP="00F71BFA">
      <w:pPr>
        <w:spacing w:after="0" w:line="240" w:lineRule="auto"/>
        <w:rPr>
          <w:rFonts w:cs="Arial"/>
          <w:szCs w:val="24"/>
          <w:lang w:val="pt-BR"/>
        </w:rPr>
      </w:pPr>
      <w:r w:rsidRPr="00F71BFA">
        <w:rPr>
          <w:rFonts w:cs="Arial"/>
          <w:szCs w:val="24"/>
          <w:lang w:val="pt-BR"/>
        </w:rPr>
        <w:t xml:space="preserve">BRASIL. </w:t>
      </w:r>
      <w:r w:rsidRPr="00F71BFA">
        <w:rPr>
          <w:rFonts w:cs="Arial"/>
          <w:b/>
          <w:bCs/>
          <w:szCs w:val="24"/>
          <w:lang w:val="pt-BR"/>
        </w:rPr>
        <w:t>Lei nº 14.133, de 1º de abril de 2021.</w:t>
      </w:r>
      <w:r w:rsidRPr="00F71BFA">
        <w:rPr>
          <w:rFonts w:cs="Arial"/>
          <w:szCs w:val="24"/>
          <w:lang w:val="pt-BR"/>
        </w:rPr>
        <w:t xml:space="preserve"> Lei de Licitações e Contratos Administrativos. Diário Oficial da União, Brasília, DF, 1º abr. 2021. Disponível em: </w:t>
      </w:r>
      <w:r w:rsidRPr="00B821F3">
        <w:rPr>
          <w:rFonts w:cs="Arial"/>
          <w:szCs w:val="24"/>
          <w:lang w:val="pt-BR"/>
        </w:rPr>
        <w:t>https://acesse.one/Xxsvm</w:t>
      </w:r>
      <w:r w:rsidRPr="00F71BFA">
        <w:rPr>
          <w:rFonts w:cs="Arial"/>
          <w:szCs w:val="24"/>
          <w:lang w:val="pt-BR"/>
        </w:rPr>
        <w:t xml:space="preserve">. Acesso em: </w:t>
      </w:r>
      <w:r w:rsidR="00A11F99">
        <w:rPr>
          <w:rFonts w:cs="Arial"/>
          <w:szCs w:val="24"/>
          <w:lang w:val="pt-BR"/>
        </w:rPr>
        <w:t>20</w:t>
      </w:r>
      <w:r>
        <w:rPr>
          <w:rFonts w:cs="Arial"/>
          <w:szCs w:val="24"/>
          <w:lang w:val="pt-BR"/>
        </w:rPr>
        <w:t xml:space="preserve"> </w:t>
      </w:r>
      <w:r w:rsidR="00A11F99">
        <w:rPr>
          <w:rFonts w:cs="Arial"/>
          <w:szCs w:val="24"/>
          <w:lang w:val="pt-BR"/>
        </w:rPr>
        <w:t>mai</w:t>
      </w:r>
      <w:r w:rsidRPr="00F71BFA">
        <w:rPr>
          <w:rFonts w:cs="Arial"/>
          <w:szCs w:val="24"/>
          <w:lang w:val="pt-BR"/>
        </w:rPr>
        <w:t>. 2025.</w:t>
      </w:r>
    </w:p>
    <w:p w14:paraId="791EE29C" w14:textId="77777777" w:rsidR="00B821F3" w:rsidRDefault="00B821F3" w:rsidP="00F71BFA">
      <w:pPr>
        <w:spacing w:after="0" w:line="240" w:lineRule="auto"/>
        <w:rPr>
          <w:rFonts w:cs="Arial"/>
          <w:szCs w:val="24"/>
          <w:lang w:val="pt-BR"/>
        </w:rPr>
      </w:pPr>
    </w:p>
    <w:p w14:paraId="5D9CCCB7" w14:textId="6F7FA44B" w:rsidR="00B821F3" w:rsidRDefault="00B821F3" w:rsidP="00F71BFA">
      <w:pPr>
        <w:spacing w:after="0" w:line="240" w:lineRule="auto"/>
        <w:rPr>
          <w:rFonts w:cs="Arial"/>
          <w:szCs w:val="24"/>
          <w:lang w:val="pt-BR"/>
        </w:rPr>
      </w:pPr>
      <w:r w:rsidRPr="00F71BFA">
        <w:rPr>
          <w:rFonts w:cs="Arial"/>
          <w:szCs w:val="24"/>
          <w:lang w:val="pt-BR"/>
        </w:rPr>
        <w:t xml:space="preserve">BRASIL. </w:t>
      </w:r>
      <w:r w:rsidRPr="00F71BFA">
        <w:rPr>
          <w:rFonts w:cs="Arial"/>
          <w:b/>
          <w:bCs/>
          <w:szCs w:val="24"/>
          <w:lang w:val="pt-BR"/>
        </w:rPr>
        <w:t>Lei nº 8.666, de 21 de junho de 1993.</w:t>
      </w:r>
      <w:r w:rsidRPr="00F71BFA">
        <w:rPr>
          <w:rFonts w:cs="Arial"/>
          <w:szCs w:val="24"/>
          <w:lang w:val="pt-BR"/>
        </w:rPr>
        <w:t xml:space="preserve"> Diário Oficial da União, Brasília, DF, 22 jun. 1993. Disponível em: </w:t>
      </w:r>
      <w:r w:rsidRPr="00B821F3">
        <w:rPr>
          <w:rFonts w:cs="Arial"/>
          <w:szCs w:val="24"/>
          <w:lang w:val="pt-BR"/>
        </w:rPr>
        <w:t>https://l1nk.dev/eeqlh</w:t>
      </w:r>
      <w:r w:rsidRPr="00F71BFA">
        <w:rPr>
          <w:rFonts w:cs="Arial"/>
          <w:szCs w:val="24"/>
          <w:lang w:val="pt-BR"/>
        </w:rPr>
        <w:t xml:space="preserve">. Acesso em: </w:t>
      </w:r>
      <w:r>
        <w:rPr>
          <w:rFonts w:cs="Arial"/>
          <w:szCs w:val="24"/>
          <w:lang w:val="pt-BR"/>
        </w:rPr>
        <w:t>4 ago</w:t>
      </w:r>
      <w:r w:rsidRPr="00F71BFA">
        <w:rPr>
          <w:rFonts w:cs="Arial"/>
          <w:szCs w:val="24"/>
          <w:lang w:val="pt-BR"/>
        </w:rPr>
        <w:t>. 2025.</w:t>
      </w:r>
    </w:p>
    <w:p w14:paraId="1E6D8D67" w14:textId="77777777" w:rsidR="00B821F3" w:rsidRDefault="00B821F3" w:rsidP="00F71BFA">
      <w:pPr>
        <w:spacing w:after="0" w:line="240" w:lineRule="auto"/>
        <w:rPr>
          <w:rFonts w:cs="Arial"/>
          <w:szCs w:val="24"/>
          <w:lang w:val="pt-BR"/>
        </w:rPr>
      </w:pPr>
    </w:p>
    <w:p w14:paraId="6366708E" w14:textId="3B84B5D5" w:rsidR="00B821F3" w:rsidRDefault="00B821F3" w:rsidP="0014746E">
      <w:pPr>
        <w:spacing w:after="0" w:line="240" w:lineRule="auto"/>
        <w:rPr>
          <w:rFonts w:cs="Arial"/>
          <w:szCs w:val="24"/>
        </w:rPr>
      </w:pPr>
      <w:r w:rsidRPr="00F24AFA">
        <w:rPr>
          <w:rFonts w:cs="Arial"/>
          <w:szCs w:val="24"/>
        </w:rPr>
        <w:t xml:space="preserve">BRASIL. </w:t>
      </w:r>
      <w:proofErr w:type="spellStart"/>
      <w:r w:rsidRPr="00F24AFA">
        <w:rPr>
          <w:rFonts w:cs="Arial"/>
          <w:szCs w:val="24"/>
        </w:rPr>
        <w:t>Ministério</w:t>
      </w:r>
      <w:proofErr w:type="spellEnd"/>
      <w:r w:rsidRPr="00F24AFA">
        <w:rPr>
          <w:rFonts w:cs="Arial"/>
          <w:szCs w:val="24"/>
        </w:rPr>
        <w:t xml:space="preserve"> da Fazenda; </w:t>
      </w:r>
      <w:proofErr w:type="spellStart"/>
      <w:r w:rsidRPr="00F24AFA">
        <w:rPr>
          <w:rFonts w:cs="Arial"/>
          <w:szCs w:val="24"/>
        </w:rPr>
        <w:t>Secretaria</w:t>
      </w:r>
      <w:proofErr w:type="spellEnd"/>
      <w:r w:rsidRPr="00F24AFA">
        <w:rPr>
          <w:rFonts w:cs="Arial"/>
          <w:szCs w:val="24"/>
        </w:rPr>
        <w:t xml:space="preserve"> da </w:t>
      </w:r>
      <w:proofErr w:type="spellStart"/>
      <w:r w:rsidRPr="00F24AFA">
        <w:rPr>
          <w:rFonts w:cs="Arial"/>
          <w:szCs w:val="24"/>
        </w:rPr>
        <w:t>Receita</w:t>
      </w:r>
      <w:proofErr w:type="spellEnd"/>
      <w:r w:rsidRPr="00F24AFA">
        <w:rPr>
          <w:rFonts w:cs="Arial"/>
          <w:szCs w:val="24"/>
        </w:rPr>
        <w:t xml:space="preserve"> Federal do </w:t>
      </w:r>
      <w:proofErr w:type="spellStart"/>
      <w:r w:rsidRPr="00F24AFA">
        <w:rPr>
          <w:rFonts w:cs="Arial"/>
          <w:szCs w:val="24"/>
        </w:rPr>
        <w:t>Brasil</w:t>
      </w:r>
      <w:proofErr w:type="spellEnd"/>
      <w:r w:rsidRPr="00F24AFA">
        <w:rPr>
          <w:rFonts w:cs="Arial"/>
          <w:szCs w:val="24"/>
        </w:rPr>
        <w:t xml:space="preserve">; </w:t>
      </w:r>
      <w:proofErr w:type="spellStart"/>
      <w:r w:rsidRPr="00F24AFA">
        <w:rPr>
          <w:rFonts w:cs="Arial"/>
          <w:szCs w:val="24"/>
        </w:rPr>
        <w:t>Secretaria</w:t>
      </w:r>
      <w:proofErr w:type="spellEnd"/>
      <w:r w:rsidRPr="00F24AFA">
        <w:rPr>
          <w:rFonts w:cs="Arial"/>
          <w:szCs w:val="24"/>
        </w:rPr>
        <w:t xml:space="preserve"> do Tesouro Nacional; Escola de </w:t>
      </w:r>
      <w:proofErr w:type="spellStart"/>
      <w:r w:rsidRPr="00F24AFA">
        <w:rPr>
          <w:rFonts w:cs="Arial"/>
          <w:szCs w:val="24"/>
        </w:rPr>
        <w:t>Administração</w:t>
      </w:r>
      <w:proofErr w:type="spellEnd"/>
      <w:r w:rsidRPr="00F24AFA">
        <w:rPr>
          <w:rFonts w:cs="Arial"/>
          <w:szCs w:val="24"/>
        </w:rPr>
        <w:t xml:space="preserve"> </w:t>
      </w:r>
      <w:proofErr w:type="spellStart"/>
      <w:r w:rsidRPr="00F24AFA">
        <w:rPr>
          <w:rFonts w:cs="Arial"/>
          <w:szCs w:val="24"/>
        </w:rPr>
        <w:t>Fazendária</w:t>
      </w:r>
      <w:proofErr w:type="spellEnd"/>
      <w:r w:rsidRPr="00F24AFA">
        <w:rPr>
          <w:rFonts w:cs="Arial"/>
          <w:szCs w:val="24"/>
        </w:rPr>
        <w:t xml:space="preserve">. </w:t>
      </w:r>
      <w:proofErr w:type="spellStart"/>
      <w:r w:rsidRPr="00F24AFA">
        <w:rPr>
          <w:rFonts w:cs="Arial"/>
          <w:b/>
          <w:bCs/>
          <w:szCs w:val="24"/>
        </w:rPr>
        <w:t>Boletins</w:t>
      </w:r>
      <w:proofErr w:type="spellEnd"/>
      <w:r w:rsidRPr="00F24AFA">
        <w:rPr>
          <w:rFonts w:cs="Arial"/>
          <w:b/>
          <w:bCs/>
          <w:szCs w:val="24"/>
        </w:rPr>
        <w:t xml:space="preserve"> </w:t>
      </w:r>
      <w:proofErr w:type="spellStart"/>
      <w:r w:rsidRPr="00F24AFA">
        <w:rPr>
          <w:rFonts w:cs="Arial"/>
          <w:b/>
          <w:bCs/>
          <w:szCs w:val="24"/>
        </w:rPr>
        <w:t>informativos</w:t>
      </w:r>
      <w:proofErr w:type="spellEnd"/>
      <w:r w:rsidRPr="00F24AFA">
        <w:rPr>
          <w:rFonts w:cs="Arial"/>
          <w:b/>
          <w:bCs/>
          <w:szCs w:val="24"/>
        </w:rPr>
        <w:t xml:space="preserve"> FAZ MELHOR: </w:t>
      </w:r>
      <w:proofErr w:type="spellStart"/>
      <w:r w:rsidRPr="00F24AFA">
        <w:rPr>
          <w:rFonts w:cs="Arial"/>
          <w:szCs w:val="24"/>
        </w:rPr>
        <w:t>orientações</w:t>
      </w:r>
      <w:proofErr w:type="spellEnd"/>
      <w:r w:rsidRPr="00F24AFA">
        <w:rPr>
          <w:rFonts w:cs="Arial"/>
          <w:szCs w:val="24"/>
        </w:rPr>
        <w:t xml:space="preserve"> </w:t>
      </w:r>
      <w:proofErr w:type="spellStart"/>
      <w:r w:rsidRPr="00F24AFA">
        <w:rPr>
          <w:rFonts w:cs="Arial"/>
          <w:szCs w:val="24"/>
        </w:rPr>
        <w:t>sobre</w:t>
      </w:r>
      <w:proofErr w:type="spellEnd"/>
      <w:r w:rsidRPr="00F24AFA">
        <w:rPr>
          <w:rFonts w:cs="Arial"/>
          <w:szCs w:val="24"/>
        </w:rPr>
        <w:t xml:space="preserve"> </w:t>
      </w:r>
      <w:proofErr w:type="spellStart"/>
      <w:r w:rsidRPr="00F24AFA">
        <w:rPr>
          <w:rFonts w:cs="Arial"/>
          <w:szCs w:val="24"/>
        </w:rPr>
        <w:t>contratações</w:t>
      </w:r>
      <w:proofErr w:type="spellEnd"/>
      <w:r w:rsidRPr="00F24AFA">
        <w:rPr>
          <w:rFonts w:cs="Arial"/>
          <w:szCs w:val="24"/>
        </w:rPr>
        <w:t xml:space="preserve"> </w:t>
      </w:r>
      <w:proofErr w:type="spellStart"/>
      <w:r w:rsidRPr="00F24AFA">
        <w:rPr>
          <w:rFonts w:cs="Arial"/>
          <w:szCs w:val="24"/>
        </w:rPr>
        <w:t>públicas</w:t>
      </w:r>
      <w:proofErr w:type="spellEnd"/>
      <w:r w:rsidRPr="00F24AFA">
        <w:rPr>
          <w:rFonts w:cs="Arial"/>
          <w:szCs w:val="24"/>
        </w:rPr>
        <w:t xml:space="preserve"> </w:t>
      </w:r>
      <w:proofErr w:type="spellStart"/>
      <w:r w:rsidRPr="00F24AFA">
        <w:rPr>
          <w:rFonts w:cs="Arial"/>
          <w:szCs w:val="24"/>
        </w:rPr>
        <w:t>sustentáveis</w:t>
      </w:r>
      <w:proofErr w:type="spellEnd"/>
      <w:r w:rsidRPr="00F24AFA">
        <w:rPr>
          <w:rFonts w:cs="Arial"/>
          <w:szCs w:val="24"/>
        </w:rPr>
        <w:t xml:space="preserve">. Brasília, 2013. </w:t>
      </w:r>
      <w:proofErr w:type="spellStart"/>
      <w:r w:rsidRPr="00F24AFA">
        <w:rPr>
          <w:rFonts w:cs="Arial"/>
          <w:szCs w:val="24"/>
        </w:rPr>
        <w:t>Disponível</w:t>
      </w:r>
      <w:proofErr w:type="spellEnd"/>
      <w:r w:rsidRPr="00F24AFA">
        <w:rPr>
          <w:rFonts w:cs="Arial"/>
          <w:szCs w:val="24"/>
        </w:rPr>
        <w:t xml:space="preserve"> </w:t>
      </w:r>
      <w:proofErr w:type="spellStart"/>
      <w:r w:rsidRPr="00F24AFA">
        <w:rPr>
          <w:rFonts w:cs="Arial"/>
          <w:szCs w:val="24"/>
        </w:rPr>
        <w:t>em</w:t>
      </w:r>
      <w:proofErr w:type="spellEnd"/>
      <w:r w:rsidRPr="00F24AFA">
        <w:rPr>
          <w:rFonts w:cs="Arial"/>
          <w:szCs w:val="24"/>
        </w:rPr>
        <w:t xml:space="preserve">: </w:t>
      </w:r>
      <w:r w:rsidRPr="0014746E">
        <w:rPr>
          <w:rFonts w:cs="Arial"/>
          <w:szCs w:val="24"/>
        </w:rPr>
        <w:t>https://l1nk.dev/fdgjH</w:t>
      </w:r>
      <w:r w:rsidRPr="00F24AFA">
        <w:rPr>
          <w:rFonts w:cs="Arial"/>
          <w:szCs w:val="24"/>
        </w:rPr>
        <w:t xml:space="preserve">. </w:t>
      </w:r>
      <w:proofErr w:type="spellStart"/>
      <w:r w:rsidRPr="00F24AFA">
        <w:rPr>
          <w:rFonts w:cs="Arial"/>
          <w:szCs w:val="24"/>
        </w:rPr>
        <w:t>Acesso</w:t>
      </w:r>
      <w:proofErr w:type="spellEnd"/>
      <w:r w:rsidRPr="00F24AFA">
        <w:rPr>
          <w:rFonts w:cs="Arial"/>
          <w:szCs w:val="24"/>
        </w:rPr>
        <w:t xml:space="preserve"> </w:t>
      </w:r>
      <w:proofErr w:type="spellStart"/>
      <w:r w:rsidRPr="00F24AFA">
        <w:rPr>
          <w:rFonts w:cs="Arial"/>
          <w:szCs w:val="24"/>
        </w:rPr>
        <w:t>em</w:t>
      </w:r>
      <w:proofErr w:type="spellEnd"/>
      <w:r w:rsidRPr="00F24AFA">
        <w:rPr>
          <w:rFonts w:cs="Arial"/>
          <w:szCs w:val="24"/>
        </w:rPr>
        <w:t>: 4 set. 2025.</w:t>
      </w:r>
    </w:p>
    <w:p w14:paraId="7DEC8878" w14:textId="77777777" w:rsidR="00B821F3" w:rsidRDefault="00B821F3" w:rsidP="0014746E">
      <w:pPr>
        <w:spacing w:after="0" w:line="240" w:lineRule="auto"/>
        <w:rPr>
          <w:rFonts w:cs="Arial"/>
          <w:szCs w:val="24"/>
        </w:rPr>
      </w:pPr>
    </w:p>
    <w:p w14:paraId="453EE07C" w14:textId="02EBB256" w:rsidR="00B821F3" w:rsidRDefault="00B821F3" w:rsidP="00F71BFA">
      <w:pPr>
        <w:spacing w:after="0" w:line="240" w:lineRule="auto"/>
        <w:rPr>
          <w:rFonts w:cs="Arial"/>
          <w:szCs w:val="24"/>
          <w:lang w:val="pt-BR"/>
        </w:rPr>
      </w:pPr>
      <w:r w:rsidRPr="00F71BFA">
        <w:rPr>
          <w:rFonts w:cs="Arial"/>
          <w:szCs w:val="24"/>
          <w:lang w:val="pt-BR"/>
        </w:rPr>
        <w:t xml:space="preserve">BRASIL. Ministério do Planejamento, Orçamento e Gestão. Secretaria de Logística e Tecnologia da Informação. </w:t>
      </w:r>
      <w:r w:rsidRPr="00F71BFA">
        <w:rPr>
          <w:rFonts w:cs="Arial"/>
          <w:b/>
          <w:bCs/>
          <w:szCs w:val="24"/>
          <w:lang w:val="pt-BR"/>
        </w:rPr>
        <w:t>Instrução Normativa SLTI/MPOG nº 1, de 19 de janeiro de 2010.</w:t>
      </w:r>
      <w:r w:rsidRPr="00F71BFA">
        <w:rPr>
          <w:rFonts w:cs="Arial"/>
          <w:szCs w:val="24"/>
          <w:lang w:val="pt-BR"/>
        </w:rPr>
        <w:t xml:space="preserve"> Diário Oficial da União, Brasília, DF, 21 jan. 2010. Disponível em: https://www.in.gov.br. Acesso em: </w:t>
      </w:r>
      <w:r w:rsidR="005851FE">
        <w:rPr>
          <w:rFonts w:cs="Arial"/>
          <w:szCs w:val="24"/>
          <w:lang w:val="pt-BR"/>
        </w:rPr>
        <w:t>28 mai</w:t>
      </w:r>
      <w:r>
        <w:rPr>
          <w:rFonts w:cs="Arial"/>
          <w:szCs w:val="24"/>
          <w:lang w:val="pt-BR"/>
        </w:rPr>
        <w:t>.</w:t>
      </w:r>
      <w:r w:rsidRPr="00F71BFA">
        <w:rPr>
          <w:rFonts w:cs="Arial"/>
          <w:szCs w:val="24"/>
          <w:lang w:val="pt-BR"/>
        </w:rPr>
        <w:t xml:space="preserve"> 2025.</w:t>
      </w:r>
    </w:p>
    <w:p w14:paraId="0703CCE5" w14:textId="77777777" w:rsidR="00B821F3" w:rsidRDefault="00B821F3" w:rsidP="00F71BFA">
      <w:pPr>
        <w:spacing w:after="0" w:line="240" w:lineRule="auto"/>
        <w:rPr>
          <w:rFonts w:cs="Arial"/>
          <w:szCs w:val="24"/>
          <w:lang w:val="pt-BR"/>
        </w:rPr>
      </w:pPr>
    </w:p>
    <w:p w14:paraId="1836BDCE" w14:textId="696388B5" w:rsidR="00B821F3" w:rsidRDefault="00B821F3" w:rsidP="0014746E">
      <w:pPr>
        <w:spacing w:after="0" w:line="240" w:lineRule="auto"/>
        <w:rPr>
          <w:rFonts w:cs="Arial"/>
          <w:szCs w:val="24"/>
        </w:rPr>
      </w:pPr>
      <w:r w:rsidRPr="00F24AFA">
        <w:rPr>
          <w:rFonts w:cs="Arial"/>
          <w:szCs w:val="24"/>
        </w:rPr>
        <w:t xml:space="preserve">BRASIL. </w:t>
      </w:r>
      <w:proofErr w:type="spellStart"/>
      <w:r w:rsidRPr="00F24AFA">
        <w:rPr>
          <w:rFonts w:cs="Arial"/>
          <w:szCs w:val="24"/>
        </w:rPr>
        <w:t>Ministério</w:t>
      </w:r>
      <w:proofErr w:type="spellEnd"/>
      <w:r w:rsidRPr="00F24AFA">
        <w:rPr>
          <w:rFonts w:cs="Arial"/>
          <w:szCs w:val="24"/>
        </w:rPr>
        <w:t xml:space="preserve"> do </w:t>
      </w:r>
      <w:proofErr w:type="spellStart"/>
      <w:r w:rsidRPr="00F24AFA">
        <w:rPr>
          <w:rFonts w:cs="Arial"/>
          <w:szCs w:val="24"/>
        </w:rPr>
        <w:t>Planejamento</w:t>
      </w:r>
      <w:proofErr w:type="spellEnd"/>
      <w:r w:rsidRPr="00F24AFA">
        <w:rPr>
          <w:rFonts w:cs="Arial"/>
          <w:szCs w:val="24"/>
        </w:rPr>
        <w:t xml:space="preserve">, </w:t>
      </w:r>
      <w:proofErr w:type="spellStart"/>
      <w:r w:rsidRPr="00F24AFA">
        <w:rPr>
          <w:rFonts w:cs="Arial"/>
          <w:szCs w:val="24"/>
        </w:rPr>
        <w:t>Orçamento</w:t>
      </w:r>
      <w:proofErr w:type="spellEnd"/>
      <w:r w:rsidRPr="00F24AFA">
        <w:rPr>
          <w:rFonts w:cs="Arial"/>
          <w:szCs w:val="24"/>
        </w:rPr>
        <w:t xml:space="preserve"> e </w:t>
      </w:r>
      <w:proofErr w:type="spellStart"/>
      <w:r w:rsidRPr="00F24AFA">
        <w:rPr>
          <w:rFonts w:cs="Arial"/>
          <w:szCs w:val="24"/>
        </w:rPr>
        <w:t>Gestão</w:t>
      </w:r>
      <w:proofErr w:type="spellEnd"/>
      <w:r w:rsidRPr="00F24AFA">
        <w:rPr>
          <w:rFonts w:cs="Arial"/>
          <w:szCs w:val="24"/>
        </w:rPr>
        <w:t xml:space="preserve">; </w:t>
      </w:r>
      <w:proofErr w:type="spellStart"/>
      <w:r w:rsidRPr="00F24AFA">
        <w:rPr>
          <w:rFonts w:cs="Arial"/>
          <w:szCs w:val="24"/>
        </w:rPr>
        <w:t>Ministério</w:t>
      </w:r>
      <w:proofErr w:type="spellEnd"/>
      <w:r w:rsidRPr="00F24AFA">
        <w:rPr>
          <w:rFonts w:cs="Arial"/>
          <w:szCs w:val="24"/>
        </w:rPr>
        <w:t xml:space="preserve"> do </w:t>
      </w:r>
      <w:proofErr w:type="spellStart"/>
      <w:r w:rsidRPr="00F24AFA">
        <w:rPr>
          <w:rFonts w:cs="Arial"/>
          <w:szCs w:val="24"/>
        </w:rPr>
        <w:t>Desenvolvimento</w:t>
      </w:r>
      <w:proofErr w:type="spellEnd"/>
      <w:r w:rsidRPr="00F24AFA">
        <w:rPr>
          <w:rFonts w:cs="Arial"/>
          <w:szCs w:val="24"/>
        </w:rPr>
        <w:t xml:space="preserve">, Indústria e Comércio; ICLEI – </w:t>
      </w:r>
      <w:proofErr w:type="spellStart"/>
      <w:r w:rsidRPr="00F24AFA">
        <w:rPr>
          <w:rFonts w:cs="Arial"/>
          <w:szCs w:val="24"/>
        </w:rPr>
        <w:t>Governos</w:t>
      </w:r>
      <w:proofErr w:type="spellEnd"/>
      <w:r w:rsidRPr="00F24AFA">
        <w:rPr>
          <w:rFonts w:cs="Arial"/>
          <w:szCs w:val="24"/>
        </w:rPr>
        <w:t xml:space="preserve"> </w:t>
      </w:r>
      <w:proofErr w:type="spellStart"/>
      <w:r w:rsidRPr="00F24AFA">
        <w:rPr>
          <w:rFonts w:cs="Arial"/>
          <w:szCs w:val="24"/>
        </w:rPr>
        <w:t>Locais</w:t>
      </w:r>
      <w:proofErr w:type="spellEnd"/>
      <w:r w:rsidRPr="00F24AFA">
        <w:rPr>
          <w:rFonts w:cs="Arial"/>
          <w:szCs w:val="24"/>
        </w:rPr>
        <w:t xml:space="preserve"> pela </w:t>
      </w:r>
      <w:proofErr w:type="spellStart"/>
      <w:r w:rsidRPr="00F24AFA">
        <w:rPr>
          <w:rFonts w:cs="Arial"/>
          <w:szCs w:val="24"/>
        </w:rPr>
        <w:t>Sustentabilidade</w:t>
      </w:r>
      <w:proofErr w:type="spellEnd"/>
      <w:r w:rsidRPr="00F24AFA">
        <w:rPr>
          <w:rFonts w:cs="Arial"/>
          <w:szCs w:val="24"/>
        </w:rPr>
        <w:t xml:space="preserve">. </w:t>
      </w:r>
      <w:proofErr w:type="spellStart"/>
      <w:r w:rsidRPr="00F24AFA">
        <w:rPr>
          <w:rFonts w:cs="Arial"/>
          <w:b/>
          <w:bCs/>
          <w:szCs w:val="24"/>
        </w:rPr>
        <w:t>Compras</w:t>
      </w:r>
      <w:proofErr w:type="spellEnd"/>
      <w:r w:rsidRPr="00F24AFA">
        <w:rPr>
          <w:rFonts w:cs="Arial"/>
          <w:b/>
          <w:bCs/>
          <w:szCs w:val="24"/>
        </w:rPr>
        <w:t xml:space="preserve"> </w:t>
      </w:r>
      <w:proofErr w:type="spellStart"/>
      <w:r w:rsidRPr="00F24AFA">
        <w:rPr>
          <w:rFonts w:cs="Arial"/>
          <w:b/>
          <w:bCs/>
          <w:szCs w:val="24"/>
        </w:rPr>
        <w:t>públicas</w:t>
      </w:r>
      <w:proofErr w:type="spellEnd"/>
      <w:r w:rsidRPr="00F24AFA">
        <w:rPr>
          <w:rFonts w:cs="Arial"/>
          <w:b/>
          <w:bCs/>
          <w:szCs w:val="24"/>
        </w:rPr>
        <w:t xml:space="preserve"> </w:t>
      </w:r>
      <w:proofErr w:type="spellStart"/>
      <w:r w:rsidRPr="00F24AFA">
        <w:rPr>
          <w:rFonts w:cs="Arial"/>
          <w:b/>
          <w:bCs/>
          <w:szCs w:val="24"/>
        </w:rPr>
        <w:t>sustentáveis</w:t>
      </w:r>
      <w:proofErr w:type="spellEnd"/>
      <w:r w:rsidRPr="00F24AFA">
        <w:rPr>
          <w:rFonts w:cs="Arial"/>
          <w:b/>
          <w:bCs/>
          <w:szCs w:val="24"/>
        </w:rPr>
        <w:t xml:space="preserve"> para </w:t>
      </w:r>
      <w:proofErr w:type="spellStart"/>
      <w:r w:rsidRPr="00F24AFA">
        <w:rPr>
          <w:rFonts w:cs="Arial"/>
          <w:b/>
          <w:bCs/>
          <w:szCs w:val="24"/>
        </w:rPr>
        <w:t>construção</w:t>
      </w:r>
      <w:proofErr w:type="spellEnd"/>
      <w:r w:rsidRPr="00F24AFA">
        <w:rPr>
          <w:rFonts w:cs="Arial"/>
          <w:b/>
          <w:bCs/>
          <w:szCs w:val="24"/>
        </w:rPr>
        <w:t xml:space="preserve"> </w:t>
      </w:r>
      <w:proofErr w:type="spellStart"/>
      <w:r w:rsidRPr="00F24AFA">
        <w:rPr>
          <w:rFonts w:cs="Arial"/>
          <w:b/>
          <w:bCs/>
          <w:szCs w:val="24"/>
        </w:rPr>
        <w:t>sustentável</w:t>
      </w:r>
      <w:proofErr w:type="spellEnd"/>
      <w:r w:rsidRPr="00F24AFA">
        <w:rPr>
          <w:rFonts w:cs="Arial"/>
          <w:b/>
          <w:bCs/>
          <w:szCs w:val="24"/>
        </w:rPr>
        <w:t xml:space="preserve"> da </w:t>
      </w:r>
      <w:proofErr w:type="spellStart"/>
      <w:r w:rsidRPr="00F24AFA">
        <w:rPr>
          <w:rFonts w:cs="Arial"/>
          <w:b/>
          <w:bCs/>
          <w:szCs w:val="24"/>
        </w:rPr>
        <w:t>Prefeitura</w:t>
      </w:r>
      <w:proofErr w:type="spellEnd"/>
      <w:r w:rsidRPr="00F24AFA">
        <w:rPr>
          <w:rFonts w:cs="Arial"/>
          <w:b/>
          <w:bCs/>
          <w:szCs w:val="24"/>
        </w:rPr>
        <w:t xml:space="preserve"> de Itu</w:t>
      </w:r>
      <w:r w:rsidRPr="00F24AFA">
        <w:rPr>
          <w:rFonts w:cs="Arial"/>
          <w:szCs w:val="24"/>
        </w:rPr>
        <w:t xml:space="preserve">. Brasília, 2012. </w:t>
      </w:r>
      <w:proofErr w:type="spellStart"/>
      <w:r w:rsidRPr="00F24AFA">
        <w:rPr>
          <w:rFonts w:cs="Arial"/>
          <w:szCs w:val="24"/>
        </w:rPr>
        <w:t>Disponível</w:t>
      </w:r>
      <w:proofErr w:type="spellEnd"/>
      <w:r w:rsidRPr="00F24AFA">
        <w:rPr>
          <w:rFonts w:cs="Arial"/>
          <w:szCs w:val="24"/>
        </w:rPr>
        <w:t xml:space="preserve"> </w:t>
      </w:r>
      <w:proofErr w:type="spellStart"/>
      <w:r w:rsidRPr="00F24AFA">
        <w:rPr>
          <w:rFonts w:cs="Arial"/>
          <w:szCs w:val="24"/>
        </w:rPr>
        <w:t>em</w:t>
      </w:r>
      <w:proofErr w:type="spellEnd"/>
      <w:r w:rsidRPr="00F24AFA">
        <w:rPr>
          <w:rFonts w:cs="Arial"/>
          <w:szCs w:val="24"/>
        </w:rPr>
        <w:t xml:space="preserve">: </w:t>
      </w:r>
      <w:r w:rsidRPr="0014746E">
        <w:rPr>
          <w:rFonts w:cs="Arial"/>
          <w:szCs w:val="24"/>
        </w:rPr>
        <w:t>https://acesse.one/akJyT</w:t>
      </w:r>
      <w:r w:rsidRPr="00F24AFA">
        <w:rPr>
          <w:rFonts w:cs="Arial"/>
          <w:szCs w:val="24"/>
        </w:rPr>
        <w:t xml:space="preserve">. </w:t>
      </w:r>
      <w:proofErr w:type="spellStart"/>
      <w:r w:rsidRPr="00F24AFA">
        <w:rPr>
          <w:rFonts w:cs="Arial"/>
          <w:szCs w:val="24"/>
        </w:rPr>
        <w:t>Acesso</w:t>
      </w:r>
      <w:proofErr w:type="spellEnd"/>
      <w:r w:rsidRPr="00F24AFA">
        <w:rPr>
          <w:rFonts w:cs="Arial"/>
          <w:szCs w:val="24"/>
        </w:rPr>
        <w:t xml:space="preserve"> </w:t>
      </w:r>
      <w:proofErr w:type="spellStart"/>
      <w:r w:rsidRPr="00F24AFA">
        <w:rPr>
          <w:rFonts w:cs="Arial"/>
          <w:szCs w:val="24"/>
        </w:rPr>
        <w:t>em</w:t>
      </w:r>
      <w:proofErr w:type="spellEnd"/>
      <w:r w:rsidRPr="00F24AFA">
        <w:rPr>
          <w:rFonts w:cs="Arial"/>
          <w:szCs w:val="24"/>
        </w:rPr>
        <w:t xml:space="preserve">: </w:t>
      </w:r>
      <w:r w:rsidR="005851FE">
        <w:rPr>
          <w:rFonts w:cs="Arial"/>
          <w:szCs w:val="24"/>
        </w:rPr>
        <w:t>10 jun</w:t>
      </w:r>
      <w:r w:rsidRPr="00F24AFA">
        <w:rPr>
          <w:rFonts w:cs="Arial"/>
          <w:szCs w:val="24"/>
        </w:rPr>
        <w:t>. 2025.</w:t>
      </w:r>
    </w:p>
    <w:p w14:paraId="76F1AE3E" w14:textId="77777777" w:rsidR="00B821F3" w:rsidRDefault="00B821F3" w:rsidP="0014746E">
      <w:pPr>
        <w:spacing w:after="0" w:line="240" w:lineRule="auto"/>
        <w:rPr>
          <w:rFonts w:cs="Arial"/>
          <w:szCs w:val="24"/>
        </w:rPr>
      </w:pPr>
    </w:p>
    <w:p w14:paraId="071C49A0" w14:textId="4C973EEC" w:rsidR="00B821F3" w:rsidRDefault="00B821F3" w:rsidP="0014746E">
      <w:pPr>
        <w:spacing w:after="0" w:line="240" w:lineRule="auto"/>
        <w:rPr>
          <w:rFonts w:cs="Arial"/>
          <w:szCs w:val="24"/>
        </w:rPr>
      </w:pPr>
      <w:r w:rsidRPr="00F24AFA">
        <w:rPr>
          <w:rFonts w:cs="Arial"/>
          <w:szCs w:val="24"/>
        </w:rPr>
        <w:lastRenderedPageBreak/>
        <w:t xml:space="preserve">BRASIL. </w:t>
      </w:r>
      <w:proofErr w:type="spellStart"/>
      <w:r w:rsidRPr="00F24AFA">
        <w:rPr>
          <w:rFonts w:cs="Arial"/>
          <w:szCs w:val="24"/>
        </w:rPr>
        <w:t>Ministério</w:t>
      </w:r>
      <w:proofErr w:type="spellEnd"/>
      <w:r w:rsidRPr="00F24AFA">
        <w:rPr>
          <w:rFonts w:cs="Arial"/>
          <w:szCs w:val="24"/>
        </w:rPr>
        <w:t xml:space="preserve"> do </w:t>
      </w:r>
      <w:proofErr w:type="spellStart"/>
      <w:r w:rsidRPr="00F24AFA">
        <w:rPr>
          <w:rFonts w:cs="Arial"/>
          <w:szCs w:val="24"/>
        </w:rPr>
        <w:t>Planejamento</w:t>
      </w:r>
      <w:proofErr w:type="spellEnd"/>
      <w:r w:rsidRPr="00F24AFA">
        <w:rPr>
          <w:rFonts w:cs="Arial"/>
          <w:szCs w:val="24"/>
        </w:rPr>
        <w:t xml:space="preserve">, </w:t>
      </w:r>
      <w:proofErr w:type="spellStart"/>
      <w:r w:rsidRPr="00F24AFA">
        <w:rPr>
          <w:rFonts w:cs="Arial"/>
          <w:szCs w:val="24"/>
        </w:rPr>
        <w:t>Orçamento</w:t>
      </w:r>
      <w:proofErr w:type="spellEnd"/>
      <w:r w:rsidRPr="00F24AFA">
        <w:rPr>
          <w:rFonts w:cs="Arial"/>
          <w:szCs w:val="24"/>
        </w:rPr>
        <w:t xml:space="preserve"> e </w:t>
      </w:r>
      <w:proofErr w:type="spellStart"/>
      <w:r w:rsidRPr="00F24AFA">
        <w:rPr>
          <w:rFonts w:cs="Arial"/>
          <w:szCs w:val="24"/>
        </w:rPr>
        <w:t>Gestão</w:t>
      </w:r>
      <w:proofErr w:type="spellEnd"/>
      <w:r w:rsidRPr="00F24AFA">
        <w:rPr>
          <w:rFonts w:cs="Arial"/>
          <w:szCs w:val="24"/>
        </w:rPr>
        <w:t xml:space="preserve">; </w:t>
      </w:r>
      <w:proofErr w:type="spellStart"/>
      <w:r w:rsidRPr="00F24AFA">
        <w:rPr>
          <w:rFonts w:cs="Arial"/>
          <w:szCs w:val="24"/>
        </w:rPr>
        <w:t>Ministério</w:t>
      </w:r>
      <w:proofErr w:type="spellEnd"/>
      <w:r w:rsidRPr="00F24AFA">
        <w:rPr>
          <w:rFonts w:cs="Arial"/>
          <w:szCs w:val="24"/>
        </w:rPr>
        <w:t xml:space="preserve"> do </w:t>
      </w:r>
      <w:proofErr w:type="spellStart"/>
      <w:r w:rsidRPr="00F24AFA">
        <w:rPr>
          <w:rFonts w:cs="Arial"/>
          <w:szCs w:val="24"/>
        </w:rPr>
        <w:t>Desenvolvimento</w:t>
      </w:r>
      <w:proofErr w:type="spellEnd"/>
      <w:r w:rsidRPr="00F24AFA">
        <w:rPr>
          <w:rFonts w:cs="Arial"/>
          <w:szCs w:val="24"/>
        </w:rPr>
        <w:t xml:space="preserve">, Indústria e Comércio; ICLEI – </w:t>
      </w:r>
      <w:proofErr w:type="spellStart"/>
      <w:r w:rsidRPr="00F24AFA">
        <w:rPr>
          <w:rFonts w:cs="Arial"/>
          <w:szCs w:val="24"/>
        </w:rPr>
        <w:t>Governos</w:t>
      </w:r>
      <w:proofErr w:type="spellEnd"/>
      <w:r w:rsidRPr="00F24AFA">
        <w:rPr>
          <w:rFonts w:cs="Arial"/>
          <w:szCs w:val="24"/>
        </w:rPr>
        <w:t xml:space="preserve"> </w:t>
      </w:r>
      <w:proofErr w:type="spellStart"/>
      <w:r w:rsidRPr="00F24AFA">
        <w:rPr>
          <w:rFonts w:cs="Arial"/>
          <w:szCs w:val="24"/>
        </w:rPr>
        <w:t>Locais</w:t>
      </w:r>
      <w:proofErr w:type="spellEnd"/>
      <w:r w:rsidRPr="00F24AFA">
        <w:rPr>
          <w:rFonts w:cs="Arial"/>
          <w:szCs w:val="24"/>
        </w:rPr>
        <w:t xml:space="preserve"> pela </w:t>
      </w:r>
      <w:proofErr w:type="spellStart"/>
      <w:r w:rsidRPr="00F24AFA">
        <w:rPr>
          <w:rFonts w:cs="Arial"/>
          <w:szCs w:val="24"/>
        </w:rPr>
        <w:t>Sustentabilidade</w:t>
      </w:r>
      <w:proofErr w:type="spellEnd"/>
      <w:r w:rsidRPr="00F24AFA">
        <w:rPr>
          <w:rFonts w:cs="Arial"/>
          <w:szCs w:val="24"/>
        </w:rPr>
        <w:t xml:space="preserve">. </w:t>
      </w:r>
      <w:proofErr w:type="spellStart"/>
      <w:r w:rsidRPr="00F24AFA">
        <w:rPr>
          <w:rFonts w:cs="Arial"/>
          <w:b/>
          <w:bCs/>
          <w:szCs w:val="24"/>
        </w:rPr>
        <w:t>Catálogo</w:t>
      </w:r>
      <w:proofErr w:type="spellEnd"/>
      <w:r w:rsidRPr="00F24AFA">
        <w:rPr>
          <w:rFonts w:cs="Arial"/>
          <w:b/>
          <w:bCs/>
          <w:szCs w:val="24"/>
        </w:rPr>
        <w:t xml:space="preserve"> Verde </w:t>
      </w:r>
      <w:proofErr w:type="spellStart"/>
      <w:r w:rsidRPr="00F24AFA">
        <w:rPr>
          <w:rFonts w:cs="Arial"/>
          <w:b/>
          <w:bCs/>
          <w:szCs w:val="24"/>
        </w:rPr>
        <w:t>torna</w:t>
      </w:r>
      <w:proofErr w:type="spellEnd"/>
      <w:r w:rsidRPr="00F24AFA">
        <w:rPr>
          <w:rFonts w:cs="Arial"/>
          <w:b/>
          <w:bCs/>
          <w:szCs w:val="24"/>
        </w:rPr>
        <w:t xml:space="preserve"> </w:t>
      </w:r>
      <w:proofErr w:type="spellStart"/>
      <w:r>
        <w:rPr>
          <w:rFonts w:cs="Arial"/>
          <w:b/>
          <w:bCs/>
          <w:szCs w:val="24"/>
        </w:rPr>
        <w:t>c</w:t>
      </w:r>
      <w:r w:rsidRPr="00F24AFA">
        <w:rPr>
          <w:rFonts w:cs="Arial"/>
          <w:b/>
          <w:bCs/>
          <w:szCs w:val="24"/>
        </w:rPr>
        <w:t>ompras</w:t>
      </w:r>
      <w:proofErr w:type="spellEnd"/>
      <w:r w:rsidRPr="00F24AFA">
        <w:rPr>
          <w:rFonts w:cs="Arial"/>
          <w:b/>
          <w:bCs/>
          <w:szCs w:val="24"/>
        </w:rPr>
        <w:t xml:space="preserve"> </w:t>
      </w:r>
      <w:proofErr w:type="spellStart"/>
      <w:r>
        <w:rPr>
          <w:rFonts w:cs="Arial"/>
          <w:b/>
          <w:bCs/>
          <w:szCs w:val="24"/>
        </w:rPr>
        <w:t>p</w:t>
      </w:r>
      <w:r w:rsidRPr="00F24AFA">
        <w:rPr>
          <w:rFonts w:cs="Arial"/>
          <w:b/>
          <w:bCs/>
          <w:szCs w:val="24"/>
        </w:rPr>
        <w:t>úblicas</w:t>
      </w:r>
      <w:proofErr w:type="spellEnd"/>
      <w:r w:rsidRPr="00F24AFA">
        <w:rPr>
          <w:rFonts w:cs="Arial"/>
          <w:b/>
          <w:bCs/>
          <w:szCs w:val="24"/>
        </w:rPr>
        <w:t xml:space="preserve"> </w:t>
      </w:r>
      <w:proofErr w:type="spellStart"/>
      <w:r>
        <w:rPr>
          <w:rFonts w:cs="Arial"/>
          <w:b/>
          <w:bCs/>
          <w:szCs w:val="24"/>
        </w:rPr>
        <w:t>m</w:t>
      </w:r>
      <w:r w:rsidRPr="00F24AFA">
        <w:rPr>
          <w:rFonts w:cs="Arial"/>
          <w:b/>
          <w:bCs/>
          <w:szCs w:val="24"/>
        </w:rPr>
        <w:t>ais</w:t>
      </w:r>
      <w:proofErr w:type="spellEnd"/>
      <w:r w:rsidRPr="00F24AFA">
        <w:rPr>
          <w:rFonts w:cs="Arial"/>
          <w:b/>
          <w:bCs/>
          <w:szCs w:val="24"/>
        </w:rPr>
        <w:t xml:space="preserve"> </w:t>
      </w:r>
      <w:proofErr w:type="spellStart"/>
      <w:r>
        <w:rPr>
          <w:rFonts w:cs="Arial"/>
          <w:b/>
          <w:bCs/>
          <w:szCs w:val="24"/>
        </w:rPr>
        <w:t>s</w:t>
      </w:r>
      <w:r w:rsidRPr="00F24AFA">
        <w:rPr>
          <w:rFonts w:cs="Arial"/>
          <w:b/>
          <w:bCs/>
          <w:szCs w:val="24"/>
        </w:rPr>
        <w:t>ustentáveis</w:t>
      </w:r>
      <w:proofErr w:type="spellEnd"/>
      <w:r w:rsidRPr="00F24AFA">
        <w:rPr>
          <w:rFonts w:cs="Arial"/>
          <w:b/>
          <w:bCs/>
          <w:szCs w:val="24"/>
        </w:rPr>
        <w:t xml:space="preserve"> no Rio de Janeiro</w:t>
      </w:r>
      <w:r w:rsidRPr="00F24AFA">
        <w:rPr>
          <w:rFonts w:cs="Arial"/>
          <w:szCs w:val="24"/>
        </w:rPr>
        <w:t xml:space="preserve">. </w:t>
      </w:r>
      <w:proofErr w:type="spellStart"/>
      <w:r w:rsidRPr="00F24AFA">
        <w:rPr>
          <w:rFonts w:cs="Arial"/>
          <w:szCs w:val="24"/>
        </w:rPr>
        <w:t>Disponível</w:t>
      </w:r>
      <w:proofErr w:type="spellEnd"/>
      <w:r w:rsidRPr="00F24AFA">
        <w:rPr>
          <w:rFonts w:cs="Arial"/>
          <w:szCs w:val="24"/>
        </w:rPr>
        <w:t xml:space="preserve"> </w:t>
      </w:r>
      <w:proofErr w:type="spellStart"/>
      <w:r w:rsidRPr="00F24AFA">
        <w:rPr>
          <w:rFonts w:cs="Arial"/>
          <w:szCs w:val="24"/>
        </w:rPr>
        <w:t>em</w:t>
      </w:r>
      <w:proofErr w:type="spellEnd"/>
      <w:r w:rsidRPr="00F24AFA">
        <w:rPr>
          <w:rFonts w:cs="Arial"/>
          <w:szCs w:val="24"/>
        </w:rPr>
        <w:t xml:space="preserve">: </w:t>
      </w:r>
      <w:r w:rsidRPr="00B821F3">
        <w:rPr>
          <w:rFonts w:cs="Arial"/>
          <w:szCs w:val="24"/>
        </w:rPr>
        <w:t>https://acesse.one/gQBaC</w:t>
      </w:r>
      <w:r w:rsidRPr="00F24AFA">
        <w:rPr>
          <w:rFonts w:cs="Arial"/>
          <w:szCs w:val="24"/>
        </w:rPr>
        <w:t xml:space="preserve">. </w:t>
      </w:r>
      <w:proofErr w:type="spellStart"/>
      <w:r w:rsidR="00F14897">
        <w:rPr>
          <w:rFonts w:cs="Arial"/>
          <w:szCs w:val="24"/>
        </w:rPr>
        <w:t>Acesso</w:t>
      </w:r>
      <w:proofErr w:type="spellEnd"/>
      <w:r w:rsidR="00F14897">
        <w:rPr>
          <w:rFonts w:cs="Arial"/>
          <w:szCs w:val="24"/>
        </w:rPr>
        <w:t xml:space="preserve"> </w:t>
      </w:r>
      <w:proofErr w:type="spellStart"/>
      <w:r w:rsidR="00F14897">
        <w:rPr>
          <w:rFonts w:cs="Arial"/>
          <w:szCs w:val="24"/>
        </w:rPr>
        <w:t>em</w:t>
      </w:r>
      <w:proofErr w:type="spellEnd"/>
      <w:r w:rsidR="00F14897">
        <w:rPr>
          <w:rFonts w:cs="Arial"/>
          <w:szCs w:val="24"/>
        </w:rPr>
        <w:t>: 12 jun. 2025.</w:t>
      </w:r>
    </w:p>
    <w:p w14:paraId="62478A68" w14:textId="77777777" w:rsidR="00B821F3" w:rsidRDefault="00B821F3" w:rsidP="0014746E">
      <w:pPr>
        <w:spacing w:after="0" w:line="240" w:lineRule="auto"/>
        <w:rPr>
          <w:rFonts w:cs="Arial"/>
          <w:szCs w:val="24"/>
        </w:rPr>
      </w:pPr>
    </w:p>
    <w:p w14:paraId="63414508" w14:textId="06FBA71A" w:rsidR="00B821F3" w:rsidRDefault="00B821F3" w:rsidP="00B821F3">
      <w:pPr>
        <w:spacing w:after="0" w:line="240" w:lineRule="auto"/>
        <w:rPr>
          <w:rFonts w:cs="Arial"/>
          <w:szCs w:val="24"/>
          <w:lang w:val="pt-BR"/>
        </w:rPr>
      </w:pPr>
      <w:r w:rsidRPr="00B821F3">
        <w:rPr>
          <w:rFonts w:cs="Arial"/>
          <w:szCs w:val="24"/>
          <w:lang w:val="pt-BR"/>
        </w:rPr>
        <w:t xml:space="preserve">BRASIL. Portal Nacional de Contratações Públicas </w:t>
      </w:r>
      <w:r>
        <w:rPr>
          <w:rFonts w:cs="Arial"/>
          <w:szCs w:val="24"/>
          <w:lang w:val="pt-BR"/>
        </w:rPr>
        <w:t>(</w:t>
      </w:r>
      <w:r w:rsidRPr="00B821F3">
        <w:rPr>
          <w:rFonts w:cs="Arial"/>
          <w:szCs w:val="24"/>
          <w:lang w:val="pt-BR"/>
        </w:rPr>
        <w:t>PNCP</w:t>
      </w:r>
      <w:r>
        <w:rPr>
          <w:rFonts w:cs="Arial"/>
          <w:szCs w:val="24"/>
          <w:lang w:val="pt-BR"/>
        </w:rPr>
        <w:t>)</w:t>
      </w:r>
      <w:r w:rsidRPr="00B821F3">
        <w:rPr>
          <w:rFonts w:cs="Arial"/>
          <w:szCs w:val="24"/>
          <w:lang w:val="pt-BR"/>
        </w:rPr>
        <w:t xml:space="preserve">. </w:t>
      </w:r>
      <w:r w:rsidRPr="00B821F3">
        <w:rPr>
          <w:rFonts w:cs="Arial"/>
          <w:b/>
          <w:bCs/>
          <w:szCs w:val="24"/>
          <w:lang w:val="pt-BR"/>
        </w:rPr>
        <w:t>PNCP em números:</w:t>
      </w:r>
      <w:r w:rsidRPr="00B821F3">
        <w:rPr>
          <w:rFonts w:cs="Arial"/>
          <w:szCs w:val="24"/>
          <w:lang w:val="pt-BR"/>
        </w:rPr>
        <w:t xml:space="preserve"> homologações. Brasília, DF: Governo Federal, [s.d.]. Disponível em: https://l1nk.dev/dbye6</w:t>
      </w:r>
      <w:r>
        <w:rPr>
          <w:rFonts w:cs="Arial"/>
          <w:szCs w:val="24"/>
          <w:lang w:val="pt-BR"/>
        </w:rPr>
        <w:t xml:space="preserve">. Acesso em: 4 ago. 2025. </w:t>
      </w:r>
    </w:p>
    <w:p w14:paraId="4E1672CD" w14:textId="77777777" w:rsidR="00B821F3" w:rsidRPr="00B821F3" w:rsidRDefault="00B821F3" w:rsidP="00B821F3">
      <w:pPr>
        <w:spacing w:after="0" w:line="240" w:lineRule="auto"/>
        <w:rPr>
          <w:rFonts w:cs="Arial"/>
          <w:szCs w:val="24"/>
          <w:lang w:val="pt-BR"/>
        </w:rPr>
      </w:pPr>
    </w:p>
    <w:p w14:paraId="5A022FCD" w14:textId="77777777" w:rsidR="00B821F3" w:rsidRDefault="00B821F3" w:rsidP="0014746E">
      <w:pPr>
        <w:spacing w:after="0" w:line="240" w:lineRule="auto"/>
        <w:rPr>
          <w:rFonts w:cs="Arial"/>
          <w:szCs w:val="24"/>
        </w:rPr>
      </w:pPr>
      <w:r w:rsidRPr="00F24AFA">
        <w:rPr>
          <w:rFonts w:cs="Arial"/>
          <w:szCs w:val="24"/>
        </w:rPr>
        <w:t xml:space="preserve">BRASIL. </w:t>
      </w:r>
      <w:proofErr w:type="spellStart"/>
      <w:r w:rsidRPr="00F24AFA">
        <w:rPr>
          <w:rFonts w:cs="Arial"/>
          <w:szCs w:val="24"/>
        </w:rPr>
        <w:t>Secretaria</w:t>
      </w:r>
      <w:proofErr w:type="spellEnd"/>
      <w:r w:rsidRPr="00F24AFA">
        <w:rPr>
          <w:rFonts w:cs="Arial"/>
          <w:szCs w:val="24"/>
        </w:rPr>
        <w:t xml:space="preserve">-Geral da </w:t>
      </w:r>
      <w:proofErr w:type="spellStart"/>
      <w:r w:rsidRPr="00F24AFA">
        <w:rPr>
          <w:rFonts w:cs="Arial"/>
          <w:szCs w:val="24"/>
        </w:rPr>
        <w:t>Presidência</w:t>
      </w:r>
      <w:proofErr w:type="spellEnd"/>
      <w:r w:rsidRPr="00F24AFA">
        <w:rPr>
          <w:rFonts w:cs="Arial"/>
          <w:szCs w:val="24"/>
        </w:rPr>
        <w:t xml:space="preserve"> da República. </w:t>
      </w:r>
      <w:r w:rsidRPr="00F24AFA">
        <w:rPr>
          <w:rFonts w:cs="Arial"/>
          <w:b/>
          <w:bCs/>
          <w:szCs w:val="24"/>
        </w:rPr>
        <w:t xml:space="preserve">RNV 2024 - </w:t>
      </w:r>
      <w:proofErr w:type="spellStart"/>
      <w:r w:rsidRPr="00F24AFA">
        <w:rPr>
          <w:rFonts w:cs="Arial"/>
          <w:b/>
          <w:bCs/>
          <w:szCs w:val="24"/>
        </w:rPr>
        <w:t>Relatório</w:t>
      </w:r>
      <w:proofErr w:type="spellEnd"/>
      <w:r w:rsidRPr="00F24AFA">
        <w:rPr>
          <w:rFonts w:cs="Arial"/>
          <w:b/>
          <w:bCs/>
          <w:szCs w:val="24"/>
        </w:rPr>
        <w:t xml:space="preserve"> Nacional </w:t>
      </w:r>
      <w:proofErr w:type="spellStart"/>
      <w:r w:rsidRPr="00F24AFA">
        <w:rPr>
          <w:rFonts w:cs="Arial"/>
          <w:b/>
          <w:bCs/>
          <w:szCs w:val="24"/>
        </w:rPr>
        <w:t>Voluntário</w:t>
      </w:r>
      <w:proofErr w:type="spellEnd"/>
      <w:r w:rsidRPr="00F24AFA">
        <w:rPr>
          <w:rFonts w:cs="Arial"/>
          <w:szCs w:val="24"/>
        </w:rPr>
        <w:t xml:space="preserve">. Brasília: </w:t>
      </w:r>
      <w:proofErr w:type="spellStart"/>
      <w:r w:rsidRPr="00F24AFA">
        <w:rPr>
          <w:rFonts w:cs="Arial"/>
          <w:szCs w:val="24"/>
        </w:rPr>
        <w:t>Presidência</w:t>
      </w:r>
      <w:proofErr w:type="spellEnd"/>
      <w:r w:rsidRPr="00F24AFA">
        <w:rPr>
          <w:rFonts w:cs="Arial"/>
          <w:szCs w:val="24"/>
        </w:rPr>
        <w:t xml:space="preserve"> da República, 2024.</w:t>
      </w:r>
    </w:p>
    <w:p w14:paraId="4782D111" w14:textId="77777777" w:rsidR="00B821F3" w:rsidRDefault="00B821F3" w:rsidP="0014746E">
      <w:pPr>
        <w:spacing w:after="0" w:line="240" w:lineRule="auto"/>
        <w:rPr>
          <w:rFonts w:cs="Arial"/>
          <w:szCs w:val="24"/>
        </w:rPr>
      </w:pPr>
    </w:p>
    <w:p w14:paraId="20F0BAE5" w14:textId="6930FC40" w:rsidR="00B821F3" w:rsidRDefault="00B821F3" w:rsidP="0014746E">
      <w:pPr>
        <w:spacing w:after="0" w:line="240" w:lineRule="auto"/>
        <w:rPr>
          <w:rFonts w:cs="Arial"/>
          <w:szCs w:val="24"/>
        </w:rPr>
      </w:pPr>
      <w:r w:rsidRPr="00F24AFA">
        <w:rPr>
          <w:rFonts w:cs="Arial"/>
          <w:szCs w:val="24"/>
        </w:rPr>
        <w:t xml:space="preserve">BRASIL. Tribunal de </w:t>
      </w:r>
      <w:proofErr w:type="spellStart"/>
      <w:r w:rsidRPr="00F24AFA">
        <w:rPr>
          <w:rFonts w:cs="Arial"/>
          <w:szCs w:val="24"/>
        </w:rPr>
        <w:t>Contas</w:t>
      </w:r>
      <w:proofErr w:type="spellEnd"/>
      <w:r w:rsidRPr="00F24AFA">
        <w:rPr>
          <w:rFonts w:cs="Arial"/>
          <w:szCs w:val="24"/>
        </w:rPr>
        <w:t xml:space="preserve"> da </w:t>
      </w:r>
      <w:proofErr w:type="spellStart"/>
      <w:r w:rsidRPr="00F24AFA">
        <w:rPr>
          <w:rFonts w:cs="Arial"/>
          <w:szCs w:val="24"/>
        </w:rPr>
        <w:t>União</w:t>
      </w:r>
      <w:proofErr w:type="spellEnd"/>
      <w:r w:rsidRPr="00F24AFA">
        <w:rPr>
          <w:rFonts w:cs="Arial"/>
          <w:szCs w:val="24"/>
        </w:rPr>
        <w:t xml:space="preserve">. </w:t>
      </w:r>
      <w:proofErr w:type="spellStart"/>
      <w:r w:rsidRPr="00F24AFA">
        <w:rPr>
          <w:rFonts w:cs="Arial"/>
          <w:b/>
          <w:bCs/>
          <w:szCs w:val="24"/>
        </w:rPr>
        <w:t>Acórdão</w:t>
      </w:r>
      <w:proofErr w:type="spellEnd"/>
      <w:r w:rsidRPr="00F24AFA">
        <w:rPr>
          <w:rFonts w:cs="Arial"/>
          <w:b/>
          <w:bCs/>
          <w:szCs w:val="24"/>
        </w:rPr>
        <w:t xml:space="preserve"> n. 1.917/2024 – </w:t>
      </w:r>
      <w:proofErr w:type="spellStart"/>
      <w:r w:rsidRPr="00F24AFA">
        <w:rPr>
          <w:rFonts w:cs="Arial"/>
          <w:b/>
          <w:bCs/>
          <w:szCs w:val="24"/>
        </w:rPr>
        <w:t>Plenário</w:t>
      </w:r>
      <w:proofErr w:type="spellEnd"/>
      <w:r w:rsidRPr="00F24AFA">
        <w:rPr>
          <w:rFonts w:cs="Arial"/>
          <w:i/>
          <w:iCs/>
          <w:szCs w:val="24"/>
        </w:rPr>
        <w:t xml:space="preserve">. </w:t>
      </w:r>
      <w:r w:rsidRPr="00F24AFA">
        <w:rPr>
          <w:rFonts w:cs="Arial"/>
          <w:szCs w:val="24"/>
        </w:rPr>
        <w:t xml:space="preserve">Relator: Ministro Benjamin Zymler. </w:t>
      </w:r>
      <w:proofErr w:type="spellStart"/>
      <w:r w:rsidRPr="00F24AFA">
        <w:rPr>
          <w:rFonts w:cs="Arial"/>
          <w:szCs w:val="24"/>
        </w:rPr>
        <w:t>Sessão</w:t>
      </w:r>
      <w:proofErr w:type="spellEnd"/>
      <w:r w:rsidRPr="00F24AFA">
        <w:rPr>
          <w:rFonts w:cs="Arial"/>
          <w:szCs w:val="24"/>
        </w:rPr>
        <w:t xml:space="preserve"> de 18 set. 2024. </w:t>
      </w:r>
      <w:proofErr w:type="spellStart"/>
      <w:r w:rsidRPr="00F24AFA">
        <w:rPr>
          <w:rFonts w:cs="Arial"/>
          <w:szCs w:val="24"/>
        </w:rPr>
        <w:t>Disponível</w:t>
      </w:r>
      <w:proofErr w:type="spellEnd"/>
      <w:r w:rsidRPr="00F24AFA">
        <w:rPr>
          <w:rFonts w:cs="Arial"/>
          <w:szCs w:val="24"/>
        </w:rPr>
        <w:t xml:space="preserve"> </w:t>
      </w:r>
      <w:proofErr w:type="spellStart"/>
      <w:r w:rsidRPr="00F24AFA">
        <w:rPr>
          <w:rFonts w:cs="Arial"/>
          <w:szCs w:val="24"/>
        </w:rPr>
        <w:t>em</w:t>
      </w:r>
      <w:proofErr w:type="spellEnd"/>
      <w:r w:rsidRPr="00F24AFA">
        <w:rPr>
          <w:rFonts w:cs="Arial"/>
          <w:szCs w:val="24"/>
        </w:rPr>
        <w:t xml:space="preserve">: </w:t>
      </w:r>
      <w:r w:rsidRPr="0014746E">
        <w:rPr>
          <w:rFonts w:cs="Arial"/>
          <w:szCs w:val="24"/>
        </w:rPr>
        <w:t>https://l1nk.dev/4PMK3</w:t>
      </w:r>
      <w:r w:rsidRPr="00F24AFA">
        <w:rPr>
          <w:rFonts w:cs="Arial"/>
          <w:szCs w:val="24"/>
        </w:rPr>
        <w:t xml:space="preserve">. </w:t>
      </w:r>
      <w:proofErr w:type="spellStart"/>
      <w:r w:rsidRPr="00F24AFA">
        <w:rPr>
          <w:rFonts w:cs="Arial"/>
          <w:szCs w:val="24"/>
        </w:rPr>
        <w:t>Acesso</w:t>
      </w:r>
      <w:proofErr w:type="spellEnd"/>
      <w:r w:rsidRPr="00F24AFA">
        <w:rPr>
          <w:rFonts w:cs="Arial"/>
          <w:szCs w:val="24"/>
        </w:rPr>
        <w:t xml:space="preserve"> </w:t>
      </w:r>
      <w:proofErr w:type="spellStart"/>
      <w:r w:rsidRPr="00F24AFA">
        <w:rPr>
          <w:rFonts w:cs="Arial"/>
          <w:szCs w:val="24"/>
        </w:rPr>
        <w:t>em</w:t>
      </w:r>
      <w:proofErr w:type="spellEnd"/>
      <w:r w:rsidRPr="00F24AFA">
        <w:rPr>
          <w:rFonts w:cs="Arial"/>
          <w:szCs w:val="24"/>
        </w:rPr>
        <w:t>: 5 set. 2025.</w:t>
      </w:r>
    </w:p>
    <w:p w14:paraId="70EE828A" w14:textId="77777777" w:rsidR="00F24AFA" w:rsidRPr="00F24AFA" w:rsidRDefault="00F24AFA" w:rsidP="0014746E">
      <w:pPr>
        <w:spacing w:after="0" w:line="240" w:lineRule="auto"/>
        <w:rPr>
          <w:rFonts w:cs="Arial"/>
          <w:szCs w:val="24"/>
        </w:rPr>
      </w:pPr>
    </w:p>
    <w:p w14:paraId="1E6A2DDA" w14:textId="174A1D03" w:rsidR="00F24AFA" w:rsidRDefault="00F24AFA" w:rsidP="0014746E">
      <w:pPr>
        <w:spacing w:after="0" w:line="240" w:lineRule="auto"/>
        <w:rPr>
          <w:rFonts w:cs="Arial"/>
          <w:szCs w:val="24"/>
        </w:rPr>
      </w:pPr>
      <w:r w:rsidRPr="00F24AFA">
        <w:rPr>
          <w:rFonts w:cs="Arial"/>
          <w:szCs w:val="24"/>
        </w:rPr>
        <w:t xml:space="preserve">CARVALHO, Kassius Roberto Anes de. </w:t>
      </w:r>
      <w:proofErr w:type="spellStart"/>
      <w:r w:rsidRPr="00F24AFA">
        <w:rPr>
          <w:rFonts w:cs="Arial"/>
          <w:b/>
          <w:bCs/>
          <w:szCs w:val="24"/>
        </w:rPr>
        <w:t>Os</w:t>
      </w:r>
      <w:proofErr w:type="spellEnd"/>
      <w:r w:rsidRPr="00F24AFA">
        <w:rPr>
          <w:rFonts w:cs="Arial"/>
          <w:b/>
          <w:bCs/>
          <w:szCs w:val="24"/>
        </w:rPr>
        <w:t xml:space="preserve"> </w:t>
      </w:r>
      <w:proofErr w:type="spellStart"/>
      <w:r w:rsidRPr="00F24AFA">
        <w:rPr>
          <w:rFonts w:cs="Arial"/>
          <w:b/>
          <w:bCs/>
          <w:szCs w:val="24"/>
        </w:rPr>
        <w:t>instrumentos</w:t>
      </w:r>
      <w:proofErr w:type="spellEnd"/>
      <w:r w:rsidRPr="00F24AFA">
        <w:rPr>
          <w:rFonts w:cs="Arial"/>
          <w:b/>
          <w:bCs/>
          <w:szCs w:val="24"/>
        </w:rPr>
        <w:t xml:space="preserve"> de </w:t>
      </w:r>
      <w:proofErr w:type="spellStart"/>
      <w:r w:rsidRPr="00F24AFA">
        <w:rPr>
          <w:rFonts w:cs="Arial"/>
          <w:b/>
          <w:bCs/>
          <w:szCs w:val="24"/>
        </w:rPr>
        <w:t>planejamento</w:t>
      </w:r>
      <w:proofErr w:type="spellEnd"/>
      <w:r w:rsidRPr="00F24AFA">
        <w:rPr>
          <w:rFonts w:cs="Arial"/>
          <w:b/>
          <w:bCs/>
          <w:szCs w:val="24"/>
        </w:rPr>
        <w:t xml:space="preserve"> </w:t>
      </w:r>
      <w:proofErr w:type="spellStart"/>
      <w:r w:rsidRPr="00F24AFA">
        <w:rPr>
          <w:rFonts w:cs="Arial"/>
          <w:b/>
          <w:bCs/>
          <w:szCs w:val="24"/>
        </w:rPr>
        <w:t>na</w:t>
      </w:r>
      <w:proofErr w:type="spellEnd"/>
      <w:r w:rsidRPr="00F24AFA">
        <w:rPr>
          <w:rFonts w:cs="Arial"/>
          <w:b/>
          <w:bCs/>
          <w:szCs w:val="24"/>
        </w:rPr>
        <w:t xml:space="preserve"> </w:t>
      </w:r>
      <w:proofErr w:type="spellStart"/>
      <w:r w:rsidRPr="00F24AFA">
        <w:rPr>
          <w:rFonts w:cs="Arial"/>
          <w:b/>
          <w:bCs/>
          <w:szCs w:val="24"/>
        </w:rPr>
        <w:t>fase</w:t>
      </w:r>
      <w:proofErr w:type="spellEnd"/>
      <w:r w:rsidRPr="00F24AFA">
        <w:rPr>
          <w:rFonts w:cs="Arial"/>
          <w:b/>
          <w:bCs/>
          <w:szCs w:val="24"/>
        </w:rPr>
        <w:t xml:space="preserve"> interna das </w:t>
      </w:r>
      <w:proofErr w:type="spellStart"/>
      <w:r w:rsidRPr="00F24AFA">
        <w:rPr>
          <w:rFonts w:cs="Arial"/>
          <w:b/>
          <w:bCs/>
          <w:szCs w:val="24"/>
        </w:rPr>
        <w:t>contratações</w:t>
      </w:r>
      <w:proofErr w:type="spellEnd"/>
      <w:r w:rsidRPr="00F24AFA">
        <w:rPr>
          <w:rFonts w:cs="Arial"/>
          <w:b/>
          <w:bCs/>
          <w:szCs w:val="24"/>
        </w:rPr>
        <w:t xml:space="preserve"> </w:t>
      </w:r>
      <w:proofErr w:type="spellStart"/>
      <w:r w:rsidRPr="00F24AFA">
        <w:rPr>
          <w:rFonts w:cs="Arial"/>
          <w:b/>
          <w:bCs/>
          <w:szCs w:val="24"/>
        </w:rPr>
        <w:t>públicas</w:t>
      </w:r>
      <w:proofErr w:type="spellEnd"/>
      <w:r w:rsidRPr="00F24AFA">
        <w:rPr>
          <w:rFonts w:cs="Arial"/>
          <w:b/>
          <w:bCs/>
          <w:szCs w:val="24"/>
        </w:rPr>
        <w:t xml:space="preserve">: </w:t>
      </w:r>
      <w:proofErr w:type="spellStart"/>
      <w:r w:rsidRPr="00F24AFA">
        <w:rPr>
          <w:rFonts w:cs="Arial"/>
          <w:b/>
          <w:bCs/>
          <w:szCs w:val="24"/>
        </w:rPr>
        <w:t>efeitos</w:t>
      </w:r>
      <w:proofErr w:type="spellEnd"/>
      <w:r w:rsidRPr="00F24AFA">
        <w:rPr>
          <w:rFonts w:cs="Arial"/>
          <w:b/>
          <w:bCs/>
          <w:szCs w:val="24"/>
        </w:rPr>
        <w:t xml:space="preserve"> </w:t>
      </w:r>
      <w:proofErr w:type="spellStart"/>
      <w:r w:rsidRPr="00F24AFA">
        <w:rPr>
          <w:rFonts w:cs="Arial"/>
          <w:b/>
          <w:bCs/>
          <w:szCs w:val="24"/>
        </w:rPr>
        <w:t>na</w:t>
      </w:r>
      <w:proofErr w:type="spellEnd"/>
      <w:r w:rsidRPr="00F24AFA">
        <w:rPr>
          <w:rFonts w:cs="Arial"/>
          <w:b/>
          <w:bCs/>
          <w:szCs w:val="24"/>
        </w:rPr>
        <w:t xml:space="preserve"> </w:t>
      </w:r>
      <w:proofErr w:type="spellStart"/>
      <w:r w:rsidRPr="00F24AFA">
        <w:rPr>
          <w:rFonts w:cs="Arial"/>
          <w:b/>
          <w:bCs/>
          <w:szCs w:val="24"/>
        </w:rPr>
        <w:t>gestão</w:t>
      </w:r>
      <w:proofErr w:type="spellEnd"/>
      <w:r w:rsidRPr="00F24AFA">
        <w:rPr>
          <w:rFonts w:cs="Arial"/>
          <w:b/>
          <w:bCs/>
          <w:szCs w:val="24"/>
        </w:rPr>
        <w:t xml:space="preserve"> </w:t>
      </w:r>
      <w:proofErr w:type="spellStart"/>
      <w:r w:rsidRPr="00F24AFA">
        <w:rPr>
          <w:rFonts w:cs="Arial"/>
          <w:b/>
          <w:bCs/>
          <w:szCs w:val="24"/>
        </w:rPr>
        <w:t>contratual</w:t>
      </w:r>
      <w:proofErr w:type="spellEnd"/>
      <w:r w:rsidRPr="00F24AFA">
        <w:rPr>
          <w:rFonts w:cs="Arial"/>
          <w:szCs w:val="24"/>
        </w:rPr>
        <w:t xml:space="preserve">. 2024. 92f. </w:t>
      </w:r>
      <w:proofErr w:type="spellStart"/>
      <w:r w:rsidRPr="00F24AFA">
        <w:rPr>
          <w:rFonts w:cs="Arial"/>
          <w:szCs w:val="24"/>
        </w:rPr>
        <w:t>Dissertação</w:t>
      </w:r>
      <w:proofErr w:type="spellEnd"/>
      <w:r w:rsidRPr="00F24AFA">
        <w:rPr>
          <w:rFonts w:cs="Arial"/>
          <w:szCs w:val="24"/>
        </w:rPr>
        <w:t xml:space="preserve"> (</w:t>
      </w:r>
      <w:proofErr w:type="spellStart"/>
      <w:r w:rsidRPr="00F24AFA">
        <w:rPr>
          <w:rFonts w:cs="Arial"/>
          <w:szCs w:val="24"/>
        </w:rPr>
        <w:t>Mestrado</w:t>
      </w:r>
      <w:proofErr w:type="spellEnd"/>
      <w:r w:rsidRPr="00F24AFA">
        <w:rPr>
          <w:rFonts w:cs="Arial"/>
          <w:szCs w:val="24"/>
        </w:rPr>
        <w:t xml:space="preserve"> </w:t>
      </w:r>
      <w:proofErr w:type="spellStart"/>
      <w:r w:rsidRPr="00F24AFA">
        <w:rPr>
          <w:rFonts w:cs="Arial"/>
          <w:szCs w:val="24"/>
        </w:rPr>
        <w:t>Profissional</w:t>
      </w:r>
      <w:proofErr w:type="spellEnd"/>
      <w:r w:rsidRPr="00F24AFA">
        <w:rPr>
          <w:rFonts w:cs="Arial"/>
          <w:szCs w:val="24"/>
        </w:rPr>
        <w:t xml:space="preserve"> </w:t>
      </w:r>
      <w:proofErr w:type="spellStart"/>
      <w:r w:rsidRPr="00F24AFA">
        <w:rPr>
          <w:rFonts w:cs="Arial"/>
          <w:szCs w:val="24"/>
        </w:rPr>
        <w:t>em</w:t>
      </w:r>
      <w:proofErr w:type="spellEnd"/>
      <w:r w:rsidRPr="00F24AFA">
        <w:rPr>
          <w:rFonts w:cs="Arial"/>
          <w:szCs w:val="24"/>
        </w:rPr>
        <w:t xml:space="preserve"> </w:t>
      </w:r>
      <w:proofErr w:type="spellStart"/>
      <w:r w:rsidRPr="00F24AFA">
        <w:rPr>
          <w:rFonts w:cs="Arial"/>
          <w:szCs w:val="24"/>
        </w:rPr>
        <w:t>Administração</w:t>
      </w:r>
      <w:proofErr w:type="spellEnd"/>
      <w:r w:rsidRPr="00F24AFA">
        <w:rPr>
          <w:rFonts w:cs="Arial"/>
          <w:szCs w:val="24"/>
        </w:rPr>
        <w:t xml:space="preserve"> </w:t>
      </w:r>
      <w:proofErr w:type="spellStart"/>
      <w:r w:rsidRPr="00F24AFA">
        <w:rPr>
          <w:rFonts w:cs="Arial"/>
          <w:szCs w:val="24"/>
        </w:rPr>
        <w:t>Pública</w:t>
      </w:r>
      <w:proofErr w:type="spellEnd"/>
      <w:r w:rsidRPr="00F24AFA">
        <w:rPr>
          <w:rFonts w:cs="Arial"/>
          <w:szCs w:val="24"/>
        </w:rPr>
        <w:t xml:space="preserve">) – </w:t>
      </w:r>
      <w:proofErr w:type="spellStart"/>
      <w:r w:rsidRPr="00F24AFA">
        <w:rPr>
          <w:rFonts w:cs="Arial"/>
          <w:szCs w:val="24"/>
        </w:rPr>
        <w:t>Fundação</w:t>
      </w:r>
      <w:proofErr w:type="spellEnd"/>
      <w:r w:rsidRPr="00F24AFA">
        <w:rPr>
          <w:rFonts w:cs="Arial"/>
          <w:szCs w:val="24"/>
        </w:rPr>
        <w:t xml:space="preserve"> Getúlio Vagas, Recife, 2024. </w:t>
      </w:r>
      <w:proofErr w:type="spellStart"/>
      <w:r w:rsidRPr="00F24AFA">
        <w:rPr>
          <w:rFonts w:cs="Arial"/>
          <w:szCs w:val="24"/>
        </w:rPr>
        <w:t>Disponível</w:t>
      </w:r>
      <w:proofErr w:type="spellEnd"/>
      <w:r w:rsidRPr="00F24AFA">
        <w:rPr>
          <w:rFonts w:cs="Arial"/>
          <w:szCs w:val="24"/>
        </w:rPr>
        <w:t xml:space="preserve"> </w:t>
      </w:r>
      <w:proofErr w:type="spellStart"/>
      <w:r w:rsidRPr="00F24AFA">
        <w:rPr>
          <w:rFonts w:cs="Arial"/>
          <w:szCs w:val="24"/>
        </w:rPr>
        <w:t>em</w:t>
      </w:r>
      <w:proofErr w:type="spellEnd"/>
      <w:r w:rsidRPr="00F24AFA">
        <w:rPr>
          <w:rFonts w:cs="Arial"/>
          <w:szCs w:val="24"/>
        </w:rPr>
        <w:t xml:space="preserve">: https://hdl.handle.net/10438/35679. </w:t>
      </w:r>
      <w:proofErr w:type="spellStart"/>
      <w:r w:rsidRPr="00F24AFA">
        <w:rPr>
          <w:rFonts w:cs="Arial"/>
          <w:szCs w:val="24"/>
        </w:rPr>
        <w:t>Acesso</w:t>
      </w:r>
      <w:proofErr w:type="spellEnd"/>
      <w:r w:rsidRPr="00F24AFA">
        <w:rPr>
          <w:rFonts w:cs="Arial"/>
          <w:szCs w:val="24"/>
        </w:rPr>
        <w:t xml:space="preserve"> </w:t>
      </w:r>
      <w:proofErr w:type="spellStart"/>
      <w:r w:rsidRPr="00F24AFA">
        <w:rPr>
          <w:rFonts w:cs="Arial"/>
          <w:szCs w:val="24"/>
        </w:rPr>
        <w:t>em</w:t>
      </w:r>
      <w:proofErr w:type="spellEnd"/>
      <w:r w:rsidRPr="00F24AFA">
        <w:rPr>
          <w:rFonts w:cs="Arial"/>
          <w:szCs w:val="24"/>
        </w:rPr>
        <w:t xml:space="preserve">: </w:t>
      </w:r>
      <w:r w:rsidR="00262D4A">
        <w:rPr>
          <w:rFonts w:cs="Arial"/>
          <w:szCs w:val="24"/>
        </w:rPr>
        <w:t xml:space="preserve">2 </w:t>
      </w:r>
      <w:proofErr w:type="spellStart"/>
      <w:r w:rsidR="00262D4A">
        <w:rPr>
          <w:rFonts w:cs="Arial"/>
          <w:szCs w:val="24"/>
        </w:rPr>
        <w:t>jul</w:t>
      </w:r>
      <w:r w:rsidRPr="00F24AFA">
        <w:rPr>
          <w:rFonts w:cs="Arial"/>
          <w:szCs w:val="24"/>
        </w:rPr>
        <w:t>.</w:t>
      </w:r>
      <w:proofErr w:type="spellEnd"/>
      <w:r w:rsidRPr="00F24AFA">
        <w:rPr>
          <w:rFonts w:cs="Arial"/>
          <w:szCs w:val="24"/>
        </w:rPr>
        <w:t xml:space="preserve"> 2025.</w:t>
      </w:r>
    </w:p>
    <w:p w14:paraId="50EF72DE" w14:textId="77777777" w:rsidR="00F24AFA" w:rsidRPr="00F24AFA" w:rsidRDefault="00F24AFA" w:rsidP="0014746E">
      <w:pPr>
        <w:spacing w:after="0" w:line="240" w:lineRule="auto"/>
        <w:rPr>
          <w:rFonts w:cs="Arial"/>
          <w:szCs w:val="24"/>
        </w:rPr>
      </w:pPr>
    </w:p>
    <w:p w14:paraId="0E4E919C" w14:textId="796D64D5" w:rsidR="00F24AFA" w:rsidRDefault="00F24AFA" w:rsidP="0014746E">
      <w:pPr>
        <w:spacing w:after="0" w:line="240" w:lineRule="auto"/>
        <w:rPr>
          <w:rFonts w:cs="Arial"/>
          <w:szCs w:val="24"/>
        </w:rPr>
      </w:pPr>
      <w:r w:rsidRPr="00F24AFA">
        <w:rPr>
          <w:rFonts w:cs="Arial"/>
          <w:szCs w:val="24"/>
        </w:rPr>
        <w:t xml:space="preserve">COSTA, Caio César de Medeiros; TERRA, Antônio Carlos Paim. </w:t>
      </w:r>
      <w:proofErr w:type="spellStart"/>
      <w:r w:rsidRPr="00F24AFA">
        <w:rPr>
          <w:rFonts w:cs="Arial"/>
          <w:b/>
          <w:bCs/>
          <w:szCs w:val="24"/>
        </w:rPr>
        <w:t>Compras</w:t>
      </w:r>
      <w:proofErr w:type="spellEnd"/>
      <w:r w:rsidRPr="00F24AFA">
        <w:rPr>
          <w:rFonts w:cs="Arial"/>
          <w:b/>
          <w:bCs/>
          <w:szCs w:val="24"/>
        </w:rPr>
        <w:t xml:space="preserve"> </w:t>
      </w:r>
      <w:proofErr w:type="spellStart"/>
      <w:r w:rsidRPr="00F24AFA">
        <w:rPr>
          <w:rFonts w:cs="Arial"/>
          <w:b/>
          <w:bCs/>
          <w:szCs w:val="24"/>
        </w:rPr>
        <w:t>públicas</w:t>
      </w:r>
      <w:proofErr w:type="spellEnd"/>
      <w:r w:rsidRPr="00F24AFA">
        <w:rPr>
          <w:rFonts w:cs="Arial"/>
          <w:b/>
          <w:bCs/>
          <w:szCs w:val="24"/>
        </w:rPr>
        <w:t xml:space="preserve">: </w:t>
      </w:r>
      <w:r w:rsidRPr="00F24AFA">
        <w:rPr>
          <w:rFonts w:cs="Arial"/>
          <w:szCs w:val="24"/>
        </w:rPr>
        <w:t xml:space="preserve">para </w:t>
      </w:r>
      <w:proofErr w:type="spellStart"/>
      <w:r w:rsidRPr="00F24AFA">
        <w:rPr>
          <w:rFonts w:cs="Arial"/>
          <w:szCs w:val="24"/>
        </w:rPr>
        <w:t>além</w:t>
      </w:r>
      <w:proofErr w:type="spellEnd"/>
      <w:r w:rsidRPr="00F24AFA">
        <w:rPr>
          <w:rFonts w:cs="Arial"/>
          <w:szCs w:val="24"/>
        </w:rPr>
        <w:t xml:space="preserve"> da </w:t>
      </w:r>
      <w:proofErr w:type="spellStart"/>
      <w:r w:rsidRPr="00F24AFA">
        <w:rPr>
          <w:rFonts w:cs="Arial"/>
          <w:szCs w:val="24"/>
        </w:rPr>
        <w:t>economicidade</w:t>
      </w:r>
      <w:proofErr w:type="spellEnd"/>
      <w:r w:rsidRPr="00F24AFA">
        <w:rPr>
          <w:rFonts w:cs="Arial"/>
          <w:szCs w:val="24"/>
        </w:rPr>
        <w:t xml:space="preserve">. Brasilia: ENAP, 2019. </w:t>
      </w:r>
      <w:proofErr w:type="spellStart"/>
      <w:r w:rsidRPr="00F24AFA">
        <w:rPr>
          <w:rFonts w:cs="Arial"/>
          <w:szCs w:val="24"/>
        </w:rPr>
        <w:t>Disponível</w:t>
      </w:r>
      <w:proofErr w:type="spellEnd"/>
      <w:r w:rsidRPr="00F24AFA">
        <w:rPr>
          <w:rFonts w:cs="Arial"/>
          <w:szCs w:val="24"/>
        </w:rPr>
        <w:t xml:space="preserve"> </w:t>
      </w:r>
      <w:proofErr w:type="spellStart"/>
      <w:r w:rsidRPr="00F24AFA">
        <w:rPr>
          <w:rFonts w:cs="Arial"/>
          <w:szCs w:val="24"/>
        </w:rPr>
        <w:t>em</w:t>
      </w:r>
      <w:proofErr w:type="spellEnd"/>
      <w:r w:rsidRPr="00F24AFA">
        <w:rPr>
          <w:rFonts w:cs="Arial"/>
          <w:szCs w:val="24"/>
        </w:rPr>
        <w:t xml:space="preserve">: http://repositorio.enap.gov.br/handle/1/4277. </w:t>
      </w:r>
      <w:proofErr w:type="spellStart"/>
      <w:r w:rsidRPr="00F24AFA">
        <w:rPr>
          <w:rFonts w:cs="Arial"/>
          <w:szCs w:val="24"/>
        </w:rPr>
        <w:t>Acesso</w:t>
      </w:r>
      <w:proofErr w:type="spellEnd"/>
      <w:r w:rsidRPr="00F24AFA">
        <w:rPr>
          <w:rFonts w:cs="Arial"/>
          <w:szCs w:val="24"/>
        </w:rPr>
        <w:t xml:space="preserve"> </w:t>
      </w:r>
      <w:proofErr w:type="spellStart"/>
      <w:r w:rsidRPr="00F24AFA">
        <w:rPr>
          <w:rFonts w:cs="Arial"/>
          <w:szCs w:val="24"/>
        </w:rPr>
        <w:t>em</w:t>
      </w:r>
      <w:proofErr w:type="spellEnd"/>
      <w:r w:rsidRPr="00F24AFA">
        <w:rPr>
          <w:rFonts w:cs="Arial"/>
          <w:szCs w:val="24"/>
        </w:rPr>
        <w:t xml:space="preserve">: </w:t>
      </w:r>
      <w:r w:rsidR="00A11F99">
        <w:rPr>
          <w:rFonts w:cs="Arial"/>
          <w:szCs w:val="24"/>
        </w:rPr>
        <w:t xml:space="preserve">21 </w:t>
      </w:r>
      <w:proofErr w:type="spellStart"/>
      <w:r w:rsidR="00A11F99">
        <w:rPr>
          <w:rFonts w:cs="Arial"/>
          <w:szCs w:val="24"/>
        </w:rPr>
        <w:t>mai</w:t>
      </w:r>
      <w:proofErr w:type="spellEnd"/>
      <w:r w:rsidRPr="00F24AFA">
        <w:rPr>
          <w:rFonts w:cs="Arial"/>
          <w:szCs w:val="24"/>
        </w:rPr>
        <w:t xml:space="preserve">. 2025. </w:t>
      </w:r>
    </w:p>
    <w:p w14:paraId="74C23C6E" w14:textId="5A954E4E" w:rsidR="0090733C" w:rsidRDefault="0090733C" w:rsidP="0014746E">
      <w:pPr>
        <w:spacing w:after="0" w:line="240" w:lineRule="auto"/>
        <w:rPr>
          <w:rFonts w:cs="Arial"/>
          <w:szCs w:val="24"/>
        </w:rPr>
      </w:pPr>
    </w:p>
    <w:p w14:paraId="273802C2" w14:textId="2D390FAE" w:rsidR="0090733C" w:rsidRPr="009143C9" w:rsidRDefault="0090733C" w:rsidP="0090733C">
      <w:pPr>
        <w:spacing w:after="0" w:line="240" w:lineRule="auto"/>
        <w:rPr>
          <w:rFonts w:cs="Arial"/>
          <w:szCs w:val="24"/>
        </w:rPr>
      </w:pPr>
      <w:r w:rsidRPr="009143C9">
        <w:rPr>
          <w:rFonts w:cs="Arial"/>
          <w:color w:val="222222"/>
          <w:szCs w:val="24"/>
          <w:shd w:val="clear" w:color="auto" w:fill="FFFFFF"/>
        </w:rPr>
        <w:t xml:space="preserve">DA COSTA, Carlos Eduardo Lustosa. </w:t>
      </w:r>
      <w:r w:rsidRPr="0090733C">
        <w:rPr>
          <w:rFonts w:cs="Arial"/>
          <w:b/>
          <w:bCs/>
          <w:color w:val="222222"/>
          <w:szCs w:val="24"/>
          <w:shd w:val="clear" w:color="auto" w:fill="FFFFFF"/>
        </w:rPr>
        <w:t xml:space="preserve">As </w:t>
      </w:r>
      <w:proofErr w:type="spellStart"/>
      <w:r w:rsidRPr="0090733C">
        <w:rPr>
          <w:rFonts w:cs="Arial"/>
          <w:b/>
          <w:bCs/>
          <w:color w:val="222222"/>
          <w:szCs w:val="24"/>
          <w:shd w:val="clear" w:color="auto" w:fill="FFFFFF"/>
        </w:rPr>
        <w:t>licitações</w:t>
      </w:r>
      <w:proofErr w:type="spellEnd"/>
      <w:r w:rsidRPr="0090733C">
        <w:rPr>
          <w:rFonts w:cs="Arial"/>
          <w:b/>
          <w:bCs/>
          <w:color w:val="222222"/>
          <w:szCs w:val="24"/>
          <w:shd w:val="clear" w:color="auto" w:fill="FFFFFF"/>
        </w:rPr>
        <w:t xml:space="preserve"> </w:t>
      </w:r>
      <w:proofErr w:type="spellStart"/>
      <w:r w:rsidRPr="0090733C">
        <w:rPr>
          <w:rFonts w:cs="Arial"/>
          <w:b/>
          <w:bCs/>
          <w:color w:val="222222"/>
          <w:szCs w:val="24"/>
          <w:shd w:val="clear" w:color="auto" w:fill="FFFFFF"/>
        </w:rPr>
        <w:t>sustentáveis</w:t>
      </w:r>
      <w:proofErr w:type="spellEnd"/>
      <w:r w:rsidRPr="0090733C">
        <w:rPr>
          <w:rFonts w:cs="Arial"/>
          <w:b/>
          <w:bCs/>
          <w:color w:val="222222"/>
          <w:szCs w:val="24"/>
          <w:shd w:val="clear" w:color="auto" w:fill="FFFFFF"/>
        </w:rPr>
        <w:t xml:space="preserve"> </w:t>
      </w:r>
      <w:proofErr w:type="spellStart"/>
      <w:r w:rsidRPr="0090733C">
        <w:rPr>
          <w:rFonts w:cs="Arial"/>
          <w:b/>
          <w:bCs/>
          <w:color w:val="222222"/>
          <w:szCs w:val="24"/>
          <w:shd w:val="clear" w:color="auto" w:fill="FFFFFF"/>
        </w:rPr>
        <w:t>na</w:t>
      </w:r>
      <w:proofErr w:type="spellEnd"/>
      <w:r w:rsidRPr="0090733C">
        <w:rPr>
          <w:rFonts w:cs="Arial"/>
          <w:b/>
          <w:bCs/>
          <w:color w:val="222222"/>
          <w:szCs w:val="24"/>
          <w:shd w:val="clear" w:color="auto" w:fill="FFFFFF"/>
        </w:rPr>
        <w:t xml:space="preserve"> </w:t>
      </w:r>
      <w:proofErr w:type="spellStart"/>
      <w:r w:rsidRPr="0090733C">
        <w:rPr>
          <w:rFonts w:cs="Arial"/>
          <w:b/>
          <w:bCs/>
          <w:color w:val="222222"/>
          <w:szCs w:val="24"/>
          <w:shd w:val="clear" w:color="auto" w:fill="FFFFFF"/>
        </w:rPr>
        <w:t>ótica</w:t>
      </w:r>
      <w:proofErr w:type="spellEnd"/>
      <w:r w:rsidRPr="0090733C">
        <w:rPr>
          <w:rFonts w:cs="Arial"/>
          <w:b/>
          <w:bCs/>
          <w:color w:val="222222"/>
          <w:szCs w:val="24"/>
          <w:shd w:val="clear" w:color="auto" w:fill="FFFFFF"/>
        </w:rPr>
        <w:t xml:space="preserve"> do </w:t>
      </w:r>
      <w:proofErr w:type="spellStart"/>
      <w:r w:rsidRPr="0090733C">
        <w:rPr>
          <w:rFonts w:cs="Arial"/>
          <w:b/>
          <w:bCs/>
          <w:color w:val="222222"/>
          <w:szCs w:val="24"/>
          <w:shd w:val="clear" w:color="auto" w:fill="FFFFFF"/>
        </w:rPr>
        <w:t>controle</w:t>
      </w:r>
      <w:proofErr w:type="spellEnd"/>
      <w:r w:rsidRPr="0090733C">
        <w:rPr>
          <w:rFonts w:cs="Arial"/>
          <w:b/>
          <w:bCs/>
          <w:color w:val="222222"/>
          <w:szCs w:val="24"/>
          <w:shd w:val="clear" w:color="auto" w:fill="FFFFFF"/>
        </w:rPr>
        <w:t xml:space="preserve"> </w:t>
      </w:r>
      <w:proofErr w:type="spellStart"/>
      <w:r w:rsidRPr="0090733C">
        <w:rPr>
          <w:rFonts w:cs="Arial"/>
          <w:b/>
          <w:bCs/>
          <w:color w:val="222222"/>
          <w:szCs w:val="24"/>
          <w:shd w:val="clear" w:color="auto" w:fill="FFFFFF"/>
        </w:rPr>
        <w:t>externo</w:t>
      </w:r>
      <w:proofErr w:type="spellEnd"/>
      <w:r w:rsidRPr="009143C9">
        <w:rPr>
          <w:rFonts w:cs="Arial"/>
          <w:color w:val="222222"/>
          <w:szCs w:val="24"/>
          <w:shd w:val="clear" w:color="auto" w:fill="FFFFFF"/>
        </w:rPr>
        <w:t>.</w:t>
      </w:r>
      <w:r w:rsidRPr="009143C9">
        <w:rPr>
          <w:rFonts w:cs="Arial"/>
          <w:b/>
          <w:bCs/>
          <w:color w:val="222222"/>
          <w:szCs w:val="24"/>
          <w:shd w:val="clear" w:color="auto" w:fill="FFFFFF"/>
        </w:rPr>
        <w:t> </w:t>
      </w:r>
      <w:proofErr w:type="spellStart"/>
      <w:r>
        <w:t>Artigo</w:t>
      </w:r>
      <w:proofErr w:type="spellEnd"/>
      <w:r>
        <w:t xml:space="preserve"> </w:t>
      </w:r>
      <w:proofErr w:type="spellStart"/>
      <w:r>
        <w:t>apresentado</w:t>
      </w:r>
      <w:proofErr w:type="spellEnd"/>
      <w:r>
        <w:t xml:space="preserve"> </w:t>
      </w:r>
      <w:proofErr w:type="spellStart"/>
      <w:r>
        <w:t>ao</w:t>
      </w:r>
      <w:proofErr w:type="spellEnd"/>
      <w:r>
        <w:t xml:space="preserve"> Instituto </w:t>
      </w:r>
      <w:proofErr w:type="spellStart"/>
      <w:r>
        <w:t>Serzedello</w:t>
      </w:r>
      <w:proofErr w:type="spellEnd"/>
      <w:r>
        <w:t xml:space="preserve"> Corrêa–ISC/TCU (</w:t>
      </w:r>
      <w:proofErr w:type="spellStart"/>
      <w:r>
        <w:t>Especialização</w:t>
      </w:r>
      <w:proofErr w:type="spellEnd"/>
      <w:r>
        <w:t xml:space="preserve"> </w:t>
      </w:r>
      <w:proofErr w:type="spellStart"/>
      <w:r>
        <w:t>em</w:t>
      </w:r>
      <w:proofErr w:type="spellEnd"/>
      <w:r>
        <w:t xml:space="preserve"> Auditoria e </w:t>
      </w:r>
      <w:proofErr w:type="spellStart"/>
      <w:r>
        <w:t>Controle</w:t>
      </w:r>
      <w:proofErr w:type="spellEnd"/>
      <w:r>
        <w:t xml:space="preserve"> </w:t>
      </w:r>
      <w:proofErr w:type="spellStart"/>
      <w:r>
        <w:t>Governamental</w:t>
      </w:r>
      <w:proofErr w:type="spellEnd"/>
      <w:r>
        <w:t xml:space="preserve">), Tribunal de </w:t>
      </w:r>
      <w:proofErr w:type="spellStart"/>
      <w:r>
        <w:t>Contas</w:t>
      </w:r>
      <w:proofErr w:type="spellEnd"/>
      <w:r>
        <w:t xml:space="preserve"> da </w:t>
      </w:r>
      <w:proofErr w:type="spellStart"/>
      <w:r>
        <w:t>União</w:t>
      </w:r>
      <w:proofErr w:type="spellEnd"/>
      <w:r>
        <w:t xml:space="preserve">, Brasília, 2011. </w:t>
      </w:r>
      <w:proofErr w:type="spellStart"/>
      <w:r>
        <w:t>Disponível</w:t>
      </w:r>
      <w:proofErr w:type="spellEnd"/>
      <w:r>
        <w:t xml:space="preserve"> </w:t>
      </w:r>
      <w:proofErr w:type="spellStart"/>
      <w:r>
        <w:t>em</w:t>
      </w:r>
      <w:proofErr w:type="spellEnd"/>
      <w:r>
        <w:t xml:space="preserve">: </w:t>
      </w:r>
      <w:hyperlink r:id="rId8" w:history="1">
        <w:r>
          <w:rPr>
            <w:rStyle w:val="Hyperlink"/>
          </w:rPr>
          <w:t>https://sites.tcu.gov.br/recursos/trabalhos-pos-graduacao/pdfs/As%20licita%C3%A7%C3%B5es%20sustent%C3%A1veis%20na%20%C3%B3tica%20do%20controle%20externo.pdf</w:t>
        </w:r>
      </w:hyperlink>
      <w:r>
        <w:t xml:space="preserve">. </w:t>
      </w:r>
      <w:proofErr w:type="spellStart"/>
      <w:r>
        <w:t>Acesso</w:t>
      </w:r>
      <w:proofErr w:type="spellEnd"/>
      <w:r>
        <w:t xml:space="preserve"> </w:t>
      </w:r>
      <w:proofErr w:type="spellStart"/>
      <w:r>
        <w:t>em</w:t>
      </w:r>
      <w:proofErr w:type="spellEnd"/>
      <w:r>
        <w:t xml:space="preserve">: </w:t>
      </w:r>
      <w:r>
        <w:t xml:space="preserve">25 </w:t>
      </w:r>
      <w:proofErr w:type="spellStart"/>
      <w:r>
        <w:t>mai</w:t>
      </w:r>
      <w:proofErr w:type="spellEnd"/>
      <w:r>
        <w:t xml:space="preserve">. 2025. </w:t>
      </w:r>
    </w:p>
    <w:p w14:paraId="5C6E12E8" w14:textId="77777777" w:rsidR="00F24AFA" w:rsidRPr="00F24AFA" w:rsidRDefault="00F24AFA" w:rsidP="0014746E">
      <w:pPr>
        <w:spacing w:after="0" w:line="240" w:lineRule="auto"/>
        <w:rPr>
          <w:rFonts w:cs="Arial"/>
          <w:szCs w:val="24"/>
        </w:rPr>
      </w:pPr>
    </w:p>
    <w:p w14:paraId="7734B59B" w14:textId="1147B5F0" w:rsidR="00F24AFA" w:rsidRDefault="00F24AFA" w:rsidP="0014746E">
      <w:pPr>
        <w:spacing w:after="0" w:line="240" w:lineRule="auto"/>
        <w:rPr>
          <w:rFonts w:cs="Arial"/>
          <w:szCs w:val="24"/>
        </w:rPr>
      </w:pPr>
      <w:r w:rsidRPr="00F24AFA">
        <w:rPr>
          <w:rFonts w:cs="Arial"/>
          <w:szCs w:val="24"/>
        </w:rPr>
        <w:t xml:space="preserve">COUTO, Hugo </w:t>
      </w:r>
      <w:proofErr w:type="spellStart"/>
      <w:r w:rsidRPr="00F24AFA">
        <w:rPr>
          <w:rFonts w:cs="Arial"/>
          <w:szCs w:val="24"/>
        </w:rPr>
        <w:t>Leonnardo</w:t>
      </w:r>
      <w:proofErr w:type="spellEnd"/>
      <w:r w:rsidRPr="00F24AFA">
        <w:rPr>
          <w:rFonts w:cs="Arial"/>
          <w:szCs w:val="24"/>
        </w:rPr>
        <w:t xml:space="preserve"> </w:t>
      </w:r>
      <w:proofErr w:type="spellStart"/>
      <w:r w:rsidRPr="00F24AFA">
        <w:rPr>
          <w:rFonts w:cs="Arial"/>
          <w:szCs w:val="24"/>
        </w:rPr>
        <w:t>Gomides</w:t>
      </w:r>
      <w:proofErr w:type="spellEnd"/>
      <w:r w:rsidRPr="00F24AFA">
        <w:rPr>
          <w:rFonts w:cs="Arial"/>
          <w:szCs w:val="24"/>
        </w:rPr>
        <w:t xml:space="preserve"> do; RIBEIRO, Francis Lee. </w:t>
      </w:r>
      <w:proofErr w:type="spellStart"/>
      <w:r w:rsidRPr="00F24AFA">
        <w:rPr>
          <w:rFonts w:cs="Arial"/>
          <w:szCs w:val="24"/>
        </w:rPr>
        <w:t>Objetivos</w:t>
      </w:r>
      <w:proofErr w:type="spellEnd"/>
      <w:r w:rsidRPr="00F24AFA">
        <w:rPr>
          <w:rFonts w:cs="Arial"/>
          <w:szCs w:val="24"/>
        </w:rPr>
        <w:t xml:space="preserve"> e </w:t>
      </w:r>
      <w:proofErr w:type="spellStart"/>
      <w:r w:rsidRPr="00F24AFA">
        <w:rPr>
          <w:rFonts w:cs="Arial"/>
          <w:szCs w:val="24"/>
        </w:rPr>
        <w:t>desafios</w:t>
      </w:r>
      <w:proofErr w:type="spellEnd"/>
      <w:r w:rsidRPr="00F24AFA">
        <w:rPr>
          <w:rFonts w:cs="Arial"/>
          <w:szCs w:val="24"/>
        </w:rPr>
        <w:t xml:space="preserve"> da </w:t>
      </w:r>
      <w:proofErr w:type="spellStart"/>
      <w:r w:rsidRPr="00F24AFA">
        <w:rPr>
          <w:rFonts w:cs="Arial"/>
          <w:szCs w:val="24"/>
        </w:rPr>
        <w:t>política</w:t>
      </w:r>
      <w:proofErr w:type="spellEnd"/>
      <w:r w:rsidRPr="00F24AFA">
        <w:rPr>
          <w:rFonts w:cs="Arial"/>
          <w:szCs w:val="24"/>
        </w:rPr>
        <w:t xml:space="preserve"> de </w:t>
      </w:r>
      <w:proofErr w:type="spellStart"/>
      <w:r w:rsidRPr="00F24AFA">
        <w:rPr>
          <w:rFonts w:cs="Arial"/>
          <w:szCs w:val="24"/>
        </w:rPr>
        <w:t>compras</w:t>
      </w:r>
      <w:proofErr w:type="spellEnd"/>
      <w:r w:rsidRPr="00F24AFA">
        <w:rPr>
          <w:rFonts w:cs="Arial"/>
          <w:szCs w:val="24"/>
        </w:rPr>
        <w:t xml:space="preserve"> </w:t>
      </w:r>
      <w:proofErr w:type="spellStart"/>
      <w:r w:rsidRPr="00F24AFA">
        <w:rPr>
          <w:rFonts w:cs="Arial"/>
          <w:szCs w:val="24"/>
        </w:rPr>
        <w:t>públicas</w:t>
      </w:r>
      <w:proofErr w:type="spellEnd"/>
      <w:r w:rsidRPr="00F24AFA">
        <w:rPr>
          <w:rFonts w:cs="Arial"/>
          <w:szCs w:val="24"/>
        </w:rPr>
        <w:t xml:space="preserve"> </w:t>
      </w:r>
      <w:proofErr w:type="spellStart"/>
      <w:r w:rsidRPr="00F24AFA">
        <w:rPr>
          <w:rFonts w:cs="Arial"/>
          <w:szCs w:val="24"/>
        </w:rPr>
        <w:t>sustentáveis</w:t>
      </w:r>
      <w:proofErr w:type="spellEnd"/>
      <w:r w:rsidRPr="00F24AFA">
        <w:rPr>
          <w:rFonts w:cs="Arial"/>
          <w:szCs w:val="24"/>
        </w:rPr>
        <w:t xml:space="preserve"> no </w:t>
      </w:r>
      <w:proofErr w:type="spellStart"/>
      <w:r w:rsidRPr="00F24AFA">
        <w:rPr>
          <w:rFonts w:cs="Arial"/>
          <w:szCs w:val="24"/>
        </w:rPr>
        <w:t>Brasil</w:t>
      </w:r>
      <w:proofErr w:type="spellEnd"/>
      <w:r w:rsidRPr="00F24AFA">
        <w:rPr>
          <w:rFonts w:cs="Arial"/>
          <w:szCs w:val="24"/>
        </w:rPr>
        <w:t xml:space="preserve">: </w:t>
      </w:r>
      <w:proofErr w:type="gramStart"/>
      <w:r w:rsidRPr="00F24AFA">
        <w:rPr>
          <w:rFonts w:cs="Arial"/>
          <w:szCs w:val="24"/>
        </w:rPr>
        <w:t>a</w:t>
      </w:r>
      <w:proofErr w:type="gramEnd"/>
      <w:r w:rsidRPr="00F24AFA">
        <w:rPr>
          <w:rFonts w:cs="Arial"/>
          <w:szCs w:val="24"/>
        </w:rPr>
        <w:t xml:space="preserve"> </w:t>
      </w:r>
      <w:proofErr w:type="spellStart"/>
      <w:r w:rsidRPr="00F24AFA">
        <w:rPr>
          <w:rFonts w:cs="Arial"/>
          <w:szCs w:val="24"/>
        </w:rPr>
        <w:t>opinião</w:t>
      </w:r>
      <w:proofErr w:type="spellEnd"/>
      <w:r w:rsidRPr="00F24AFA">
        <w:rPr>
          <w:rFonts w:cs="Arial"/>
          <w:szCs w:val="24"/>
        </w:rPr>
        <w:t xml:space="preserve"> dos </w:t>
      </w:r>
      <w:proofErr w:type="spellStart"/>
      <w:r w:rsidRPr="00F24AFA">
        <w:rPr>
          <w:rFonts w:cs="Arial"/>
          <w:szCs w:val="24"/>
        </w:rPr>
        <w:t>especialistas</w:t>
      </w:r>
      <w:proofErr w:type="spellEnd"/>
      <w:r w:rsidRPr="00F24AFA">
        <w:rPr>
          <w:rFonts w:cs="Arial"/>
          <w:szCs w:val="24"/>
        </w:rPr>
        <w:t>. </w:t>
      </w:r>
      <w:proofErr w:type="spellStart"/>
      <w:r w:rsidRPr="00F24AFA">
        <w:rPr>
          <w:rFonts w:cs="Arial"/>
          <w:b/>
          <w:bCs/>
          <w:szCs w:val="24"/>
        </w:rPr>
        <w:t>Revista</w:t>
      </w:r>
      <w:proofErr w:type="spellEnd"/>
      <w:r w:rsidRPr="00F24AFA">
        <w:rPr>
          <w:rFonts w:cs="Arial"/>
          <w:b/>
          <w:bCs/>
          <w:szCs w:val="24"/>
        </w:rPr>
        <w:t xml:space="preserve"> de </w:t>
      </w:r>
      <w:proofErr w:type="spellStart"/>
      <w:r w:rsidRPr="00F24AFA">
        <w:rPr>
          <w:rFonts w:cs="Arial"/>
          <w:b/>
          <w:bCs/>
          <w:szCs w:val="24"/>
        </w:rPr>
        <w:t>Administração</w:t>
      </w:r>
      <w:proofErr w:type="spellEnd"/>
      <w:r w:rsidRPr="00F24AFA">
        <w:rPr>
          <w:rFonts w:cs="Arial"/>
          <w:b/>
          <w:bCs/>
          <w:szCs w:val="24"/>
        </w:rPr>
        <w:t xml:space="preserve"> </w:t>
      </w:r>
      <w:proofErr w:type="spellStart"/>
      <w:r w:rsidRPr="00F24AFA">
        <w:rPr>
          <w:rFonts w:cs="Arial"/>
          <w:b/>
          <w:bCs/>
          <w:szCs w:val="24"/>
        </w:rPr>
        <w:t>Pública</w:t>
      </w:r>
      <w:proofErr w:type="spellEnd"/>
      <w:r w:rsidRPr="00F24AFA">
        <w:rPr>
          <w:rFonts w:cs="Arial"/>
          <w:b/>
          <w:bCs/>
          <w:szCs w:val="24"/>
        </w:rPr>
        <w:t>,</w:t>
      </w:r>
      <w:r w:rsidRPr="00F24AFA">
        <w:rPr>
          <w:rFonts w:cs="Arial"/>
          <w:szCs w:val="24"/>
        </w:rPr>
        <w:t xml:space="preserve"> v. 50, n. 2, p. 331-343, 2016. </w:t>
      </w:r>
      <w:proofErr w:type="spellStart"/>
      <w:r w:rsidRPr="00F24AFA">
        <w:rPr>
          <w:rFonts w:cs="Arial"/>
          <w:szCs w:val="24"/>
        </w:rPr>
        <w:t>Disponível</w:t>
      </w:r>
      <w:proofErr w:type="spellEnd"/>
      <w:r w:rsidRPr="00F24AFA">
        <w:rPr>
          <w:rFonts w:cs="Arial"/>
          <w:szCs w:val="24"/>
        </w:rPr>
        <w:t xml:space="preserve"> </w:t>
      </w:r>
      <w:proofErr w:type="spellStart"/>
      <w:r w:rsidRPr="00F24AFA">
        <w:rPr>
          <w:rFonts w:cs="Arial"/>
          <w:szCs w:val="24"/>
        </w:rPr>
        <w:t>em</w:t>
      </w:r>
      <w:proofErr w:type="spellEnd"/>
      <w:r w:rsidRPr="00F24AFA">
        <w:rPr>
          <w:rFonts w:cs="Arial"/>
          <w:szCs w:val="24"/>
        </w:rPr>
        <w:t xml:space="preserve">: http://dx.doi.org/10.1590/0034-7612146561. </w:t>
      </w:r>
      <w:proofErr w:type="spellStart"/>
      <w:r w:rsidRPr="00F24AFA">
        <w:rPr>
          <w:rFonts w:cs="Arial"/>
          <w:szCs w:val="24"/>
        </w:rPr>
        <w:t>Acesso</w:t>
      </w:r>
      <w:proofErr w:type="spellEnd"/>
      <w:r w:rsidRPr="00F24AFA">
        <w:rPr>
          <w:rFonts w:cs="Arial"/>
          <w:szCs w:val="24"/>
        </w:rPr>
        <w:t xml:space="preserve"> </w:t>
      </w:r>
      <w:proofErr w:type="spellStart"/>
      <w:r w:rsidRPr="00F24AFA">
        <w:rPr>
          <w:rFonts w:cs="Arial"/>
          <w:szCs w:val="24"/>
        </w:rPr>
        <w:t>em</w:t>
      </w:r>
      <w:proofErr w:type="spellEnd"/>
      <w:r w:rsidRPr="00F24AFA">
        <w:rPr>
          <w:rFonts w:cs="Arial"/>
          <w:szCs w:val="24"/>
        </w:rPr>
        <w:t xml:space="preserve">: </w:t>
      </w:r>
      <w:r w:rsidR="0021736B">
        <w:rPr>
          <w:rFonts w:cs="Arial"/>
          <w:szCs w:val="24"/>
        </w:rPr>
        <w:t xml:space="preserve">2 </w:t>
      </w:r>
      <w:proofErr w:type="spellStart"/>
      <w:r w:rsidR="0021736B">
        <w:rPr>
          <w:rFonts w:cs="Arial"/>
          <w:szCs w:val="24"/>
        </w:rPr>
        <w:t>jul</w:t>
      </w:r>
      <w:r w:rsidRPr="00F24AFA">
        <w:rPr>
          <w:rFonts w:cs="Arial"/>
          <w:szCs w:val="24"/>
        </w:rPr>
        <w:t>.</w:t>
      </w:r>
      <w:proofErr w:type="spellEnd"/>
      <w:r w:rsidRPr="00F24AFA">
        <w:rPr>
          <w:rFonts w:cs="Arial"/>
          <w:szCs w:val="24"/>
        </w:rPr>
        <w:t xml:space="preserve"> 2025.</w:t>
      </w:r>
    </w:p>
    <w:p w14:paraId="3671C03F" w14:textId="44E90328" w:rsidR="00F452D5" w:rsidRDefault="00F452D5" w:rsidP="0014746E">
      <w:pPr>
        <w:spacing w:after="0" w:line="240" w:lineRule="auto"/>
        <w:rPr>
          <w:rFonts w:cs="Arial"/>
          <w:szCs w:val="24"/>
        </w:rPr>
      </w:pPr>
    </w:p>
    <w:p w14:paraId="3A2B004E" w14:textId="12FF1AA8" w:rsidR="00F452D5" w:rsidRDefault="00F452D5" w:rsidP="0014746E">
      <w:pPr>
        <w:spacing w:after="0" w:line="240" w:lineRule="auto"/>
        <w:rPr>
          <w:rFonts w:cs="Arial"/>
          <w:szCs w:val="24"/>
        </w:rPr>
      </w:pPr>
      <w:r w:rsidRPr="009143C9">
        <w:rPr>
          <w:rFonts w:cs="Arial"/>
          <w:szCs w:val="24"/>
          <w:shd w:val="clear" w:color="auto" w:fill="FFFFFF"/>
        </w:rPr>
        <w:t xml:space="preserve">FERNANDES, Ciro Campos Christo. </w:t>
      </w:r>
      <w:r w:rsidRPr="0090733C">
        <w:rPr>
          <w:rFonts w:cs="Arial"/>
          <w:szCs w:val="24"/>
          <w:shd w:val="clear" w:color="auto" w:fill="FFFFFF"/>
        </w:rPr>
        <w:t xml:space="preserve">A </w:t>
      </w:r>
      <w:proofErr w:type="spellStart"/>
      <w:r w:rsidRPr="0090733C">
        <w:rPr>
          <w:rFonts w:cs="Arial"/>
          <w:szCs w:val="24"/>
          <w:shd w:val="clear" w:color="auto" w:fill="FFFFFF"/>
        </w:rPr>
        <w:t>trajetória</w:t>
      </w:r>
      <w:proofErr w:type="spellEnd"/>
      <w:r w:rsidRPr="0090733C">
        <w:rPr>
          <w:rFonts w:cs="Arial"/>
          <w:szCs w:val="24"/>
          <w:shd w:val="clear" w:color="auto" w:fill="FFFFFF"/>
        </w:rPr>
        <w:t xml:space="preserve"> da </w:t>
      </w:r>
      <w:proofErr w:type="spellStart"/>
      <w:r w:rsidRPr="0090733C">
        <w:rPr>
          <w:rFonts w:cs="Arial"/>
          <w:szCs w:val="24"/>
          <w:shd w:val="clear" w:color="auto" w:fill="FFFFFF"/>
        </w:rPr>
        <w:t>construção</w:t>
      </w:r>
      <w:proofErr w:type="spellEnd"/>
      <w:r w:rsidRPr="0090733C">
        <w:rPr>
          <w:rFonts w:cs="Arial"/>
          <w:szCs w:val="24"/>
          <w:shd w:val="clear" w:color="auto" w:fill="FFFFFF"/>
        </w:rPr>
        <w:t xml:space="preserve"> do </w:t>
      </w:r>
      <w:proofErr w:type="spellStart"/>
      <w:r w:rsidRPr="0090733C">
        <w:rPr>
          <w:rFonts w:cs="Arial"/>
          <w:szCs w:val="24"/>
          <w:shd w:val="clear" w:color="auto" w:fill="FFFFFF"/>
        </w:rPr>
        <w:t>arcabouço</w:t>
      </w:r>
      <w:proofErr w:type="spellEnd"/>
      <w:r w:rsidRPr="0090733C">
        <w:rPr>
          <w:rFonts w:cs="Arial"/>
          <w:szCs w:val="24"/>
          <w:shd w:val="clear" w:color="auto" w:fill="FFFFFF"/>
        </w:rPr>
        <w:t xml:space="preserve"> legal das </w:t>
      </w:r>
      <w:proofErr w:type="spellStart"/>
      <w:r w:rsidRPr="0090733C">
        <w:rPr>
          <w:rFonts w:cs="Arial"/>
          <w:szCs w:val="24"/>
          <w:shd w:val="clear" w:color="auto" w:fill="FFFFFF"/>
        </w:rPr>
        <w:t>compras</w:t>
      </w:r>
      <w:proofErr w:type="spellEnd"/>
      <w:r w:rsidRPr="0090733C">
        <w:rPr>
          <w:rFonts w:cs="Arial"/>
          <w:szCs w:val="24"/>
          <w:shd w:val="clear" w:color="auto" w:fill="FFFFFF"/>
        </w:rPr>
        <w:t xml:space="preserve"> e </w:t>
      </w:r>
      <w:proofErr w:type="spellStart"/>
      <w:r w:rsidRPr="0090733C">
        <w:rPr>
          <w:rFonts w:cs="Arial"/>
          <w:szCs w:val="24"/>
          <w:shd w:val="clear" w:color="auto" w:fill="FFFFFF"/>
        </w:rPr>
        <w:t>contratações</w:t>
      </w:r>
      <w:proofErr w:type="spellEnd"/>
      <w:r w:rsidRPr="0090733C">
        <w:rPr>
          <w:rFonts w:cs="Arial"/>
          <w:szCs w:val="24"/>
          <w:shd w:val="clear" w:color="auto" w:fill="FFFFFF"/>
        </w:rPr>
        <w:t xml:space="preserve"> </w:t>
      </w:r>
      <w:proofErr w:type="spellStart"/>
      <w:r w:rsidRPr="0090733C">
        <w:rPr>
          <w:rFonts w:cs="Arial"/>
          <w:szCs w:val="24"/>
          <w:shd w:val="clear" w:color="auto" w:fill="FFFFFF"/>
        </w:rPr>
        <w:t>na</w:t>
      </w:r>
      <w:proofErr w:type="spellEnd"/>
      <w:r w:rsidRPr="0090733C">
        <w:rPr>
          <w:rFonts w:cs="Arial"/>
          <w:szCs w:val="24"/>
          <w:shd w:val="clear" w:color="auto" w:fill="FFFFFF"/>
        </w:rPr>
        <w:t xml:space="preserve"> </w:t>
      </w:r>
      <w:proofErr w:type="spellStart"/>
      <w:r w:rsidRPr="0090733C">
        <w:rPr>
          <w:rFonts w:cs="Arial"/>
          <w:szCs w:val="24"/>
          <w:shd w:val="clear" w:color="auto" w:fill="FFFFFF"/>
        </w:rPr>
        <w:t>administração</w:t>
      </w:r>
      <w:proofErr w:type="spellEnd"/>
      <w:r w:rsidRPr="0090733C">
        <w:rPr>
          <w:rFonts w:cs="Arial"/>
          <w:szCs w:val="24"/>
          <w:shd w:val="clear" w:color="auto" w:fill="FFFFFF"/>
        </w:rPr>
        <w:t xml:space="preserve"> </w:t>
      </w:r>
      <w:proofErr w:type="spellStart"/>
      <w:r w:rsidRPr="0090733C">
        <w:rPr>
          <w:rFonts w:cs="Arial"/>
          <w:szCs w:val="24"/>
          <w:shd w:val="clear" w:color="auto" w:fill="FFFFFF"/>
        </w:rPr>
        <w:t>pública</w:t>
      </w:r>
      <w:proofErr w:type="spellEnd"/>
      <w:r w:rsidRPr="0090733C">
        <w:rPr>
          <w:rFonts w:cs="Arial"/>
          <w:szCs w:val="24"/>
          <w:shd w:val="clear" w:color="auto" w:fill="FFFFFF"/>
        </w:rPr>
        <w:t xml:space="preserve"> federal </w:t>
      </w:r>
      <w:proofErr w:type="spellStart"/>
      <w:r w:rsidRPr="0090733C">
        <w:rPr>
          <w:rFonts w:cs="Arial"/>
          <w:szCs w:val="24"/>
          <w:shd w:val="clear" w:color="auto" w:fill="FFFFFF"/>
        </w:rPr>
        <w:t>brasileira</w:t>
      </w:r>
      <w:proofErr w:type="spellEnd"/>
      <w:r w:rsidRPr="0090733C">
        <w:rPr>
          <w:rFonts w:cs="Arial"/>
          <w:szCs w:val="24"/>
          <w:shd w:val="clear" w:color="auto" w:fill="FFFFFF"/>
        </w:rPr>
        <w:t xml:space="preserve">: </w:t>
      </w:r>
      <w:proofErr w:type="spellStart"/>
      <w:r w:rsidRPr="0090733C">
        <w:rPr>
          <w:rFonts w:cs="Arial"/>
          <w:szCs w:val="24"/>
          <w:shd w:val="clear" w:color="auto" w:fill="FFFFFF"/>
        </w:rPr>
        <w:t>processo</w:t>
      </w:r>
      <w:proofErr w:type="spellEnd"/>
      <w:r w:rsidRPr="0090733C">
        <w:rPr>
          <w:rFonts w:cs="Arial"/>
          <w:szCs w:val="24"/>
          <w:shd w:val="clear" w:color="auto" w:fill="FFFFFF"/>
        </w:rPr>
        <w:t xml:space="preserve"> </w:t>
      </w:r>
      <w:proofErr w:type="spellStart"/>
      <w:r w:rsidRPr="0090733C">
        <w:rPr>
          <w:rFonts w:cs="Arial"/>
          <w:szCs w:val="24"/>
          <w:shd w:val="clear" w:color="auto" w:fill="FFFFFF"/>
        </w:rPr>
        <w:t>decisório</w:t>
      </w:r>
      <w:proofErr w:type="spellEnd"/>
      <w:r w:rsidRPr="0090733C">
        <w:rPr>
          <w:rFonts w:cs="Arial"/>
          <w:szCs w:val="24"/>
          <w:shd w:val="clear" w:color="auto" w:fill="FFFFFF"/>
        </w:rPr>
        <w:t xml:space="preserve"> e </w:t>
      </w:r>
      <w:proofErr w:type="spellStart"/>
      <w:r w:rsidRPr="0090733C">
        <w:rPr>
          <w:rFonts w:cs="Arial"/>
          <w:szCs w:val="24"/>
          <w:shd w:val="clear" w:color="auto" w:fill="FFFFFF"/>
        </w:rPr>
        <w:t>oportunidade</w:t>
      </w:r>
      <w:proofErr w:type="spellEnd"/>
      <w:r w:rsidRPr="0090733C">
        <w:rPr>
          <w:rFonts w:cs="Arial"/>
          <w:szCs w:val="24"/>
          <w:shd w:val="clear" w:color="auto" w:fill="FFFFFF"/>
        </w:rPr>
        <w:t xml:space="preserve"> </w:t>
      </w:r>
      <w:proofErr w:type="spellStart"/>
      <w:r w:rsidRPr="0090733C">
        <w:rPr>
          <w:rFonts w:cs="Arial"/>
          <w:szCs w:val="24"/>
          <w:shd w:val="clear" w:color="auto" w:fill="FFFFFF"/>
        </w:rPr>
        <w:t>política</w:t>
      </w:r>
      <w:proofErr w:type="spellEnd"/>
      <w:r w:rsidRPr="009143C9">
        <w:rPr>
          <w:rFonts w:cs="Arial"/>
          <w:szCs w:val="24"/>
          <w:shd w:val="clear" w:color="auto" w:fill="FFFFFF"/>
        </w:rPr>
        <w:t>.</w:t>
      </w:r>
      <w:r w:rsidRPr="009143C9">
        <w:rPr>
          <w:rFonts w:cs="Arial"/>
          <w:b/>
          <w:bCs/>
          <w:szCs w:val="24"/>
          <w:shd w:val="clear" w:color="auto" w:fill="FFFFFF"/>
        </w:rPr>
        <w:t xml:space="preserve"> </w:t>
      </w:r>
      <w:r w:rsidRPr="009143C9">
        <w:rPr>
          <w:rFonts w:cs="Arial"/>
          <w:i/>
          <w:iCs/>
          <w:szCs w:val="24"/>
          <w:shd w:val="clear" w:color="auto" w:fill="FFFFFF"/>
        </w:rPr>
        <w:t>In</w:t>
      </w:r>
      <w:r w:rsidRPr="009143C9">
        <w:rPr>
          <w:rFonts w:cs="Arial"/>
          <w:szCs w:val="24"/>
          <w:shd w:val="clear" w:color="auto" w:fill="FFFFFF"/>
        </w:rPr>
        <w:t xml:space="preserve">: </w:t>
      </w:r>
      <w:r w:rsidRPr="0090733C">
        <w:rPr>
          <w:b/>
          <w:bCs/>
        </w:rPr>
        <w:t xml:space="preserve">XIX Congreso </w:t>
      </w:r>
      <w:proofErr w:type="spellStart"/>
      <w:r w:rsidRPr="0090733C">
        <w:rPr>
          <w:b/>
          <w:bCs/>
        </w:rPr>
        <w:t>Internacional</w:t>
      </w:r>
      <w:proofErr w:type="spellEnd"/>
      <w:r w:rsidRPr="0090733C">
        <w:rPr>
          <w:b/>
          <w:bCs/>
        </w:rPr>
        <w:t xml:space="preserve"> del CLAD </w:t>
      </w:r>
      <w:proofErr w:type="spellStart"/>
      <w:r w:rsidRPr="0090733C">
        <w:rPr>
          <w:b/>
          <w:bCs/>
        </w:rPr>
        <w:t>sobre</w:t>
      </w:r>
      <w:proofErr w:type="spellEnd"/>
      <w:r w:rsidRPr="0090733C">
        <w:rPr>
          <w:b/>
          <w:bCs/>
        </w:rPr>
        <w:t xml:space="preserve"> la </w:t>
      </w:r>
      <w:proofErr w:type="spellStart"/>
      <w:r w:rsidRPr="0090733C">
        <w:rPr>
          <w:b/>
          <w:bCs/>
        </w:rPr>
        <w:t>Reforma</w:t>
      </w:r>
      <w:proofErr w:type="spellEnd"/>
      <w:r w:rsidRPr="0090733C">
        <w:rPr>
          <w:b/>
          <w:bCs/>
        </w:rPr>
        <w:t xml:space="preserve"> del Estado y de la </w:t>
      </w:r>
      <w:proofErr w:type="spellStart"/>
      <w:r w:rsidRPr="0090733C">
        <w:rPr>
          <w:b/>
          <w:bCs/>
        </w:rPr>
        <w:t>Administración</w:t>
      </w:r>
      <w:proofErr w:type="spellEnd"/>
      <w:r w:rsidRPr="0090733C">
        <w:rPr>
          <w:b/>
          <w:bCs/>
        </w:rPr>
        <w:t xml:space="preserve"> </w:t>
      </w:r>
      <w:proofErr w:type="spellStart"/>
      <w:r w:rsidRPr="0090733C">
        <w:rPr>
          <w:b/>
          <w:bCs/>
        </w:rPr>
        <w:t>Pública</w:t>
      </w:r>
      <w:proofErr w:type="spellEnd"/>
      <w:r>
        <w:t xml:space="preserve">, Quito, Ecuador, 11 – 14 </w:t>
      </w:r>
      <w:proofErr w:type="spellStart"/>
      <w:r>
        <w:t>nov.</w:t>
      </w:r>
      <w:proofErr w:type="spellEnd"/>
      <w:r w:rsidRPr="009143C9">
        <w:rPr>
          <w:rFonts w:cs="Arial"/>
          <w:szCs w:val="24"/>
          <w:shd w:val="clear" w:color="auto" w:fill="FFFFFF"/>
        </w:rPr>
        <w:t xml:space="preserve"> 2014.</w:t>
      </w:r>
      <w:r>
        <w:t xml:space="preserve"> </w:t>
      </w:r>
      <w:proofErr w:type="spellStart"/>
      <w:r>
        <w:t>Disponível</w:t>
      </w:r>
      <w:proofErr w:type="spellEnd"/>
      <w:r>
        <w:t xml:space="preserve"> </w:t>
      </w:r>
      <w:proofErr w:type="spellStart"/>
      <w:r>
        <w:t>em</w:t>
      </w:r>
      <w:proofErr w:type="spellEnd"/>
      <w:r>
        <w:t xml:space="preserve">: </w:t>
      </w:r>
      <w:hyperlink r:id="rId9" w:history="1">
        <w:r>
          <w:rPr>
            <w:rStyle w:val="Hyperlink"/>
          </w:rPr>
          <w:t>http://repositorio.enap.gov.br/handle/1/1716</w:t>
        </w:r>
      </w:hyperlink>
      <w:r>
        <w:t xml:space="preserve">. </w:t>
      </w:r>
      <w:proofErr w:type="spellStart"/>
      <w:r>
        <w:t>Acesso</w:t>
      </w:r>
      <w:proofErr w:type="spellEnd"/>
      <w:r>
        <w:t xml:space="preserve"> </w:t>
      </w:r>
      <w:proofErr w:type="spellStart"/>
      <w:r>
        <w:t>em</w:t>
      </w:r>
      <w:proofErr w:type="spellEnd"/>
      <w:r>
        <w:t xml:space="preserve">: </w:t>
      </w:r>
      <w:r>
        <w:t xml:space="preserve">19 </w:t>
      </w:r>
      <w:proofErr w:type="spellStart"/>
      <w:r>
        <w:t>mai</w:t>
      </w:r>
      <w:proofErr w:type="spellEnd"/>
      <w:r>
        <w:t>. 2025.</w:t>
      </w:r>
    </w:p>
    <w:p w14:paraId="6966AB5D" w14:textId="77777777" w:rsidR="0014746E" w:rsidRPr="00F24AFA" w:rsidRDefault="0014746E" w:rsidP="0014746E">
      <w:pPr>
        <w:spacing w:after="0" w:line="240" w:lineRule="auto"/>
        <w:rPr>
          <w:rFonts w:cs="Arial"/>
          <w:szCs w:val="24"/>
        </w:rPr>
      </w:pPr>
    </w:p>
    <w:p w14:paraId="5F84721D" w14:textId="3CFA4F1A" w:rsidR="00F24AFA" w:rsidRDefault="00F24AFA" w:rsidP="0014746E">
      <w:pPr>
        <w:spacing w:after="0" w:line="240" w:lineRule="auto"/>
        <w:rPr>
          <w:rFonts w:cs="Arial"/>
          <w:szCs w:val="24"/>
        </w:rPr>
      </w:pPr>
      <w:r w:rsidRPr="00F24AFA">
        <w:rPr>
          <w:rFonts w:cs="Arial"/>
          <w:szCs w:val="24"/>
        </w:rPr>
        <w:t>FERNANDES, Silvia Renata; TOCAFUNDO, Ronan Daré</w:t>
      </w:r>
      <w:r w:rsidRPr="00F24AFA">
        <w:rPr>
          <w:rFonts w:cs="Arial"/>
          <w:b/>
          <w:bCs/>
          <w:szCs w:val="24"/>
        </w:rPr>
        <w:t xml:space="preserve">. </w:t>
      </w:r>
      <w:r w:rsidR="005E4F75" w:rsidRPr="005E4F75">
        <w:rPr>
          <w:rFonts w:cs="Arial"/>
          <w:szCs w:val="24"/>
        </w:rPr>
        <w:t xml:space="preserve">As </w:t>
      </w:r>
      <w:proofErr w:type="spellStart"/>
      <w:r w:rsidR="005E4F75" w:rsidRPr="005E4F75">
        <w:rPr>
          <w:rFonts w:cs="Arial"/>
          <w:szCs w:val="24"/>
        </w:rPr>
        <w:t>compras</w:t>
      </w:r>
      <w:proofErr w:type="spellEnd"/>
      <w:r w:rsidR="005E4F75" w:rsidRPr="005E4F75">
        <w:rPr>
          <w:rFonts w:cs="Arial"/>
          <w:szCs w:val="24"/>
        </w:rPr>
        <w:t xml:space="preserve"> </w:t>
      </w:r>
      <w:proofErr w:type="spellStart"/>
      <w:r w:rsidR="005E4F75" w:rsidRPr="005E4F75">
        <w:rPr>
          <w:rFonts w:cs="Arial"/>
          <w:szCs w:val="24"/>
        </w:rPr>
        <w:t>públicas</w:t>
      </w:r>
      <w:proofErr w:type="spellEnd"/>
      <w:r w:rsidR="005E4F75" w:rsidRPr="005E4F75">
        <w:rPr>
          <w:rFonts w:cs="Arial"/>
          <w:szCs w:val="24"/>
        </w:rPr>
        <w:t xml:space="preserve"> </w:t>
      </w:r>
      <w:proofErr w:type="spellStart"/>
      <w:r w:rsidR="005E4F75" w:rsidRPr="005E4F75">
        <w:rPr>
          <w:rFonts w:cs="Arial"/>
          <w:szCs w:val="24"/>
        </w:rPr>
        <w:t>como</w:t>
      </w:r>
      <w:proofErr w:type="spellEnd"/>
      <w:r w:rsidR="005E4F75" w:rsidRPr="005E4F75">
        <w:rPr>
          <w:rFonts w:cs="Arial"/>
          <w:szCs w:val="24"/>
        </w:rPr>
        <w:t xml:space="preserve"> ferramenta </w:t>
      </w:r>
      <w:proofErr w:type="spellStart"/>
      <w:r w:rsidR="005E4F75" w:rsidRPr="005E4F75">
        <w:rPr>
          <w:rFonts w:cs="Arial"/>
          <w:szCs w:val="24"/>
        </w:rPr>
        <w:t>estratégica</w:t>
      </w:r>
      <w:proofErr w:type="spellEnd"/>
      <w:r w:rsidR="005E4F75" w:rsidRPr="005E4F75">
        <w:rPr>
          <w:rFonts w:cs="Arial"/>
          <w:szCs w:val="24"/>
        </w:rPr>
        <w:t xml:space="preserve"> </w:t>
      </w:r>
      <w:proofErr w:type="spellStart"/>
      <w:r w:rsidR="005E4F75" w:rsidRPr="005E4F75">
        <w:rPr>
          <w:rFonts w:cs="Arial"/>
          <w:szCs w:val="24"/>
        </w:rPr>
        <w:t>aos</w:t>
      </w:r>
      <w:proofErr w:type="spellEnd"/>
      <w:r w:rsidR="005E4F75" w:rsidRPr="005E4F75">
        <w:rPr>
          <w:rFonts w:cs="Arial"/>
          <w:szCs w:val="24"/>
        </w:rPr>
        <w:t xml:space="preserve"> </w:t>
      </w:r>
      <w:proofErr w:type="spellStart"/>
      <w:r w:rsidR="005E4F75" w:rsidRPr="005E4F75">
        <w:rPr>
          <w:rFonts w:cs="Arial"/>
          <w:szCs w:val="24"/>
        </w:rPr>
        <w:t>objetivos</w:t>
      </w:r>
      <w:proofErr w:type="spellEnd"/>
      <w:r w:rsidR="005E4F75" w:rsidRPr="005E4F75">
        <w:rPr>
          <w:rFonts w:cs="Arial"/>
          <w:szCs w:val="24"/>
        </w:rPr>
        <w:t xml:space="preserve"> dos </w:t>
      </w:r>
      <w:proofErr w:type="spellStart"/>
      <w:r w:rsidR="005E4F75" w:rsidRPr="005E4F75">
        <w:rPr>
          <w:rFonts w:cs="Arial"/>
          <w:szCs w:val="24"/>
        </w:rPr>
        <w:t>institutos</w:t>
      </w:r>
      <w:proofErr w:type="spellEnd"/>
      <w:r w:rsidR="005E4F75" w:rsidRPr="005E4F75">
        <w:rPr>
          <w:rFonts w:cs="Arial"/>
          <w:szCs w:val="24"/>
        </w:rPr>
        <w:t xml:space="preserve"> </w:t>
      </w:r>
      <w:proofErr w:type="spellStart"/>
      <w:r w:rsidR="005E4F75" w:rsidRPr="005E4F75">
        <w:rPr>
          <w:rFonts w:cs="Arial"/>
          <w:szCs w:val="24"/>
        </w:rPr>
        <w:t>federais</w:t>
      </w:r>
      <w:proofErr w:type="spellEnd"/>
      <w:r w:rsidRPr="00F24AFA">
        <w:rPr>
          <w:rFonts w:cs="Arial"/>
          <w:szCs w:val="24"/>
        </w:rPr>
        <w:t>. </w:t>
      </w:r>
      <w:proofErr w:type="spellStart"/>
      <w:r w:rsidRPr="00F24AFA">
        <w:rPr>
          <w:rFonts w:cs="Arial"/>
          <w:b/>
          <w:bCs/>
          <w:szCs w:val="24"/>
        </w:rPr>
        <w:t>Revista</w:t>
      </w:r>
      <w:proofErr w:type="spellEnd"/>
      <w:r w:rsidRPr="00F24AFA">
        <w:rPr>
          <w:rFonts w:cs="Arial"/>
          <w:b/>
          <w:bCs/>
          <w:szCs w:val="24"/>
        </w:rPr>
        <w:t xml:space="preserve"> </w:t>
      </w:r>
      <w:proofErr w:type="spellStart"/>
      <w:r w:rsidRPr="00F24AFA">
        <w:rPr>
          <w:rFonts w:cs="Arial"/>
          <w:b/>
          <w:bCs/>
          <w:szCs w:val="24"/>
        </w:rPr>
        <w:t>Gestão</w:t>
      </w:r>
      <w:proofErr w:type="spellEnd"/>
      <w:r w:rsidRPr="00F24AFA">
        <w:rPr>
          <w:rFonts w:cs="Arial"/>
          <w:b/>
          <w:bCs/>
          <w:szCs w:val="24"/>
        </w:rPr>
        <w:t xml:space="preserve"> e </w:t>
      </w:r>
      <w:proofErr w:type="spellStart"/>
      <w:r w:rsidRPr="00F24AFA">
        <w:rPr>
          <w:rFonts w:cs="Arial"/>
          <w:b/>
          <w:bCs/>
          <w:szCs w:val="24"/>
        </w:rPr>
        <w:t>Organizações</w:t>
      </w:r>
      <w:proofErr w:type="spellEnd"/>
      <w:r w:rsidRPr="00F24AFA">
        <w:rPr>
          <w:rFonts w:cs="Arial"/>
          <w:szCs w:val="24"/>
        </w:rPr>
        <w:t xml:space="preserve">, v. 5, n. 4, p. 23-33, 2020. </w:t>
      </w:r>
      <w:proofErr w:type="spellStart"/>
      <w:r w:rsidRPr="00F24AFA">
        <w:rPr>
          <w:rFonts w:cs="Arial"/>
          <w:szCs w:val="24"/>
        </w:rPr>
        <w:t>Disponível</w:t>
      </w:r>
      <w:proofErr w:type="spellEnd"/>
      <w:r w:rsidRPr="00F24AFA">
        <w:rPr>
          <w:rFonts w:cs="Arial"/>
          <w:szCs w:val="24"/>
        </w:rPr>
        <w:t xml:space="preserve"> </w:t>
      </w:r>
      <w:proofErr w:type="spellStart"/>
      <w:r w:rsidRPr="00F24AFA">
        <w:rPr>
          <w:rFonts w:cs="Arial"/>
          <w:szCs w:val="24"/>
        </w:rPr>
        <w:t>em</w:t>
      </w:r>
      <w:proofErr w:type="spellEnd"/>
      <w:r w:rsidRPr="00F24AFA">
        <w:rPr>
          <w:rFonts w:cs="Arial"/>
          <w:szCs w:val="24"/>
        </w:rPr>
        <w:t xml:space="preserve">: https://doi.org/10.18265/2526-2289v5n4p23-33. </w:t>
      </w:r>
      <w:proofErr w:type="spellStart"/>
      <w:r w:rsidRPr="00F24AFA">
        <w:rPr>
          <w:rFonts w:cs="Arial"/>
          <w:szCs w:val="24"/>
        </w:rPr>
        <w:t>Acesso</w:t>
      </w:r>
      <w:proofErr w:type="spellEnd"/>
      <w:r w:rsidRPr="00F24AFA">
        <w:rPr>
          <w:rFonts w:cs="Arial"/>
          <w:szCs w:val="24"/>
        </w:rPr>
        <w:t xml:space="preserve"> </w:t>
      </w:r>
      <w:proofErr w:type="spellStart"/>
      <w:r w:rsidRPr="00F24AFA">
        <w:rPr>
          <w:rFonts w:cs="Arial"/>
          <w:szCs w:val="24"/>
        </w:rPr>
        <w:t>em</w:t>
      </w:r>
      <w:proofErr w:type="spellEnd"/>
      <w:r w:rsidRPr="00F24AFA">
        <w:rPr>
          <w:rFonts w:cs="Arial"/>
          <w:szCs w:val="24"/>
        </w:rPr>
        <w:t xml:space="preserve">: </w:t>
      </w:r>
      <w:r w:rsidR="00742A21">
        <w:rPr>
          <w:rFonts w:cs="Arial"/>
          <w:szCs w:val="24"/>
        </w:rPr>
        <w:t>19</w:t>
      </w:r>
      <w:r w:rsidRPr="00F24AFA">
        <w:rPr>
          <w:rFonts w:cs="Arial"/>
          <w:szCs w:val="24"/>
        </w:rPr>
        <w:t xml:space="preserve"> </w:t>
      </w:r>
      <w:proofErr w:type="spellStart"/>
      <w:r w:rsidR="00742A21">
        <w:rPr>
          <w:rFonts w:cs="Arial"/>
          <w:szCs w:val="24"/>
        </w:rPr>
        <w:t>mai</w:t>
      </w:r>
      <w:proofErr w:type="spellEnd"/>
      <w:r w:rsidRPr="00F24AFA">
        <w:rPr>
          <w:rFonts w:cs="Arial"/>
          <w:szCs w:val="24"/>
        </w:rPr>
        <w:t xml:space="preserve">. 2025. </w:t>
      </w:r>
    </w:p>
    <w:p w14:paraId="04BA728A" w14:textId="77777777" w:rsidR="00F24AFA" w:rsidRPr="00F24AFA" w:rsidRDefault="00F24AFA" w:rsidP="0014746E">
      <w:pPr>
        <w:spacing w:after="0" w:line="240" w:lineRule="auto"/>
        <w:rPr>
          <w:rFonts w:cs="Arial"/>
          <w:szCs w:val="24"/>
        </w:rPr>
      </w:pPr>
    </w:p>
    <w:p w14:paraId="771AB9E5" w14:textId="071B745C" w:rsidR="00F24AFA" w:rsidRDefault="00F24AFA" w:rsidP="0014746E">
      <w:pPr>
        <w:spacing w:after="0" w:line="240" w:lineRule="auto"/>
        <w:rPr>
          <w:rFonts w:cs="Arial"/>
          <w:szCs w:val="24"/>
        </w:rPr>
      </w:pPr>
      <w:r w:rsidRPr="00F24AFA">
        <w:rPr>
          <w:rFonts w:cs="Arial"/>
          <w:szCs w:val="24"/>
        </w:rPr>
        <w:t xml:space="preserve">FERREIRA, Cláudio Márcio Dias. </w:t>
      </w:r>
      <w:proofErr w:type="spellStart"/>
      <w:r w:rsidRPr="00F24AFA">
        <w:rPr>
          <w:rFonts w:cs="Arial"/>
          <w:b/>
          <w:bCs/>
          <w:szCs w:val="24"/>
        </w:rPr>
        <w:t>Desafios</w:t>
      </w:r>
      <w:proofErr w:type="spellEnd"/>
      <w:r w:rsidRPr="00F24AFA">
        <w:rPr>
          <w:rFonts w:cs="Arial"/>
          <w:b/>
          <w:bCs/>
          <w:szCs w:val="24"/>
        </w:rPr>
        <w:t xml:space="preserve"> para </w:t>
      </w:r>
      <w:proofErr w:type="gramStart"/>
      <w:r w:rsidRPr="00F24AFA">
        <w:rPr>
          <w:rFonts w:cs="Arial"/>
          <w:b/>
          <w:bCs/>
          <w:szCs w:val="24"/>
        </w:rPr>
        <w:t>a</w:t>
      </w:r>
      <w:proofErr w:type="gramEnd"/>
      <w:r w:rsidRPr="00F24AFA">
        <w:rPr>
          <w:rFonts w:cs="Arial"/>
          <w:b/>
          <w:bCs/>
          <w:szCs w:val="24"/>
        </w:rPr>
        <w:t xml:space="preserve"> </w:t>
      </w:r>
      <w:proofErr w:type="spellStart"/>
      <w:r w:rsidRPr="00F24AFA">
        <w:rPr>
          <w:rFonts w:cs="Arial"/>
          <w:b/>
          <w:bCs/>
          <w:szCs w:val="24"/>
        </w:rPr>
        <w:t>implementação</w:t>
      </w:r>
      <w:proofErr w:type="spellEnd"/>
      <w:r w:rsidRPr="00F24AFA">
        <w:rPr>
          <w:rFonts w:cs="Arial"/>
          <w:b/>
          <w:bCs/>
          <w:szCs w:val="24"/>
        </w:rPr>
        <w:t xml:space="preserve"> de </w:t>
      </w:r>
      <w:proofErr w:type="spellStart"/>
      <w:r w:rsidRPr="00F24AFA">
        <w:rPr>
          <w:rFonts w:cs="Arial"/>
          <w:b/>
          <w:bCs/>
          <w:szCs w:val="24"/>
        </w:rPr>
        <w:t>compras</w:t>
      </w:r>
      <w:proofErr w:type="spellEnd"/>
      <w:r w:rsidRPr="00F24AFA">
        <w:rPr>
          <w:rFonts w:cs="Arial"/>
          <w:b/>
          <w:bCs/>
          <w:szCs w:val="24"/>
        </w:rPr>
        <w:t xml:space="preserve"> </w:t>
      </w:r>
      <w:proofErr w:type="spellStart"/>
      <w:r w:rsidRPr="00F24AFA">
        <w:rPr>
          <w:rFonts w:cs="Arial"/>
          <w:b/>
          <w:bCs/>
          <w:szCs w:val="24"/>
        </w:rPr>
        <w:t>públicas</w:t>
      </w:r>
      <w:proofErr w:type="spellEnd"/>
      <w:r w:rsidRPr="00F24AFA">
        <w:rPr>
          <w:rFonts w:cs="Arial"/>
          <w:b/>
          <w:bCs/>
          <w:szCs w:val="24"/>
        </w:rPr>
        <w:t xml:space="preserve"> </w:t>
      </w:r>
      <w:proofErr w:type="spellStart"/>
      <w:r w:rsidRPr="00F24AFA">
        <w:rPr>
          <w:rFonts w:cs="Arial"/>
          <w:b/>
          <w:bCs/>
          <w:szCs w:val="24"/>
        </w:rPr>
        <w:t>sustentáveis</w:t>
      </w:r>
      <w:proofErr w:type="spellEnd"/>
      <w:r w:rsidRPr="00F24AFA">
        <w:rPr>
          <w:rFonts w:cs="Arial"/>
          <w:b/>
          <w:bCs/>
          <w:szCs w:val="24"/>
        </w:rPr>
        <w:t xml:space="preserve"> no Instituto Federal do Norte de Minas Gerais</w:t>
      </w:r>
      <w:r w:rsidRPr="00F24AFA">
        <w:rPr>
          <w:rFonts w:cs="Arial"/>
          <w:szCs w:val="24"/>
        </w:rPr>
        <w:t xml:space="preserve">. 2018. 282f. </w:t>
      </w:r>
      <w:proofErr w:type="spellStart"/>
      <w:r w:rsidRPr="00F24AFA">
        <w:rPr>
          <w:rFonts w:cs="Arial"/>
          <w:szCs w:val="24"/>
        </w:rPr>
        <w:t>Dissertação</w:t>
      </w:r>
      <w:proofErr w:type="spellEnd"/>
      <w:r w:rsidRPr="00F24AFA">
        <w:rPr>
          <w:rFonts w:cs="Arial"/>
          <w:szCs w:val="24"/>
        </w:rPr>
        <w:t xml:space="preserve"> (</w:t>
      </w:r>
      <w:proofErr w:type="spellStart"/>
      <w:r w:rsidRPr="00F24AFA">
        <w:rPr>
          <w:rFonts w:cs="Arial"/>
          <w:szCs w:val="24"/>
        </w:rPr>
        <w:t>Mestrado</w:t>
      </w:r>
      <w:proofErr w:type="spellEnd"/>
      <w:r w:rsidRPr="00F24AFA">
        <w:rPr>
          <w:rFonts w:cs="Arial"/>
          <w:szCs w:val="24"/>
        </w:rPr>
        <w:t xml:space="preserve"> </w:t>
      </w:r>
      <w:proofErr w:type="spellStart"/>
      <w:r w:rsidRPr="00F24AFA">
        <w:rPr>
          <w:rFonts w:cs="Arial"/>
          <w:szCs w:val="24"/>
        </w:rPr>
        <w:t>em</w:t>
      </w:r>
      <w:proofErr w:type="spellEnd"/>
      <w:r w:rsidRPr="00F24AFA">
        <w:rPr>
          <w:rFonts w:cs="Arial"/>
          <w:szCs w:val="24"/>
        </w:rPr>
        <w:t xml:space="preserve"> </w:t>
      </w:r>
      <w:proofErr w:type="spellStart"/>
      <w:r w:rsidRPr="00F24AFA">
        <w:rPr>
          <w:rFonts w:cs="Arial"/>
          <w:szCs w:val="24"/>
        </w:rPr>
        <w:t>Administração</w:t>
      </w:r>
      <w:proofErr w:type="spellEnd"/>
      <w:r w:rsidRPr="00F24AFA">
        <w:rPr>
          <w:rFonts w:cs="Arial"/>
          <w:szCs w:val="24"/>
        </w:rPr>
        <w:t xml:space="preserve">) – </w:t>
      </w:r>
      <w:proofErr w:type="spellStart"/>
      <w:r w:rsidRPr="00F24AFA">
        <w:rPr>
          <w:rFonts w:cs="Arial"/>
          <w:szCs w:val="24"/>
        </w:rPr>
        <w:t>Universidade</w:t>
      </w:r>
      <w:proofErr w:type="spellEnd"/>
      <w:r w:rsidRPr="00F24AFA">
        <w:rPr>
          <w:rFonts w:cs="Arial"/>
          <w:szCs w:val="24"/>
        </w:rPr>
        <w:t xml:space="preserve"> Federal da Bahia, Salvador, 2018. </w:t>
      </w:r>
      <w:proofErr w:type="spellStart"/>
      <w:r w:rsidRPr="00F24AFA">
        <w:rPr>
          <w:rFonts w:cs="Arial"/>
          <w:szCs w:val="24"/>
        </w:rPr>
        <w:t>Disponível</w:t>
      </w:r>
      <w:proofErr w:type="spellEnd"/>
      <w:r w:rsidRPr="00F24AFA">
        <w:rPr>
          <w:rFonts w:cs="Arial"/>
          <w:szCs w:val="24"/>
        </w:rPr>
        <w:t xml:space="preserve"> </w:t>
      </w:r>
      <w:proofErr w:type="spellStart"/>
      <w:r w:rsidRPr="00F24AFA">
        <w:rPr>
          <w:rFonts w:cs="Arial"/>
          <w:szCs w:val="24"/>
        </w:rPr>
        <w:t>em</w:t>
      </w:r>
      <w:proofErr w:type="spellEnd"/>
      <w:r w:rsidRPr="00F24AFA">
        <w:rPr>
          <w:rFonts w:cs="Arial"/>
          <w:szCs w:val="24"/>
        </w:rPr>
        <w:t xml:space="preserve">: </w:t>
      </w:r>
      <w:r w:rsidR="0014746E" w:rsidRPr="0014746E">
        <w:rPr>
          <w:rFonts w:cs="Arial"/>
          <w:szCs w:val="24"/>
        </w:rPr>
        <w:t>https://l1nq.com/tpHS4</w:t>
      </w:r>
      <w:r w:rsidRPr="00F24AFA">
        <w:rPr>
          <w:rFonts w:cs="Arial"/>
          <w:szCs w:val="24"/>
        </w:rPr>
        <w:t xml:space="preserve">. </w:t>
      </w:r>
      <w:proofErr w:type="spellStart"/>
      <w:r w:rsidRPr="00F24AFA">
        <w:rPr>
          <w:rFonts w:cs="Arial"/>
          <w:szCs w:val="24"/>
        </w:rPr>
        <w:t>Acesso</w:t>
      </w:r>
      <w:proofErr w:type="spellEnd"/>
      <w:r w:rsidRPr="00F24AFA">
        <w:rPr>
          <w:rFonts w:cs="Arial"/>
          <w:szCs w:val="24"/>
        </w:rPr>
        <w:t xml:space="preserve"> </w:t>
      </w:r>
      <w:proofErr w:type="spellStart"/>
      <w:r w:rsidRPr="00F24AFA">
        <w:rPr>
          <w:rFonts w:cs="Arial"/>
          <w:szCs w:val="24"/>
        </w:rPr>
        <w:t>em</w:t>
      </w:r>
      <w:proofErr w:type="spellEnd"/>
      <w:r w:rsidRPr="00F24AFA">
        <w:rPr>
          <w:rFonts w:cs="Arial"/>
          <w:szCs w:val="24"/>
        </w:rPr>
        <w:t>: 4 set. 2025.</w:t>
      </w:r>
    </w:p>
    <w:p w14:paraId="25F370A6" w14:textId="77777777" w:rsidR="0014746E" w:rsidRPr="00F24AFA" w:rsidRDefault="0014746E" w:rsidP="0014746E">
      <w:pPr>
        <w:spacing w:after="0" w:line="240" w:lineRule="auto"/>
        <w:rPr>
          <w:rFonts w:cs="Arial"/>
          <w:szCs w:val="24"/>
        </w:rPr>
      </w:pPr>
    </w:p>
    <w:p w14:paraId="575A6D97" w14:textId="740A0E1A" w:rsidR="00F24AFA" w:rsidRDefault="00F24AFA" w:rsidP="0014746E">
      <w:pPr>
        <w:spacing w:after="0" w:line="240" w:lineRule="auto"/>
        <w:rPr>
          <w:rFonts w:cs="Arial"/>
          <w:szCs w:val="24"/>
        </w:rPr>
      </w:pPr>
      <w:r w:rsidRPr="00F24AFA">
        <w:rPr>
          <w:rFonts w:cs="Arial"/>
          <w:szCs w:val="24"/>
        </w:rPr>
        <w:t xml:space="preserve">FORNI, João Paulo; MACIEL, </w:t>
      </w:r>
      <w:proofErr w:type="spellStart"/>
      <w:r w:rsidRPr="00F24AFA">
        <w:rPr>
          <w:rFonts w:cs="Arial"/>
          <w:szCs w:val="24"/>
        </w:rPr>
        <w:t>Francismary</w:t>
      </w:r>
      <w:proofErr w:type="spellEnd"/>
      <w:r w:rsidRPr="00F24AFA">
        <w:rPr>
          <w:rFonts w:cs="Arial"/>
          <w:szCs w:val="24"/>
        </w:rPr>
        <w:t xml:space="preserve"> Souza Pimenta; GABRIEL, Yasser. Breve </w:t>
      </w:r>
      <w:proofErr w:type="spellStart"/>
      <w:r w:rsidRPr="00F24AFA">
        <w:rPr>
          <w:rFonts w:cs="Arial"/>
          <w:szCs w:val="24"/>
        </w:rPr>
        <w:t>história</w:t>
      </w:r>
      <w:proofErr w:type="spellEnd"/>
      <w:r w:rsidRPr="00F24AFA">
        <w:rPr>
          <w:rFonts w:cs="Arial"/>
          <w:szCs w:val="24"/>
        </w:rPr>
        <w:t xml:space="preserve"> do </w:t>
      </w:r>
      <w:proofErr w:type="spellStart"/>
      <w:r w:rsidRPr="00F24AFA">
        <w:rPr>
          <w:rFonts w:cs="Arial"/>
          <w:szCs w:val="24"/>
        </w:rPr>
        <w:t>menor</w:t>
      </w:r>
      <w:proofErr w:type="spellEnd"/>
      <w:r w:rsidRPr="00F24AFA">
        <w:rPr>
          <w:rFonts w:cs="Arial"/>
          <w:szCs w:val="24"/>
        </w:rPr>
        <w:t xml:space="preserve"> </w:t>
      </w:r>
      <w:proofErr w:type="spellStart"/>
      <w:r w:rsidRPr="00F24AFA">
        <w:rPr>
          <w:rFonts w:cs="Arial"/>
          <w:szCs w:val="24"/>
        </w:rPr>
        <w:t>preço</w:t>
      </w:r>
      <w:proofErr w:type="spellEnd"/>
      <w:r w:rsidRPr="00F24AFA">
        <w:rPr>
          <w:rFonts w:cs="Arial"/>
          <w:szCs w:val="24"/>
        </w:rPr>
        <w:t xml:space="preserve"> e da </w:t>
      </w:r>
      <w:proofErr w:type="spellStart"/>
      <w:r w:rsidRPr="00F24AFA">
        <w:rPr>
          <w:rFonts w:cs="Arial"/>
          <w:szCs w:val="24"/>
        </w:rPr>
        <w:t>função</w:t>
      </w:r>
      <w:proofErr w:type="spellEnd"/>
      <w:r w:rsidRPr="00F24AFA">
        <w:rPr>
          <w:rFonts w:cs="Arial"/>
          <w:szCs w:val="24"/>
        </w:rPr>
        <w:t xml:space="preserve"> </w:t>
      </w:r>
      <w:proofErr w:type="spellStart"/>
      <w:r w:rsidRPr="00F24AFA">
        <w:rPr>
          <w:rFonts w:cs="Arial"/>
          <w:szCs w:val="24"/>
        </w:rPr>
        <w:t>regulatória</w:t>
      </w:r>
      <w:proofErr w:type="spellEnd"/>
      <w:r w:rsidRPr="00F24AFA">
        <w:rPr>
          <w:rFonts w:cs="Arial"/>
          <w:szCs w:val="24"/>
        </w:rPr>
        <w:t xml:space="preserve"> </w:t>
      </w:r>
      <w:proofErr w:type="spellStart"/>
      <w:r w:rsidRPr="00F24AFA">
        <w:rPr>
          <w:rFonts w:cs="Arial"/>
          <w:szCs w:val="24"/>
        </w:rPr>
        <w:t>nas</w:t>
      </w:r>
      <w:proofErr w:type="spellEnd"/>
      <w:r w:rsidRPr="00F24AFA">
        <w:rPr>
          <w:rFonts w:cs="Arial"/>
          <w:szCs w:val="24"/>
        </w:rPr>
        <w:t xml:space="preserve"> </w:t>
      </w:r>
      <w:proofErr w:type="spellStart"/>
      <w:r w:rsidRPr="00F24AFA">
        <w:rPr>
          <w:rFonts w:cs="Arial"/>
          <w:szCs w:val="24"/>
        </w:rPr>
        <w:t>contratações</w:t>
      </w:r>
      <w:proofErr w:type="spellEnd"/>
      <w:r w:rsidRPr="00F24AFA">
        <w:rPr>
          <w:rFonts w:cs="Arial"/>
          <w:szCs w:val="24"/>
        </w:rPr>
        <w:t xml:space="preserve"> </w:t>
      </w:r>
      <w:proofErr w:type="spellStart"/>
      <w:r w:rsidRPr="00F24AFA">
        <w:rPr>
          <w:rFonts w:cs="Arial"/>
          <w:szCs w:val="24"/>
        </w:rPr>
        <w:t>públicas</w:t>
      </w:r>
      <w:proofErr w:type="spellEnd"/>
      <w:r w:rsidRPr="00F24AFA">
        <w:rPr>
          <w:rFonts w:cs="Arial"/>
          <w:szCs w:val="24"/>
        </w:rPr>
        <w:t xml:space="preserve"> </w:t>
      </w:r>
      <w:proofErr w:type="spellStart"/>
      <w:r w:rsidRPr="00F24AFA">
        <w:rPr>
          <w:rFonts w:cs="Arial"/>
          <w:szCs w:val="24"/>
        </w:rPr>
        <w:t>brasileiras</w:t>
      </w:r>
      <w:proofErr w:type="spellEnd"/>
      <w:r w:rsidRPr="00F24AFA">
        <w:rPr>
          <w:rFonts w:cs="Arial"/>
          <w:szCs w:val="24"/>
        </w:rPr>
        <w:t>. </w:t>
      </w:r>
      <w:proofErr w:type="spellStart"/>
      <w:r w:rsidRPr="00F24AFA">
        <w:rPr>
          <w:rFonts w:cs="Arial"/>
          <w:b/>
          <w:bCs/>
          <w:szCs w:val="24"/>
        </w:rPr>
        <w:t>Revista</w:t>
      </w:r>
      <w:proofErr w:type="spellEnd"/>
      <w:r w:rsidRPr="00F24AFA">
        <w:rPr>
          <w:rFonts w:cs="Arial"/>
          <w:b/>
          <w:bCs/>
          <w:szCs w:val="24"/>
        </w:rPr>
        <w:t xml:space="preserve"> de </w:t>
      </w:r>
      <w:proofErr w:type="spellStart"/>
      <w:r w:rsidRPr="00F24AFA">
        <w:rPr>
          <w:rFonts w:cs="Arial"/>
          <w:b/>
          <w:bCs/>
          <w:szCs w:val="24"/>
        </w:rPr>
        <w:t>Direito</w:t>
      </w:r>
      <w:proofErr w:type="spellEnd"/>
      <w:r w:rsidRPr="00F24AFA">
        <w:rPr>
          <w:rFonts w:cs="Arial"/>
          <w:b/>
          <w:bCs/>
          <w:szCs w:val="24"/>
        </w:rPr>
        <w:t xml:space="preserve"> </w:t>
      </w:r>
      <w:proofErr w:type="spellStart"/>
      <w:r w:rsidRPr="00F24AFA">
        <w:rPr>
          <w:rFonts w:cs="Arial"/>
          <w:b/>
          <w:bCs/>
          <w:szCs w:val="24"/>
        </w:rPr>
        <w:t>Público</w:t>
      </w:r>
      <w:proofErr w:type="spellEnd"/>
      <w:r w:rsidRPr="00F24AFA">
        <w:rPr>
          <w:rFonts w:cs="Arial"/>
          <w:b/>
          <w:bCs/>
          <w:szCs w:val="24"/>
        </w:rPr>
        <w:t xml:space="preserve"> da Economia</w:t>
      </w:r>
      <w:r w:rsidRPr="00F24AFA">
        <w:rPr>
          <w:rFonts w:cs="Arial"/>
          <w:szCs w:val="24"/>
        </w:rPr>
        <w:t xml:space="preserve">–RDPE, v. 22, n. 86, p. 95-112, 2024. </w:t>
      </w:r>
    </w:p>
    <w:p w14:paraId="6BB8AA1A" w14:textId="77777777" w:rsidR="0014746E" w:rsidRPr="00F24AFA" w:rsidRDefault="0014746E" w:rsidP="0014746E">
      <w:pPr>
        <w:spacing w:after="0" w:line="240" w:lineRule="auto"/>
        <w:rPr>
          <w:rFonts w:cs="Arial"/>
          <w:szCs w:val="24"/>
        </w:rPr>
      </w:pPr>
    </w:p>
    <w:p w14:paraId="432B2D2C" w14:textId="434B9B6E" w:rsidR="00F24AFA" w:rsidRDefault="00F24AFA" w:rsidP="0014746E">
      <w:pPr>
        <w:spacing w:after="0" w:line="240" w:lineRule="auto"/>
        <w:rPr>
          <w:rFonts w:cs="Arial"/>
          <w:szCs w:val="24"/>
        </w:rPr>
      </w:pPr>
      <w:r w:rsidRPr="00F24AFA">
        <w:rPr>
          <w:rFonts w:cs="Arial"/>
          <w:szCs w:val="24"/>
        </w:rPr>
        <w:t xml:space="preserve">FORTINI, Cristiana et al. </w:t>
      </w:r>
      <w:proofErr w:type="spellStart"/>
      <w:r w:rsidRPr="00F24AFA">
        <w:rPr>
          <w:rFonts w:cs="Arial"/>
          <w:szCs w:val="24"/>
        </w:rPr>
        <w:t>Matriz</w:t>
      </w:r>
      <w:proofErr w:type="spellEnd"/>
      <w:r w:rsidRPr="00F24AFA">
        <w:rPr>
          <w:rFonts w:cs="Arial"/>
          <w:szCs w:val="24"/>
        </w:rPr>
        <w:t xml:space="preserve"> de </w:t>
      </w:r>
      <w:proofErr w:type="spellStart"/>
      <w:r w:rsidRPr="00F24AFA">
        <w:rPr>
          <w:rFonts w:cs="Arial"/>
          <w:szCs w:val="24"/>
        </w:rPr>
        <w:t>riscos</w:t>
      </w:r>
      <w:proofErr w:type="spellEnd"/>
      <w:r w:rsidRPr="00F24AFA">
        <w:rPr>
          <w:rFonts w:cs="Arial"/>
          <w:szCs w:val="24"/>
        </w:rPr>
        <w:t xml:space="preserve"> </w:t>
      </w:r>
      <w:proofErr w:type="spellStart"/>
      <w:r w:rsidRPr="00F24AFA">
        <w:rPr>
          <w:rFonts w:cs="Arial"/>
          <w:szCs w:val="24"/>
        </w:rPr>
        <w:t>em</w:t>
      </w:r>
      <w:proofErr w:type="spellEnd"/>
      <w:r w:rsidRPr="00F24AFA">
        <w:rPr>
          <w:rFonts w:cs="Arial"/>
          <w:szCs w:val="24"/>
        </w:rPr>
        <w:t xml:space="preserve"> </w:t>
      </w:r>
      <w:proofErr w:type="spellStart"/>
      <w:r w:rsidRPr="00F24AFA">
        <w:rPr>
          <w:rFonts w:cs="Arial"/>
          <w:szCs w:val="24"/>
        </w:rPr>
        <w:t>contratos</w:t>
      </w:r>
      <w:proofErr w:type="spellEnd"/>
      <w:r w:rsidRPr="00F24AFA">
        <w:rPr>
          <w:rFonts w:cs="Arial"/>
          <w:szCs w:val="24"/>
        </w:rPr>
        <w:t xml:space="preserve"> de </w:t>
      </w:r>
      <w:proofErr w:type="spellStart"/>
      <w:r w:rsidRPr="00F24AFA">
        <w:rPr>
          <w:rFonts w:cs="Arial"/>
          <w:szCs w:val="24"/>
        </w:rPr>
        <w:t>obras</w:t>
      </w:r>
      <w:proofErr w:type="spellEnd"/>
      <w:r w:rsidRPr="00F24AFA">
        <w:rPr>
          <w:rFonts w:cs="Arial"/>
          <w:szCs w:val="24"/>
        </w:rPr>
        <w:t xml:space="preserve"> </w:t>
      </w:r>
      <w:proofErr w:type="spellStart"/>
      <w:r w:rsidRPr="00F24AFA">
        <w:rPr>
          <w:rFonts w:cs="Arial"/>
          <w:szCs w:val="24"/>
        </w:rPr>
        <w:t>públicas</w:t>
      </w:r>
      <w:proofErr w:type="spellEnd"/>
      <w:r w:rsidRPr="00F24AFA">
        <w:rPr>
          <w:rFonts w:cs="Arial"/>
          <w:szCs w:val="24"/>
        </w:rPr>
        <w:t xml:space="preserve">: </w:t>
      </w:r>
      <w:proofErr w:type="spellStart"/>
      <w:r w:rsidRPr="00F24AFA">
        <w:rPr>
          <w:rFonts w:cs="Arial"/>
          <w:szCs w:val="24"/>
        </w:rPr>
        <w:t>Dinamismo</w:t>
      </w:r>
      <w:proofErr w:type="spellEnd"/>
      <w:r w:rsidRPr="00F24AFA">
        <w:rPr>
          <w:rFonts w:cs="Arial"/>
          <w:szCs w:val="24"/>
        </w:rPr>
        <w:t xml:space="preserve"> </w:t>
      </w:r>
      <w:proofErr w:type="spellStart"/>
      <w:r w:rsidRPr="00F24AFA">
        <w:rPr>
          <w:rFonts w:cs="Arial"/>
          <w:szCs w:val="24"/>
        </w:rPr>
        <w:t>necessário</w:t>
      </w:r>
      <w:proofErr w:type="spellEnd"/>
      <w:r w:rsidRPr="00F24AFA">
        <w:rPr>
          <w:rFonts w:cs="Arial"/>
          <w:szCs w:val="24"/>
        </w:rPr>
        <w:t>. </w:t>
      </w:r>
      <w:proofErr w:type="spellStart"/>
      <w:r w:rsidRPr="00F24AFA">
        <w:rPr>
          <w:rFonts w:cs="Arial"/>
          <w:b/>
          <w:bCs/>
          <w:szCs w:val="24"/>
        </w:rPr>
        <w:t>Controle</w:t>
      </w:r>
      <w:proofErr w:type="spellEnd"/>
      <w:r w:rsidRPr="00F24AFA">
        <w:rPr>
          <w:rFonts w:cs="Arial"/>
          <w:b/>
          <w:bCs/>
          <w:szCs w:val="24"/>
        </w:rPr>
        <w:t xml:space="preserve"> </w:t>
      </w:r>
      <w:proofErr w:type="spellStart"/>
      <w:r w:rsidRPr="00F24AFA">
        <w:rPr>
          <w:rFonts w:cs="Arial"/>
          <w:b/>
          <w:bCs/>
          <w:szCs w:val="24"/>
        </w:rPr>
        <w:t>em</w:t>
      </w:r>
      <w:proofErr w:type="spellEnd"/>
      <w:r w:rsidRPr="00F24AFA">
        <w:rPr>
          <w:rFonts w:cs="Arial"/>
          <w:b/>
          <w:bCs/>
          <w:szCs w:val="24"/>
        </w:rPr>
        <w:t xml:space="preserve"> Foco: </w:t>
      </w:r>
      <w:proofErr w:type="spellStart"/>
      <w:r w:rsidRPr="00F24AFA">
        <w:rPr>
          <w:rFonts w:cs="Arial"/>
          <w:b/>
          <w:bCs/>
          <w:szCs w:val="24"/>
        </w:rPr>
        <w:t>Revista</w:t>
      </w:r>
      <w:proofErr w:type="spellEnd"/>
      <w:r w:rsidRPr="00F24AFA">
        <w:rPr>
          <w:rFonts w:cs="Arial"/>
          <w:b/>
          <w:bCs/>
          <w:szCs w:val="24"/>
        </w:rPr>
        <w:t xml:space="preserve"> MPC-MG</w:t>
      </w:r>
      <w:r w:rsidRPr="00F24AFA">
        <w:rPr>
          <w:rFonts w:cs="Arial"/>
          <w:szCs w:val="24"/>
        </w:rPr>
        <w:t xml:space="preserve">, v. 3, n. 6, 2023. </w:t>
      </w:r>
      <w:proofErr w:type="spellStart"/>
      <w:r w:rsidRPr="00F24AFA">
        <w:rPr>
          <w:rFonts w:cs="Arial"/>
          <w:szCs w:val="24"/>
        </w:rPr>
        <w:t>Disponível</w:t>
      </w:r>
      <w:proofErr w:type="spellEnd"/>
      <w:r w:rsidRPr="00F24AFA">
        <w:rPr>
          <w:rFonts w:cs="Arial"/>
          <w:szCs w:val="24"/>
        </w:rPr>
        <w:t xml:space="preserve"> </w:t>
      </w:r>
      <w:proofErr w:type="spellStart"/>
      <w:r w:rsidRPr="00F24AFA">
        <w:rPr>
          <w:rFonts w:cs="Arial"/>
          <w:szCs w:val="24"/>
        </w:rPr>
        <w:t>em</w:t>
      </w:r>
      <w:proofErr w:type="spellEnd"/>
      <w:r w:rsidRPr="00F24AFA">
        <w:rPr>
          <w:rFonts w:cs="Arial"/>
          <w:szCs w:val="24"/>
        </w:rPr>
        <w:t xml:space="preserve">: </w:t>
      </w:r>
      <w:r w:rsidR="0014746E" w:rsidRPr="0014746E">
        <w:rPr>
          <w:rFonts w:cs="Arial"/>
          <w:szCs w:val="24"/>
        </w:rPr>
        <w:t>https://acesse.one/p0pZf</w:t>
      </w:r>
      <w:r w:rsidRPr="00F24AFA">
        <w:rPr>
          <w:rFonts w:cs="Arial"/>
          <w:szCs w:val="24"/>
        </w:rPr>
        <w:t xml:space="preserve">. </w:t>
      </w:r>
      <w:proofErr w:type="spellStart"/>
      <w:r w:rsidRPr="00F24AFA">
        <w:rPr>
          <w:rFonts w:cs="Arial"/>
          <w:szCs w:val="24"/>
        </w:rPr>
        <w:t>Acesso</w:t>
      </w:r>
      <w:proofErr w:type="spellEnd"/>
      <w:r w:rsidRPr="00F24AFA">
        <w:rPr>
          <w:rFonts w:cs="Arial"/>
          <w:szCs w:val="24"/>
        </w:rPr>
        <w:t xml:space="preserve"> </w:t>
      </w:r>
      <w:proofErr w:type="spellStart"/>
      <w:r w:rsidRPr="00F24AFA">
        <w:rPr>
          <w:rFonts w:cs="Arial"/>
          <w:szCs w:val="24"/>
        </w:rPr>
        <w:t>em</w:t>
      </w:r>
      <w:proofErr w:type="spellEnd"/>
      <w:r w:rsidRPr="00F24AFA">
        <w:rPr>
          <w:rFonts w:cs="Arial"/>
          <w:szCs w:val="24"/>
        </w:rPr>
        <w:t>: 4 set. 2025.</w:t>
      </w:r>
    </w:p>
    <w:p w14:paraId="2735DF1D" w14:textId="77777777" w:rsidR="0014746E" w:rsidRPr="00F24AFA" w:rsidRDefault="0014746E" w:rsidP="0014746E">
      <w:pPr>
        <w:spacing w:after="0" w:line="240" w:lineRule="auto"/>
        <w:rPr>
          <w:rFonts w:cs="Arial"/>
          <w:szCs w:val="24"/>
        </w:rPr>
      </w:pPr>
    </w:p>
    <w:p w14:paraId="6A70B95D" w14:textId="11C1A02E" w:rsidR="00F24AFA" w:rsidRDefault="00F24AFA" w:rsidP="0014746E">
      <w:pPr>
        <w:spacing w:after="0" w:line="240" w:lineRule="auto"/>
        <w:rPr>
          <w:rFonts w:cs="Arial"/>
          <w:szCs w:val="24"/>
        </w:rPr>
      </w:pPr>
      <w:r w:rsidRPr="00F24AFA">
        <w:rPr>
          <w:rFonts w:cs="Arial"/>
          <w:szCs w:val="24"/>
        </w:rPr>
        <w:t xml:space="preserve">FREITAS, Edna Ribeiro. </w:t>
      </w:r>
      <w:proofErr w:type="spellStart"/>
      <w:r w:rsidRPr="00F24AFA">
        <w:rPr>
          <w:rFonts w:cs="Arial"/>
          <w:b/>
          <w:bCs/>
          <w:szCs w:val="24"/>
        </w:rPr>
        <w:t>Os</w:t>
      </w:r>
      <w:proofErr w:type="spellEnd"/>
      <w:r w:rsidRPr="00F24AFA">
        <w:rPr>
          <w:rFonts w:cs="Arial"/>
          <w:b/>
          <w:bCs/>
          <w:szCs w:val="24"/>
        </w:rPr>
        <w:t xml:space="preserve"> </w:t>
      </w:r>
      <w:proofErr w:type="spellStart"/>
      <w:r w:rsidRPr="00F24AFA">
        <w:rPr>
          <w:rFonts w:cs="Arial"/>
          <w:b/>
          <w:bCs/>
          <w:szCs w:val="24"/>
        </w:rPr>
        <w:t>desafios</w:t>
      </w:r>
      <w:proofErr w:type="spellEnd"/>
      <w:r w:rsidRPr="00F24AFA">
        <w:rPr>
          <w:rFonts w:cs="Arial"/>
          <w:b/>
          <w:bCs/>
          <w:szCs w:val="24"/>
        </w:rPr>
        <w:t xml:space="preserve"> da </w:t>
      </w:r>
      <w:proofErr w:type="spellStart"/>
      <w:r w:rsidRPr="00F24AFA">
        <w:rPr>
          <w:rFonts w:cs="Arial"/>
          <w:b/>
          <w:bCs/>
          <w:szCs w:val="24"/>
        </w:rPr>
        <w:t>implementação</w:t>
      </w:r>
      <w:proofErr w:type="spellEnd"/>
      <w:r w:rsidRPr="00F24AFA">
        <w:rPr>
          <w:rFonts w:cs="Arial"/>
          <w:b/>
          <w:bCs/>
          <w:szCs w:val="24"/>
        </w:rPr>
        <w:t xml:space="preserve"> das </w:t>
      </w:r>
      <w:proofErr w:type="spellStart"/>
      <w:r w:rsidRPr="00F24AFA">
        <w:rPr>
          <w:rFonts w:cs="Arial"/>
          <w:b/>
          <w:bCs/>
          <w:szCs w:val="24"/>
        </w:rPr>
        <w:t>compras</w:t>
      </w:r>
      <w:proofErr w:type="spellEnd"/>
      <w:r w:rsidRPr="00F24AFA">
        <w:rPr>
          <w:rFonts w:cs="Arial"/>
          <w:b/>
          <w:bCs/>
          <w:szCs w:val="24"/>
        </w:rPr>
        <w:t xml:space="preserve"> </w:t>
      </w:r>
      <w:proofErr w:type="spellStart"/>
      <w:r w:rsidRPr="00F24AFA">
        <w:rPr>
          <w:rFonts w:cs="Arial"/>
          <w:b/>
          <w:bCs/>
          <w:szCs w:val="24"/>
        </w:rPr>
        <w:t>públicas</w:t>
      </w:r>
      <w:proofErr w:type="spellEnd"/>
      <w:r w:rsidRPr="00F24AFA">
        <w:rPr>
          <w:rFonts w:cs="Arial"/>
          <w:b/>
          <w:bCs/>
          <w:szCs w:val="24"/>
        </w:rPr>
        <w:t xml:space="preserve"> </w:t>
      </w:r>
      <w:proofErr w:type="spellStart"/>
      <w:r w:rsidRPr="00F24AFA">
        <w:rPr>
          <w:rFonts w:cs="Arial"/>
          <w:b/>
          <w:bCs/>
          <w:szCs w:val="24"/>
        </w:rPr>
        <w:t>sustentáveis</w:t>
      </w:r>
      <w:proofErr w:type="spellEnd"/>
      <w:r w:rsidRPr="00F24AFA">
        <w:rPr>
          <w:rFonts w:cs="Arial"/>
          <w:b/>
          <w:bCs/>
          <w:szCs w:val="24"/>
        </w:rPr>
        <w:t xml:space="preserve"> no IFNMG–Campus Montes Claros</w:t>
      </w:r>
      <w:r w:rsidRPr="00F24AFA">
        <w:rPr>
          <w:rFonts w:cs="Arial"/>
          <w:szCs w:val="24"/>
        </w:rPr>
        <w:t xml:space="preserve">. 2017. 165f. </w:t>
      </w:r>
      <w:proofErr w:type="spellStart"/>
      <w:r w:rsidRPr="00F24AFA">
        <w:rPr>
          <w:rFonts w:cs="Arial"/>
          <w:szCs w:val="24"/>
        </w:rPr>
        <w:t>Dissertação</w:t>
      </w:r>
      <w:proofErr w:type="spellEnd"/>
      <w:r w:rsidRPr="00F24AFA">
        <w:rPr>
          <w:rFonts w:cs="Arial"/>
          <w:szCs w:val="24"/>
        </w:rPr>
        <w:t xml:space="preserve"> (</w:t>
      </w:r>
      <w:proofErr w:type="spellStart"/>
      <w:r w:rsidRPr="00F24AFA">
        <w:rPr>
          <w:rFonts w:cs="Arial"/>
          <w:szCs w:val="24"/>
        </w:rPr>
        <w:t>Mestrado</w:t>
      </w:r>
      <w:proofErr w:type="spellEnd"/>
      <w:r w:rsidRPr="00F24AFA">
        <w:rPr>
          <w:rFonts w:cs="Arial"/>
          <w:szCs w:val="24"/>
        </w:rPr>
        <w:t xml:space="preserve"> </w:t>
      </w:r>
      <w:proofErr w:type="spellStart"/>
      <w:r w:rsidRPr="00F24AFA">
        <w:rPr>
          <w:rFonts w:cs="Arial"/>
          <w:szCs w:val="24"/>
        </w:rPr>
        <w:t>em</w:t>
      </w:r>
      <w:proofErr w:type="spellEnd"/>
      <w:r w:rsidRPr="00F24AFA">
        <w:rPr>
          <w:rFonts w:cs="Arial"/>
          <w:szCs w:val="24"/>
        </w:rPr>
        <w:t xml:space="preserve"> </w:t>
      </w:r>
      <w:proofErr w:type="spellStart"/>
      <w:r w:rsidRPr="00F24AFA">
        <w:rPr>
          <w:rFonts w:cs="Arial"/>
          <w:szCs w:val="24"/>
        </w:rPr>
        <w:t>Adiministração</w:t>
      </w:r>
      <w:proofErr w:type="spellEnd"/>
      <w:r w:rsidRPr="00F24AFA">
        <w:rPr>
          <w:rFonts w:cs="Arial"/>
          <w:szCs w:val="24"/>
        </w:rPr>
        <w:t xml:space="preserve">) – </w:t>
      </w:r>
      <w:proofErr w:type="spellStart"/>
      <w:r w:rsidRPr="00F24AFA">
        <w:rPr>
          <w:rFonts w:cs="Arial"/>
          <w:szCs w:val="24"/>
        </w:rPr>
        <w:t>Universidade</w:t>
      </w:r>
      <w:proofErr w:type="spellEnd"/>
      <w:r w:rsidRPr="00F24AFA">
        <w:rPr>
          <w:rFonts w:cs="Arial"/>
          <w:szCs w:val="24"/>
        </w:rPr>
        <w:t xml:space="preserve"> Federal da Bahia, Bahia, 2017. </w:t>
      </w:r>
      <w:proofErr w:type="spellStart"/>
      <w:r w:rsidRPr="00F24AFA">
        <w:rPr>
          <w:rFonts w:cs="Arial"/>
          <w:szCs w:val="24"/>
        </w:rPr>
        <w:t>Disponível</w:t>
      </w:r>
      <w:proofErr w:type="spellEnd"/>
      <w:r w:rsidRPr="00F24AFA">
        <w:rPr>
          <w:rFonts w:cs="Arial"/>
          <w:szCs w:val="24"/>
        </w:rPr>
        <w:t xml:space="preserve"> </w:t>
      </w:r>
      <w:proofErr w:type="spellStart"/>
      <w:r w:rsidRPr="00F24AFA">
        <w:rPr>
          <w:rFonts w:cs="Arial"/>
          <w:szCs w:val="24"/>
        </w:rPr>
        <w:t>em</w:t>
      </w:r>
      <w:proofErr w:type="spellEnd"/>
      <w:r w:rsidRPr="00F24AFA">
        <w:rPr>
          <w:rFonts w:cs="Arial"/>
          <w:szCs w:val="24"/>
        </w:rPr>
        <w:t xml:space="preserve">: https://repositorio.ufba.br/handle/ri/24642. </w:t>
      </w:r>
      <w:proofErr w:type="spellStart"/>
      <w:r w:rsidRPr="00F24AFA">
        <w:rPr>
          <w:rFonts w:cs="Arial"/>
          <w:szCs w:val="24"/>
        </w:rPr>
        <w:t>Acesso</w:t>
      </w:r>
      <w:proofErr w:type="spellEnd"/>
      <w:r w:rsidRPr="00F24AFA">
        <w:rPr>
          <w:rFonts w:cs="Arial"/>
          <w:szCs w:val="24"/>
        </w:rPr>
        <w:t xml:space="preserve"> </w:t>
      </w:r>
      <w:proofErr w:type="spellStart"/>
      <w:r w:rsidRPr="00F24AFA">
        <w:rPr>
          <w:rFonts w:cs="Arial"/>
          <w:szCs w:val="24"/>
        </w:rPr>
        <w:t>em</w:t>
      </w:r>
      <w:proofErr w:type="spellEnd"/>
      <w:r w:rsidRPr="00F24AFA">
        <w:rPr>
          <w:rFonts w:cs="Arial"/>
          <w:szCs w:val="24"/>
        </w:rPr>
        <w:t xml:space="preserve">: </w:t>
      </w:r>
      <w:r w:rsidR="00A11F99">
        <w:rPr>
          <w:rFonts w:cs="Arial"/>
          <w:szCs w:val="24"/>
        </w:rPr>
        <w:t xml:space="preserve">21 </w:t>
      </w:r>
      <w:proofErr w:type="spellStart"/>
      <w:r w:rsidR="00A11F99">
        <w:rPr>
          <w:rFonts w:cs="Arial"/>
          <w:szCs w:val="24"/>
        </w:rPr>
        <w:t>mai</w:t>
      </w:r>
      <w:proofErr w:type="spellEnd"/>
      <w:r w:rsidRPr="00F24AFA">
        <w:rPr>
          <w:rFonts w:cs="Arial"/>
          <w:szCs w:val="24"/>
        </w:rPr>
        <w:t xml:space="preserve">. 2025. </w:t>
      </w:r>
    </w:p>
    <w:p w14:paraId="4DE86555" w14:textId="77777777" w:rsidR="0014746E" w:rsidRPr="00F24AFA" w:rsidRDefault="0014746E" w:rsidP="0014746E">
      <w:pPr>
        <w:spacing w:after="0" w:line="240" w:lineRule="auto"/>
        <w:rPr>
          <w:rFonts w:cs="Arial"/>
          <w:szCs w:val="24"/>
        </w:rPr>
      </w:pPr>
    </w:p>
    <w:p w14:paraId="01841076" w14:textId="5930F81C" w:rsidR="00F24AFA" w:rsidRDefault="00F24AFA" w:rsidP="0014746E">
      <w:pPr>
        <w:spacing w:after="0" w:line="240" w:lineRule="auto"/>
        <w:rPr>
          <w:rFonts w:cs="Arial"/>
          <w:szCs w:val="24"/>
        </w:rPr>
      </w:pPr>
      <w:r w:rsidRPr="00F24AFA">
        <w:rPr>
          <w:rFonts w:cs="Arial"/>
          <w:szCs w:val="24"/>
        </w:rPr>
        <w:t xml:space="preserve">GALLINA, André Sekunda; DE MELLO AGUIRRE, Lissandra Espinosa. </w:t>
      </w:r>
      <w:proofErr w:type="spellStart"/>
      <w:r w:rsidR="0014746E" w:rsidRPr="00B821F3">
        <w:rPr>
          <w:rFonts w:cs="Arial"/>
          <w:szCs w:val="24"/>
        </w:rPr>
        <w:t>Licitações</w:t>
      </w:r>
      <w:proofErr w:type="spellEnd"/>
      <w:r w:rsidR="0014746E" w:rsidRPr="00B821F3">
        <w:rPr>
          <w:rFonts w:cs="Arial"/>
          <w:szCs w:val="24"/>
        </w:rPr>
        <w:t xml:space="preserve"> </w:t>
      </w:r>
      <w:proofErr w:type="spellStart"/>
      <w:r w:rsidR="0014746E" w:rsidRPr="00B821F3">
        <w:rPr>
          <w:rFonts w:cs="Arial"/>
          <w:szCs w:val="24"/>
        </w:rPr>
        <w:t>sustentáveis</w:t>
      </w:r>
      <w:proofErr w:type="spellEnd"/>
      <w:r w:rsidR="0014746E" w:rsidRPr="00B821F3">
        <w:rPr>
          <w:rFonts w:cs="Arial"/>
          <w:szCs w:val="24"/>
        </w:rPr>
        <w:t>:</w:t>
      </w:r>
      <w:r w:rsidR="0014746E" w:rsidRPr="00F24AFA">
        <w:rPr>
          <w:rFonts w:cs="Arial"/>
          <w:b/>
          <w:bCs/>
          <w:szCs w:val="24"/>
        </w:rPr>
        <w:t xml:space="preserve"> </w:t>
      </w:r>
      <w:proofErr w:type="spellStart"/>
      <w:r w:rsidR="0014746E" w:rsidRPr="0014746E">
        <w:rPr>
          <w:rFonts w:cs="Arial"/>
          <w:szCs w:val="24"/>
        </w:rPr>
        <w:t>uma</w:t>
      </w:r>
      <w:proofErr w:type="spellEnd"/>
      <w:r w:rsidR="0014746E" w:rsidRPr="0014746E">
        <w:rPr>
          <w:rFonts w:cs="Arial"/>
          <w:szCs w:val="24"/>
        </w:rPr>
        <w:t xml:space="preserve"> </w:t>
      </w:r>
      <w:proofErr w:type="spellStart"/>
      <w:r w:rsidR="0014746E" w:rsidRPr="0014746E">
        <w:rPr>
          <w:rFonts w:cs="Arial"/>
          <w:szCs w:val="24"/>
        </w:rPr>
        <w:t>discussão</w:t>
      </w:r>
      <w:proofErr w:type="spellEnd"/>
      <w:r w:rsidR="0014746E" w:rsidRPr="0014746E">
        <w:rPr>
          <w:rFonts w:cs="Arial"/>
          <w:szCs w:val="24"/>
        </w:rPr>
        <w:t xml:space="preserve"> à luz dos </w:t>
      </w:r>
      <w:proofErr w:type="spellStart"/>
      <w:r w:rsidR="0014746E" w:rsidRPr="0014746E">
        <w:rPr>
          <w:rFonts w:cs="Arial"/>
          <w:szCs w:val="24"/>
        </w:rPr>
        <w:t>princípios</w:t>
      </w:r>
      <w:proofErr w:type="spellEnd"/>
      <w:r w:rsidR="0014746E" w:rsidRPr="0014746E">
        <w:rPr>
          <w:rFonts w:cs="Arial"/>
          <w:szCs w:val="24"/>
        </w:rPr>
        <w:t xml:space="preserve"> da </w:t>
      </w:r>
      <w:proofErr w:type="spellStart"/>
      <w:r w:rsidR="0014746E" w:rsidRPr="0014746E">
        <w:rPr>
          <w:rFonts w:cs="Arial"/>
          <w:szCs w:val="24"/>
        </w:rPr>
        <w:t>igualdade</w:t>
      </w:r>
      <w:proofErr w:type="spellEnd"/>
      <w:r w:rsidR="0014746E" w:rsidRPr="0014746E">
        <w:rPr>
          <w:rFonts w:cs="Arial"/>
          <w:szCs w:val="24"/>
        </w:rPr>
        <w:t xml:space="preserve">, da </w:t>
      </w:r>
      <w:proofErr w:type="spellStart"/>
      <w:r w:rsidR="0014746E" w:rsidRPr="0014746E">
        <w:rPr>
          <w:rFonts w:cs="Arial"/>
          <w:szCs w:val="24"/>
        </w:rPr>
        <w:t>competitividade</w:t>
      </w:r>
      <w:proofErr w:type="spellEnd"/>
      <w:r w:rsidR="0014746E" w:rsidRPr="0014746E">
        <w:rPr>
          <w:rFonts w:cs="Arial"/>
          <w:szCs w:val="24"/>
        </w:rPr>
        <w:t xml:space="preserve">, da </w:t>
      </w:r>
      <w:proofErr w:type="spellStart"/>
      <w:r w:rsidR="0014746E" w:rsidRPr="0014746E">
        <w:rPr>
          <w:rFonts w:cs="Arial"/>
          <w:szCs w:val="24"/>
        </w:rPr>
        <w:t>vantajosidade</w:t>
      </w:r>
      <w:proofErr w:type="spellEnd"/>
      <w:r w:rsidR="0014746E" w:rsidRPr="0014746E">
        <w:rPr>
          <w:rFonts w:cs="Arial"/>
          <w:szCs w:val="24"/>
        </w:rPr>
        <w:t xml:space="preserve"> e da </w:t>
      </w:r>
      <w:proofErr w:type="spellStart"/>
      <w:r w:rsidR="0014746E" w:rsidRPr="0014746E">
        <w:rPr>
          <w:rFonts w:cs="Arial"/>
          <w:szCs w:val="24"/>
        </w:rPr>
        <w:t>economicidade</w:t>
      </w:r>
      <w:proofErr w:type="spellEnd"/>
      <w:r w:rsidR="0014746E" w:rsidRPr="0014746E">
        <w:rPr>
          <w:rFonts w:cs="Arial"/>
          <w:szCs w:val="24"/>
        </w:rPr>
        <w:t xml:space="preserve"> da </w:t>
      </w:r>
      <w:proofErr w:type="spellStart"/>
      <w:r w:rsidR="0014746E" w:rsidRPr="0014746E">
        <w:rPr>
          <w:rFonts w:cs="Arial"/>
          <w:szCs w:val="24"/>
        </w:rPr>
        <w:t>licitação</w:t>
      </w:r>
      <w:proofErr w:type="spellEnd"/>
      <w:r w:rsidRPr="00F24AFA">
        <w:rPr>
          <w:rFonts w:cs="Arial"/>
          <w:szCs w:val="24"/>
        </w:rPr>
        <w:t>. </w:t>
      </w:r>
      <w:proofErr w:type="spellStart"/>
      <w:r w:rsidRPr="00F24AFA">
        <w:rPr>
          <w:rFonts w:cs="Arial"/>
          <w:b/>
          <w:bCs/>
          <w:szCs w:val="24"/>
        </w:rPr>
        <w:t>Revista</w:t>
      </w:r>
      <w:proofErr w:type="spellEnd"/>
      <w:r w:rsidRPr="00F24AFA">
        <w:rPr>
          <w:rFonts w:cs="Arial"/>
          <w:b/>
          <w:bCs/>
          <w:szCs w:val="24"/>
        </w:rPr>
        <w:t xml:space="preserve"> da AGU</w:t>
      </w:r>
      <w:r w:rsidRPr="00F24AFA">
        <w:rPr>
          <w:rFonts w:cs="Arial"/>
          <w:szCs w:val="24"/>
        </w:rPr>
        <w:t>, 2016.</w:t>
      </w:r>
    </w:p>
    <w:p w14:paraId="2481643E" w14:textId="77777777" w:rsidR="0014746E" w:rsidRPr="00F24AFA" w:rsidRDefault="0014746E" w:rsidP="0014746E">
      <w:pPr>
        <w:spacing w:after="0" w:line="240" w:lineRule="auto"/>
        <w:rPr>
          <w:rFonts w:cs="Arial"/>
          <w:szCs w:val="24"/>
        </w:rPr>
      </w:pPr>
    </w:p>
    <w:p w14:paraId="6B80D072" w14:textId="43D5940C" w:rsidR="00F24AFA" w:rsidRDefault="00F24AFA" w:rsidP="0014746E">
      <w:pPr>
        <w:spacing w:after="0" w:line="240" w:lineRule="auto"/>
        <w:rPr>
          <w:rFonts w:cs="Arial"/>
          <w:szCs w:val="24"/>
        </w:rPr>
      </w:pPr>
      <w:r w:rsidRPr="00F24AFA">
        <w:rPr>
          <w:rFonts w:cs="Arial"/>
          <w:szCs w:val="24"/>
        </w:rPr>
        <w:t>PINTO, Ana Paula</w:t>
      </w:r>
      <w:r w:rsidR="005E4F75">
        <w:rPr>
          <w:rFonts w:cs="Arial"/>
          <w:szCs w:val="24"/>
        </w:rPr>
        <w:t xml:space="preserve"> Mendonça</w:t>
      </w:r>
      <w:r w:rsidRPr="00F24AFA">
        <w:rPr>
          <w:rFonts w:cs="Arial"/>
          <w:szCs w:val="24"/>
        </w:rPr>
        <w:t xml:space="preserve">. </w:t>
      </w:r>
      <w:proofErr w:type="spellStart"/>
      <w:r w:rsidRPr="00F24AFA">
        <w:rPr>
          <w:rFonts w:cs="Arial"/>
          <w:b/>
          <w:bCs/>
          <w:szCs w:val="24"/>
        </w:rPr>
        <w:t>Compras</w:t>
      </w:r>
      <w:proofErr w:type="spellEnd"/>
      <w:r w:rsidRPr="00F24AFA">
        <w:rPr>
          <w:rFonts w:cs="Arial"/>
          <w:b/>
          <w:bCs/>
          <w:szCs w:val="24"/>
        </w:rPr>
        <w:t xml:space="preserve"> </w:t>
      </w:r>
      <w:proofErr w:type="spellStart"/>
      <w:r w:rsidRPr="00F24AFA">
        <w:rPr>
          <w:rFonts w:cs="Arial"/>
          <w:b/>
          <w:bCs/>
          <w:szCs w:val="24"/>
        </w:rPr>
        <w:t>públicas</w:t>
      </w:r>
      <w:proofErr w:type="spellEnd"/>
      <w:r w:rsidRPr="00F24AFA">
        <w:rPr>
          <w:rFonts w:cs="Arial"/>
          <w:b/>
          <w:bCs/>
          <w:szCs w:val="24"/>
        </w:rPr>
        <w:t xml:space="preserve"> </w:t>
      </w:r>
      <w:proofErr w:type="spellStart"/>
      <w:r w:rsidRPr="00F24AFA">
        <w:rPr>
          <w:rFonts w:cs="Arial"/>
          <w:b/>
          <w:bCs/>
          <w:szCs w:val="24"/>
        </w:rPr>
        <w:t>sustentáveis</w:t>
      </w:r>
      <w:proofErr w:type="spellEnd"/>
      <w:r w:rsidRPr="00F24AFA">
        <w:rPr>
          <w:rFonts w:cs="Arial"/>
          <w:b/>
          <w:bCs/>
          <w:szCs w:val="24"/>
        </w:rPr>
        <w:t xml:space="preserve">: </w:t>
      </w:r>
      <w:proofErr w:type="spellStart"/>
      <w:r w:rsidRPr="00F24AFA">
        <w:rPr>
          <w:rFonts w:cs="Arial"/>
          <w:szCs w:val="24"/>
        </w:rPr>
        <w:t>uma</w:t>
      </w:r>
      <w:proofErr w:type="spellEnd"/>
      <w:r w:rsidRPr="00F24AFA">
        <w:rPr>
          <w:rFonts w:cs="Arial"/>
          <w:szCs w:val="24"/>
        </w:rPr>
        <w:t xml:space="preserve"> </w:t>
      </w:r>
      <w:proofErr w:type="spellStart"/>
      <w:r w:rsidRPr="00F24AFA">
        <w:rPr>
          <w:rFonts w:cs="Arial"/>
          <w:szCs w:val="24"/>
        </w:rPr>
        <w:t>análise</w:t>
      </w:r>
      <w:proofErr w:type="spellEnd"/>
      <w:r w:rsidRPr="00F24AFA">
        <w:rPr>
          <w:rFonts w:cs="Arial"/>
          <w:szCs w:val="24"/>
        </w:rPr>
        <w:t xml:space="preserve"> </w:t>
      </w:r>
      <w:proofErr w:type="spellStart"/>
      <w:r w:rsidRPr="00F24AFA">
        <w:rPr>
          <w:rFonts w:cs="Arial"/>
          <w:szCs w:val="24"/>
        </w:rPr>
        <w:t>sobre</w:t>
      </w:r>
      <w:proofErr w:type="spellEnd"/>
      <w:r w:rsidRPr="00F24AFA">
        <w:rPr>
          <w:rFonts w:cs="Arial"/>
          <w:szCs w:val="24"/>
        </w:rPr>
        <w:t xml:space="preserve"> a </w:t>
      </w:r>
      <w:proofErr w:type="spellStart"/>
      <w:r w:rsidRPr="00F24AFA">
        <w:rPr>
          <w:rFonts w:cs="Arial"/>
          <w:szCs w:val="24"/>
        </w:rPr>
        <w:t>possível</w:t>
      </w:r>
      <w:proofErr w:type="spellEnd"/>
      <w:r w:rsidRPr="00F24AFA">
        <w:rPr>
          <w:rFonts w:cs="Arial"/>
          <w:szCs w:val="24"/>
        </w:rPr>
        <w:t xml:space="preserve"> </w:t>
      </w:r>
      <w:proofErr w:type="spellStart"/>
      <w:r w:rsidRPr="00F24AFA">
        <w:rPr>
          <w:rFonts w:cs="Arial"/>
          <w:szCs w:val="24"/>
        </w:rPr>
        <w:t>limitação</w:t>
      </w:r>
      <w:proofErr w:type="spellEnd"/>
      <w:r w:rsidRPr="00F24AFA">
        <w:rPr>
          <w:rFonts w:cs="Arial"/>
          <w:szCs w:val="24"/>
        </w:rPr>
        <w:t xml:space="preserve"> </w:t>
      </w:r>
      <w:proofErr w:type="spellStart"/>
      <w:r w:rsidRPr="00F24AFA">
        <w:rPr>
          <w:rFonts w:cs="Arial"/>
          <w:szCs w:val="24"/>
        </w:rPr>
        <w:t>aos</w:t>
      </w:r>
      <w:proofErr w:type="spellEnd"/>
      <w:r w:rsidRPr="00F24AFA">
        <w:rPr>
          <w:rFonts w:cs="Arial"/>
          <w:szCs w:val="24"/>
        </w:rPr>
        <w:t xml:space="preserve"> </w:t>
      </w:r>
      <w:proofErr w:type="spellStart"/>
      <w:r w:rsidRPr="00F24AFA">
        <w:rPr>
          <w:rFonts w:cs="Arial"/>
          <w:szCs w:val="24"/>
        </w:rPr>
        <w:t>princípios</w:t>
      </w:r>
      <w:proofErr w:type="spellEnd"/>
      <w:r w:rsidRPr="00F24AFA">
        <w:rPr>
          <w:rFonts w:cs="Arial"/>
          <w:szCs w:val="24"/>
        </w:rPr>
        <w:t xml:space="preserve"> da </w:t>
      </w:r>
      <w:proofErr w:type="spellStart"/>
      <w:r w:rsidRPr="00F24AFA">
        <w:rPr>
          <w:rFonts w:cs="Arial"/>
          <w:szCs w:val="24"/>
        </w:rPr>
        <w:t>isonomia</w:t>
      </w:r>
      <w:proofErr w:type="spellEnd"/>
      <w:r w:rsidRPr="00F24AFA">
        <w:rPr>
          <w:rFonts w:cs="Arial"/>
          <w:szCs w:val="24"/>
        </w:rPr>
        <w:t xml:space="preserve"> e da </w:t>
      </w:r>
      <w:proofErr w:type="spellStart"/>
      <w:r w:rsidRPr="00F24AFA">
        <w:rPr>
          <w:rFonts w:cs="Arial"/>
          <w:szCs w:val="24"/>
        </w:rPr>
        <w:t>competitividade</w:t>
      </w:r>
      <w:proofErr w:type="spellEnd"/>
      <w:r w:rsidRPr="00F24AFA">
        <w:rPr>
          <w:rFonts w:cs="Arial"/>
          <w:szCs w:val="24"/>
        </w:rPr>
        <w:t xml:space="preserve"> </w:t>
      </w:r>
      <w:proofErr w:type="spellStart"/>
      <w:r w:rsidRPr="00F24AFA">
        <w:rPr>
          <w:rFonts w:cs="Arial"/>
          <w:szCs w:val="24"/>
        </w:rPr>
        <w:t>em</w:t>
      </w:r>
      <w:proofErr w:type="spellEnd"/>
      <w:r w:rsidRPr="00F24AFA">
        <w:rPr>
          <w:rFonts w:cs="Arial"/>
          <w:szCs w:val="24"/>
        </w:rPr>
        <w:t xml:space="preserve"> face da </w:t>
      </w:r>
      <w:proofErr w:type="spellStart"/>
      <w:r w:rsidRPr="00F24AFA">
        <w:rPr>
          <w:rFonts w:cs="Arial"/>
          <w:szCs w:val="24"/>
        </w:rPr>
        <w:t>promoção</w:t>
      </w:r>
      <w:proofErr w:type="spellEnd"/>
      <w:r w:rsidRPr="00F24AFA">
        <w:rPr>
          <w:rFonts w:cs="Arial"/>
          <w:szCs w:val="24"/>
        </w:rPr>
        <w:t xml:space="preserve"> do </w:t>
      </w:r>
      <w:proofErr w:type="spellStart"/>
      <w:r w:rsidRPr="00F24AFA">
        <w:rPr>
          <w:rFonts w:cs="Arial"/>
          <w:szCs w:val="24"/>
        </w:rPr>
        <w:t>desenvolvimento</w:t>
      </w:r>
      <w:proofErr w:type="spellEnd"/>
      <w:r w:rsidRPr="00F24AFA">
        <w:rPr>
          <w:rFonts w:cs="Arial"/>
          <w:szCs w:val="24"/>
        </w:rPr>
        <w:t xml:space="preserve"> </w:t>
      </w:r>
      <w:proofErr w:type="spellStart"/>
      <w:r w:rsidRPr="00F24AFA">
        <w:rPr>
          <w:rFonts w:cs="Arial"/>
          <w:szCs w:val="24"/>
        </w:rPr>
        <w:t>nacional</w:t>
      </w:r>
      <w:proofErr w:type="spellEnd"/>
      <w:r w:rsidRPr="00F24AFA">
        <w:rPr>
          <w:rFonts w:cs="Arial"/>
          <w:szCs w:val="24"/>
        </w:rPr>
        <w:t xml:space="preserve"> </w:t>
      </w:r>
      <w:proofErr w:type="spellStart"/>
      <w:r w:rsidRPr="00F24AFA">
        <w:rPr>
          <w:rFonts w:cs="Arial"/>
          <w:szCs w:val="24"/>
        </w:rPr>
        <w:t>sustentável</w:t>
      </w:r>
      <w:proofErr w:type="spellEnd"/>
      <w:r w:rsidRPr="00F24AFA">
        <w:rPr>
          <w:rFonts w:cs="Arial"/>
          <w:szCs w:val="24"/>
        </w:rPr>
        <w:t xml:space="preserve">. 2022. 104 f. </w:t>
      </w:r>
      <w:proofErr w:type="spellStart"/>
      <w:r w:rsidRPr="00F24AFA">
        <w:rPr>
          <w:rFonts w:cs="Arial"/>
          <w:szCs w:val="24"/>
        </w:rPr>
        <w:t>Dissertação</w:t>
      </w:r>
      <w:proofErr w:type="spellEnd"/>
      <w:r w:rsidRPr="00F24AFA">
        <w:rPr>
          <w:rFonts w:cs="Arial"/>
          <w:szCs w:val="24"/>
        </w:rPr>
        <w:t xml:space="preserve"> (</w:t>
      </w:r>
      <w:proofErr w:type="spellStart"/>
      <w:r w:rsidRPr="00F24AFA">
        <w:rPr>
          <w:rFonts w:cs="Arial"/>
          <w:szCs w:val="24"/>
        </w:rPr>
        <w:t>Mestrado</w:t>
      </w:r>
      <w:proofErr w:type="spellEnd"/>
      <w:r w:rsidRPr="00F24AFA">
        <w:rPr>
          <w:rFonts w:cs="Arial"/>
          <w:szCs w:val="24"/>
        </w:rPr>
        <w:t xml:space="preserve"> </w:t>
      </w:r>
      <w:proofErr w:type="spellStart"/>
      <w:r w:rsidRPr="00F24AFA">
        <w:rPr>
          <w:rFonts w:cs="Arial"/>
          <w:szCs w:val="24"/>
        </w:rPr>
        <w:t>Profissional</w:t>
      </w:r>
      <w:proofErr w:type="spellEnd"/>
      <w:r w:rsidRPr="00F24AFA">
        <w:rPr>
          <w:rFonts w:cs="Arial"/>
          <w:szCs w:val="24"/>
        </w:rPr>
        <w:t xml:space="preserve"> </w:t>
      </w:r>
      <w:proofErr w:type="spellStart"/>
      <w:r w:rsidRPr="00F24AFA">
        <w:rPr>
          <w:rFonts w:cs="Arial"/>
          <w:szCs w:val="24"/>
        </w:rPr>
        <w:t>em</w:t>
      </w:r>
      <w:proofErr w:type="spellEnd"/>
      <w:r w:rsidRPr="00F24AFA">
        <w:rPr>
          <w:rFonts w:cs="Arial"/>
          <w:szCs w:val="24"/>
        </w:rPr>
        <w:t xml:space="preserve"> </w:t>
      </w:r>
      <w:proofErr w:type="spellStart"/>
      <w:r w:rsidRPr="00F24AFA">
        <w:rPr>
          <w:rFonts w:cs="Arial"/>
          <w:szCs w:val="24"/>
        </w:rPr>
        <w:t>Direito</w:t>
      </w:r>
      <w:proofErr w:type="spellEnd"/>
      <w:r w:rsidRPr="00F24AFA">
        <w:rPr>
          <w:rFonts w:cs="Arial"/>
          <w:szCs w:val="24"/>
        </w:rPr>
        <w:t xml:space="preserve">) – Instituto Brasileiro de Ensino, </w:t>
      </w:r>
      <w:proofErr w:type="spellStart"/>
      <w:r w:rsidRPr="00F24AFA">
        <w:rPr>
          <w:rFonts w:cs="Arial"/>
          <w:szCs w:val="24"/>
        </w:rPr>
        <w:t>Desenvolvimento</w:t>
      </w:r>
      <w:proofErr w:type="spellEnd"/>
      <w:r w:rsidRPr="00F24AFA">
        <w:rPr>
          <w:rFonts w:cs="Arial"/>
          <w:szCs w:val="24"/>
        </w:rPr>
        <w:t xml:space="preserve"> e Pesquisa, Brasília, 2022. </w:t>
      </w:r>
      <w:proofErr w:type="spellStart"/>
      <w:r w:rsidRPr="00F24AFA">
        <w:rPr>
          <w:rFonts w:cs="Arial"/>
          <w:szCs w:val="24"/>
        </w:rPr>
        <w:t>Disponível</w:t>
      </w:r>
      <w:proofErr w:type="spellEnd"/>
      <w:r w:rsidRPr="00F24AFA">
        <w:rPr>
          <w:rFonts w:cs="Arial"/>
          <w:szCs w:val="24"/>
        </w:rPr>
        <w:t xml:space="preserve"> </w:t>
      </w:r>
      <w:proofErr w:type="spellStart"/>
      <w:r w:rsidRPr="00F24AFA">
        <w:rPr>
          <w:rFonts w:cs="Arial"/>
          <w:szCs w:val="24"/>
        </w:rPr>
        <w:t>em</w:t>
      </w:r>
      <w:proofErr w:type="spellEnd"/>
      <w:r w:rsidRPr="00F24AFA">
        <w:rPr>
          <w:rFonts w:cs="Arial"/>
          <w:szCs w:val="24"/>
        </w:rPr>
        <w:t xml:space="preserve">: </w:t>
      </w:r>
      <w:r w:rsidR="0014746E" w:rsidRPr="0014746E">
        <w:rPr>
          <w:rFonts w:cs="Arial"/>
          <w:szCs w:val="24"/>
        </w:rPr>
        <w:t>https://sl1nk.com/tNZjp</w:t>
      </w:r>
      <w:r w:rsidRPr="00F24AFA">
        <w:rPr>
          <w:rFonts w:cs="Arial"/>
          <w:szCs w:val="24"/>
        </w:rPr>
        <w:t xml:space="preserve">. </w:t>
      </w:r>
      <w:proofErr w:type="spellStart"/>
      <w:r w:rsidRPr="00F24AFA">
        <w:rPr>
          <w:rFonts w:cs="Arial"/>
          <w:szCs w:val="24"/>
        </w:rPr>
        <w:t>Acesso</w:t>
      </w:r>
      <w:proofErr w:type="spellEnd"/>
      <w:r w:rsidRPr="00F24AFA">
        <w:rPr>
          <w:rFonts w:cs="Arial"/>
          <w:szCs w:val="24"/>
        </w:rPr>
        <w:t xml:space="preserve"> </w:t>
      </w:r>
      <w:proofErr w:type="spellStart"/>
      <w:r w:rsidRPr="00F24AFA">
        <w:rPr>
          <w:rFonts w:cs="Arial"/>
          <w:szCs w:val="24"/>
        </w:rPr>
        <w:t>em</w:t>
      </w:r>
      <w:proofErr w:type="spellEnd"/>
      <w:r w:rsidRPr="00F24AFA">
        <w:rPr>
          <w:rFonts w:cs="Arial"/>
          <w:szCs w:val="24"/>
        </w:rPr>
        <w:t xml:space="preserve">: </w:t>
      </w:r>
      <w:r w:rsidR="005851FE">
        <w:rPr>
          <w:rFonts w:cs="Arial"/>
          <w:szCs w:val="24"/>
        </w:rPr>
        <w:t>12 jun</w:t>
      </w:r>
      <w:r w:rsidRPr="00F24AFA">
        <w:rPr>
          <w:rFonts w:cs="Arial"/>
          <w:szCs w:val="24"/>
        </w:rPr>
        <w:t>. 2025.</w:t>
      </w:r>
    </w:p>
    <w:p w14:paraId="64B24CDF" w14:textId="77777777" w:rsidR="0014746E" w:rsidRPr="00F24AFA" w:rsidRDefault="0014746E" w:rsidP="0014746E">
      <w:pPr>
        <w:spacing w:after="0" w:line="240" w:lineRule="auto"/>
        <w:rPr>
          <w:rFonts w:cs="Arial"/>
          <w:szCs w:val="24"/>
        </w:rPr>
      </w:pPr>
    </w:p>
    <w:p w14:paraId="47C9955B" w14:textId="30C182AA" w:rsidR="00F24AFA" w:rsidRDefault="00F24AFA" w:rsidP="0014746E">
      <w:pPr>
        <w:spacing w:after="0" w:line="240" w:lineRule="auto"/>
        <w:rPr>
          <w:rFonts w:cs="Arial"/>
          <w:szCs w:val="24"/>
        </w:rPr>
      </w:pPr>
      <w:r w:rsidRPr="00F24AFA">
        <w:rPr>
          <w:rFonts w:cs="Arial"/>
          <w:szCs w:val="24"/>
        </w:rPr>
        <w:t xml:space="preserve">MOURA, Adriana Maria Magalhães de. As </w:t>
      </w:r>
      <w:proofErr w:type="spellStart"/>
      <w:r w:rsidRPr="00F24AFA">
        <w:rPr>
          <w:rFonts w:cs="Arial"/>
          <w:szCs w:val="24"/>
        </w:rPr>
        <w:t>compras</w:t>
      </w:r>
      <w:proofErr w:type="spellEnd"/>
      <w:r w:rsidRPr="00F24AFA">
        <w:rPr>
          <w:rFonts w:cs="Arial"/>
          <w:szCs w:val="24"/>
        </w:rPr>
        <w:t xml:space="preserve"> </w:t>
      </w:r>
      <w:proofErr w:type="spellStart"/>
      <w:r w:rsidRPr="00F24AFA">
        <w:rPr>
          <w:rFonts w:cs="Arial"/>
          <w:szCs w:val="24"/>
        </w:rPr>
        <w:t>públicas</w:t>
      </w:r>
      <w:proofErr w:type="spellEnd"/>
      <w:r w:rsidRPr="00F24AFA">
        <w:rPr>
          <w:rFonts w:cs="Arial"/>
          <w:szCs w:val="24"/>
        </w:rPr>
        <w:t xml:space="preserve"> </w:t>
      </w:r>
      <w:proofErr w:type="spellStart"/>
      <w:r w:rsidRPr="00F24AFA">
        <w:rPr>
          <w:rFonts w:cs="Arial"/>
          <w:szCs w:val="24"/>
        </w:rPr>
        <w:t>sustentáveis</w:t>
      </w:r>
      <w:proofErr w:type="spellEnd"/>
      <w:r w:rsidRPr="00F24AFA">
        <w:rPr>
          <w:rFonts w:cs="Arial"/>
          <w:szCs w:val="24"/>
        </w:rPr>
        <w:t xml:space="preserve"> e </w:t>
      </w:r>
      <w:proofErr w:type="spellStart"/>
      <w:r w:rsidRPr="00F24AFA">
        <w:rPr>
          <w:rFonts w:cs="Arial"/>
          <w:szCs w:val="24"/>
        </w:rPr>
        <w:t>sua</w:t>
      </w:r>
      <w:proofErr w:type="spellEnd"/>
      <w:r w:rsidRPr="00F24AFA">
        <w:rPr>
          <w:rFonts w:cs="Arial"/>
          <w:szCs w:val="24"/>
        </w:rPr>
        <w:t xml:space="preserve"> </w:t>
      </w:r>
      <w:proofErr w:type="spellStart"/>
      <w:r w:rsidRPr="00F24AFA">
        <w:rPr>
          <w:rFonts w:cs="Arial"/>
          <w:szCs w:val="24"/>
        </w:rPr>
        <w:t>evolução</w:t>
      </w:r>
      <w:proofErr w:type="spellEnd"/>
      <w:r w:rsidRPr="00F24AFA">
        <w:rPr>
          <w:rFonts w:cs="Arial"/>
          <w:szCs w:val="24"/>
        </w:rPr>
        <w:t xml:space="preserve"> no </w:t>
      </w:r>
      <w:proofErr w:type="spellStart"/>
      <w:r w:rsidRPr="00F24AFA">
        <w:rPr>
          <w:rFonts w:cs="Arial"/>
          <w:szCs w:val="24"/>
        </w:rPr>
        <w:t>Brasil</w:t>
      </w:r>
      <w:proofErr w:type="spellEnd"/>
      <w:r w:rsidRPr="00F24AFA">
        <w:rPr>
          <w:rFonts w:cs="Arial"/>
          <w:szCs w:val="24"/>
        </w:rPr>
        <w:t xml:space="preserve">. </w:t>
      </w:r>
      <w:r w:rsidRPr="00F24AFA">
        <w:rPr>
          <w:rFonts w:cs="Arial"/>
          <w:b/>
          <w:bCs/>
          <w:szCs w:val="24"/>
        </w:rPr>
        <w:t>Boletim Regional, Urbano e Ambiental</w:t>
      </w:r>
      <w:r w:rsidRPr="00F24AFA">
        <w:rPr>
          <w:rFonts w:cs="Arial"/>
          <w:szCs w:val="24"/>
        </w:rPr>
        <w:t xml:space="preserve">, n. 7, p. 23–33, </w:t>
      </w:r>
      <w:proofErr w:type="spellStart"/>
      <w:proofErr w:type="gramStart"/>
      <w:r w:rsidRPr="00F24AFA">
        <w:rPr>
          <w:rFonts w:cs="Arial"/>
          <w:szCs w:val="24"/>
        </w:rPr>
        <w:t>jan.</w:t>
      </w:r>
      <w:proofErr w:type="spellEnd"/>
      <w:r w:rsidRPr="00F24AFA">
        <w:rPr>
          <w:rFonts w:cs="Arial"/>
          <w:szCs w:val="24"/>
        </w:rPr>
        <w:t>/</w:t>
      </w:r>
      <w:proofErr w:type="gramEnd"/>
      <w:r w:rsidRPr="00F24AFA">
        <w:rPr>
          <w:rFonts w:cs="Arial"/>
          <w:szCs w:val="24"/>
        </w:rPr>
        <w:t xml:space="preserve">jun. 2013. </w:t>
      </w:r>
      <w:proofErr w:type="spellStart"/>
      <w:r w:rsidRPr="00F24AFA">
        <w:rPr>
          <w:rFonts w:cs="Arial"/>
          <w:szCs w:val="24"/>
        </w:rPr>
        <w:t>Disponível</w:t>
      </w:r>
      <w:proofErr w:type="spellEnd"/>
      <w:r w:rsidRPr="00F24AFA">
        <w:rPr>
          <w:rFonts w:cs="Arial"/>
          <w:szCs w:val="24"/>
        </w:rPr>
        <w:t xml:space="preserve"> </w:t>
      </w:r>
      <w:proofErr w:type="spellStart"/>
      <w:r w:rsidRPr="00F24AFA">
        <w:rPr>
          <w:rFonts w:cs="Arial"/>
          <w:szCs w:val="24"/>
        </w:rPr>
        <w:t>em</w:t>
      </w:r>
      <w:proofErr w:type="spellEnd"/>
      <w:r w:rsidRPr="00F24AFA">
        <w:rPr>
          <w:rFonts w:cs="Arial"/>
          <w:szCs w:val="24"/>
        </w:rPr>
        <w:t xml:space="preserve">: http://repositorio.ipea.gov.br/handle/11058/5584. </w:t>
      </w:r>
      <w:proofErr w:type="spellStart"/>
      <w:r w:rsidRPr="00F24AFA">
        <w:rPr>
          <w:rFonts w:cs="Arial"/>
          <w:szCs w:val="24"/>
        </w:rPr>
        <w:t>Acesso</w:t>
      </w:r>
      <w:proofErr w:type="spellEnd"/>
      <w:r w:rsidRPr="00F24AFA">
        <w:rPr>
          <w:rFonts w:cs="Arial"/>
          <w:szCs w:val="24"/>
        </w:rPr>
        <w:t xml:space="preserve"> </w:t>
      </w:r>
      <w:proofErr w:type="spellStart"/>
      <w:r w:rsidRPr="00F24AFA">
        <w:rPr>
          <w:rFonts w:cs="Arial"/>
          <w:szCs w:val="24"/>
        </w:rPr>
        <w:t>em</w:t>
      </w:r>
      <w:proofErr w:type="spellEnd"/>
      <w:r w:rsidRPr="00F24AFA">
        <w:rPr>
          <w:rFonts w:cs="Arial"/>
          <w:szCs w:val="24"/>
        </w:rPr>
        <w:t xml:space="preserve">: </w:t>
      </w:r>
      <w:r w:rsidR="0090733C">
        <w:rPr>
          <w:rFonts w:cs="Arial"/>
          <w:szCs w:val="24"/>
        </w:rPr>
        <w:t xml:space="preserve">28 </w:t>
      </w:r>
      <w:proofErr w:type="spellStart"/>
      <w:r w:rsidR="0090733C">
        <w:rPr>
          <w:rFonts w:cs="Arial"/>
          <w:szCs w:val="24"/>
        </w:rPr>
        <w:t>mai</w:t>
      </w:r>
      <w:proofErr w:type="spellEnd"/>
      <w:r w:rsidRPr="00F24AFA">
        <w:rPr>
          <w:rFonts w:cs="Arial"/>
          <w:szCs w:val="24"/>
        </w:rPr>
        <w:t xml:space="preserve">. 2025. </w:t>
      </w:r>
    </w:p>
    <w:p w14:paraId="2F793027" w14:textId="77777777" w:rsidR="0014746E" w:rsidRPr="00F24AFA" w:rsidRDefault="0014746E" w:rsidP="0014746E">
      <w:pPr>
        <w:spacing w:after="0" w:line="240" w:lineRule="auto"/>
        <w:rPr>
          <w:rFonts w:cs="Arial"/>
          <w:szCs w:val="24"/>
        </w:rPr>
      </w:pPr>
    </w:p>
    <w:p w14:paraId="1B73AC49" w14:textId="293843DA" w:rsidR="00F24AFA" w:rsidRDefault="00F24AFA" w:rsidP="0014746E">
      <w:pPr>
        <w:spacing w:after="0" w:line="240" w:lineRule="auto"/>
        <w:rPr>
          <w:rFonts w:cs="Arial"/>
          <w:szCs w:val="24"/>
        </w:rPr>
      </w:pPr>
      <w:r w:rsidRPr="00F24AFA">
        <w:rPr>
          <w:rFonts w:cs="Arial"/>
          <w:szCs w:val="24"/>
        </w:rPr>
        <w:t>TERRA, Antonio Carlos</w:t>
      </w:r>
      <w:r w:rsidR="005E4F75">
        <w:rPr>
          <w:rFonts w:cs="Arial"/>
          <w:szCs w:val="24"/>
        </w:rPr>
        <w:t xml:space="preserve"> Paim</w:t>
      </w:r>
      <w:r w:rsidRPr="00F24AFA">
        <w:rPr>
          <w:rFonts w:cs="Arial"/>
          <w:szCs w:val="24"/>
        </w:rPr>
        <w:t xml:space="preserve">. </w:t>
      </w:r>
      <w:proofErr w:type="spellStart"/>
      <w:r w:rsidRPr="00F24AFA">
        <w:rPr>
          <w:rFonts w:cs="Arial"/>
          <w:b/>
          <w:bCs/>
          <w:szCs w:val="24"/>
        </w:rPr>
        <w:t>Compras</w:t>
      </w:r>
      <w:proofErr w:type="spellEnd"/>
      <w:r w:rsidRPr="00F24AFA">
        <w:rPr>
          <w:rFonts w:cs="Arial"/>
          <w:b/>
          <w:bCs/>
          <w:szCs w:val="24"/>
        </w:rPr>
        <w:t xml:space="preserve"> </w:t>
      </w:r>
      <w:proofErr w:type="spellStart"/>
      <w:r w:rsidRPr="00F24AFA">
        <w:rPr>
          <w:rFonts w:cs="Arial"/>
          <w:b/>
          <w:bCs/>
          <w:szCs w:val="24"/>
        </w:rPr>
        <w:t>públicas</w:t>
      </w:r>
      <w:proofErr w:type="spellEnd"/>
      <w:r w:rsidRPr="00F24AFA">
        <w:rPr>
          <w:rFonts w:cs="Arial"/>
          <w:b/>
          <w:bCs/>
          <w:szCs w:val="24"/>
        </w:rPr>
        <w:t xml:space="preserve"> </w:t>
      </w:r>
      <w:proofErr w:type="spellStart"/>
      <w:r w:rsidRPr="00F24AFA">
        <w:rPr>
          <w:rFonts w:cs="Arial"/>
          <w:b/>
          <w:bCs/>
          <w:szCs w:val="24"/>
        </w:rPr>
        <w:t>inteligentes</w:t>
      </w:r>
      <w:proofErr w:type="spellEnd"/>
      <w:r w:rsidRPr="00F24AFA">
        <w:rPr>
          <w:rFonts w:cs="Arial"/>
          <w:b/>
          <w:bCs/>
          <w:szCs w:val="24"/>
        </w:rPr>
        <w:t xml:space="preserve">: </w:t>
      </w:r>
      <w:proofErr w:type="spellStart"/>
      <w:r w:rsidRPr="00F24AFA">
        <w:rPr>
          <w:rFonts w:cs="Arial"/>
          <w:szCs w:val="24"/>
        </w:rPr>
        <w:t>uma</w:t>
      </w:r>
      <w:proofErr w:type="spellEnd"/>
      <w:r w:rsidRPr="00F24AFA">
        <w:rPr>
          <w:rFonts w:cs="Arial"/>
          <w:szCs w:val="24"/>
        </w:rPr>
        <w:t xml:space="preserve"> </w:t>
      </w:r>
      <w:proofErr w:type="spellStart"/>
      <w:r w:rsidRPr="00F24AFA">
        <w:rPr>
          <w:rFonts w:cs="Arial"/>
          <w:szCs w:val="24"/>
        </w:rPr>
        <w:t>proposta</w:t>
      </w:r>
      <w:proofErr w:type="spellEnd"/>
      <w:r w:rsidRPr="00F24AFA">
        <w:rPr>
          <w:rFonts w:cs="Arial"/>
          <w:szCs w:val="24"/>
        </w:rPr>
        <w:t xml:space="preserve"> para a </w:t>
      </w:r>
      <w:proofErr w:type="spellStart"/>
      <w:r w:rsidRPr="00F24AFA">
        <w:rPr>
          <w:rFonts w:cs="Arial"/>
          <w:szCs w:val="24"/>
        </w:rPr>
        <w:t>melhoria</w:t>
      </w:r>
      <w:proofErr w:type="spellEnd"/>
      <w:r w:rsidRPr="00F24AFA">
        <w:rPr>
          <w:rFonts w:cs="Arial"/>
          <w:szCs w:val="24"/>
        </w:rPr>
        <w:t xml:space="preserve"> da </w:t>
      </w:r>
      <w:proofErr w:type="spellStart"/>
      <w:r w:rsidRPr="00F24AFA">
        <w:rPr>
          <w:rFonts w:cs="Arial"/>
          <w:szCs w:val="24"/>
        </w:rPr>
        <w:t>gestão</w:t>
      </w:r>
      <w:proofErr w:type="spellEnd"/>
      <w:r w:rsidRPr="00F24AFA">
        <w:rPr>
          <w:rFonts w:cs="Arial"/>
          <w:szCs w:val="24"/>
        </w:rPr>
        <w:t xml:space="preserve"> das </w:t>
      </w:r>
      <w:proofErr w:type="spellStart"/>
      <w:r w:rsidRPr="00F24AFA">
        <w:rPr>
          <w:rFonts w:cs="Arial"/>
          <w:szCs w:val="24"/>
        </w:rPr>
        <w:t>compras</w:t>
      </w:r>
      <w:proofErr w:type="spellEnd"/>
      <w:r w:rsidRPr="00F24AFA">
        <w:rPr>
          <w:rFonts w:cs="Arial"/>
          <w:szCs w:val="24"/>
        </w:rPr>
        <w:t xml:space="preserve"> </w:t>
      </w:r>
      <w:proofErr w:type="spellStart"/>
      <w:r w:rsidRPr="00F24AFA">
        <w:rPr>
          <w:rFonts w:cs="Arial"/>
          <w:szCs w:val="24"/>
        </w:rPr>
        <w:t>governamentais</w:t>
      </w:r>
      <w:proofErr w:type="spellEnd"/>
      <w:r w:rsidRPr="00F24AFA">
        <w:rPr>
          <w:rFonts w:cs="Arial"/>
          <w:szCs w:val="24"/>
        </w:rPr>
        <w:t xml:space="preserve">. 2018. </w:t>
      </w:r>
      <w:proofErr w:type="spellStart"/>
      <w:r w:rsidRPr="00F24AFA">
        <w:rPr>
          <w:rFonts w:cs="Arial"/>
          <w:szCs w:val="24"/>
        </w:rPr>
        <w:t>Disponível</w:t>
      </w:r>
      <w:proofErr w:type="spellEnd"/>
      <w:r w:rsidRPr="00F24AFA">
        <w:rPr>
          <w:rFonts w:cs="Arial"/>
          <w:szCs w:val="24"/>
        </w:rPr>
        <w:t xml:space="preserve"> </w:t>
      </w:r>
      <w:proofErr w:type="spellStart"/>
      <w:r w:rsidRPr="00F24AFA">
        <w:rPr>
          <w:rFonts w:cs="Arial"/>
          <w:szCs w:val="24"/>
        </w:rPr>
        <w:t>em</w:t>
      </w:r>
      <w:proofErr w:type="spellEnd"/>
      <w:r w:rsidRPr="00F24AFA">
        <w:rPr>
          <w:rFonts w:cs="Arial"/>
          <w:szCs w:val="24"/>
        </w:rPr>
        <w:t xml:space="preserve">: http://repositorio.enap.gov.br/handle/1/3166. </w:t>
      </w:r>
      <w:proofErr w:type="spellStart"/>
      <w:r w:rsidRPr="00F24AFA">
        <w:rPr>
          <w:rFonts w:cs="Arial"/>
          <w:szCs w:val="24"/>
        </w:rPr>
        <w:t>Acesso</w:t>
      </w:r>
      <w:proofErr w:type="spellEnd"/>
      <w:r w:rsidRPr="00F24AFA">
        <w:rPr>
          <w:rFonts w:cs="Arial"/>
          <w:szCs w:val="24"/>
        </w:rPr>
        <w:t xml:space="preserve"> </w:t>
      </w:r>
      <w:proofErr w:type="spellStart"/>
      <w:r w:rsidRPr="00F24AFA">
        <w:rPr>
          <w:rFonts w:cs="Arial"/>
          <w:szCs w:val="24"/>
        </w:rPr>
        <w:t>em</w:t>
      </w:r>
      <w:proofErr w:type="spellEnd"/>
      <w:r w:rsidRPr="00F24AFA">
        <w:rPr>
          <w:rFonts w:cs="Arial"/>
          <w:szCs w:val="24"/>
        </w:rPr>
        <w:t xml:space="preserve">: </w:t>
      </w:r>
      <w:r w:rsidR="00A11F99">
        <w:rPr>
          <w:rFonts w:cs="Arial"/>
          <w:szCs w:val="24"/>
        </w:rPr>
        <w:t xml:space="preserve">20 </w:t>
      </w:r>
      <w:proofErr w:type="spellStart"/>
      <w:r w:rsidR="00A11F99">
        <w:rPr>
          <w:rFonts w:cs="Arial"/>
          <w:szCs w:val="24"/>
        </w:rPr>
        <w:t>mai</w:t>
      </w:r>
      <w:proofErr w:type="spellEnd"/>
      <w:r w:rsidRPr="00F24AFA">
        <w:rPr>
          <w:rFonts w:cs="Arial"/>
          <w:szCs w:val="24"/>
        </w:rPr>
        <w:t xml:space="preserve">. 2025. </w:t>
      </w:r>
    </w:p>
    <w:p w14:paraId="44FA427C" w14:textId="77777777" w:rsidR="0014746E" w:rsidRPr="00F24AFA" w:rsidRDefault="0014746E" w:rsidP="0014746E">
      <w:pPr>
        <w:spacing w:after="0" w:line="240" w:lineRule="auto"/>
        <w:rPr>
          <w:rFonts w:cs="Arial"/>
          <w:szCs w:val="24"/>
        </w:rPr>
      </w:pPr>
    </w:p>
    <w:p w14:paraId="3FA53965" w14:textId="469692AB" w:rsidR="00F24AFA" w:rsidRDefault="00F24AFA" w:rsidP="0014746E">
      <w:pPr>
        <w:spacing w:after="0" w:line="240" w:lineRule="auto"/>
        <w:rPr>
          <w:rFonts w:cs="Arial"/>
          <w:szCs w:val="24"/>
        </w:rPr>
      </w:pPr>
      <w:r w:rsidRPr="00F24AFA">
        <w:rPr>
          <w:rFonts w:cs="Arial"/>
          <w:szCs w:val="24"/>
        </w:rPr>
        <w:t xml:space="preserve">RIBEIRO, Salmo Jerônimo. </w:t>
      </w:r>
      <w:proofErr w:type="spellStart"/>
      <w:r w:rsidRPr="00F24AFA">
        <w:rPr>
          <w:rFonts w:cs="Arial"/>
          <w:b/>
          <w:bCs/>
          <w:szCs w:val="24"/>
        </w:rPr>
        <w:t>Os</w:t>
      </w:r>
      <w:proofErr w:type="spellEnd"/>
      <w:r w:rsidRPr="00F24AFA">
        <w:rPr>
          <w:rFonts w:cs="Arial"/>
          <w:b/>
          <w:bCs/>
          <w:szCs w:val="24"/>
        </w:rPr>
        <w:t xml:space="preserve"> </w:t>
      </w:r>
      <w:proofErr w:type="spellStart"/>
      <w:r w:rsidRPr="00F24AFA">
        <w:rPr>
          <w:rFonts w:cs="Arial"/>
          <w:b/>
          <w:bCs/>
          <w:szCs w:val="24"/>
        </w:rPr>
        <w:t>desafios</w:t>
      </w:r>
      <w:proofErr w:type="spellEnd"/>
      <w:r w:rsidRPr="00F24AFA">
        <w:rPr>
          <w:rFonts w:cs="Arial"/>
          <w:b/>
          <w:bCs/>
          <w:szCs w:val="24"/>
        </w:rPr>
        <w:t xml:space="preserve"> </w:t>
      </w:r>
      <w:proofErr w:type="spellStart"/>
      <w:r w:rsidRPr="00F24AFA">
        <w:rPr>
          <w:rFonts w:cs="Arial"/>
          <w:b/>
          <w:bCs/>
          <w:szCs w:val="24"/>
        </w:rPr>
        <w:t>na</w:t>
      </w:r>
      <w:proofErr w:type="spellEnd"/>
      <w:r w:rsidRPr="00F24AFA">
        <w:rPr>
          <w:rFonts w:cs="Arial"/>
          <w:b/>
          <w:bCs/>
          <w:szCs w:val="24"/>
        </w:rPr>
        <w:t xml:space="preserve"> </w:t>
      </w:r>
      <w:proofErr w:type="spellStart"/>
      <w:r w:rsidRPr="00F24AFA">
        <w:rPr>
          <w:rFonts w:cs="Arial"/>
          <w:b/>
          <w:bCs/>
          <w:szCs w:val="24"/>
        </w:rPr>
        <w:t>implementação</w:t>
      </w:r>
      <w:proofErr w:type="spellEnd"/>
      <w:r w:rsidRPr="00F24AFA">
        <w:rPr>
          <w:rFonts w:cs="Arial"/>
          <w:b/>
          <w:bCs/>
          <w:szCs w:val="24"/>
        </w:rPr>
        <w:t xml:space="preserve"> da </w:t>
      </w:r>
      <w:proofErr w:type="spellStart"/>
      <w:r w:rsidRPr="00F24AFA">
        <w:rPr>
          <w:rFonts w:cs="Arial"/>
          <w:b/>
          <w:bCs/>
          <w:szCs w:val="24"/>
        </w:rPr>
        <w:t>gestão</w:t>
      </w:r>
      <w:proofErr w:type="spellEnd"/>
      <w:r w:rsidRPr="00F24AFA">
        <w:rPr>
          <w:rFonts w:cs="Arial"/>
          <w:b/>
          <w:bCs/>
          <w:szCs w:val="24"/>
        </w:rPr>
        <w:t xml:space="preserve"> de </w:t>
      </w:r>
      <w:proofErr w:type="spellStart"/>
      <w:r w:rsidRPr="00F24AFA">
        <w:rPr>
          <w:rFonts w:cs="Arial"/>
          <w:b/>
          <w:bCs/>
          <w:szCs w:val="24"/>
        </w:rPr>
        <w:t>riscos</w:t>
      </w:r>
      <w:proofErr w:type="spellEnd"/>
      <w:r w:rsidRPr="00F24AFA">
        <w:rPr>
          <w:rFonts w:cs="Arial"/>
          <w:b/>
          <w:bCs/>
          <w:szCs w:val="24"/>
        </w:rPr>
        <w:t xml:space="preserve"> </w:t>
      </w:r>
      <w:proofErr w:type="spellStart"/>
      <w:r w:rsidRPr="00F24AFA">
        <w:rPr>
          <w:rFonts w:cs="Arial"/>
          <w:b/>
          <w:bCs/>
          <w:szCs w:val="24"/>
        </w:rPr>
        <w:t>nas</w:t>
      </w:r>
      <w:proofErr w:type="spellEnd"/>
      <w:r w:rsidRPr="00F24AFA">
        <w:rPr>
          <w:rFonts w:cs="Arial"/>
          <w:b/>
          <w:bCs/>
          <w:szCs w:val="24"/>
        </w:rPr>
        <w:t xml:space="preserve"> </w:t>
      </w:r>
      <w:proofErr w:type="spellStart"/>
      <w:r w:rsidRPr="00F24AFA">
        <w:rPr>
          <w:rFonts w:cs="Arial"/>
          <w:b/>
          <w:bCs/>
          <w:szCs w:val="24"/>
        </w:rPr>
        <w:t>compras</w:t>
      </w:r>
      <w:proofErr w:type="spellEnd"/>
      <w:r w:rsidRPr="00F24AFA">
        <w:rPr>
          <w:rFonts w:cs="Arial"/>
          <w:b/>
          <w:bCs/>
          <w:szCs w:val="24"/>
        </w:rPr>
        <w:t xml:space="preserve"> e </w:t>
      </w:r>
      <w:proofErr w:type="spellStart"/>
      <w:r w:rsidRPr="00F24AFA">
        <w:rPr>
          <w:rFonts w:cs="Arial"/>
          <w:b/>
          <w:bCs/>
          <w:szCs w:val="24"/>
        </w:rPr>
        <w:t>contratações</w:t>
      </w:r>
      <w:proofErr w:type="spellEnd"/>
      <w:r w:rsidRPr="00F24AFA">
        <w:rPr>
          <w:rFonts w:cs="Arial"/>
          <w:b/>
          <w:bCs/>
          <w:szCs w:val="24"/>
        </w:rPr>
        <w:t xml:space="preserve"> no </w:t>
      </w:r>
      <w:proofErr w:type="spellStart"/>
      <w:r w:rsidRPr="00F24AFA">
        <w:rPr>
          <w:rFonts w:cs="Arial"/>
          <w:b/>
          <w:bCs/>
          <w:szCs w:val="24"/>
        </w:rPr>
        <w:t>âmbito</w:t>
      </w:r>
      <w:proofErr w:type="spellEnd"/>
      <w:r w:rsidRPr="00F24AFA">
        <w:rPr>
          <w:rFonts w:cs="Arial"/>
          <w:b/>
          <w:bCs/>
          <w:szCs w:val="24"/>
        </w:rPr>
        <w:t xml:space="preserve"> do </w:t>
      </w:r>
      <w:proofErr w:type="spellStart"/>
      <w:r w:rsidRPr="00F24AFA">
        <w:rPr>
          <w:rFonts w:cs="Arial"/>
          <w:b/>
          <w:bCs/>
          <w:szCs w:val="24"/>
        </w:rPr>
        <w:t>setor</w:t>
      </w:r>
      <w:proofErr w:type="spellEnd"/>
      <w:r w:rsidRPr="00F24AFA">
        <w:rPr>
          <w:rFonts w:cs="Arial"/>
          <w:b/>
          <w:bCs/>
          <w:szCs w:val="24"/>
        </w:rPr>
        <w:t xml:space="preserve"> </w:t>
      </w:r>
      <w:proofErr w:type="spellStart"/>
      <w:r w:rsidRPr="00F24AFA">
        <w:rPr>
          <w:rFonts w:cs="Arial"/>
          <w:b/>
          <w:bCs/>
          <w:szCs w:val="24"/>
        </w:rPr>
        <w:t>público</w:t>
      </w:r>
      <w:proofErr w:type="spellEnd"/>
      <w:r w:rsidRPr="00F24AFA">
        <w:rPr>
          <w:rFonts w:cs="Arial"/>
          <w:szCs w:val="24"/>
        </w:rPr>
        <w:t xml:space="preserve">. 2024. 112f. </w:t>
      </w:r>
      <w:proofErr w:type="spellStart"/>
      <w:r w:rsidRPr="00F24AFA">
        <w:rPr>
          <w:rFonts w:cs="Arial"/>
          <w:szCs w:val="24"/>
        </w:rPr>
        <w:t>Dissertação</w:t>
      </w:r>
      <w:proofErr w:type="spellEnd"/>
      <w:r w:rsidRPr="00F24AFA">
        <w:rPr>
          <w:rFonts w:cs="Arial"/>
          <w:szCs w:val="24"/>
        </w:rPr>
        <w:t xml:space="preserve"> (</w:t>
      </w:r>
      <w:proofErr w:type="spellStart"/>
      <w:r w:rsidRPr="00F24AFA">
        <w:rPr>
          <w:rFonts w:cs="Arial"/>
          <w:szCs w:val="24"/>
        </w:rPr>
        <w:t>Mestrado</w:t>
      </w:r>
      <w:proofErr w:type="spellEnd"/>
      <w:r w:rsidRPr="00F24AFA">
        <w:rPr>
          <w:rFonts w:cs="Arial"/>
          <w:szCs w:val="24"/>
        </w:rPr>
        <w:t xml:space="preserve"> </w:t>
      </w:r>
      <w:proofErr w:type="spellStart"/>
      <w:r w:rsidRPr="00F24AFA">
        <w:rPr>
          <w:rFonts w:cs="Arial"/>
          <w:szCs w:val="24"/>
        </w:rPr>
        <w:t>em</w:t>
      </w:r>
      <w:proofErr w:type="spellEnd"/>
      <w:r w:rsidRPr="00F24AFA">
        <w:rPr>
          <w:rFonts w:cs="Arial"/>
          <w:szCs w:val="24"/>
        </w:rPr>
        <w:t xml:space="preserve"> </w:t>
      </w:r>
      <w:proofErr w:type="spellStart"/>
      <w:r w:rsidRPr="00F24AFA">
        <w:rPr>
          <w:rFonts w:cs="Arial"/>
          <w:szCs w:val="24"/>
        </w:rPr>
        <w:t>Administração</w:t>
      </w:r>
      <w:proofErr w:type="spellEnd"/>
      <w:r w:rsidRPr="00F24AFA">
        <w:rPr>
          <w:rFonts w:cs="Arial"/>
          <w:szCs w:val="24"/>
        </w:rPr>
        <w:t xml:space="preserve"> Pública) – Escola Brasileira de </w:t>
      </w:r>
      <w:proofErr w:type="spellStart"/>
      <w:r w:rsidRPr="00F24AFA">
        <w:rPr>
          <w:rFonts w:cs="Arial"/>
          <w:szCs w:val="24"/>
        </w:rPr>
        <w:t>Administração</w:t>
      </w:r>
      <w:proofErr w:type="spellEnd"/>
      <w:r w:rsidRPr="00F24AFA">
        <w:rPr>
          <w:rFonts w:cs="Arial"/>
          <w:szCs w:val="24"/>
        </w:rPr>
        <w:t xml:space="preserve"> </w:t>
      </w:r>
      <w:proofErr w:type="spellStart"/>
      <w:r w:rsidRPr="00F24AFA">
        <w:rPr>
          <w:rFonts w:cs="Arial"/>
          <w:szCs w:val="24"/>
        </w:rPr>
        <w:t>Pública</w:t>
      </w:r>
      <w:proofErr w:type="spellEnd"/>
      <w:r w:rsidRPr="00F24AFA">
        <w:rPr>
          <w:rFonts w:cs="Arial"/>
          <w:szCs w:val="24"/>
        </w:rPr>
        <w:t xml:space="preserve"> e de </w:t>
      </w:r>
      <w:proofErr w:type="spellStart"/>
      <w:r w:rsidRPr="00F24AFA">
        <w:rPr>
          <w:rFonts w:cs="Arial"/>
          <w:szCs w:val="24"/>
        </w:rPr>
        <w:t>Empresas</w:t>
      </w:r>
      <w:proofErr w:type="spellEnd"/>
      <w:r w:rsidRPr="00F24AFA">
        <w:rPr>
          <w:rFonts w:cs="Arial"/>
          <w:szCs w:val="24"/>
        </w:rPr>
        <w:t xml:space="preserve">, </w:t>
      </w:r>
      <w:proofErr w:type="spellStart"/>
      <w:r w:rsidR="0014746E" w:rsidRPr="00F24AFA">
        <w:rPr>
          <w:rFonts w:cs="Arial"/>
          <w:szCs w:val="24"/>
        </w:rPr>
        <w:t>Fundação</w:t>
      </w:r>
      <w:proofErr w:type="spellEnd"/>
      <w:r w:rsidR="0014746E" w:rsidRPr="00F24AFA">
        <w:rPr>
          <w:rFonts w:cs="Arial"/>
          <w:szCs w:val="24"/>
        </w:rPr>
        <w:t xml:space="preserve"> Getúlio Vargas</w:t>
      </w:r>
      <w:r w:rsidRPr="00F24AFA">
        <w:rPr>
          <w:rFonts w:cs="Arial"/>
          <w:szCs w:val="24"/>
        </w:rPr>
        <w:t xml:space="preserve">, Rio de Janeiro, 2024. </w:t>
      </w:r>
      <w:proofErr w:type="spellStart"/>
      <w:r w:rsidRPr="00F24AFA">
        <w:rPr>
          <w:rFonts w:cs="Arial"/>
          <w:szCs w:val="24"/>
        </w:rPr>
        <w:t>Disponível</w:t>
      </w:r>
      <w:proofErr w:type="spellEnd"/>
      <w:r w:rsidRPr="00F24AFA">
        <w:rPr>
          <w:rFonts w:cs="Arial"/>
          <w:szCs w:val="24"/>
        </w:rPr>
        <w:t xml:space="preserve"> </w:t>
      </w:r>
      <w:proofErr w:type="spellStart"/>
      <w:r w:rsidRPr="00F24AFA">
        <w:rPr>
          <w:rFonts w:cs="Arial"/>
          <w:szCs w:val="24"/>
        </w:rPr>
        <w:t>em</w:t>
      </w:r>
      <w:proofErr w:type="spellEnd"/>
      <w:r w:rsidRPr="00F24AFA">
        <w:rPr>
          <w:rFonts w:cs="Arial"/>
          <w:szCs w:val="24"/>
        </w:rPr>
        <w:t xml:space="preserve">: https://hdl.handle.net/10438/35870. </w:t>
      </w:r>
      <w:proofErr w:type="spellStart"/>
      <w:r w:rsidRPr="00F24AFA">
        <w:rPr>
          <w:rFonts w:cs="Arial"/>
          <w:szCs w:val="24"/>
        </w:rPr>
        <w:t>Acesso</w:t>
      </w:r>
      <w:proofErr w:type="spellEnd"/>
      <w:r w:rsidRPr="00F24AFA">
        <w:rPr>
          <w:rFonts w:cs="Arial"/>
          <w:szCs w:val="24"/>
        </w:rPr>
        <w:t xml:space="preserve"> </w:t>
      </w:r>
      <w:proofErr w:type="spellStart"/>
      <w:r w:rsidRPr="00F24AFA">
        <w:rPr>
          <w:rFonts w:cs="Arial"/>
          <w:szCs w:val="24"/>
        </w:rPr>
        <w:t>em</w:t>
      </w:r>
      <w:proofErr w:type="spellEnd"/>
      <w:r w:rsidRPr="00F24AFA">
        <w:rPr>
          <w:rFonts w:cs="Arial"/>
          <w:szCs w:val="24"/>
        </w:rPr>
        <w:t>: 5 set.</w:t>
      </w:r>
      <w:r w:rsidR="0021736B">
        <w:rPr>
          <w:rFonts w:cs="Arial"/>
          <w:szCs w:val="24"/>
        </w:rPr>
        <w:t xml:space="preserve"> </w:t>
      </w:r>
      <w:r w:rsidRPr="00F24AFA">
        <w:rPr>
          <w:rFonts w:cs="Arial"/>
          <w:szCs w:val="24"/>
        </w:rPr>
        <w:t>2025.</w:t>
      </w:r>
    </w:p>
    <w:p w14:paraId="1757E592" w14:textId="77777777" w:rsidR="0014746E" w:rsidRPr="00F24AFA" w:rsidRDefault="0014746E" w:rsidP="0014746E">
      <w:pPr>
        <w:spacing w:after="0" w:line="240" w:lineRule="auto"/>
        <w:rPr>
          <w:rFonts w:cs="Arial"/>
          <w:szCs w:val="24"/>
        </w:rPr>
      </w:pPr>
    </w:p>
    <w:p w14:paraId="4097BF78" w14:textId="27424C77" w:rsidR="00F24AFA" w:rsidRDefault="00F24AFA" w:rsidP="0014746E">
      <w:pPr>
        <w:spacing w:after="0" w:line="240" w:lineRule="auto"/>
        <w:rPr>
          <w:rFonts w:cs="Arial"/>
          <w:szCs w:val="24"/>
        </w:rPr>
      </w:pPr>
      <w:r w:rsidRPr="00F24AFA">
        <w:rPr>
          <w:rFonts w:cs="Arial"/>
          <w:szCs w:val="24"/>
        </w:rPr>
        <w:t xml:space="preserve">SILVA, Renato Cader da; BARKI, Teresa Villac Pinheiro. </w:t>
      </w:r>
      <w:proofErr w:type="spellStart"/>
      <w:r w:rsidRPr="00F24AFA">
        <w:rPr>
          <w:rFonts w:cs="Arial"/>
          <w:szCs w:val="24"/>
        </w:rPr>
        <w:t>Compras</w:t>
      </w:r>
      <w:proofErr w:type="spellEnd"/>
      <w:r w:rsidRPr="00F24AFA">
        <w:rPr>
          <w:rFonts w:cs="Arial"/>
          <w:szCs w:val="24"/>
        </w:rPr>
        <w:t xml:space="preserve"> </w:t>
      </w:r>
      <w:proofErr w:type="spellStart"/>
      <w:r w:rsidRPr="00F24AFA">
        <w:rPr>
          <w:rFonts w:cs="Arial"/>
          <w:szCs w:val="24"/>
        </w:rPr>
        <w:t>públicas</w:t>
      </w:r>
      <w:proofErr w:type="spellEnd"/>
      <w:r w:rsidRPr="00F24AFA">
        <w:rPr>
          <w:rFonts w:cs="Arial"/>
          <w:szCs w:val="24"/>
        </w:rPr>
        <w:t xml:space="preserve"> </w:t>
      </w:r>
      <w:proofErr w:type="spellStart"/>
      <w:r w:rsidRPr="00F24AFA">
        <w:rPr>
          <w:rFonts w:cs="Arial"/>
          <w:szCs w:val="24"/>
        </w:rPr>
        <w:t>compartilhadas</w:t>
      </w:r>
      <w:proofErr w:type="spellEnd"/>
      <w:r w:rsidRPr="00F24AFA">
        <w:rPr>
          <w:rFonts w:cs="Arial"/>
          <w:szCs w:val="24"/>
        </w:rPr>
        <w:t xml:space="preserve">: a </w:t>
      </w:r>
      <w:proofErr w:type="spellStart"/>
      <w:r w:rsidRPr="00F24AFA">
        <w:rPr>
          <w:rFonts w:cs="Arial"/>
          <w:szCs w:val="24"/>
        </w:rPr>
        <w:t>prática</w:t>
      </w:r>
      <w:proofErr w:type="spellEnd"/>
      <w:r w:rsidRPr="00F24AFA">
        <w:rPr>
          <w:rFonts w:cs="Arial"/>
          <w:szCs w:val="24"/>
        </w:rPr>
        <w:t xml:space="preserve"> das </w:t>
      </w:r>
      <w:proofErr w:type="spellStart"/>
      <w:r w:rsidRPr="00F24AFA">
        <w:rPr>
          <w:rFonts w:cs="Arial"/>
          <w:szCs w:val="24"/>
        </w:rPr>
        <w:t>licitações</w:t>
      </w:r>
      <w:proofErr w:type="spellEnd"/>
      <w:r w:rsidRPr="00F24AFA">
        <w:rPr>
          <w:rFonts w:cs="Arial"/>
          <w:szCs w:val="24"/>
        </w:rPr>
        <w:t xml:space="preserve"> </w:t>
      </w:r>
      <w:proofErr w:type="spellStart"/>
      <w:r w:rsidRPr="00F24AFA">
        <w:rPr>
          <w:rFonts w:cs="Arial"/>
          <w:szCs w:val="24"/>
        </w:rPr>
        <w:t>sustentáveis</w:t>
      </w:r>
      <w:proofErr w:type="spellEnd"/>
      <w:r w:rsidRPr="00F24AFA">
        <w:rPr>
          <w:rFonts w:cs="Arial"/>
          <w:szCs w:val="24"/>
        </w:rPr>
        <w:t xml:space="preserve">. </w:t>
      </w:r>
      <w:proofErr w:type="spellStart"/>
      <w:r w:rsidRPr="00F24AFA">
        <w:rPr>
          <w:rFonts w:cs="Arial"/>
          <w:b/>
          <w:bCs/>
          <w:szCs w:val="24"/>
        </w:rPr>
        <w:t>Revista</w:t>
      </w:r>
      <w:proofErr w:type="spellEnd"/>
      <w:r w:rsidRPr="00F24AFA">
        <w:rPr>
          <w:rFonts w:cs="Arial"/>
          <w:b/>
          <w:bCs/>
          <w:szCs w:val="24"/>
        </w:rPr>
        <w:t xml:space="preserve"> do </w:t>
      </w:r>
      <w:proofErr w:type="spellStart"/>
      <w:r w:rsidRPr="00F24AFA">
        <w:rPr>
          <w:rFonts w:cs="Arial"/>
          <w:b/>
          <w:bCs/>
          <w:szCs w:val="24"/>
        </w:rPr>
        <w:t>Serviço</w:t>
      </w:r>
      <w:proofErr w:type="spellEnd"/>
      <w:r w:rsidRPr="00F24AFA">
        <w:rPr>
          <w:rFonts w:cs="Arial"/>
          <w:b/>
          <w:bCs/>
          <w:szCs w:val="24"/>
        </w:rPr>
        <w:t xml:space="preserve"> </w:t>
      </w:r>
      <w:proofErr w:type="spellStart"/>
      <w:r w:rsidRPr="00F24AFA">
        <w:rPr>
          <w:rFonts w:cs="Arial"/>
          <w:b/>
          <w:bCs/>
          <w:szCs w:val="24"/>
        </w:rPr>
        <w:t>Público</w:t>
      </w:r>
      <w:proofErr w:type="spellEnd"/>
      <w:r w:rsidRPr="00F24AFA">
        <w:rPr>
          <w:rFonts w:cs="Arial"/>
          <w:szCs w:val="24"/>
        </w:rPr>
        <w:t xml:space="preserve"> - </w:t>
      </w:r>
      <w:r w:rsidRPr="00F24AFA">
        <w:rPr>
          <w:rFonts w:cs="Arial"/>
          <w:b/>
          <w:bCs/>
          <w:szCs w:val="24"/>
        </w:rPr>
        <w:t>RSP,</w:t>
      </w:r>
      <w:r w:rsidRPr="00F24AFA">
        <w:rPr>
          <w:rFonts w:cs="Arial"/>
          <w:szCs w:val="24"/>
        </w:rPr>
        <w:t xml:space="preserve"> v. 63, n. 2, p. 157-175, 2012. </w:t>
      </w:r>
      <w:proofErr w:type="spellStart"/>
      <w:r w:rsidRPr="00F24AFA">
        <w:rPr>
          <w:rFonts w:cs="Arial"/>
          <w:szCs w:val="24"/>
        </w:rPr>
        <w:t>Disponível</w:t>
      </w:r>
      <w:proofErr w:type="spellEnd"/>
      <w:r w:rsidRPr="00F24AFA">
        <w:rPr>
          <w:rFonts w:cs="Arial"/>
          <w:szCs w:val="24"/>
        </w:rPr>
        <w:t xml:space="preserve"> </w:t>
      </w:r>
      <w:proofErr w:type="spellStart"/>
      <w:r w:rsidRPr="00F24AFA">
        <w:rPr>
          <w:rFonts w:cs="Arial"/>
          <w:szCs w:val="24"/>
        </w:rPr>
        <w:t>em</w:t>
      </w:r>
      <w:proofErr w:type="spellEnd"/>
      <w:r w:rsidRPr="00F24AFA">
        <w:rPr>
          <w:rFonts w:cs="Arial"/>
          <w:szCs w:val="24"/>
        </w:rPr>
        <w:t xml:space="preserve">: http://repositorio.enap.gov.br/handle/1/1817. </w:t>
      </w:r>
      <w:proofErr w:type="spellStart"/>
      <w:r w:rsidRPr="00F24AFA">
        <w:rPr>
          <w:rFonts w:cs="Arial"/>
          <w:szCs w:val="24"/>
        </w:rPr>
        <w:t>Acesso</w:t>
      </w:r>
      <w:proofErr w:type="spellEnd"/>
      <w:r w:rsidRPr="00F24AFA">
        <w:rPr>
          <w:rFonts w:cs="Arial"/>
          <w:szCs w:val="24"/>
        </w:rPr>
        <w:t xml:space="preserve"> </w:t>
      </w:r>
      <w:proofErr w:type="spellStart"/>
      <w:r w:rsidRPr="00F24AFA">
        <w:rPr>
          <w:rFonts w:cs="Arial"/>
          <w:szCs w:val="24"/>
        </w:rPr>
        <w:t>em</w:t>
      </w:r>
      <w:proofErr w:type="spellEnd"/>
      <w:r w:rsidRPr="00F24AFA">
        <w:rPr>
          <w:rFonts w:cs="Arial"/>
          <w:szCs w:val="24"/>
        </w:rPr>
        <w:t xml:space="preserve">: </w:t>
      </w:r>
      <w:r w:rsidR="0090733C">
        <w:rPr>
          <w:rFonts w:cs="Arial"/>
          <w:szCs w:val="24"/>
        </w:rPr>
        <w:t xml:space="preserve">25 </w:t>
      </w:r>
      <w:proofErr w:type="spellStart"/>
      <w:r w:rsidR="0090733C">
        <w:rPr>
          <w:rFonts w:cs="Arial"/>
          <w:szCs w:val="24"/>
        </w:rPr>
        <w:t>mai</w:t>
      </w:r>
      <w:proofErr w:type="spellEnd"/>
      <w:r w:rsidRPr="00F24AFA">
        <w:rPr>
          <w:rFonts w:cs="Arial"/>
          <w:szCs w:val="24"/>
        </w:rPr>
        <w:t>. 2025.</w:t>
      </w:r>
    </w:p>
    <w:p w14:paraId="1C1A5CE2" w14:textId="77777777" w:rsidR="0014746E" w:rsidRPr="00F24AFA" w:rsidRDefault="0014746E" w:rsidP="0014746E">
      <w:pPr>
        <w:spacing w:after="0" w:line="240" w:lineRule="auto"/>
        <w:rPr>
          <w:rFonts w:cs="Arial"/>
          <w:szCs w:val="24"/>
        </w:rPr>
      </w:pPr>
    </w:p>
    <w:p w14:paraId="18992807" w14:textId="44BEF8BC" w:rsidR="00F24AFA" w:rsidRDefault="00F24AFA" w:rsidP="0014746E">
      <w:pPr>
        <w:spacing w:after="0" w:line="240" w:lineRule="auto"/>
        <w:rPr>
          <w:rFonts w:cs="Arial"/>
          <w:szCs w:val="24"/>
        </w:rPr>
      </w:pPr>
      <w:r w:rsidRPr="00F24AFA">
        <w:rPr>
          <w:rFonts w:cs="Arial"/>
          <w:szCs w:val="24"/>
        </w:rPr>
        <w:t xml:space="preserve">SOUZA, Alyne Gonzaga de. </w:t>
      </w:r>
      <w:proofErr w:type="spellStart"/>
      <w:r w:rsidRPr="00F24AFA">
        <w:rPr>
          <w:rFonts w:cs="Arial"/>
          <w:b/>
          <w:bCs/>
          <w:szCs w:val="24"/>
        </w:rPr>
        <w:t>Contratações</w:t>
      </w:r>
      <w:proofErr w:type="spellEnd"/>
      <w:r w:rsidRPr="00F24AFA">
        <w:rPr>
          <w:rFonts w:cs="Arial"/>
          <w:b/>
          <w:bCs/>
          <w:szCs w:val="24"/>
        </w:rPr>
        <w:t xml:space="preserve"> </w:t>
      </w:r>
      <w:proofErr w:type="spellStart"/>
      <w:r w:rsidRPr="00F24AFA">
        <w:rPr>
          <w:rFonts w:cs="Arial"/>
          <w:b/>
          <w:bCs/>
          <w:szCs w:val="24"/>
        </w:rPr>
        <w:t>públicas</w:t>
      </w:r>
      <w:proofErr w:type="spellEnd"/>
      <w:r w:rsidRPr="00F24AFA">
        <w:rPr>
          <w:rFonts w:cs="Arial"/>
          <w:b/>
          <w:bCs/>
          <w:szCs w:val="24"/>
        </w:rPr>
        <w:t xml:space="preserve"> </w:t>
      </w:r>
      <w:proofErr w:type="spellStart"/>
      <w:r w:rsidRPr="00F24AFA">
        <w:rPr>
          <w:rFonts w:cs="Arial"/>
          <w:b/>
          <w:bCs/>
          <w:szCs w:val="24"/>
        </w:rPr>
        <w:t>sustentáveis</w:t>
      </w:r>
      <w:proofErr w:type="spellEnd"/>
      <w:r w:rsidRPr="00F24AFA">
        <w:rPr>
          <w:rFonts w:cs="Arial"/>
          <w:b/>
          <w:bCs/>
          <w:szCs w:val="24"/>
        </w:rPr>
        <w:t xml:space="preserve"> no </w:t>
      </w:r>
      <w:proofErr w:type="spellStart"/>
      <w:r w:rsidRPr="00F24AFA">
        <w:rPr>
          <w:rFonts w:cs="Arial"/>
          <w:b/>
          <w:bCs/>
          <w:szCs w:val="24"/>
        </w:rPr>
        <w:t>Brasil</w:t>
      </w:r>
      <w:proofErr w:type="spellEnd"/>
      <w:r w:rsidRPr="00F24AFA">
        <w:rPr>
          <w:rFonts w:cs="Arial"/>
          <w:b/>
          <w:bCs/>
          <w:szCs w:val="24"/>
        </w:rPr>
        <w:t xml:space="preserve">: a </w:t>
      </w:r>
      <w:proofErr w:type="spellStart"/>
      <w:r w:rsidRPr="00F24AFA">
        <w:rPr>
          <w:rFonts w:cs="Arial"/>
          <w:b/>
          <w:bCs/>
          <w:szCs w:val="24"/>
        </w:rPr>
        <w:t>redefinição</w:t>
      </w:r>
      <w:proofErr w:type="spellEnd"/>
      <w:r w:rsidRPr="00F24AFA">
        <w:rPr>
          <w:rFonts w:cs="Arial"/>
          <w:b/>
          <w:bCs/>
          <w:szCs w:val="24"/>
        </w:rPr>
        <w:t xml:space="preserve"> da </w:t>
      </w:r>
      <w:proofErr w:type="spellStart"/>
      <w:r w:rsidRPr="00F24AFA">
        <w:rPr>
          <w:rFonts w:cs="Arial"/>
          <w:b/>
          <w:bCs/>
          <w:szCs w:val="24"/>
        </w:rPr>
        <w:t>concepção</w:t>
      </w:r>
      <w:proofErr w:type="spellEnd"/>
      <w:r w:rsidRPr="00F24AFA">
        <w:rPr>
          <w:rFonts w:cs="Arial"/>
          <w:b/>
          <w:bCs/>
          <w:szCs w:val="24"/>
        </w:rPr>
        <w:t xml:space="preserve"> da </w:t>
      </w:r>
      <w:proofErr w:type="spellStart"/>
      <w:r w:rsidRPr="00F24AFA">
        <w:rPr>
          <w:rFonts w:cs="Arial"/>
          <w:b/>
          <w:bCs/>
          <w:szCs w:val="24"/>
        </w:rPr>
        <w:t>vantajosidade</w:t>
      </w:r>
      <w:proofErr w:type="spellEnd"/>
      <w:r w:rsidRPr="00F24AFA">
        <w:rPr>
          <w:rFonts w:cs="Arial"/>
          <w:b/>
          <w:bCs/>
          <w:szCs w:val="24"/>
        </w:rPr>
        <w:t xml:space="preserve"> das </w:t>
      </w:r>
      <w:proofErr w:type="spellStart"/>
      <w:r w:rsidRPr="00F24AFA">
        <w:rPr>
          <w:rFonts w:cs="Arial"/>
          <w:b/>
          <w:bCs/>
          <w:szCs w:val="24"/>
        </w:rPr>
        <w:t>propostas</w:t>
      </w:r>
      <w:proofErr w:type="spellEnd"/>
      <w:r w:rsidRPr="00F24AFA">
        <w:rPr>
          <w:rFonts w:cs="Arial"/>
          <w:szCs w:val="24"/>
        </w:rPr>
        <w:t>.</w:t>
      </w:r>
      <w:r w:rsidRPr="00F24AFA">
        <w:rPr>
          <w:rFonts w:cs="Arial"/>
          <w:b/>
          <w:bCs/>
          <w:szCs w:val="24"/>
        </w:rPr>
        <w:t xml:space="preserve"> </w:t>
      </w:r>
      <w:r w:rsidRPr="00F24AFA">
        <w:rPr>
          <w:rFonts w:cs="Arial"/>
          <w:szCs w:val="24"/>
        </w:rPr>
        <w:t xml:space="preserve">2019. 147f. </w:t>
      </w:r>
      <w:proofErr w:type="spellStart"/>
      <w:r w:rsidRPr="00F24AFA">
        <w:rPr>
          <w:rFonts w:cs="Arial"/>
          <w:szCs w:val="24"/>
        </w:rPr>
        <w:t>Dissertação</w:t>
      </w:r>
      <w:proofErr w:type="spellEnd"/>
      <w:r w:rsidRPr="00F24AFA">
        <w:rPr>
          <w:rFonts w:cs="Arial"/>
          <w:szCs w:val="24"/>
        </w:rPr>
        <w:t xml:space="preserve"> (</w:t>
      </w:r>
      <w:proofErr w:type="spellStart"/>
      <w:r w:rsidRPr="00F24AFA">
        <w:rPr>
          <w:rFonts w:cs="Arial"/>
          <w:szCs w:val="24"/>
        </w:rPr>
        <w:t>Mestrado</w:t>
      </w:r>
      <w:proofErr w:type="spellEnd"/>
      <w:r w:rsidRPr="00F24AFA">
        <w:rPr>
          <w:rFonts w:cs="Arial"/>
          <w:szCs w:val="24"/>
        </w:rPr>
        <w:t xml:space="preserve"> </w:t>
      </w:r>
      <w:proofErr w:type="spellStart"/>
      <w:r w:rsidRPr="00F24AFA">
        <w:rPr>
          <w:rFonts w:cs="Arial"/>
          <w:szCs w:val="24"/>
        </w:rPr>
        <w:t>em</w:t>
      </w:r>
      <w:proofErr w:type="spellEnd"/>
      <w:r w:rsidRPr="00F24AFA">
        <w:rPr>
          <w:rFonts w:cs="Arial"/>
          <w:szCs w:val="24"/>
        </w:rPr>
        <w:t xml:space="preserve"> </w:t>
      </w:r>
      <w:proofErr w:type="spellStart"/>
      <w:r w:rsidRPr="00F24AFA">
        <w:rPr>
          <w:rFonts w:cs="Arial"/>
          <w:szCs w:val="24"/>
        </w:rPr>
        <w:t>Direito</w:t>
      </w:r>
      <w:proofErr w:type="spellEnd"/>
      <w:r w:rsidRPr="00F24AFA">
        <w:rPr>
          <w:rFonts w:cs="Arial"/>
          <w:szCs w:val="24"/>
        </w:rPr>
        <w:t xml:space="preserve">) - Centro Universitário de Brasília, Brasilia, 2017. </w:t>
      </w:r>
      <w:proofErr w:type="spellStart"/>
      <w:r w:rsidRPr="00F24AFA">
        <w:rPr>
          <w:rFonts w:cs="Arial"/>
          <w:szCs w:val="24"/>
        </w:rPr>
        <w:t>Disponível</w:t>
      </w:r>
      <w:proofErr w:type="spellEnd"/>
      <w:r w:rsidRPr="00F24AFA">
        <w:rPr>
          <w:rFonts w:cs="Arial"/>
          <w:szCs w:val="24"/>
        </w:rPr>
        <w:t xml:space="preserve"> </w:t>
      </w:r>
      <w:proofErr w:type="spellStart"/>
      <w:r w:rsidRPr="00F24AFA">
        <w:rPr>
          <w:rFonts w:cs="Arial"/>
          <w:szCs w:val="24"/>
        </w:rPr>
        <w:t>em</w:t>
      </w:r>
      <w:proofErr w:type="spellEnd"/>
      <w:r w:rsidRPr="00F24AFA">
        <w:rPr>
          <w:rFonts w:cs="Arial"/>
          <w:szCs w:val="24"/>
        </w:rPr>
        <w:t xml:space="preserve">: https://repositorio.uniceub.br/jspui/handle/prefix/14520. </w:t>
      </w:r>
      <w:proofErr w:type="spellStart"/>
      <w:r w:rsidRPr="00F24AFA">
        <w:rPr>
          <w:rFonts w:cs="Arial"/>
          <w:szCs w:val="24"/>
        </w:rPr>
        <w:t>Acesso</w:t>
      </w:r>
      <w:proofErr w:type="spellEnd"/>
      <w:r w:rsidRPr="00F24AFA">
        <w:rPr>
          <w:rFonts w:cs="Arial"/>
          <w:szCs w:val="24"/>
        </w:rPr>
        <w:t xml:space="preserve"> </w:t>
      </w:r>
      <w:proofErr w:type="spellStart"/>
      <w:r w:rsidRPr="00F24AFA">
        <w:rPr>
          <w:rFonts w:cs="Arial"/>
          <w:szCs w:val="24"/>
        </w:rPr>
        <w:t>em</w:t>
      </w:r>
      <w:proofErr w:type="spellEnd"/>
      <w:r w:rsidRPr="00F24AFA">
        <w:rPr>
          <w:rFonts w:cs="Arial"/>
          <w:szCs w:val="24"/>
        </w:rPr>
        <w:t xml:space="preserve">: </w:t>
      </w:r>
      <w:r w:rsidR="0090733C">
        <w:rPr>
          <w:rFonts w:cs="Arial"/>
          <w:szCs w:val="24"/>
        </w:rPr>
        <w:t xml:space="preserve">24 </w:t>
      </w:r>
      <w:proofErr w:type="spellStart"/>
      <w:r w:rsidR="0090733C">
        <w:rPr>
          <w:rFonts w:cs="Arial"/>
          <w:szCs w:val="24"/>
        </w:rPr>
        <w:t>mai</w:t>
      </w:r>
      <w:proofErr w:type="spellEnd"/>
      <w:r w:rsidRPr="00F24AFA">
        <w:rPr>
          <w:rFonts w:cs="Arial"/>
          <w:szCs w:val="24"/>
        </w:rPr>
        <w:t>. 2025</w:t>
      </w:r>
      <w:r w:rsidR="0014746E">
        <w:rPr>
          <w:rFonts w:cs="Arial"/>
          <w:szCs w:val="24"/>
        </w:rPr>
        <w:t>.</w:t>
      </w:r>
    </w:p>
    <w:p w14:paraId="34C7B647" w14:textId="77777777" w:rsidR="0014746E" w:rsidRPr="00F24AFA" w:rsidRDefault="0014746E" w:rsidP="0014746E">
      <w:pPr>
        <w:spacing w:after="0" w:line="240" w:lineRule="auto"/>
        <w:rPr>
          <w:rFonts w:cs="Arial"/>
          <w:szCs w:val="24"/>
        </w:rPr>
      </w:pPr>
    </w:p>
    <w:p w14:paraId="46A14851" w14:textId="331385F0" w:rsidR="00F24AFA" w:rsidRPr="00F24AFA" w:rsidRDefault="00F24AFA" w:rsidP="0014746E">
      <w:pPr>
        <w:spacing w:after="0" w:line="240" w:lineRule="auto"/>
        <w:rPr>
          <w:rFonts w:cs="Arial"/>
          <w:szCs w:val="24"/>
        </w:rPr>
      </w:pPr>
      <w:r w:rsidRPr="00F24AFA">
        <w:rPr>
          <w:rFonts w:cs="Arial"/>
          <w:szCs w:val="24"/>
        </w:rPr>
        <w:t>THORSTENSEN, Vera</w:t>
      </w:r>
      <w:r w:rsidR="007F6FA9">
        <w:rPr>
          <w:rFonts w:cs="Arial"/>
          <w:szCs w:val="24"/>
        </w:rPr>
        <w:t xml:space="preserve">; GIESTEIRA, Luís Felipe (Coords). </w:t>
      </w:r>
      <w:proofErr w:type="spellStart"/>
      <w:r w:rsidRPr="00F24AFA">
        <w:rPr>
          <w:rFonts w:cs="Arial"/>
          <w:b/>
          <w:bCs/>
          <w:szCs w:val="24"/>
        </w:rPr>
        <w:t>Cadernos</w:t>
      </w:r>
      <w:proofErr w:type="spellEnd"/>
      <w:r w:rsidRPr="00F24AFA">
        <w:rPr>
          <w:rFonts w:cs="Arial"/>
          <w:b/>
          <w:bCs/>
          <w:szCs w:val="24"/>
        </w:rPr>
        <w:t xml:space="preserve"> </w:t>
      </w:r>
      <w:proofErr w:type="spellStart"/>
      <w:r w:rsidRPr="00F24AFA">
        <w:rPr>
          <w:rFonts w:cs="Arial"/>
          <w:b/>
          <w:bCs/>
          <w:szCs w:val="24"/>
        </w:rPr>
        <w:t>Brasil</w:t>
      </w:r>
      <w:proofErr w:type="spellEnd"/>
      <w:r w:rsidRPr="00F24AFA">
        <w:rPr>
          <w:rFonts w:cs="Arial"/>
          <w:b/>
          <w:bCs/>
          <w:szCs w:val="24"/>
        </w:rPr>
        <w:t xml:space="preserve"> </w:t>
      </w:r>
      <w:proofErr w:type="spellStart"/>
      <w:r w:rsidRPr="00F24AFA">
        <w:rPr>
          <w:rFonts w:cs="Arial"/>
          <w:b/>
          <w:bCs/>
          <w:szCs w:val="24"/>
        </w:rPr>
        <w:t>na</w:t>
      </w:r>
      <w:proofErr w:type="spellEnd"/>
      <w:r w:rsidRPr="00F24AFA">
        <w:rPr>
          <w:rFonts w:cs="Arial"/>
          <w:b/>
          <w:bCs/>
          <w:szCs w:val="24"/>
        </w:rPr>
        <w:t xml:space="preserve"> OCDE: </w:t>
      </w:r>
      <w:proofErr w:type="spellStart"/>
      <w:r w:rsidRPr="00F24AFA">
        <w:rPr>
          <w:rFonts w:cs="Arial"/>
          <w:szCs w:val="24"/>
        </w:rPr>
        <w:t>compras</w:t>
      </w:r>
      <w:proofErr w:type="spellEnd"/>
      <w:r w:rsidRPr="00F24AFA">
        <w:rPr>
          <w:rFonts w:cs="Arial"/>
          <w:szCs w:val="24"/>
        </w:rPr>
        <w:t xml:space="preserve"> </w:t>
      </w:r>
      <w:proofErr w:type="spellStart"/>
      <w:r w:rsidRPr="00F24AFA">
        <w:rPr>
          <w:rFonts w:cs="Arial"/>
          <w:szCs w:val="24"/>
        </w:rPr>
        <w:t>públicas</w:t>
      </w:r>
      <w:proofErr w:type="spellEnd"/>
      <w:r w:rsidRPr="00F24AFA">
        <w:rPr>
          <w:rFonts w:cs="Arial"/>
          <w:szCs w:val="24"/>
        </w:rPr>
        <w:t>.</w:t>
      </w:r>
      <w:r w:rsidRPr="00F24AFA">
        <w:rPr>
          <w:rFonts w:cs="Arial"/>
          <w:b/>
          <w:bCs/>
          <w:szCs w:val="24"/>
        </w:rPr>
        <w:t xml:space="preserve"> </w:t>
      </w:r>
      <w:r w:rsidRPr="00F24AFA">
        <w:rPr>
          <w:rFonts w:cs="Arial"/>
          <w:szCs w:val="24"/>
        </w:rPr>
        <w:t xml:space="preserve">Brasilia; IPEA, 2021. </w:t>
      </w:r>
      <w:proofErr w:type="spellStart"/>
      <w:r w:rsidRPr="00F24AFA">
        <w:rPr>
          <w:rFonts w:cs="Arial"/>
          <w:szCs w:val="24"/>
        </w:rPr>
        <w:t>Disponível</w:t>
      </w:r>
      <w:proofErr w:type="spellEnd"/>
      <w:r w:rsidRPr="00F24AFA">
        <w:rPr>
          <w:rFonts w:cs="Arial"/>
          <w:szCs w:val="24"/>
        </w:rPr>
        <w:t xml:space="preserve"> </w:t>
      </w:r>
      <w:proofErr w:type="spellStart"/>
      <w:r w:rsidRPr="00F24AFA">
        <w:rPr>
          <w:rFonts w:cs="Arial"/>
          <w:szCs w:val="24"/>
        </w:rPr>
        <w:t>em</w:t>
      </w:r>
      <w:proofErr w:type="spellEnd"/>
      <w:r w:rsidRPr="00F24AFA">
        <w:rPr>
          <w:rFonts w:cs="Arial"/>
          <w:szCs w:val="24"/>
        </w:rPr>
        <w:t xml:space="preserve">: http://dx.doi.org/10.38116/cbocdecp/compraspublicas. </w:t>
      </w:r>
      <w:proofErr w:type="spellStart"/>
      <w:r w:rsidRPr="00F24AFA">
        <w:rPr>
          <w:rFonts w:cs="Arial"/>
          <w:szCs w:val="24"/>
        </w:rPr>
        <w:t>Acesso</w:t>
      </w:r>
      <w:proofErr w:type="spellEnd"/>
      <w:r w:rsidRPr="00F24AFA">
        <w:rPr>
          <w:rFonts w:cs="Arial"/>
          <w:szCs w:val="24"/>
        </w:rPr>
        <w:t xml:space="preserve"> </w:t>
      </w:r>
      <w:proofErr w:type="spellStart"/>
      <w:r w:rsidRPr="00F24AFA">
        <w:rPr>
          <w:rFonts w:cs="Arial"/>
          <w:szCs w:val="24"/>
        </w:rPr>
        <w:t>em</w:t>
      </w:r>
      <w:proofErr w:type="spellEnd"/>
      <w:r w:rsidRPr="00F24AFA">
        <w:rPr>
          <w:rFonts w:cs="Arial"/>
          <w:szCs w:val="24"/>
        </w:rPr>
        <w:t xml:space="preserve">: </w:t>
      </w:r>
      <w:r w:rsidR="00BF597A">
        <w:rPr>
          <w:rFonts w:cs="Arial"/>
          <w:szCs w:val="24"/>
        </w:rPr>
        <w:t>17</w:t>
      </w:r>
      <w:r w:rsidRPr="00F24AFA">
        <w:rPr>
          <w:rFonts w:cs="Arial"/>
          <w:szCs w:val="24"/>
        </w:rPr>
        <w:t xml:space="preserve"> </w:t>
      </w:r>
      <w:proofErr w:type="spellStart"/>
      <w:r w:rsidR="00BF597A">
        <w:rPr>
          <w:rFonts w:cs="Arial"/>
          <w:szCs w:val="24"/>
        </w:rPr>
        <w:t>mai</w:t>
      </w:r>
      <w:proofErr w:type="spellEnd"/>
      <w:r w:rsidRPr="00F24AFA">
        <w:rPr>
          <w:rFonts w:cs="Arial"/>
          <w:szCs w:val="24"/>
        </w:rPr>
        <w:t xml:space="preserve">. 2025. </w:t>
      </w:r>
    </w:p>
    <w:p w14:paraId="57082444" w14:textId="77777777" w:rsidR="00F24AFA" w:rsidRDefault="00F24AFA" w:rsidP="0014746E">
      <w:pPr>
        <w:spacing w:after="0" w:line="240" w:lineRule="auto"/>
        <w:rPr>
          <w:rFonts w:cs="Arial"/>
          <w:szCs w:val="24"/>
          <w:lang w:val="pt-BR"/>
        </w:rPr>
      </w:pPr>
    </w:p>
    <w:p w14:paraId="6064BD4F" w14:textId="19857D72" w:rsidR="00E461A6" w:rsidRPr="00E65639" w:rsidRDefault="00F24AFA" w:rsidP="00DC1179">
      <w:pPr>
        <w:spacing w:after="0" w:line="240" w:lineRule="auto"/>
        <w:rPr>
          <w:rFonts w:cs="Arial"/>
          <w:szCs w:val="24"/>
        </w:rPr>
      </w:pPr>
      <w:r w:rsidRPr="00F24AFA">
        <w:rPr>
          <w:rFonts w:cs="Arial"/>
          <w:szCs w:val="24"/>
          <w:lang w:val="pt-BR"/>
        </w:rPr>
        <w:t xml:space="preserve">ULHOA, Tatiana. </w:t>
      </w:r>
      <w:r w:rsidRPr="00F24AFA">
        <w:rPr>
          <w:rFonts w:cs="Arial"/>
          <w:b/>
          <w:bCs/>
          <w:szCs w:val="24"/>
          <w:lang w:val="pt-BR"/>
        </w:rPr>
        <w:t xml:space="preserve">As contratações (in)sustentáveis da Universidade de Brasília </w:t>
      </w:r>
      <w:proofErr w:type="gramStart"/>
      <w:r w:rsidRPr="00F24AFA">
        <w:rPr>
          <w:rFonts w:cs="Arial"/>
          <w:b/>
          <w:bCs/>
          <w:szCs w:val="24"/>
          <w:lang w:val="pt-BR"/>
        </w:rPr>
        <w:t>existem?.</w:t>
      </w:r>
      <w:proofErr w:type="gramEnd"/>
      <w:r w:rsidRPr="00F24AFA">
        <w:rPr>
          <w:rFonts w:cs="Arial"/>
          <w:szCs w:val="24"/>
          <w:lang w:val="pt-BR"/>
        </w:rPr>
        <w:t xml:space="preserve"> 2023. 74f., il. Dissertação (Mestrado em Gestão Econômica de Inovação Tecnológica) – Universidade de Brasília, Brasília, 2023. Disponível em: http://repositorio.unb.br/handle/10482/49932. Acesso em: </w:t>
      </w:r>
      <w:r w:rsidR="0021736B">
        <w:rPr>
          <w:rFonts w:cs="Arial"/>
          <w:szCs w:val="24"/>
          <w:lang w:val="pt-BR"/>
        </w:rPr>
        <w:t>5 jul</w:t>
      </w:r>
      <w:r w:rsidRPr="00F24AFA">
        <w:rPr>
          <w:rFonts w:cs="Arial"/>
          <w:szCs w:val="24"/>
          <w:lang w:val="pt-BR"/>
        </w:rPr>
        <w:t>. 2025.</w:t>
      </w:r>
    </w:p>
    <w:sectPr w:rsidR="00E461A6" w:rsidRPr="00E65639" w:rsidSect="00F24AFA">
      <w:headerReference w:type="default" r:id="rId10"/>
      <w:pgSz w:w="11906" w:h="16838" w:code="9"/>
      <w:pgMar w:top="1701" w:right="1134" w:bottom="1134" w:left="1701"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8A836" w14:textId="77777777" w:rsidR="005267D4" w:rsidRDefault="005267D4" w:rsidP="005753F9">
      <w:pPr>
        <w:spacing w:after="0" w:line="240" w:lineRule="auto"/>
      </w:pPr>
      <w:r>
        <w:separator/>
      </w:r>
    </w:p>
  </w:endnote>
  <w:endnote w:type="continuationSeparator" w:id="0">
    <w:p w14:paraId="041BE803" w14:textId="77777777" w:rsidR="005267D4" w:rsidRDefault="005267D4" w:rsidP="00575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C0626" w14:textId="77777777" w:rsidR="005267D4" w:rsidRDefault="005267D4" w:rsidP="005753F9">
      <w:pPr>
        <w:spacing w:after="0" w:line="240" w:lineRule="auto"/>
      </w:pPr>
      <w:r>
        <w:separator/>
      </w:r>
    </w:p>
  </w:footnote>
  <w:footnote w:type="continuationSeparator" w:id="0">
    <w:p w14:paraId="2855A6A3" w14:textId="77777777" w:rsidR="005267D4" w:rsidRDefault="005267D4" w:rsidP="005753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2672400"/>
      <w:docPartObj>
        <w:docPartGallery w:val="Page Numbers (Top of Page)"/>
        <w:docPartUnique/>
      </w:docPartObj>
    </w:sdtPr>
    <w:sdtEndPr/>
    <w:sdtContent>
      <w:p w14:paraId="5A49BD81" w14:textId="4BC0707F" w:rsidR="00F24AFA" w:rsidRDefault="00F24AFA">
        <w:pPr>
          <w:pStyle w:val="Cabealho"/>
          <w:jc w:val="right"/>
        </w:pPr>
        <w:r>
          <w:fldChar w:fldCharType="begin"/>
        </w:r>
        <w:r>
          <w:instrText>PAGE   \* MERGEFORMAT</w:instrText>
        </w:r>
        <w:r>
          <w:fldChar w:fldCharType="separate"/>
        </w:r>
        <w:r>
          <w:rPr>
            <w:lang w:val="pt-BR"/>
          </w:rPr>
          <w:t>2</w:t>
        </w:r>
        <w:r>
          <w:fldChar w:fldCharType="end"/>
        </w:r>
      </w:p>
    </w:sdtContent>
  </w:sdt>
  <w:p w14:paraId="3C179EE5" w14:textId="7BC54735" w:rsidR="00F24AFA" w:rsidRDefault="00F24AFA" w:rsidP="00E34214">
    <w:pPr>
      <w:pStyle w:val="Cabealho"/>
      <w:tabs>
        <w:tab w:val="clear" w:pos="4680"/>
        <w:tab w:val="clear" w:pos="9360"/>
        <w:tab w:val="left" w:pos="2692"/>
        <w:tab w:val="left" w:pos="32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ad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ad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Commarcador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Commarcador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ad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Commarcadores"/>
      <w:lvlText w:val=""/>
      <w:lvlJc w:val="left"/>
      <w:pPr>
        <w:tabs>
          <w:tab w:val="num" w:pos="360"/>
        </w:tabs>
        <w:ind w:left="360" w:hanging="360"/>
      </w:pPr>
      <w:rPr>
        <w:rFonts w:ascii="Symbol" w:hAnsi="Symbol" w:hint="default"/>
      </w:rPr>
    </w:lvl>
  </w:abstractNum>
  <w:abstractNum w:abstractNumId="9" w15:restartNumberingAfterBreak="0">
    <w:nsid w:val="1B682AB4"/>
    <w:multiLevelType w:val="hybridMultilevel"/>
    <w:tmpl w:val="E4A298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8C71D36"/>
    <w:multiLevelType w:val="hybridMultilevel"/>
    <w:tmpl w:val="4368740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A2C1C61"/>
    <w:multiLevelType w:val="hybridMultilevel"/>
    <w:tmpl w:val="CF988332"/>
    <w:lvl w:ilvl="0" w:tplc="9E662900">
      <w:start w:val="1"/>
      <w:numFmt w:val="decimal"/>
      <w:lvlText w:val="%1)"/>
      <w:lvlJc w:val="left"/>
      <w:pPr>
        <w:ind w:left="1020" w:hanging="360"/>
      </w:pPr>
    </w:lvl>
    <w:lvl w:ilvl="1" w:tplc="5FCC8698">
      <w:start w:val="1"/>
      <w:numFmt w:val="decimal"/>
      <w:lvlText w:val="%2)"/>
      <w:lvlJc w:val="left"/>
      <w:pPr>
        <w:ind w:left="1020" w:hanging="360"/>
      </w:pPr>
    </w:lvl>
    <w:lvl w:ilvl="2" w:tplc="1C7C32BC">
      <w:start w:val="1"/>
      <w:numFmt w:val="decimal"/>
      <w:lvlText w:val="%3)"/>
      <w:lvlJc w:val="left"/>
      <w:pPr>
        <w:ind w:left="1020" w:hanging="360"/>
      </w:pPr>
    </w:lvl>
    <w:lvl w:ilvl="3" w:tplc="CE00901C">
      <w:start w:val="1"/>
      <w:numFmt w:val="decimal"/>
      <w:lvlText w:val="%4)"/>
      <w:lvlJc w:val="left"/>
      <w:pPr>
        <w:ind w:left="1020" w:hanging="360"/>
      </w:pPr>
    </w:lvl>
    <w:lvl w:ilvl="4" w:tplc="F85ED97A">
      <w:start w:val="1"/>
      <w:numFmt w:val="decimal"/>
      <w:lvlText w:val="%5)"/>
      <w:lvlJc w:val="left"/>
      <w:pPr>
        <w:ind w:left="1020" w:hanging="360"/>
      </w:pPr>
    </w:lvl>
    <w:lvl w:ilvl="5" w:tplc="A2D44980">
      <w:start w:val="1"/>
      <w:numFmt w:val="decimal"/>
      <w:lvlText w:val="%6)"/>
      <w:lvlJc w:val="left"/>
      <w:pPr>
        <w:ind w:left="1020" w:hanging="360"/>
      </w:pPr>
    </w:lvl>
    <w:lvl w:ilvl="6" w:tplc="2180845C">
      <w:start w:val="1"/>
      <w:numFmt w:val="decimal"/>
      <w:lvlText w:val="%7)"/>
      <w:lvlJc w:val="left"/>
      <w:pPr>
        <w:ind w:left="1020" w:hanging="360"/>
      </w:pPr>
    </w:lvl>
    <w:lvl w:ilvl="7" w:tplc="504E225C">
      <w:start w:val="1"/>
      <w:numFmt w:val="decimal"/>
      <w:lvlText w:val="%8)"/>
      <w:lvlJc w:val="left"/>
      <w:pPr>
        <w:ind w:left="1020" w:hanging="360"/>
      </w:pPr>
    </w:lvl>
    <w:lvl w:ilvl="8" w:tplc="72CA4548">
      <w:start w:val="1"/>
      <w:numFmt w:val="decimal"/>
      <w:lvlText w:val="%9)"/>
      <w:lvlJc w:val="left"/>
      <w:pPr>
        <w:ind w:left="1020" w:hanging="360"/>
      </w:pPr>
    </w:lvl>
  </w:abstractNum>
  <w:abstractNum w:abstractNumId="12" w15:restartNumberingAfterBreak="0">
    <w:nsid w:val="2BBE462B"/>
    <w:multiLevelType w:val="hybridMultilevel"/>
    <w:tmpl w:val="66C03B74"/>
    <w:lvl w:ilvl="0" w:tplc="46744730">
      <w:start w:val="1"/>
      <w:numFmt w:val="decimal"/>
      <w:lvlText w:val="%1)"/>
      <w:lvlJc w:val="left"/>
      <w:pPr>
        <w:ind w:left="1020" w:hanging="360"/>
      </w:pPr>
    </w:lvl>
    <w:lvl w:ilvl="1" w:tplc="6BFACECA">
      <w:start w:val="1"/>
      <w:numFmt w:val="decimal"/>
      <w:lvlText w:val="%2)"/>
      <w:lvlJc w:val="left"/>
      <w:pPr>
        <w:ind w:left="1020" w:hanging="360"/>
      </w:pPr>
    </w:lvl>
    <w:lvl w:ilvl="2" w:tplc="9B987E52">
      <w:start w:val="1"/>
      <w:numFmt w:val="decimal"/>
      <w:lvlText w:val="%3)"/>
      <w:lvlJc w:val="left"/>
      <w:pPr>
        <w:ind w:left="1020" w:hanging="360"/>
      </w:pPr>
    </w:lvl>
    <w:lvl w:ilvl="3" w:tplc="84E840DE">
      <w:start w:val="1"/>
      <w:numFmt w:val="decimal"/>
      <w:lvlText w:val="%4)"/>
      <w:lvlJc w:val="left"/>
      <w:pPr>
        <w:ind w:left="1020" w:hanging="360"/>
      </w:pPr>
    </w:lvl>
    <w:lvl w:ilvl="4" w:tplc="F4980172">
      <w:start w:val="1"/>
      <w:numFmt w:val="decimal"/>
      <w:lvlText w:val="%5)"/>
      <w:lvlJc w:val="left"/>
      <w:pPr>
        <w:ind w:left="1020" w:hanging="360"/>
      </w:pPr>
    </w:lvl>
    <w:lvl w:ilvl="5" w:tplc="E65AA67E">
      <w:start w:val="1"/>
      <w:numFmt w:val="decimal"/>
      <w:lvlText w:val="%6)"/>
      <w:lvlJc w:val="left"/>
      <w:pPr>
        <w:ind w:left="1020" w:hanging="360"/>
      </w:pPr>
    </w:lvl>
    <w:lvl w:ilvl="6" w:tplc="CB4EEFDC">
      <w:start w:val="1"/>
      <w:numFmt w:val="decimal"/>
      <w:lvlText w:val="%7)"/>
      <w:lvlJc w:val="left"/>
      <w:pPr>
        <w:ind w:left="1020" w:hanging="360"/>
      </w:pPr>
    </w:lvl>
    <w:lvl w:ilvl="7" w:tplc="54C0E180">
      <w:start w:val="1"/>
      <w:numFmt w:val="decimal"/>
      <w:lvlText w:val="%8)"/>
      <w:lvlJc w:val="left"/>
      <w:pPr>
        <w:ind w:left="1020" w:hanging="360"/>
      </w:pPr>
    </w:lvl>
    <w:lvl w:ilvl="8" w:tplc="8EE43EF4">
      <w:start w:val="1"/>
      <w:numFmt w:val="decimal"/>
      <w:lvlText w:val="%9)"/>
      <w:lvlJc w:val="left"/>
      <w:pPr>
        <w:ind w:left="1020" w:hanging="360"/>
      </w:pPr>
    </w:lvl>
  </w:abstractNum>
  <w:abstractNum w:abstractNumId="13" w15:restartNumberingAfterBreak="0">
    <w:nsid w:val="3C31607C"/>
    <w:multiLevelType w:val="hybridMultilevel"/>
    <w:tmpl w:val="DCDEEEF4"/>
    <w:lvl w:ilvl="0" w:tplc="BC28C544">
      <w:numFmt w:val="bullet"/>
      <w:lvlText w:val=""/>
      <w:lvlJc w:val="left"/>
      <w:pPr>
        <w:ind w:left="720" w:hanging="360"/>
      </w:pPr>
      <w:rPr>
        <w:rFonts w:ascii="Symbol" w:eastAsiaTheme="minorEastAsia"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4A6E2B83"/>
    <w:multiLevelType w:val="hybridMultilevel"/>
    <w:tmpl w:val="EB60899E"/>
    <w:lvl w:ilvl="0" w:tplc="DA58008C">
      <w:start w:val="1"/>
      <w:numFmt w:val="decimal"/>
      <w:lvlText w:val="%1)"/>
      <w:lvlJc w:val="left"/>
      <w:pPr>
        <w:ind w:left="1020" w:hanging="360"/>
      </w:pPr>
    </w:lvl>
    <w:lvl w:ilvl="1" w:tplc="509A96BE">
      <w:start w:val="1"/>
      <w:numFmt w:val="decimal"/>
      <w:lvlText w:val="%2)"/>
      <w:lvlJc w:val="left"/>
      <w:pPr>
        <w:ind w:left="1020" w:hanging="360"/>
      </w:pPr>
    </w:lvl>
    <w:lvl w:ilvl="2" w:tplc="9D9E39AA">
      <w:start w:val="1"/>
      <w:numFmt w:val="decimal"/>
      <w:lvlText w:val="%3)"/>
      <w:lvlJc w:val="left"/>
      <w:pPr>
        <w:ind w:left="1020" w:hanging="360"/>
      </w:pPr>
    </w:lvl>
    <w:lvl w:ilvl="3" w:tplc="8CC85268">
      <w:start w:val="1"/>
      <w:numFmt w:val="decimal"/>
      <w:lvlText w:val="%4)"/>
      <w:lvlJc w:val="left"/>
      <w:pPr>
        <w:ind w:left="1020" w:hanging="360"/>
      </w:pPr>
    </w:lvl>
    <w:lvl w:ilvl="4" w:tplc="EF40F69A">
      <w:start w:val="1"/>
      <w:numFmt w:val="decimal"/>
      <w:lvlText w:val="%5)"/>
      <w:lvlJc w:val="left"/>
      <w:pPr>
        <w:ind w:left="1020" w:hanging="360"/>
      </w:pPr>
    </w:lvl>
    <w:lvl w:ilvl="5" w:tplc="2F3A43B6">
      <w:start w:val="1"/>
      <w:numFmt w:val="decimal"/>
      <w:lvlText w:val="%6)"/>
      <w:lvlJc w:val="left"/>
      <w:pPr>
        <w:ind w:left="1020" w:hanging="360"/>
      </w:pPr>
    </w:lvl>
    <w:lvl w:ilvl="6" w:tplc="FE50070C">
      <w:start w:val="1"/>
      <w:numFmt w:val="decimal"/>
      <w:lvlText w:val="%7)"/>
      <w:lvlJc w:val="left"/>
      <w:pPr>
        <w:ind w:left="1020" w:hanging="360"/>
      </w:pPr>
    </w:lvl>
    <w:lvl w:ilvl="7" w:tplc="B0702A46">
      <w:start w:val="1"/>
      <w:numFmt w:val="decimal"/>
      <w:lvlText w:val="%8)"/>
      <w:lvlJc w:val="left"/>
      <w:pPr>
        <w:ind w:left="1020" w:hanging="360"/>
      </w:pPr>
    </w:lvl>
    <w:lvl w:ilvl="8" w:tplc="083AE92A">
      <w:start w:val="1"/>
      <w:numFmt w:val="decimal"/>
      <w:lvlText w:val="%9)"/>
      <w:lvlJc w:val="left"/>
      <w:pPr>
        <w:ind w:left="1020" w:hanging="360"/>
      </w:pPr>
    </w:lvl>
  </w:abstractNum>
  <w:abstractNum w:abstractNumId="15" w15:restartNumberingAfterBreak="0">
    <w:nsid w:val="5A6C3149"/>
    <w:multiLevelType w:val="multilevel"/>
    <w:tmpl w:val="EACE6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D237EE"/>
    <w:multiLevelType w:val="hybridMultilevel"/>
    <w:tmpl w:val="B3649AF0"/>
    <w:lvl w:ilvl="0" w:tplc="5344C148">
      <w:start w:val="1"/>
      <w:numFmt w:val="decimal"/>
      <w:lvlText w:val="%1)"/>
      <w:lvlJc w:val="left"/>
      <w:pPr>
        <w:ind w:left="1020" w:hanging="360"/>
      </w:pPr>
    </w:lvl>
    <w:lvl w:ilvl="1" w:tplc="62EA0E32">
      <w:start w:val="1"/>
      <w:numFmt w:val="decimal"/>
      <w:lvlText w:val="%2)"/>
      <w:lvlJc w:val="left"/>
      <w:pPr>
        <w:ind w:left="1020" w:hanging="360"/>
      </w:pPr>
    </w:lvl>
    <w:lvl w:ilvl="2" w:tplc="0D583302">
      <w:start w:val="1"/>
      <w:numFmt w:val="decimal"/>
      <w:lvlText w:val="%3)"/>
      <w:lvlJc w:val="left"/>
      <w:pPr>
        <w:ind w:left="1020" w:hanging="360"/>
      </w:pPr>
    </w:lvl>
    <w:lvl w:ilvl="3" w:tplc="44C83CA2">
      <w:start w:val="1"/>
      <w:numFmt w:val="decimal"/>
      <w:lvlText w:val="%4)"/>
      <w:lvlJc w:val="left"/>
      <w:pPr>
        <w:ind w:left="1020" w:hanging="360"/>
      </w:pPr>
    </w:lvl>
    <w:lvl w:ilvl="4" w:tplc="9428678E">
      <w:start w:val="1"/>
      <w:numFmt w:val="decimal"/>
      <w:lvlText w:val="%5)"/>
      <w:lvlJc w:val="left"/>
      <w:pPr>
        <w:ind w:left="1020" w:hanging="360"/>
      </w:pPr>
    </w:lvl>
    <w:lvl w:ilvl="5" w:tplc="43B86D50">
      <w:start w:val="1"/>
      <w:numFmt w:val="decimal"/>
      <w:lvlText w:val="%6)"/>
      <w:lvlJc w:val="left"/>
      <w:pPr>
        <w:ind w:left="1020" w:hanging="360"/>
      </w:pPr>
    </w:lvl>
    <w:lvl w:ilvl="6" w:tplc="0B74C016">
      <w:start w:val="1"/>
      <w:numFmt w:val="decimal"/>
      <w:lvlText w:val="%7)"/>
      <w:lvlJc w:val="left"/>
      <w:pPr>
        <w:ind w:left="1020" w:hanging="360"/>
      </w:pPr>
    </w:lvl>
    <w:lvl w:ilvl="7" w:tplc="ADF2B75E">
      <w:start w:val="1"/>
      <w:numFmt w:val="decimal"/>
      <w:lvlText w:val="%8)"/>
      <w:lvlJc w:val="left"/>
      <w:pPr>
        <w:ind w:left="1020" w:hanging="360"/>
      </w:pPr>
    </w:lvl>
    <w:lvl w:ilvl="8" w:tplc="0006335C">
      <w:start w:val="1"/>
      <w:numFmt w:val="decimal"/>
      <w:lvlText w:val="%9)"/>
      <w:lvlJc w:val="left"/>
      <w:pPr>
        <w:ind w:left="1020" w:hanging="360"/>
      </w:pPr>
    </w:lvl>
  </w:abstractNum>
  <w:abstractNum w:abstractNumId="17" w15:restartNumberingAfterBreak="0">
    <w:nsid w:val="71092DE1"/>
    <w:multiLevelType w:val="hybridMultilevel"/>
    <w:tmpl w:val="9F4A456E"/>
    <w:lvl w:ilvl="0" w:tplc="BC28C544">
      <w:numFmt w:val="bullet"/>
      <w:lvlText w:val=""/>
      <w:lvlJc w:val="left"/>
      <w:pPr>
        <w:ind w:left="720" w:hanging="360"/>
      </w:pPr>
      <w:rPr>
        <w:rFonts w:ascii="Symbol" w:eastAsiaTheme="minorEastAsia"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7DFD23CB"/>
    <w:multiLevelType w:val="hybridMultilevel"/>
    <w:tmpl w:val="668C824C"/>
    <w:lvl w:ilvl="0" w:tplc="BC28C544">
      <w:numFmt w:val="bullet"/>
      <w:lvlText w:val=""/>
      <w:lvlJc w:val="left"/>
      <w:pPr>
        <w:ind w:left="720" w:hanging="360"/>
      </w:pPr>
      <w:rPr>
        <w:rFonts w:ascii="Symbol" w:eastAsiaTheme="minorEastAsia"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8"/>
  </w:num>
  <w:num w:numId="12">
    <w:abstractNumId w:val="17"/>
  </w:num>
  <w:num w:numId="13">
    <w:abstractNumId w:val="13"/>
  </w:num>
  <w:num w:numId="14">
    <w:abstractNumId w:val="14"/>
  </w:num>
  <w:num w:numId="15">
    <w:abstractNumId w:val="16"/>
  </w:num>
  <w:num w:numId="16">
    <w:abstractNumId w:val="11"/>
  </w:num>
  <w:num w:numId="17">
    <w:abstractNumId w:val="12"/>
  </w:num>
  <w:num w:numId="18">
    <w:abstractNumId w:val="10"/>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F5A"/>
    <w:rsid w:val="00003A83"/>
    <w:rsid w:val="00004DC1"/>
    <w:rsid w:val="00007962"/>
    <w:rsid w:val="00010D30"/>
    <w:rsid w:val="0001414C"/>
    <w:rsid w:val="000148CC"/>
    <w:rsid w:val="000175CF"/>
    <w:rsid w:val="00020189"/>
    <w:rsid w:val="000218C6"/>
    <w:rsid w:val="0002206E"/>
    <w:rsid w:val="000223A5"/>
    <w:rsid w:val="00022463"/>
    <w:rsid w:val="00022D15"/>
    <w:rsid w:val="00024855"/>
    <w:rsid w:val="000255AC"/>
    <w:rsid w:val="000260D8"/>
    <w:rsid w:val="00027199"/>
    <w:rsid w:val="000304BD"/>
    <w:rsid w:val="000313D0"/>
    <w:rsid w:val="00031EE9"/>
    <w:rsid w:val="000321AE"/>
    <w:rsid w:val="0003395A"/>
    <w:rsid w:val="00033C37"/>
    <w:rsid w:val="00034616"/>
    <w:rsid w:val="000358E5"/>
    <w:rsid w:val="00036D0A"/>
    <w:rsid w:val="000411AA"/>
    <w:rsid w:val="000424CC"/>
    <w:rsid w:val="00045525"/>
    <w:rsid w:val="00045D69"/>
    <w:rsid w:val="00046058"/>
    <w:rsid w:val="00046172"/>
    <w:rsid w:val="000513CB"/>
    <w:rsid w:val="000552CE"/>
    <w:rsid w:val="0005637E"/>
    <w:rsid w:val="0006063C"/>
    <w:rsid w:val="00060F4D"/>
    <w:rsid w:val="000612CB"/>
    <w:rsid w:val="000622A1"/>
    <w:rsid w:val="00063B8B"/>
    <w:rsid w:val="00063C9F"/>
    <w:rsid w:val="00063E6A"/>
    <w:rsid w:val="00064A53"/>
    <w:rsid w:val="00064C1C"/>
    <w:rsid w:val="00066E9F"/>
    <w:rsid w:val="000670A8"/>
    <w:rsid w:val="00070F22"/>
    <w:rsid w:val="000716DA"/>
    <w:rsid w:val="00072657"/>
    <w:rsid w:val="00074D0C"/>
    <w:rsid w:val="000754C9"/>
    <w:rsid w:val="00076B8E"/>
    <w:rsid w:val="000807AD"/>
    <w:rsid w:val="00081802"/>
    <w:rsid w:val="00082911"/>
    <w:rsid w:val="00082D69"/>
    <w:rsid w:val="00083599"/>
    <w:rsid w:val="000905CD"/>
    <w:rsid w:val="000907CF"/>
    <w:rsid w:val="00093BE8"/>
    <w:rsid w:val="0009579E"/>
    <w:rsid w:val="00095FB4"/>
    <w:rsid w:val="000A1730"/>
    <w:rsid w:val="000A209E"/>
    <w:rsid w:val="000A2EC7"/>
    <w:rsid w:val="000A340D"/>
    <w:rsid w:val="000A5AA0"/>
    <w:rsid w:val="000A5D3A"/>
    <w:rsid w:val="000A6558"/>
    <w:rsid w:val="000A7D06"/>
    <w:rsid w:val="000A7F5D"/>
    <w:rsid w:val="000B4F27"/>
    <w:rsid w:val="000C0526"/>
    <w:rsid w:val="000C2BFB"/>
    <w:rsid w:val="000C4038"/>
    <w:rsid w:val="000C4E80"/>
    <w:rsid w:val="000D2319"/>
    <w:rsid w:val="000D3504"/>
    <w:rsid w:val="000D639F"/>
    <w:rsid w:val="000D63DB"/>
    <w:rsid w:val="000D645E"/>
    <w:rsid w:val="000D6974"/>
    <w:rsid w:val="000D71B9"/>
    <w:rsid w:val="000E00EE"/>
    <w:rsid w:val="000E136F"/>
    <w:rsid w:val="000E366A"/>
    <w:rsid w:val="000E50D9"/>
    <w:rsid w:val="000F0EDB"/>
    <w:rsid w:val="000F6110"/>
    <w:rsid w:val="000F7F7E"/>
    <w:rsid w:val="001004A0"/>
    <w:rsid w:val="0010130E"/>
    <w:rsid w:val="001024CE"/>
    <w:rsid w:val="00102594"/>
    <w:rsid w:val="00105BA8"/>
    <w:rsid w:val="00106376"/>
    <w:rsid w:val="0010767A"/>
    <w:rsid w:val="00110657"/>
    <w:rsid w:val="00114A41"/>
    <w:rsid w:val="00115726"/>
    <w:rsid w:val="00116B00"/>
    <w:rsid w:val="00120141"/>
    <w:rsid w:val="00120B1B"/>
    <w:rsid w:val="00121BCE"/>
    <w:rsid w:val="00123DC2"/>
    <w:rsid w:val="00123F46"/>
    <w:rsid w:val="00124848"/>
    <w:rsid w:val="001250B6"/>
    <w:rsid w:val="00126AB2"/>
    <w:rsid w:val="00131F1A"/>
    <w:rsid w:val="001326ED"/>
    <w:rsid w:val="00133BAA"/>
    <w:rsid w:val="00135E7E"/>
    <w:rsid w:val="001368EE"/>
    <w:rsid w:val="00136975"/>
    <w:rsid w:val="00136ABE"/>
    <w:rsid w:val="00140618"/>
    <w:rsid w:val="00140EBC"/>
    <w:rsid w:val="00144964"/>
    <w:rsid w:val="00145614"/>
    <w:rsid w:val="00146592"/>
    <w:rsid w:val="00147453"/>
    <w:rsid w:val="0014746E"/>
    <w:rsid w:val="001475FB"/>
    <w:rsid w:val="0015074B"/>
    <w:rsid w:val="001512E3"/>
    <w:rsid w:val="00151E55"/>
    <w:rsid w:val="00152F93"/>
    <w:rsid w:val="00153B43"/>
    <w:rsid w:val="001549F0"/>
    <w:rsid w:val="001608D6"/>
    <w:rsid w:val="00161CA4"/>
    <w:rsid w:val="00162426"/>
    <w:rsid w:val="00164306"/>
    <w:rsid w:val="0016436A"/>
    <w:rsid w:val="00164EA4"/>
    <w:rsid w:val="00165FF9"/>
    <w:rsid w:val="00166360"/>
    <w:rsid w:val="001664B9"/>
    <w:rsid w:val="00166BAE"/>
    <w:rsid w:val="00170663"/>
    <w:rsid w:val="00170B2C"/>
    <w:rsid w:val="00170CD5"/>
    <w:rsid w:val="001729DA"/>
    <w:rsid w:val="00172CF3"/>
    <w:rsid w:val="00177044"/>
    <w:rsid w:val="00180D57"/>
    <w:rsid w:val="00181607"/>
    <w:rsid w:val="00181918"/>
    <w:rsid w:val="00181D9C"/>
    <w:rsid w:val="001832B4"/>
    <w:rsid w:val="001852C9"/>
    <w:rsid w:val="0018595C"/>
    <w:rsid w:val="00185EE7"/>
    <w:rsid w:val="0018688D"/>
    <w:rsid w:val="00186A87"/>
    <w:rsid w:val="00187651"/>
    <w:rsid w:val="001919D0"/>
    <w:rsid w:val="00192446"/>
    <w:rsid w:val="00194ADB"/>
    <w:rsid w:val="00195089"/>
    <w:rsid w:val="001961E5"/>
    <w:rsid w:val="00196EB2"/>
    <w:rsid w:val="001A05FE"/>
    <w:rsid w:val="001A0B2E"/>
    <w:rsid w:val="001A1B54"/>
    <w:rsid w:val="001A22DB"/>
    <w:rsid w:val="001A2A4D"/>
    <w:rsid w:val="001A32A1"/>
    <w:rsid w:val="001A38A1"/>
    <w:rsid w:val="001A6A9D"/>
    <w:rsid w:val="001A70A9"/>
    <w:rsid w:val="001A7C2E"/>
    <w:rsid w:val="001B039A"/>
    <w:rsid w:val="001B1887"/>
    <w:rsid w:val="001B1ACA"/>
    <w:rsid w:val="001B260E"/>
    <w:rsid w:val="001B2FA2"/>
    <w:rsid w:val="001B38D4"/>
    <w:rsid w:val="001B491A"/>
    <w:rsid w:val="001B6B60"/>
    <w:rsid w:val="001C079E"/>
    <w:rsid w:val="001C0AB4"/>
    <w:rsid w:val="001C1984"/>
    <w:rsid w:val="001C1EE8"/>
    <w:rsid w:val="001C4A99"/>
    <w:rsid w:val="001C5543"/>
    <w:rsid w:val="001C5FD9"/>
    <w:rsid w:val="001C6B22"/>
    <w:rsid w:val="001D0438"/>
    <w:rsid w:val="001D1B57"/>
    <w:rsid w:val="001D1B90"/>
    <w:rsid w:val="001D24A7"/>
    <w:rsid w:val="001D30D5"/>
    <w:rsid w:val="001D48BF"/>
    <w:rsid w:val="001D5718"/>
    <w:rsid w:val="001D66B5"/>
    <w:rsid w:val="001D6CCF"/>
    <w:rsid w:val="001D6FC2"/>
    <w:rsid w:val="001D76D6"/>
    <w:rsid w:val="001E2629"/>
    <w:rsid w:val="001E2CEE"/>
    <w:rsid w:val="001E75BF"/>
    <w:rsid w:val="001F2EB2"/>
    <w:rsid w:val="001F3972"/>
    <w:rsid w:val="001F425C"/>
    <w:rsid w:val="001F47DC"/>
    <w:rsid w:val="001F5722"/>
    <w:rsid w:val="001F6281"/>
    <w:rsid w:val="001F6D3D"/>
    <w:rsid w:val="00203875"/>
    <w:rsid w:val="00203CE9"/>
    <w:rsid w:val="002055BB"/>
    <w:rsid w:val="0020736F"/>
    <w:rsid w:val="00211029"/>
    <w:rsid w:val="002112D5"/>
    <w:rsid w:val="00211583"/>
    <w:rsid w:val="00212FE6"/>
    <w:rsid w:val="002153C9"/>
    <w:rsid w:val="00215FC9"/>
    <w:rsid w:val="0021736B"/>
    <w:rsid w:val="00220357"/>
    <w:rsid w:val="00220FCB"/>
    <w:rsid w:val="00223D5A"/>
    <w:rsid w:val="00224990"/>
    <w:rsid w:val="00224DFD"/>
    <w:rsid w:val="00225972"/>
    <w:rsid w:val="002307F3"/>
    <w:rsid w:val="0023466C"/>
    <w:rsid w:val="00235E9A"/>
    <w:rsid w:val="00236C19"/>
    <w:rsid w:val="002405DF"/>
    <w:rsid w:val="0024283B"/>
    <w:rsid w:val="00245DF5"/>
    <w:rsid w:val="0024633E"/>
    <w:rsid w:val="0024713B"/>
    <w:rsid w:val="00247A93"/>
    <w:rsid w:val="00251898"/>
    <w:rsid w:val="00252D44"/>
    <w:rsid w:val="00257A6B"/>
    <w:rsid w:val="002609E5"/>
    <w:rsid w:val="00261E93"/>
    <w:rsid w:val="00262D4A"/>
    <w:rsid w:val="0026302A"/>
    <w:rsid w:val="00264183"/>
    <w:rsid w:val="002664E4"/>
    <w:rsid w:val="00271922"/>
    <w:rsid w:val="00271931"/>
    <w:rsid w:val="00273A6E"/>
    <w:rsid w:val="00273F34"/>
    <w:rsid w:val="00274D84"/>
    <w:rsid w:val="002772F4"/>
    <w:rsid w:val="00277F0B"/>
    <w:rsid w:val="002827AD"/>
    <w:rsid w:val="002836E0"/>
    <w:rsid w:val="002844A2"/>
    <w:rsid w:val="0028584D"/>
    <w:rsid w:val="00286F9B"/>
    <w:rsid w:val="002879CF"/>
    <w:rsid w:val="0029033D"/>
    <w:rsid w:val="002940AA"/>
    <w:rsid w:val="00294215"/>
    <w:rsid w:val="002953A9"/>
    <w:rsid w:val="0029639D"/>
    <w:rsid w:val="00296729"/>
    <w:rsid w:val="002A113D"/>
    <w:rsid w:val="002A21AE"/>
    <w:rsid w:val="002A30FE"/>
    <w:rsid w:val="002A3774"/>
    <w:rsid w:val="002A6653"/>
    <w:rsid w:val="002A77B9"/>
    <w:rsid w:val="002A7A4E"/>
    <w:rsid w:val="002B04CF"/>
    <w:rsid w:val="002B307D"/>
    <w:rsid w:val="002C0D11"/>
    <w:rsid w:val="002C11CD"/>
    <w:rsid w:val="002C1E42"/>
    <w:rsid w:val="002C22C2"/>
    <w:rsid w:val="002C6613"/>
    <w:rsid w:val="002D3340"/>
    <w:rsid w:val="002D3344"/>
    <w:rsid w:val="002D3938"/>
    <w:rsid w:val="002D3C1D"/>
    <w:rsid w:val="002D40E2"/>
    <w:rsid w:val="002D4129"/>
    <w:rsid w:val="002D4E21"/>
    <w:rsid w:val="002D5311"/>
    <w:rsid w:val="002D543D"/>
    <w:rsid w:val="002D6063"/>
    <w:rsid w:val="002D6CDA"/>
    <w:rsid w:val="002D714F"/>
    <w:rsid w:val="002D791B"/>
    <w:rsid w:val="002D7C52"/>
    <w:rsid w:val="002E19E4"/>
    <w:rsid w:val="002E1B2E"/>
    <w:rsid w:val="002E3E63"/>
    <w:rsid w:val="002E4FD7"/>
    <w:rsid w:val="002E600E"/>
    <w:rsid w:val="002E6480"/>
    <w:rsid w:val="002E7D0E"/>
    <w:rsid w:val="002F1AD5"/>
    <w:rsid w:val="002F251E"/>
    <w:rsid w:val="002F284D"/>
    <w:rsid w:val="002F2B72"/>
    <w:rsid w:val="002F3F6A"/>
    <w:rsid w:val="002F3F83"/>
    <w:rsid w:val="002F555A"/>
    <w:rsid w:val="002F6652"/>
    <w:rsid w:val="0030282A"/>
    <w:rsid w:val="00303C9C"/>
    <w:rsid w:val="00304190"/>
    <w:rsid w:val="00307021"/>
    <w:rsid w:val="00307A1B"/>
    <w:rsid w:val="00310649"/>
    <w:rsid w:val="0031073F"/>
    <w:rsid w:val="003108B9"/>
    <w:rsid w:val="003109E1"/>
    <w:rsid w:val="00310BF4"/>
    <w:rsid w:val="00314846"/>
    <w:rsid w:val="00316001"/>
    <w:rsid w:val="00316E78"/>
    <w:rsid w:val="00317B61"/>
    <w:rsid w:val="00320A79"/>
    <w:rsid w:val="003234F8"/>
    <w:rsid w:val="0032417E"/>
    <w:rsid w:val="00325ADA"/>
    <w:rsid w:val="00325E1F"/>
    <w:rsid w:val="00326626"/>
    <w:rsid w:val="00326F90"/>
    <w:rsid w:val="00331FEF"/>
    <w:rsid w:val="00333B7B"/>
    <w:rsid w:val="00336B83"/>
    <w:rsid w:val="00340D83"/>
    <w:rsid w:val="00341BC2"/>
    <w:rsid w:val="00342461"/>
    <w:rsid w:val="00344345"/>
    <w:rsid w:val="00346081"/>
    <w:rsid w:val="0034722F"/>
    <w:rsid w:val="00347478"/>
    <w:rsid w:val="00352E33"/>
    <w:rsid w:val="00352E60"/>
    <w:rsid w:val="003531AF"/>
    <w:rsid w:val="003551D1"/>
    <w:rsid w:val="0035666D"/>
    <w:rsid w:val="00357A82"/>
    <w:rsid w:val="00361B4F"/>
    <w:rsid w:val="003621D2"/>
    <w:rsid w:val="0036256C"/>
    <w:rsid w:val="00365FC2"/>
    <w:rsid w:val="00370603"/>
    <w:rsid w:val="00370D57"/>
    <w:rsid w:val="00373FA3"/>
    <w:rsid w:val="00375D73"/>
    <w:rsid w:val="003826C7"/>
    <w:rsid w:val="003847C2"/>
    <w:rsid w:val="003847D9"/>
    <w:rsid w:val="003852F5"/>
    <w:rsid w:val="003866AF"/>
    <w:rsid w:val="00386ED7"/>
    <w:rsid w:val="00390487"/>
    <w:rsid w:val="003908AB"/>
    <w:rsid w:val="0039117E"/>
    <w:rsid w:val="00392493"/>
    <w:rsid w:val="003926CD"/>
    <w:rsid w:val="00392BAE"/>
    <w:rsid w:val="00394D9C"/>
    <w:rsid w:val="00395366"/>
    <w:rsid w:val="003A2F62"/>
    <w:rsid w:val="003A5808"/>
    <w:rsid w:val="003A5DBF"/>
    <w:rsid w:val="003A7991"/>
    <w:rsid w:val="003A7C70"/>
    <w:rsid w:val="003A7FE3"/>
    <w:rsid w:val="003B063D"/>
    <w:rsid w:val="003B083F"/>
    <w:rsid w:val="003B1032"/>
    <w:rsid w:val="003B12A8"/>
    <w:rsid w:val="003B4A0B"/>
    <w:rsid w:val="003B59A2"/>
    <w:rsid w:val="003B66C3"/>
    <w:rsid w:val="003B67D0"/>
    <w:rsid w:val="003B776F"/>
    <w:rsid w:val="003B7F2E"/>
    <w:rsid w:val="003C0110"/>
    <w:rsid w:val="003C0A83"/>
    <w:rsid w:val="003C1870"/>
    <w:rsid w:val="003C1C50"/>
    <w:rsid w:val="003C210D"/>
    <w:rsid w:val="003C3E45"/>
    <w:rsid w:val="003C5409"/>
    <w:rsid w:val="003C63B0"/>
    <w:rsid w:val="003C7FA5"/>
    <w:rsid w:val="003D3880"/>
    <w:rsid w:val="003D4E82"/>
    <w:rsid w:val="003D5536"/>
    <w:rsid w:val="003E2A7F"/>
    <w:rsid w:val="003E3E63"/>
    <w:rsid w:val="003E5340"/>
    <w:rsid w:val="003E7B77"/>
    <w:rsid w:val="003F3BAF"/>
    <w:rsid w:val="003F4219"/>
    <w:rsid w:val="003F4D70"/>
    <w:rsid w:val="003F630D"/>
    <w:rsid w:val="003F76DD"/>
    <w:rsid w:val="003F7FCA"/>
    <w:rsid w:val="0040052F"/>
    <w:rsid w:val="004006A6"/>
    <w:rsid w:val="00403AB9"/>
    <w:rsid w:val="0040477A"/>
    <w:rsid w:val="004050E2"/>
    <w:rsid w:val="00410677"/>
    <w:rsid w:val="00410A0B"/>
    <w:rsid w:val="00411CDE"/>
    <w:rsid w:val="004122FF"/>
    <w:rsid w:val="00413DC9"/>
    <w:rsid w:val="00415BD5"/>
    <w:rsid w:val="004163C0"/>
    <w:rsid w:val="0041676A"/>
    <w:rsid w:val="00420F31"/>
    <w:rsid w:val="004213B7"/>
    <w:rsid w:val="00421C0F"/>
    <w:rsid w:val="0042259A"/>
    <w:rsid w:val="00423305"/>
    <w:rsid w:val="0042373C"/>
    <w:rsid w:val="00424645"/>
    <w:rsid w:val="00430B98"/>
    <w:rsid w:val="00433C83"/>
    <w:rsid w:val="00436645"/>
    <w:rsid w:val="00441869"/>
    <w:rsid w:val="00442907"/>
    <w:rsid w:val="00443B4A"/>
    <w:rsid w:val="0044447B"/>
    <w:rsid w:val="00444D5B"/>
    <w:rsid w:val="00446A53"/>
    <w:rsid w:val="00447529"/>
    <w:rsid w:val="00450313"/>
    <w:rsid w:val="0045168E"/>
    <w:rsid w:val="00451966"/>
    <w:rsid w:val="00452478"/>
    <w:rsid w:val="0045441C"/>
    <w:rsid w:val="004547A2"/>
    <w:rsid w:val="00455218"/>
    <w:rsid w:val="00456411"/>
    <w:rsid w:val="00461104"/>
    <w:rsid w:val="004617A8"/>
    <w:rsid w:val="0046238D"/>
    <w:rsid w:val="0046238F"/>
    <w:rsid w:val="00462C42"/>
    <w:rsid w:val="004641DD"/>
    <w:rsid w:val="004647E2"/>
    <w:rsid w:val="004661A6"/>
    <w:rsid w:val="00467070"/>
    <w:rsid w:val="00471EF6"/>
    <w:rsid w:val="00471FC1"/>
    <w:rsid w:val="004739E5"/>
    <w:rsid w:val="00474566"/>
    <w:rsid w:val="00475A13"/>
    <w:rsid w:val="00476015"/>
    <w:rsid w:val="00480CBF"/>
    <w:rsid w:val="00481A83"/>
    <w:rsid w:val="00481F16"/>
    <w:rsid w:val="004849FB"/>
    <w:rsid w:val="004853B8"/>
    <w:rsid w:val="00487B98"/>
    <w:rsid w:val="00490D83"/>
    <w:rsid w:val="004932D1"/>
    <w:rsid w:val="004938DA"/>
    <w:rsid w:val="00496408"/>
    <w:rsid w:val="00497010"/>
    <w:rsid w:val="004A0A46"/>
    <w:rsid w:val="004A0C10"/>
    <w:rsid w:val="004A168E"/>
    <w:rsid w:val="004A1E8E"/>
    <w:rsid w:val="004A3042"/>
    <w:rsid w:val="004A37CA"/>
    <w:rsid w:val="004A4B64"/>
    <w:rsid w:val="004A7FB6"/>
    <w:rsid w:val="004B1EC8"/>
    <w:rsid w:val="004B3312"/>
    <w:rsid w:val="004B36EA"/>
    <w:rsid w:val="004B38BA"/>
    <w:rsid w:val="004B46BB"/>
    <w:rsid w:val="004C0145"/>
    <w:rsid w:val="004C2054"/>
    <w:rsid w:val="004C3C4B"/>
    <w:rsid w:val="004C4741"/>
    <w:rsid w:val="004C4CF1"/>
    <w:rsid w:val="004C506E"/>
    <w:rsid w:val="004C64A7"/>
    <w:rsid w:val="004C716A"/>
    <w:rsid w:val="004C7FA4"/>
    <w:rsid w:val="004D363D"/>
    <w:rsid w:val="004D3C8E"/>
    <w:rsid w:val="004D4130"/>
    <w:rsid w:val="004D43DD"/>
    <w:rsid w:val="004D4AE5"/>
    <w:rsid w:val="004D63A0"/>
    <w:rsid w:val="004D6426"/>
    <w:rsid w:val="004D671C"/>
    <w:rsid w:val="004E028C"/>
    <w:rsid w:val="004E0403"/>
    <w:rsid w:val="004E0E30"/>
    <w:rsid w:val="004E17A2"/>
    <w:rsid w:val="004E2D3A"/>
    <w:rsid w:val="004E2F69"/>
    <w:rsid w:val="004E3E20"/>
    <w:rsid w:val="004F1C71"/>
    <w:rsid w:val="004F43AE"/>
    <w:rsid w:val="004F5555"/>
    <w:rsid w:val="004F6995"/>
    <w:rsid w:val="004F74DC"/>
    <w:rsid w:val="005037F7"/>
    <w:rsid w:val="00503BCE"/>
    <w:rsid w:val="00505494"/>
    <w:rsid w:val="005058F1"/>
    <w:rsid w:val="00507B70"/>
    <w:rsid w:val="005116D9"/>
    <w:rsid w:val="00513419"/>
    <w:rsid w:val="005166F1"/>
    <w:rsid w:val="005205EB"/>
    <w:rsid w:val="00520CA9"/>
    <w:rsid w:val="00521739"/>
    <w:rsid w:val="005225AB"/>
    <w:rsid w:val="00522E61"/>
    <w:rsid w:val="0052317F"/>
    <w:rsid w:val="00525444"/>
    <w:rsid w:val="005267D4"/>
    <w:rsid w:val="00527909"/>
    <w:rsid w:val="00527C33"/>
    <w:rsid w:val="00530075"/>
    <w:rsid w:val="005302E4"/>
    <w:rsid w:val="00530340"/>
    <w:rsid w:val="005303C3"/>
    <w:rsid w:val="00530851"/>
    <w:rsid w:val="005335D9"/>
    <w:rsid w:val="00540778"/>
    <w:rsid w:val="005417A2"/>
    <w:rsid w:val="00542B39"/>
    <w:rsid w:val="005442D9"/>
    <w:rsid w:val="00547954"/>
    <w:rsid w:val="00551804"/>
    <w:rsid w:val="005527E6"/>
    <w:rsid w:val="00554742"/>
    <w:rsid w:val="00554C84"/>
    <w:rsid w:val="005557A0"/>
    <w:rsid w:val="00555A08"/>
    <w:rsid w:val="00557151"/>
    <w:rsid w:val="005571D6"/>
    <w:rsid w:val="0056036E"/>
    <w:rsid w:val="00564296"/>
    <w:rsid w:val="00564425"/>
    <w:rsid w:val="00565B9C"/>
    <w:rsid w:val="00565C62"/>
    <w:rsid w:val="00566247"/>
    <w:rsid w:val="00567677"/>
    <w:rsid w:val="00567D7F"/>
    <w:rsid w:val="00570139"/>
    <w:rsid w:val="00572A37"/>
    <w:rsid w:val="00572D56"/>
    <w:rsid w:val="00574FCF"/>
    <w:rsid w:val="005753F9"/>
    <w:rsid w:val="00576A7F"/>
    <w:rsid w:val="00580010"/>
    <w:rsid w:val="005808A9"/>
    <w:rsid w:val="00583DB8"/>
    <w:rsid w:val="005844E8"/>
    <w:rsid w:val="005851FE"/>
    <w:rsid w:val="00590A17"/>
    <w:rsid w:val="00592616"/>
    <w:rsid w:val="00593E21"/>
    <w:rsid w:val="005946C2"/>
    <w:rsid w:val="0059478A"/>
    <w:rsid w:val="005A04EF"/>
    <w:rsid w:val="005A12E9"/>
    <w:rsid w:val="005A207E"/>
    <w:rsid w:val="005A2B64"/>
    <w:rsid w:val="005A7F6E"/>
    <w:rsid w:val="005B0D69"/>
    <w:rsid w:val="005B239D"/>
    <w:rsid w:val="005B265C"/>
    <w:rsid w:val="005B47CF"/>
    <w:rsid w:val="005C1969"/>
    <w:rsid w:val="005C1A13"/>
    <w:rsid w:val="005C2195"/>
    <w:rsid w:val="005C23EB"/>
    <w:rsid w:val="005C36EA"/>
    <w:rsid w:val="005C69AA"/>
    <w:rsid w:val="005C7A06"/>
    <w:rsid w:val="005C7E63"/>
    <w:rsid w:val="005D2038"/>
    <w:rsid w:val="005D343D"/>
    <w:rsid w:val="005D35A2"/>
    <w:rsid w:val="005D41C1"/>
    <w:rsid w:val="005D424C"/>
    <w:rsid w:val="005D465D"/>
    <w:rsid w:val="005D7542"/>
    <w:rsid w:val="005E0C98"/>
    <w:rsid w:val="005E1028"/>
    <w:rsid w:val="005E259D"/>
    <w:rsid w:val="005E33D3"/>
    <w:rsid w:val="005E431F"/>
    <w:rsid w:val="005E4F75"/>
    <w:rsid w:val="005E56B3"/>
    <w:rsid w:val="005E6E4D"/>
    <w:rsid w:val="005E7682"/>
    <w:rsid w:val="005E78E1"/>
    <w:rsid w:val="005F3D56"/>
    <w:rsid w:val="005F457F"/>
    <w:rsid w:val="005F4E7A"/>
    <w:rsid w:val="005F71FC"/>
    <w:rsid w:val="005F7BCA"/>
    <w:rsid w:val="00600349"/>
    <w:rsid w:val="00600715"/>
    <w:rsid w:val="00600E23"/>
    <w:rsid w:val="00600F1A"/>
    <w:rsid w:val="006017F0"/>
    <w:rsid w:val="00603A39"/>
    <w:rsid w:val="00603B0B"/>
    <w:rsid w:val="0060500C"/>
    <w:rsid w:val="00607D86"/>
    <w:rsid w:val="00610CF2"/>
    <w:rsid w:val="00610E2C"/>
    <w:rsid w:val="00611087"/>
    <w:rsid w:val="006113E7"/>
    <w:rsid w:val="00612B48"/>
    <w:rsid w:val="00612ED0"/>
    <w:rsid w:val="006135E1"/>
    <w:rsid w:val="00613CEC"/>
    <w:rsid w:val="00614F2D"/>
    <w:rsid w:val="00616DE1"/>
    <w:rsid w:val="006172B3"/>
    <w:rsid w:val="00621E76"/>
    <w:rsid w:val="00622365"/>
    <w:rsid w:val="00624AD4"/>
    <w:rsid w:val="006261C5"/>
    <w:rsid w:val="00626480"/>
    <w:rsid w:val="00626F1E"/>
    <w:rsid w:val="0062753A"/>
    <w:rsid w:val="00630552"/>
    <w:rsid w:val="00631922"/>
    <w:rsid w:val="00632016"/>
    <w:rsid w:val="0063215E"/>
    <w:rsid w:val="0063241C"/>
    <w:rsid w:val="006331BF"/>
    <w:rsid w:val="0063446A"/>
    <w:rsid w:val="0063586D"/>
    <w:rsid w:val="00637445"/>
    <w:rsid w:val="00637EE5"/>
    <w:rsid w:val="006411DB"/>
    <w:rsid w:val="0064242A"/>
    <w:rsid w:val="0064248A"/>
    <w:rsid w:val="00644F85"/>
    <w:rsid w:val="00646BA8"/>
    <w:rsid w:val="006472A7"/>
    <w:rsid w:val="006539AB"/>
    <w:rsid w:val="006539BA"/>
    <w:rsid w:val="0065508C"/>
    <w:rsid w:val="00657EA5"/>
    <w:rsid w:val="00661BDC"/>
    <w:rsid w:val="00664EBA"/>
    <w:rsid w:val="0066755D"/>
    <w:rsid w:val="00672527"/>
    <w:rsid w:val="00674394"/>
    <w:rsid w:val="00674A8C"/>
    <w:rsid w:val="0068051B"/>
    <w:rsid w:val="00680A81"/>
    <w:rsid w:val="00681B2A"/>
    <w:rsid w:val="00682723"/>
    <w:rsid w:val="006873E4"/>
    <w:rsid w:val="006906C1"/>
    <w:rsid w:val="00692720"/>
    <w:rsid w:val="006927F8"/>
    <w:rsid w:val="00692D97"/>
    <w:rsid w:val="006949C4"/>
    <w:rsid w:val="00694CA6"/>
    <w:rsid w:val="00696AF5"/>
    <w:rsid w:val="006A2F34"/>
    <w:rsid w:val="006A33CB"/>
    <w:rsid w:val="006A4041"/>
    <w:rsid w:val="006A43A5"/>
    <w:rsid w:val="006A5166"/>
    <w:rsid w:val="006A5408"/>
    <w:rsid w:val="006A73E0"/>
    <w:rsid w:val="006B04BA"/>
    <w:rsid w:val="006B1CB1"/>
    <w:rsid w:val="006B26BA"/>
    <w:rsid w:val="006B49C2"/>
    <w:rsid w:val="006B6043"/>
    <w:rsid w:val="006C4A76"/>
    <w:rsid w:val="006C50DA"/>
    <w:rsid w:val="006C5E77"/>
    <w:rsid w:val="006C6434"/>
    <w:rsid w:val="006C71B9"/>
    <w:rsid w:val="006C7B7F"/>
    <w:rsid w:val="006D0F76"/>
    <w:rsid w:val="006D1493"/>
    <w:rsid w:val="006D3041"/>
    <w:rsid w:val="006D4136"/>
    <w:rsid w:val="006D4475"/>
    <w:rsid w:val="006D5647"/>
    <w:rsid w:val="006D5A23"/>
    <w:rsid w:val="006D737B"/>
    <w:rsid w:val="006E2122"/>
    <w:rsid w:val="006E21DA"/>
    <w:rsid w:val="006E3AA1"/>
    <w:rsid w:val="006E57A2"/>
    <w:rsid w:val="006E69F5"/>
    <w:rsid w:val="006E762B"/>
    <w:rsid w:val="006F013F"/>
    <w:rsid w:val="006F17B3"/>
    <w:rsid w:val="006F18CF"/>
    <w:rsid w:val="006F251D"/>
    <w:rsid w:val="00701DFC"/>
    <w:rsid w:val="00707DCD"/>
    <w:rsid w:val="007101CE"/>
    <w:rsid w:val="00713605"/>
    <w:rsid w:val="007137E3"/>
    <w:rsid w:val="0071388C"/>
    <w:rsid w:val="007140FF"/>
    <w:rsid w:val="00716594"/>
    <w:rsid w:val="007216A0"/>
    <w:rsid w:val="0072219E"/>
    <w:rsid w:val="00727EED"/>
    <w:rsid w:val="0073113D"/>
    <w:rsid w:val="007339EE"/>
    <w:rsid w:val="00735063"/>
    <w:rsid w:val="00736E44"/>
    <w:rsid w:val="007374D3"/>
    <w:rsid w:val="007406E6"/>
    <w:rsid w:val="0074154B"/>
    <w:rsid w:val="007417C1"/>
    <w:rsid w:val="00742A21"/>
    <w:rsid w:val="00742B0D"/>
    <w:rsid w:val="00743B10"/>
    <w:rsid w:val="00743ED1"/>
    <w:rsid w:val="007469EC"/>
    <w:rsid w:val="00747DF8"/>
    <w:rsid w:val="0075012C"/>
    <w:rsid w:val="0075111A"/>
    <w:rsid w:val="007515C0"/>
    <w:rsid w:val="007527E4"/>
    <w:rsid w:val="00752E74"/>
    <w:rsid w:val="00752F9C"/>
    <w:rsid w:val="00754565"/>
    <w:rsid w:val="00761C8A"/>
    <w:rsid w:val="00762DE9"/>
    <w:rsid w:val="00763423"/>
    <w:rsid w:val="00763692"/>
    <w:rsid w:val="00763FDE"/>
    <w:rsid w:val="00775626"/>
    <w:rsid w:val="007804EC"/>
    <w:rsid w:val="007805A2"/>
    <w:rsid w:val="00781527"/>
    <w:rsid w:val="00781C03"/>
    <w:rsid w:val="007837C1"/>
    <w:rsid w:val="00783817"/>
    <w:rsid w:val="0078649C"/>
    <w:rsid w:val="00786A8E"/>
    <w:rsid w:val="0078741D"/>
    <w:rsid w:val="007900E8"/>
    <w:rsid w:val="00790C15"/>
    <w:rsid w:val="00790CF2"/>
    <w:rsid w:val="00791565"/>
    <w:rsid w:val="00791998"/>
    <w:rsid w:val="00792EB0"/>
    <w:rsid w:val="00795A82"/>
    <w:rsid w:val="007A3A52"/>
    <w:rsid w:val="007A4EDF"/>
    <w:rsid w:val="007A54BF"/>
    <w:rsid w:val="007A55C0"/>
    <w:rsid w:val="007A5F6E"/>
    <w:rsid w:val="007B00CB"/>
    <w:rsid w:val="007B0615"/>
    <w:rsid w:val="007B13F7"/>
    <w:rsid w:val="007B1A4C"/>
    <w:rsid w:val="007B2F69"/>
    <w:rsid w:val="007B48DC"/>
    <w:rsid w:val="007B56E6"/>
    <w:rsid w:val="007B6054"/>
    <w:rsid w:val="007B6DB7"/>
    <w:rsid w:val="007B6E84"/>
    <w:rsid w:val="007B711E"/>
    <w:rsid w:val="007C1421"/>
    <w:rsid w:val="007C2E79"/>
    <w:rsid w:val="007C64CF"/>
    <w:rsid w:val="007C7328"/>
    <w:rsid w:val="007D064F"/>
    <w:rsid w:val="007D364F"/>
    <w:rsid w:val="007D4200"/>
    <w:rsid w:val="007D4CA2"/>
    <w:rsid w:val="007D5247"/>
    <w:rsid w:val="007D5A78"/>
    <w:rsid w:val="007D5E41"/>
    <w:rsid w:val="007D659E"/>
    <w:rsid w:val="007D709E"/>
    <w:rsid w:val="007D78CC"/>
    <w:rsid w:val="007D7A9B"/>
    <w:rsid w:val="007D7AFC"/>
    <w:rsid w:val="007E0201"/>
    <w:rsid w:val="007E0E87"/>
    <w:rsid w:val="007E2A8A"/>
    <w:rsid w:val="007E3DFC"/>
    <w:rsid w:val="007E44F5"/>
    <w:rsid w:val="007F0D7D"/>
    <w:rsid w:val="007F0FBA"/>
    <w:rsid w:val="007F432B"/>
    <w:rsid w:val="007F60F7"/>
    <w:rsid w:val="007F682A"/>
    <w:rsid w:val="007F6B86"/>
    <w:rsid w:val="007F6FA9"/>
    <w:rsid w:val="007F7977"/>
    <w:rsid w:val="00800789"/>
    <w:rsid w:val="00801752"/>
    <w:rsid w:val="008059EF"/>
    <w:rsid w:val="00806C29"/>
    <w:rsid w:val="00811CB1"/>
    <w:rsid w:val="00815247"/>
    <w:rsid w:val="00815E96"/>
    <w:rsid w:val="0081644C"/>
    <w:rsid w:val="00816DAF"/>
    <w:rsid w:val="00817618"/>
    <w:rsid w:val="00820F79"/>
    <w:rsid w:val="008213D1"/>
    <w:rsid w:val="0082160F"/>
    <w:rsid w:val="00825E8E"/>
    <w:rsid w:val="00831C50"/>
    <w:rsid w:val="00832305"/>
    <w:rsid w:val="00833517"/>
    <w:rsid w:val="00836283"/>
    <w:rsid w:val="00841398"/>
    <w:rsid w:val="00842558"/>
    <w:rsid w:val="00843896"/>
    <w:rsid w:val="00843A9D"/>
    <w:rsid w:val="00844FD3"/>
    <w:rsid w:val="00845794"/>
    <w:rsid w:val="008561B0"/>
    <w:rsid w:val="008562C9"/>
    <w:rsid w:val="00860556"/>
    <w:rsid w:val="00860A70"/>
    <w:rsid w:val="00861ED0"/>
    <w:rsid w:val="00862BD4"/>
    <w:rsid w:val="00864685"/>
    <w:rsid w:val="00870004"/>
    <w:rsid w:val="008700B7"/>
    <w:rsid w:val="00870F92"/>
    <w:rsid w:val="00877C50"/>
    <w:rsid w:val="0088079B"/>
    <w:rsid w:val="00881117"/>
    <w:rsid w:val="00886A77"/>
    <w:rsid w:val="0088791E"/>
    <w:rsid w:val="0089038A"/>
    <w:rsid w:val="00891849"/>
    <w:rsid w:val="00891E3D"/>
    <w:rsid w:val="008920C1"/>
    <w:rsid w:val="008938CB"/>
    <w:rsid w:val="00893C3C"/>
    <w:rsid w:val="008951B6"/>
    <w:rsid w:val="00896D8C"/>
    <w:rsid w:val="0089705C"/>
    <w:rsid w:val="008A4223"/>
    <w:rsid w:val="008A45E4"/>
    <w:rsid w:val="008A6093"/>
    <w:rsid w:val="008A6146"/>
    <w:rsid w:val="008B1A99"/>
    <w:rsid w:val="008B222A"/>
    <w:rsid w:val="008B30C3"/>
    <w:rsid w:val="008B4426"/>
    <w:rsid w:val="008B46C4"/>
    <w:rsid w:val="008B58E2"/>
    <w:rsid w:val="008B7284"/>
    <w:rsid w:val="008C1966"/>
    <w:rsid w:val="008C1FA3"/>
    <w:rsid w:val="008C5540"/>
    <w:rsid w:val="008C6DEF"/>
    <w:rsid w:val="008C754B"/>
    <w:rsid w:val="008D0EFC"/>
    <w:rsid w:val="008D1D43"/>
    <w:rsid w:val="008D2C3D"/>
    <w:rsid w:val="008D5CD9"/>
    <w:rsid w:val="008D60C2"/>
    <w:rsid w:val="008D701A"/>
    <w:rsid w:val="008D7B3A"/>
    <w:rsid w:val="008E2C8C"/>
    <w:rsid w:val="008E4057"/>
    <w:rsid w:val="008E4743"/>
    <w:rsid w:val="008E56FF"/>
    <w:rsid w:val="008E654C"/>
    <w:rsid w:val="008F0A05"/>
    <w:rsid w:val="008F364B"/>
    <w:rsid w:val="008F4CBD"/>
    <w:rsid w:val="008F50BC"/>
    <w:rsid w:val="008F6431"/>
    <w:rsid w:val="00901161"/>
    <w:rsid w:val="00901924"/>
    <w:rsid w:val="009021B6"/>
    <w:rsid w:val="009022F9"/>
    <w:rsid w:val="0090348B"/>
    <w:rsid w:val="00903AAA"/>
    <w:rsid w:val="009043F0"/>
    <w:rsid w:val="00905900"/>
    <w:rsid w:val="00906214"/>
    <w:rsid w:val="00906293"/>
    <w:rsid w:val="009063D6"/>
    <w:rsid w:val="0090707E"/>
    <w:rsid w:val="0090733C"/>
    <w:rsid w:val="00910405"/>
    <w:rsid w:val="009106B2"/>
    <w:rsid w:val="00910C5E"/>
    <w:rsid w:val="00911020"/>
    <w:rsid w:val="00911969"/>
    <w:rsid w:val="00911A6E"/>
    <w:rsid w:val="00912A71"/>
    <w:rsid w:val="00913371"/>
    <w:rsid w:val="00913C67"/>
    <w:rsid w:val="00915FD7"/>
    <w:rsid w:val="00917CDD"/>
    <w:rsid w:val="00917DB1"/>
    <w:rsid w:val="009200DB"/>
    <w:rsid w:val="0092035B"/>
    <w:rsid w:val="0092271F"/>
    <w:rsid w:val="00922D1B"/>
    <w:rsid w:val="00923A5F"/>
    <w:rsid w:val="00923AE0"/>
    <w:rsid w:val="0092427D"/>
    <w:rsid w:val="00924A1B"/>
    <w:rsid w:val="00925834"/>
    <w:rsid w:val="00925F5D"/>
    <w:rsid w:val="009262B4"/>
    <w:rsid w:val="009275C6"/>
    <w:rsid w:val="00927AD7"/>
    <w:rsid w:val="00927F48"/>
    <w:rsid w:val="00930146"/>
    <w:rsid w:val="00932A71"/>
    <w:rsid w:val="00933199"/>
    <w:rsid w:val="0093328E"/>
    <w:rsid w:val="00934827"/>
    <w:rsid w:val="00935BF8"/>
    <w:rsid w:val="00937FAD"/>
    <w:rsid w:val="0094008B"/>
    <w:rsid w:val="00941424"/>
    <w:rsid w:val="00941726"/>
    <w:rsid w:val="00942B3E"/>
    <w:rsid w:val="00944601"/>
    <w:rsid w:val="00946A10"/>
    <w:rsid w:val="0095081B"/>
    <w:rsid w:val="00952662"/>
    <w:rsid w:val="00952DD9"/>
    <w:rsid w:val="009536DC"/>
    <w:rsid w:val="00955705"/>
    <w:rsid w:val="009564E6"/>
    <w:rsid w:val="00956BF3"/>
    <w:rsid w:val="00956F89"/>
    <w:rsid w:val="0095770C"/>
    <w:rsid w:val="009618AB"/>
    <w:rsid w:val="009620EC"/>
    <w:rsid w:val="009625CE"/>
    <w:rsid w:val="0096299F"/>
    <w:rsid w:val="009634C8"/>
    <w:rsid w:val="00963E36"/>
    <w:rsid w:val="00964132"/>
    <w:rsid w:val="00964A5D"/>
    <w:rsid w:val="00964FC0"/>
    <w:rsid w:val="00965568"/>
    <w:rsid w:val="009663F8"/>
    <w:rsid w:val="00970334"/>
    <w:rsid w:val="00970AB6"/>
    <w:rsid w:val="009711FC"/>
    <w:rsid w:val="009715C8"/>
    <w:rsid w:val="009733C6"/>
    <w:rsid w:val="009766D1"/>
    <w:rsid w:val="00976BF0"/>
    <w:rsid w:val="00977EC6"/>
    <w:rsid w:val="009805A2"/>
    <w:rsid w:val="00982744"/>
    <w:rsid w:val="00983E58"/>
    <w:rsid w:val="00984B0C"/>
    <w:rsid w:val="009875E0"/>
    <w:rsid w:val="009909AE"/>
    <w:rsid w:val="00993B94"/>
    <w:rsid w:val="0099498A"/>
    <w:rsid w:val="00996C8A"/>
    <w:rsid w:val="009A060B"/>
    <w:rsid w:val="009A12EA"/>
    <w:rsid w:val="009A249C"/>
    <w:rsid w:val="009A5EAA"/>
    <w:rsid w:val="009C00CA"/>
    <w:rsid w:val="009C28C2"/>
    <w:rsid w:val="009C3569"/>
    <w:rsid w:val="009C536B"/>
    <w:rsid w:val="009C5C4D"/>
    <w:rsid w:val="009C5F93"/>
    <w:rsid w:val="009C6C61"/>
    <w:rsid w:val="009C701A"/>
    <w:rsid w:val="009D0449"/>
    <w:rsid w:val="009D0768"/>
    <w:rsid w:val="009D28A9"/>
    <w:rsid w:val="009D4179"/>
    <w:rsid w:val="009D4E49"/>
    <w:rsid w:val="009D5C3C"/>
    <w:rsid w:val="009D74B3"/>
    <w:rsid w:val="009E15D9"/>
    <w:rsid w:val="009E2DE9"/>
    <w:rsid w:val="009E3BEF"/>
    <w:rsid w:val="009E446B"/>
    <w:rsid w:val="009E4CB8"/>
    <w:rsid w:val="009E4DD4"/>
    <w:rsid w:val="009E630D"/>
    <w:rsid w:val="009E724C"/>
    <w:rsid w:val="009F0AA4"/>
    <w:rsid w:val="009F1A35"/>
    <w:rsid w:val="009F36ED"/>
    <w:rsid w:val="009F7C2C"/>
    <w:rsid w:val="00A00770"/>
    <w:rsid w:val="00A01360"/>
    <w:rsid w:val="00A01C96"/>
    <w:rsid w:val="00A03003"/>
    <w:rsid w:val="00A0429C"/>
    <w:rsid w:val="00A04617"/>
    <w:rsid w:val="00A052FE"/>
    <w:rsid w:val="00A06327"/>
    <w:rsid w:val="00A06D6F"/>
    <w:rsid w:val="00A10B17"/>
    <w:rsid w:val="00A1158C"/>
    <w:rsid w:val="00A117E3"/>
    <w:rsid w:val="00A11F99"/>
    <w:rsid w:val="00A12FE9"/>
    <w:rsid w:val="00A130B4"/>
    <w:rsid w:val="00A1313D"/>
    <w:rsid w:val="00A14A23"/>
    <w:rsid w:val="00A158E8"/>
    <w:rsid w:val="00A15EAB"/>
    <w:rsid w:val="00A16BB9"/>
    <w:rsid w:val="00A17383"/>
    <w:rsid w:val="00A17C11"/>
    <w:rsid w:val="00A20072"/>
    <w:rsid w:val="00A247EC"/>
    <w:rsid w:val="00A24C95"/>
    <w:rsid w:val="00A25714"/>
    <w:rsid w:val="00A26E23"/>
    <w:rsid w:val="00A30852"/>
    <w:rsid w:val="00A309B9"/>
    <w:rsid w:val="00A30F4D"/>
    <w:rsid w:val="00A317B6"/>
    <w:rsid w:val="00A32B3A"/>
    <w:rsid w:val="00A3579E"/>
    <w:rsid w:val="00A4096F"/>
    <w:rsid w:val="00A41E4F"/>
    <w:rsid w:val="00A42B7B"/>
    <w:rsid w:val="00A468CE"/>
    <w:rsid w:val="00A469DB"/>
    <w:rsid w:val="00A4794F"/>
    <w:rsid w:val="00A50CE0"/>
    <w:rsid w:val="00A528C4"/>
    <w:rsid w:val="00A54697"/>
    <w:rsid w:val="00A555B9"/>
    <w:rsid w:val="00A5671A"/>
    <w:rsid w:val="00A568EB"/>
    <w:rsid w:val="00A57018"/>
    <w:rsid w:val="00A61D30"/>
    <w:rsid w:val="00A63BC7"/>
    <w:rsid w:val="00A64019"/>
    <w:rsid w:val="00A64570"/>
    <w:rsid w:val="00A646F5"/>
    <w:rsid w:val="00A64E9C"/>
    <w:rsid w:val="00A65491"/>
    <w:rsid w:val="00A654FC"/>
    <w:rsid w:val="00A67112"/>
    <w:rsid w:val="00A70D7E"/>
    <w:rsid w:val="00A71F42"/>
    <w:rsid w:val="00A7244F"/>
    <w:rsid w:val="00A725D4"/>
    <w:rsid w:val="00A7317D"/>
    <w:rsid w:val="00A73337"/>
    <w:rsid w:val="00A76042"/>
    <w:rsid w:val="00A76AC3"/>
    <w:rsid w:val="00A82E65"/>
    <w:rsid w:val="00A85D60"/>
    <w:rsid w:val="00A927A6"/>
    <w:rsid w:val="00A92B08"/>
    <w:rsid w:val="00A93BEC"/>
    <w:rsid w:val="00A964C7"/>
    <w:rsid w:val="00AA05D7"/>
    <w:rsid w:val="00AA0D7B"/>
    <w:rsid w:val="00AA1D8D"/>
    <w:rsid w:val="00AA2422"/>
    <w:rsid w:val="00AA2CD1"/>
    <w:rsid w:val="00AA4F3A"/>
    <w:rsid w:val="00AB365D"/>
    <w:rsid w:val="00AB48CF"/>
    <w:rsid w:val="00AB548F"/>
    <w:rsid w:val="00AB561D"/>
    <w:rsid w:val="00AB7E21"/>
    <w:rsid w:val="00AC0E0F"/>
    <w:rsid w:val="00AC14B7"/>
    <w:rsid w:val="00AC1D15"/>
    <w:rsid w:val="00AC1DBA"/>
    <w:rsid w:val="00AC4172"/>
    <w:rsid w:val="00AC5AA7"/>
    <w:rsid w:val="00AC6E8F"/>
    <w:rsid w:val="00AD0362"/>
    <w:rsid w:val="00AD19F0"/>
    <w:rsid w:val="00AD1A6B"/>
    <w:rsid w:val="00AD1DC2"/>
    <w:rsid w:val="00AD35B2"/>
    <w:rsid w:val="00AD3A1E"/>
    <w:rsid w:val="00AD4AA0"/>
    <w:rsid w:val="00AD550F"/>
    <w:rsid w:val="00AD78B6"/>
    <w:rsid w:val="00AE0222"/>
    <w:rsid w:val="00AE0A4E"/>
    <w:rsid w:val="00AE61E1"/>
    <w:rsid w:val="00AE7558"/>
    <w:rsid w:val="00AF0408"/>
    <w:rsid w:val="00AF2AD1"/>
    <w:rsid w:val="00AF4610"/>
    <w:rsid w:val="00AF4822"/>
    <w:rsid w:val="00AF5046"/>
    <w:rsid w:val="00AF5E6C"/>
    <w:rsid w:val="00AF7050"/>
    <w:rsid w:val="00B0134B"/>
    <w:rsid w:val="00B01A5B"/>
    <w:rsid w:val="00B025F5"/>
    <w:rsid w:val="00B053BA"/>
    <w:rsid w:val="00B07299"/>
    <w:rsid w:val="00B10AE5"/>
    <w:rsid w:val="00B1193F"/>
    <w:rsid w:val="00B11C4F"/>
    <w:rsid w:val="00B125FB"/>
    <w:rsid w:val="00B14075"/>
    <w:rsid w:val="00B1439F"/>
    <w:rsid w:val="00B146E2"/>
    <w:rsid w:val="00B16A62"/>
    <w:rsid w:val="00B170EB"/>
    <w:rsid w:val="00B208F2"/>
    <w:rsid w:val="00B20A4A"/>
    <w:rsid w:val="00B222DE"/>
    <w:rsid w:val="00B236B8"/>
    <w:rsid w:val="00B23CDC"/>
    <w:rsid w:val="00B32887"/>
    <w:rsid w:val="00B33B0E"/>
    <w:rsid w:val="00B36843"/>
    <w:rsid w:val="00B36E8A"/>
    <w:rsid w:val="00B4053B"/>
    <w:rsid w:val="00B41F70"/>
    <w:rsid w:val="00B4224A"/>
    <w:rsid w:val="00B44F02"/>
    <w:rsid w:val="00B45B7B"/>
    <w:rsid w:val="00B47730"/>
    <w:rsid w:val="00B47FBE"/>
    <w:rsid w:val="00B501BE"/>
    <w:rsid w:val="00B5026C"/>
    <w:rsid w:val="00B53B4B"/>
    <w:rsid w:val="00B60E43"/>
    <w:rsid w:val="00B61617"/>
    <w:rsid w:val="00B61904"/>
    <w:rsid w:val="00B61EE0"/>
    <w:rsid w:val="00B6217D"/>
    <w:rsid w:val="00B62D67"/>
    <w:rsid w:val="00B675F2"/>
    <w:rsid w:val="00B70677"/>
    <w:rsid w:val="00B707E5"/>
    <w:rsid w:val="00B71819"/>
    <w:rsid w:val="00B71F6B"/>
    <w:rsid w:val="00B729DA"/>
    <w:rsid w:val="00B731CA"/>
    <w:rsid w:val="00B743DE"/>
    <w:rsid w:val="00B74E83"/>
    <w:rsid w:val="00B75F88"/>
    <w:rsid w:val="00B77F06"/>
    <w:rsid w:val="00B80585"/>
    <w:rsid w:val="00B821F3"/>
    <w:rsid w:val="00B849B2"/>
    <w:rsid w:val="00B84AB9"/>
    <w:rsid w:val="00B918E0"/>
    <w:rsid w:val="00B92E15"/>
    <w:rsid w:val="00B945E1"/>
    <w:rsid w:val="00B95E35"/>
    <w:rsid w:val="00B960E2"/>
    <w:rsid w:val="00B96B4B"/>
    <w:rsid w:val="00BA20CA"/>
    <w:rsid w:val="00BA25E4"/>
    <w:rsid w:val="00BA285F"/>
    <w:rsid w:val="00BA302B"/>
    <w:rsid w:val="00BA3E82"/>
    <w:rsid w:val="00BA48C2"/>
    <w:rsid w:val="00BA4C79"/>
    <w:rsid w:val="00BA4FB8"/>
    <w:rsid w:val="00BA6416"/>
    <w:rsid w:val="00BA71BD"/>
    <w:rsid w:val="00BA79A5"/>
    <w:rsid w:val="00BB0185"/>
    <w:rsid w:val="00BB29B9"/>
    <w:rsid w:val="00BB4C06"/>
    <w:rsid w:val="00BB4D8C"/>
    <w:rsid w:val="00BB59E7"/>
    <w:rsid w:val="00BB6232"/>
    <w:rsid w:val="00BB77EE"/>
    <w:rsid w:val="00BC1322"/>
    <w:rsid w:val="00BC1DC8"/>
    <w:rsid w:val="00BC22D2"/>
    <w:rsid w:val="00BC3AEE"/>
    <w:rsid w:val="00BC3C34"/>
    <w:rsid w:val="00BC3F55"/>
    <w:rsid w:val="00BC63A6"/>
    <w:rsid w:val="00BC7DAD"/>
    <w:rsid w:val="00BD1FB4"/>
    <w:rsid w:val="00BD3C08"/>
    <w:rsid w:val="00BD6C87"/>
    <w:rsid w:val="00BD6EBB"/>
    <w:rsid w:val="00BD7E71"/>
    <w:rsid w:val="00BE04D8"/>
    <w:rsid w:val="00BE12AD"/>
    <w:rsid w:val="00BE5063"/>
    <w:rsid w:val="00BE5441"/>
    <w:rsid w:val="00BE5A2D"/>
    <w:rsid w:val="00BE5BB8"/>
    <w:rsid w:val="00BE6B38"/>
    <w:rsid w:val="00BF0256"/>
    <w:rsid w:val="00BF176D"/>
    <w:rsid w:val="00BF3D1E"/>
    <w:rsid w:val="00BF4247"/>
    <w:rsid w:val="00BF459E"/>
    <w:rsid w:val="00BF4763"/>
    <w:rsid w:val="00BF597A"/>
    <w:rsid w:val="00BF784C"/>
    <w:rsid w:val="00C01550"/>
    <w:rsid w:val="00C02803"/>
    <w:rsid w:val="00C03D7F"/>
    <w:rsid w:val="00C03F69"/>
    <w:rsid w:val="00C04EFD"/>
    <w:rsid w:val="00C05DE0"/>
    <w:rsid w:val="00C105D8"/>
    <w:rsid w:val="00C107E7"/>
    <w:rsid w:val="00C110E7"/>
    <w:rsid w:val="00C111A9"/>
    <w:rsid w:val="00C12E4C"/>
    <w:rsid w:val="00C13162"/>
    <w:rsid w:val="00C136D1"/>
    <w:rsid w:val="00C14FA0"/>
    <w:rsid w:val="00C16CC5"/>
    <w:rsid w:val="00C16D15"/>
    <w:rsid w:val="00C2052F"/>
    <w:rsid w:val="00C20785"/>
    <w:rsid w:val="00C20F6F"/>
    <w:rsid w:val="00C211D2"/>
    <w:rsid w:val="00C24B76"/>
    <w:rsid w:val="00C266AC"/>
    <w:rsid w:val="00C270E8"/>
    <w:rsid w:val="00C27D48"/>
    <w:rsid w:val="00C27DC3"/>
    <w:rsid w:val="00C3034E"/>
    <w:rsid w:val="00C3127F"/>
    <w:rsid w:val="00C31D8E"/>
    <w:rsid w:val="00C3342E"/>
    <w:rsid w:val="00C354D7"/>
    <w:rsid w:val="00C35B2A"/>
    <w:rsid w:val="00C35BEF"/>
    <w:rsid w:val="00C37BE6"/>
    <w:rsid w:val="00C37F2D"/>
    <w:rsid w:val="00C403F5"/>
    <w:rsid w:val="00C40FBD"/>
    <w:rsid w:val="00C4164E"/>
    <w:rsid w:val="00C4299D"/>
    <w:rsid w:val="00C42DF3"/>
    <w:rsid w:val="00C43E5B"/>
    <w:rsid w:val="00C447B2"/>
    <w:rsid w:val="00C458D0"/>
    <w:rsid w:val="00C45ABC"/>
    <w:rsid w:val="00C45AE8"/>
    <w:rsid w:val="00C46B38"/>
    <w:rsid w:val="00C500E8"/>
    <w:rsid w:val="00C50BD0"/>
    <w:rsid w:val="00C56606"/>
    <w:rsid w:val="00C57037"/>
    <w:rsid w:val="00C60B84"/>
    <w:rsid w:val="00C620CB"/>
    <w:rsid w:val="00C63662"/>
    <w:rsid w:val="00C636B5"/>
    <w:rsid w:val="00C63A31"/>
    <w:rsid w:val="00C63C43"/>
    <w:rsid w:val="00C6429A"/>
    <w:rsid w:val="00C65158"/>
    <w:rsid w:val="00C66720"/>
    <w:rsid w:val="00C674B3"/>
    <w:rsid w:val="00C67664"/>
    <w:rsid w:val="00C6795E"/>
    <w:rsid w:val="00C67A53"/>
    <w:rsid w:val="00C72A84"/>
    <w:rsid w:val="00C76B78"/>
    <w:rsid w:val="00C82199"/>
    <w:rsid w:val="00C83F37"/>
    <w:rsid w:val="00C84957"/>
    <w:rsid w:val="00C84F28"/>
    <w:rsid w:val="00C905AB"/>
    <w:rsid w:val="00C912A5"/>
    <w:rsid w:val="00C91740"/>
    <w:rsid w:val="00C93D35"/>
    <w:rsid w:val="00C96518"/>
    <w:rsid w:val="00C96E93"/>
    <w:rsid w:val="00C97265"/>
    <w:rsid w:val="00CA01FC"/>
    <w:rsid w:val="00CA12FC"/>
    <w:rsid w:val="00CA26CD"/>
    <w:rsid w:val="00CA322E"/>
    <w:rsid w:val="00CA350C"/>
    <w:rsid w:val="00CA38D8"/>
    <w:rsid w:val="00CA3AEC"/>
    <w:rsid w:val="00CA502C"/>
    <w:rsid w:val="00CA79A5"/>
    <w:rsid w:val="00CB034F"/>
    <w:rsid w:val="00CB0664"/>
    <w:rsid w:val="00CB12EA"/>
    <w:rsid w:val="00CB1969"/>
    <w:rsid w:val="00CB39B8"/>
    <w:rsid w:val="00CC01BC"/>
    <w:rsid w:val="00CC1B4B"/>
    <w:rsid w:val="00CC2877"/>
    <w:rsid w:val="00CC2FB0"/>
    <w:rsid w:val="00CC3649"/>
    <w:rsid w:val="00CC4593"/>
    <w:rsid w:val="00CC4649"/>
    <w:rsid w:val="00CC5B06"/>
    <w:rsid w:val="00CC64BD"/>
    <w:rsid w:val="00CC6A2E"/>
    <w:rsid w:val="00CC7015"/>
    <w:rsid w:val="00CC726E"/>
    <w:rsid w:val="00CD1DE6"/>
    <w:rsid w:val="00CD3182"/>
    <w:rsid w:val="00CD3C44"/>
    <w:rsid w:val="00CE02E2"/>
    <w:rsid w:val="00CE03A5"/>
    <w:rsid w:val="00CE0BED"/>
    <w:rsid w:val="00CE1ABE"/>
    <w:rsid w:val="00CE3496"/>
    <w:rsid w:val="00CE5462"/>
    <w:rsid w:val="00CE5C0B"/>
    <w:rsid w:val="00CF0383"/>
    <w:rsid w:val="00CF1DD2"/>
    <w:rsid w:val="00CF32F6"/>
    <w:rsid w:val="00CF5833"/>
    <w:rsid w:val="00CF6796"/>
    <w:rsid w:val="00CF7896"/>
    <w:rsid w:val="00D01699"/>
    <w:rsid w:val="00D01823"/>
    <w:rsid w:val="00D07BC6"/>
    <w:rsid w:val="00D12445"/>
    <w:rsid w:val="00D125D2"/>
    <w:rsid w:val="00D15555"/>
    <w:rsid w:val="00D162B8"/>
    <w:rsid w:val="00D17BAE"/>
    <w:rsid w:val="00D206B3"/>
    <w:rsid w:val="00D26CC4"/>
    <w:rsid w:val="00D31011"/>
    <w:rsid w:val="00D319A3"/>
    <w:rsid w:val="00D3231C"/>
    <w:rsid w:val="00D33822"/>
    <w:rsid w:val="00D33829"/>
    <w:rsid w:val="00D33ECA"/>
    <w:rsid w:val="00D34EFA"/>
    <w:rsid w:val="00D3538F"/>
    <w:rsid w:val="00D3694D"/>
    <w:rsid w:val="00D4239A"/>
    <w:rsid w:val="00D4424E"/>
    <w:rsid w:val="00D44FDF"/>
    <w:rsid w:val="00D45AF2"/>
    <w:rsid w:val="00D47CAE"/>
    <w:rsid w:val="00D534BB"/>
    <w:rsid w:val="00D54241"/>
    <w:rsid w:val="00D61133"/>
    <w:rsid w:val="00D6642F"/>
    <w:rsid w:val="00D673C2"/>
    <w:rsid w:val="00D67795"/>
    <w:rsid w:val="00D70619"/>
    <w:rsid w:val="00D719BF"/>
    <w:rsid w:val="00D736A4"/>
    <w:rsid w:val="00D739DD"/>
    <w:rsid w:val="00D747A1"/>
    <w:rsid w:val="00D74B51"/>
    <w:rsid w:val="00D7624A"/>
    <w:rsid w:val="00D770AC"/>
    <w:rsid w:val="00D804FC"/>
    <w:rsid w:val="00D82289"/>
    <w:rsid w:val="00D848A5"/>
    <w:rsid w:val="00D8550D"/>
    <w:rsid w:val="00D90975"/>
    <w:rsid w:val="00D92BD8"/>
    <w:rsid w:val="00D94E19"/>
    <w:rsid w:val="00D953B4"/>
    <w:rsid w:val="00D9710F"/>
    <w:rsid w:val="00DA033F"/>
    <w:rsid w:val="00DA2490"/>
    <w:rsid w:val="00DA286D"/>
    <w:rsid w:val="00DA2DF2"/>
    <w:rsid w:val="00DA4667"/>
    <w:rsid w:val="00DA4DCB"/>
    <w:rsid w:val="00DA4E73"/>
    <w:rsid w:val="00DA6A97"/>
    <w:rsid w:val="00DA7A27"/>
    <w:rsid w:val="00DA7F2F"/>
    <w:rsid w:val="00DB0F48"/>
    <w:rsid w:val="00DB207E"/>
    <w:rsid w:val="00DB2534"/>
    <w:rsid w:val="00DB2757"/>
    <w:rsid w:val="00DB2DD8"/>
    <w:rsid w:val="00DB3C64"/>
    <w:rsid w:val="00DB3C6C"/>
    <w:rsid w:val="00DB4850"/>
    <w:rsid w:val="00DC1179"/>
    <w:rsid w:val="00DC3091"/>
    <w:rsid w:val="00DC38E4"/>
    <w:rsid w:val="00DC3B76"/>
    <w:rsid w:val="00DC46CF"/>
    <w:rsid w:val="00DC5D8F"/>
    <w:rsid w:val="00DC65F3"/>
    <w:rsid w:val="00DC6E94"/>
    <w:rsid w:val="00DC7D0F"/>
    <w:rsid w:val="00DC7D1A"/>
    <w:rsid w:val="00DD0C9D"/>
    <w:rsid w:val="00DD2333"/>
    <w:rsid w:val="00DD30D1"/>
    <w:rsid w:val="00DD3175"/>
    <w:rsid w:val="00DD4CE5"/>
    <w:rsid w:val="00DD517E"/>
    <w:rsid w:val="00DD54B3"/>
    <w:rsid w:val="00DD550A"/>
    <w:rsid w:val="00DD7055"/>
    <w:rsid w:val="00DE0B76"/>
    <w:rsid w:val="00DE0F75"/>
    <w:rsid w:val="00DE15BA"/>
    <w:rsid w:val="00DE3406"/>
    <w:rsid w:val="00DE3AC6"/>
    <w:rsid w:val="00DE3C52"/>
    <w:rsid w:val="00DE3F39"/>
    <w:rsid w:val="00DE4587"/>
    <w:rsid w:val="00DE49FD"/>
    <w:rsid w:val="00DE5337"/>
    <w:rsid w:val="00DE6392"/>
    <w:rsid w:val="00DE6BC5"/>
    <w:rsid w:val="00DE6F57"/>
    <w:rsid w:val="00DF1789"/>
    <w:rsid w:val="00DF243E"/>
    <w:rsid w:val="00DF66A8"/>
    <w:rsid w:val="00DF75A1"/>
    <w:rsid w:val="00E03B99"/>
    <w:rsid w:val="00E04303"/>
    <w:rsid w:val="00E0692F"/>
    <w:rsid w:val="00E10BA7"/>
    <w:rsid w:val="00E11F57"/>
    <w:rsid w:val="00E13142"/>
    <w:rsid w:val="00E156EF"/>
    <w:rsid w:val="00E1619C"/>
    <w:rsid w:val="00E164EC"/>
    <w:rsid w:val="00E17C33"/>
    <w:rsid w:val="00E21F50"/>
    <w:rsid w:val="00E23686"/>
    <w:rsid w:val="00E23C2C"/>
    <w:rsid w:val="00E24D25"/>
    <w:rsid w:val="00E24E9E"/>
    <w:rsid w:val="00E25013"/>
    <w:rsid w:val="00E2553E"/>
    <w:rsid w:val="00E3000A"/>
    <w:rsid w:val="00E33D27"/>
    <w:rsid w:val="00E34214"/>
    <w:rsid w:val="00E3575F"/>
    <w:rsid w:val="00E410AF"/>
    <w:rsid w:val="00E461A6"/>
    <w:rsid w:val="00E477C2"/>
    <w:rsid w:val="00E50F88"/>
    <w:rsid w:val="00E51E99"/>
    <w:rsid w:val="00E528BB"/>
    <w:rsid w:val="00E530D9"/>
    <w:rsid w:val="00E53BB2"/>
    <w:rsid w:val="00E5540E"/>
    <w:rsid w:val="00E56043"/>
    <w:rsid w:val="00E605A5"/>
    <w:rsid w:val="00E65639"/>
    <w:rsid w:val="00E6574D"/>
    <w:rsid w:val="00E66C0E"/>
    <w:rsid w:val="00E6769D"/>
    <w:rsid w:val="00E708AD"/>
    <w:rsid w:val="00E74D5A"/>
    <w:rsid w:val="00E756B2"/>
    <w:rsid w:val="00E804C2"/>
    <w:rsid w:val="00E8393F"/>
    <w:rsid w:val="00E85BF0"/>
    <w:rsid w:val="00E864F6"/>
    <w:rsid w:val="00E87719"/>
    <w:rsid w:val="00E87907"/>
    <w:rsid w:val="00E87927"/>
    <w:rsid w:val="00E9327B"/>
    <w:rsid w:val="00E93B50"/>
    <w:rsid w:val="00E94FB1"/>
    <w:rsid w:val="00E96C8C"/>
    <w:rsid w:val="00E97DF4"/>
    <w:rsid w:val="00E97FB6"/>
    <w:rsid w:val="00EA0197"/>
    <w:rsid w:val="00EA0896"/>
    <w:rsid w:val="00EA1ABA"/>
    <w:rsid w:val="00EA38BD"/>
    <w:rsid w:val="00EA41BE"/>
    <w:rsid w:val="00EA4EB1"/>
    <w:rsid w:val="00EA7567"/>
    <w:rsid w:val="00EB0731"/>
    <w:rsid w:val="00EB26B9"/>
    <w:rsid w:val="00EB47D5"/>
    <w:rsid w:val="00EB5072"/>
    <w:rsid w:val="00EB6585"/>
    <w:rsid w:val="00EB7AAA"/>
    <w:rsid w:val="00EB7DFE"/>
    <w:rsid w:val="00EC19ED"/>
    <w:rsid w:val="00EC3A90"/>
    <w:rsid w:val="00EC3D29"/>
    <w:rsid w:val="00EC403E"/>
    <w:rsid w:val="00EC41A9"/>
    <w:rsid w:val="00EC5DB5"/>
    <w:rsid w:val="00EC7F01"/>
    <w:rsid w:val="00ED3EC9"/>
    <w:rsid w:val="00ED459C"/>
    <w:rsid w:val="00ED605A"/>
    <w:rsid w:val="00ED6112"/>
    <w:rsid w:val="00ED6764"/>
    <w:rsid w:val="00ED6A72"/>
    <w:rsid w:val="00EE4A92"/>
    <w:rsid w:val="00EE6570"/>
    <w:rsid w:val="00EE6662"/>
    <w:rsid w:val="00EE6D2D"/>
    <w:rsid w:val="00EE6F0F"/>
    <w:rsid w:val="00EF0DBB"/>
    <w:rsid w:val="00EF24A1"/>
    <w:rsid w:val="00EF35DF"/>
    <w:rsid w:val="00EF7B06"/>
    <w:rsid w:val="00F002AC"/>
    <w:rsid w:val="00F01393"/>
    <w:rsid w:val="00F04802"/>
    <w:rsid w:val="00F05220"/>
    <w:rsid w:val="00F05FF9"/>
    <w:rsid w:val="00F076F6"/>
    <w:rsid w:val="00F12DE3"/>
    <w:rsid w:val="00F13020"/>
    <w:rsid w:val="00F13111"/>
    <w:rsid w:val="00F14897"/>
    <w:rsid w:val="00F15E5E"/>
    <w:rsid w:val="00F162C3"/>
    <w:rsid w:val="00F20BBF"/>
    <w:rsid w:val="00F216D8"/>
    <w:rsid w:val="00F2256F"/>
    <w:rsid w:val="00F2486A"/>
    <w:rsid w:val="00F24AFA"/>
    <w:rsid w:val="00F26732"/>
    <w:rsid w:val="00F3117B"/>
    <w:rsid w:val="00F33F0B"/>
    <w:rsid w:val="00F34C19"/>
    <w:rsid w:val="00F37EE7"/>
    <w:rsid w:val="00F407DF"/>
    <w:rsid w:val="00F40C3F"/>
    <w:rsid w:val="00F4100B"/>
    <w:rsid w:val="00F4117E"/>
    <w:rsid w:val="00F415B2"/>
    <w:rsid w:val="00F43DCF"/>
    <w:rsid w:val="00F43F00"/>
    <w:rsid w:val="00F44C9C"/>
    <w:rsid w:val="00F452D5"/>
    <w:rsid w:val="00F453A6"/>
    <w:rsid w:val="00F455D0"/>
    <w:rsid w:val="00F45894"/>
    <w:rsid w:val="00F476BC"/>
    <w:rsid w:val="00F5100C"/>
    <w:rsid w:val="00F5302B"/>
    <w:rsid w:val="00F54605"/>
    <w:rsid w:val="00F57808"/>
    <w:rsid w:val="00F60533"/>
    <w:rsid w:val="00F60F64"/>
    <w:rsid w:val="00F6322F"/>
    <w:rsid w:val="00F70935"/>
    <w:rsid w:val="00F70FED"/>
    <w:rsid w:val="00F71BFA"/>
    <w:rsid w:val="00F722D9"/>
    <w:rsid w:val="00F726AE"/>
    <w:rsid w:val="00F77C34"/>
    <w:rsid w:val="00F77D73"/>
    <w:rsid w:val="00F80DF4"/>
    <w:rsid w:val="00F832AB"/>
    <w:rsid w:val="00F8384E"/>
    <w:rsid w:val="00F87670"/>
    <w:rsid w:val="00F907D9"/>
    <w:rsid w:val="00F908F5"/>
    <w:rsid w:val="00F91156"/>
    <w:rsid w:val="00F9229D"/>
    <w:rsid w:val="00F93735"/>
    <w:rsid w:val="00F95CC8"/>
    <w:rsid w:val="00F96324"/>
    <w:rsid w:val="00F97412"/>
    <w:rsid w:val="00F9786C"/>
    <w:rsid w:val="00FA16C0"/>
    <w:rsid w:val="00FA263C"/>
    <w:rsid w:val="00FA462A"/>
    <w:rsid w:val="00FA4639"/>
    <w:rsid w:val="00FA5A4A"/>
    <w:rsid w:val="00FA68A9"/>
    <w:rsid w:val="00FA7166"/>
    <w:rsid w:val="00FB29EE"/>
    <w:rsid w:val="00FB4C07"/>
    <w:rsid w:val="00FB5041"/>
    <w:rsid w:val="00FB5EEB"/>
    <w:rsid w:val="00FB65AD"/>
    <w:rsid w:val="00FB6FF1"/>
    <w:rsid w:val="00FC30D6"/>
    <w:rsid w:val="00FC32F8"/>
    <w:rsid w:val="00FC357D"/>
    <w:rsid w:val="00FC4684"/>
    <w:rsid w:val="00FC4B83"/>
    <w:rsid w:val="00FC5207"/>
    <w:rsid w:val="00FC559C"/>
    <w:rsid w:val="00FC60F6"/>
    <w:rsid w:val="00FC693F"/>
    <w:rsid w:val="00FC73EF"/>
    <w:rsid w:val="00FC7638"/>
    <w:rsid w:val="00FD015D"/>
    <w:rsid w:val="00FD128A"/>
    <w:rsid w:val="00FD1B7A"/>
    <w:rsid w:val="00FD20E8"/>
    <w:rsid w:val="00FD2C05"/>
    <w:rsid w:val="00FD3C13"/>
    <w:rsid w:val="00FE10C9"/>
    <w:rsid w:val="00FE27CD"/>
    <w:rsid w:val="00FE311D"/>
    <w:rsid w:val="00FE41AD"/>
    <w:rsid w:val="00FE50B2"/>
    <w:rsid w:val="00FE5BD9"/>
    <w:rsid w:val="00FE706B"/>
    <w:rsid w:val="00FF0FB6"/>
    <w:rsid w:val="00FF1007"/>
    <w:rsid w:val="00FF3982"/>
    <w:rsid w:val="00FF49DE"/>
    <w:rsid w:val="00FF6506"/>
    <w:rsid w:val="00FF66EC"/>
    <w:rsid w:val="00FF6CF1"/>
    <w:rsid w:val="00FF77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0AF231E"/>
  <w14:defaultImageDpi w14:val="300"/>
  <w15:docId w15:val="{17F9153C-CD65-4E10-A3E6-F67B3BFC9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sz w:val="24"/>
    </w:rPr>
  </w:style>
  <w:style w:type="paragraph" w:styleId="Ttulo1">
    <w:name w:val="heading 1"/>
    <w:basedOn w:val="Normal"/>
    <w:next w:val="Normal"/>
    <w:link w:val="Ttulo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618BF"/>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E618BF"/>
  </w:style>
  <w:style w:type="paragraph" w:styleId="Rodap">
    <w:name w:val="footer"/>
    <w:basedOn w:val="Normal"/>
    <w:link w:val="RodapChar"/>
    <w:uiPriority w:val="99"/>
    <w:unhideWhenUsed/>
    <w:rsid w:val="00E618BF"/>
    <w:pPr>
      <w:tabs>
        <w:tab w:val="center" w:pos="4680"/>
        <w:tab w:val="right" w:pos="9360"/>
      </w:tabs>
      <w:spacing w:after="0" w:line="240" w:lineRule="auto"/>
    </w:pPr>
  </w:style>
  <w:style w:type="character" w:customStyle="1" w:styleId="RodapChar">
    <w:name w:val="Rodapé Char"/>
    <w:basedOn w:val="Fontepargpadro"/>
    <w:link w:val="Rodap"/>
    <w:uiPriority w:val="99"/>
    <w:rsid w:val="00E618BF"/>
  </w:style>
  <w:style w:type="paragraph" w:styleId="SemEspaamento">
    <w:name w:val="No Spacing"/>
    <w:uiPriority w:val="1"/>
    <w:qFormat/>
    <w:rsid w:val="00FC693F"/>
    <w:pPr>
      <w:spacing w:after="0" w:line="240" w:lineRule="auto"/>
    </w:pPr>
  </w:style>
  <w:style w:type="character" w:customStyle="1" w:styleId="Ttulo1Char">
    <w:name w:val="Título 1 Char"/>
    <w:basedOn w:val="Fontepargpadro"/>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tuloChar">
    <w:name w:val="Subtítulo Char"/>
    <w:basedOn w:val="Fontepargpadro"/>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argrafodaLista">
    <w:name w:val="List Paragraph"/>
    <w:basedOn w:val="Normal"/>
    <w:uiPriority w:val="34"/>
    <w:qFormat/>
    <w:rsid w:val="00FC693F"/>
    <w:pPr>
      <w:ind w:left="720"/>
      <w:contextualSpacing/>
    </w:pPr>
  </w:style>
  <w:style w:type="paragraph" w:styleId="Corpodetexto">
    <w:name w:val="Body Text"/>
    <w:basedOn w:val="Normal"/>
    <w:link w:val="CorpodetextoChar"/>
    <w:uiPriority w:val="99"/>
    <w:unhideWhenUsed/>
    <w:rsid w:val="00AA1D8D"/>
    <w:pPr>
      <w:spacing w:after="120"/>
    </w:pPr>
  </w:style>
  <w:style w:type="character" w:customStyle="1" w:styleId="CorpodetextoChar">
    <w:name w:val="Corpo de texto Char"/>
    <w:basedOn w:val="Fontepargpadro"/>
    <w:link w:val="Corpodetexto"/>
    <w:uiPriority w:val="99"/>
    <w:rsid w:val="00AA1D8D"/>
  </w:style>
  <w:style w:type="paragraph" w:styleId="Corpodetexto2">
    <w:name w:val="Body Text 2"/>
    <w:basedOn w:val="Normal"/>
    <w:link w:val="Corpodetexto2Char"/>
    <w:uiPriority w:val="99"/>
    <w:unhideWhenUsed/>
    <w:rsid w:val="00AA1D8D"/>
    <w:pPr>
      <w:spacing w:after="120" w:line="480" w:lineRule="auto"/>
    </w:pPr>
  </w:style>
  <w:style w:type="character" w:customStyle="1" w:styleId="Corpodetexto2Char">
    <w:name w:val="Corpo de texto 2 Char"/>
    <w:basedOn w:val="Fontepargpadro"/>
    <w:link w:val="Corpodetexto2"/>
    <w:uiPriority w:val="99"/>
    <w:rsid w:val="00AA1D8D"/>
  </w:style>
  <w:style w:type="paragraph" w:styleId="Corpodetexto3">
    <w:name w:val="Body Text 3"/>
    <w:basedOn w:val="Normal"/>
    <w:link w:val="Corpodetexto3Char"/>
    <w:uiPriority w:val="99"/>
    <w:unhideWhenUsed/>
    <w:rsid w:val="00AA1D8D"/>
    <w:pPr>
      <w:spacing w:after="120"/>
    </w:pPr>
    <w:rPr>
      <w:sz w:val="16"/>
      <w:szCs w:val="16"/>
    </w:rPr>
  </w:style>
  <w:style w:type="character" w:customStyle="1" w:styleId="Corpodetexto3Char">
    <w:name w:val="Corpo de texto 3 Char"/>
    <w:basedOn w:val="Fontepargpadro"/>
    <w:link w:val="Corpodetexto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Commarcadores">
    <w:name w:val="List Bullet"/>
    <w:basedOn w:val="Normal"/>
    <w:uiPriority w:val="99"/>
    <w:unhideWhenUsed/>
    <w:rsid w:val="00326F90"/>
    <w:pPr>
      <w:numPr>
        <w:numId w:val="1"/>
      </w:numPr>
      <w:contextualSpacing/>
    </w:pPr>
  </w:style>
  <w:style w:type="paragraph" w:styleId="Commarcadores2">
    <w:name w:val="List Bullet 2"/>
    <w:basedOn w:val="Normal"/>
    <w:uiPriority w:val="99"/>
    <w:unhideWhenUsed/>
    <w:rsid w:val="00326F90"/>
    <w:pPr>
      <w:numPr>
        <w:numId w:val="2"/>
      </w:numPr>
      <w:contextualSpacing/>
    </w:pPr>
  </w:style>
  <w:style w:type="paragraph" w:styleId="Commarcadores3">
    <w:name w:val="List Bullet 3"/>
    <w:basedOn w:val="Normal"/>
    <w:uiPriority w:val="99"/>
    <w:unhideWhenUsed/>
    <w:rsid w:val="00326F90"/>
    <w:pPr>
      <w:numPr>
        <w:numId w:val="3"/>
      </w:numPr>
      <w:contextualSpacing/>
    </w:pPr>
  </w:style>
  <w:style w:type="paragraph" w:styleId="Numerada">
    <w:name w:val="List Number"/>
    <w:basedOn w:val="Normal"/>
    <w:uiPriority w:val="99"/>
    <w:unhideWhenUsed/>
    <w:rsid w:val="00326F90"/>
    <w:pPr>
      <w:numPr>
        <w:numId w:val="5"/>
      </w:numPr>
      <w:contextualSpacing/>
    </w:pPr>
  </w:style>
  <w:style w:type="paragraph" w:styleId="Numerada2">
    <w:name w:val="List Number 2"/>
    <w:basedOn w:val="Normal"/>
    <w:uiPriority w:val="99"/>
    <w:unhideWhenUsed/>
    <w:rsid w:val="0029639D"/>
    <w:pPr>
      <w:numPr>
        <w:numId w:val="6"/>
      </w:numPr>
      <w:contextualSpacing/>
    </w:pPr>
  </w:style>
  <w:style w:type="paragraph" w:styleId="Numerada3">
    <w:name w:val="List Number 3"/>
    <w:basedOn w:val="Normal"/>
    <w:uiPriority w:val="99"/>
    <w:unhideWhenUsed/>
    <w:rsid w:val="0029639D"/>
    <w:pPr>
      <w:numPr>
        <w:numId w:val="7"/>
      </w:numPr>
      <w:contextualSpacing/>
    </w:pPr>
  </w:style>
  <w:style w:type="paragraph" w:styleId="Listadecontinuao">
    <w:name w:val="List Continue"/>
    <w:basedOn w:val="Normal"/>
    <w:uiPriority w:val="99"/>
    <w:unhideWhenUsed/>
    <w:rsid w:val="0029639D"/>
    <w:pPr>
      <w:spacing w:after="120"/>
      <w:ind w:left="360"/>
      <w:contextualSpacing/>
    </w:pPr>
  </w:style>
  <w:style w:type="paragraph" w:styleId="Listadecontinuao2">
    <w:name w:val="List Continue 2"/>
    <w:basedOn w:val="Normal"/>
    <w:uiPriority w:val="99"/>
    <w:unhideWhenUsed/>
    <w:rsid w:val="0029639D"/>
    <w:pPr>
      <w:spacing w:after="120"/>
      <w:ind w:left="720"/>
      <w:contextualSpacing/>
    </w:pPr>
  </w:style>
  <w:style w:type="paragraph" w:styleId="Listadecontinuao3">
    <w:name w:val="List Continue 3"/>
    <w:basedOn w:val="Normal"/>
    <w:uiPriority w:val="99"/>
    <w:unhideWhenUsed/>
    <w:rsid w:val="0029639D"/>
    <w:pPr>
      <w:spacing w:after="120"/>
      <w:ind w:left="1080"/>
      <w:contextualSpacing/>
    </w:pPr>
  </w:style>
  <w:style w:type="paragraph" w:styleId="Textodemacro">
    <w:name w:val="macro"/>
    <w:link w:val="Textodemacro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demacroChar">
    <w:name w:val="Texto de macro Char"/>
    <w:basedOn w:val="Fontepargpadro"/>
    <w:link w:val="Textodemacro"/>
    <w:uiPriority w:val="99"/>
    <w:rsid w:val="0029639D"/>
    <w:rPr>
      <w:rFonts w:ascii="Courier" w:hAnsi="Courier"/>
      <w:sz w:val="20"/>
      <w:szCs w:val="20"/>
    </w:rPr>
  </w:style>
  <w:style w:type="paragraph" w:styleId="Citao">
    <w:name w:val="Quote"/>
    <w:basedOn w:val="Normal"/>
    <w:next w:val="Normal"/>
    <w:link w:val="CitaoChar"/>
    <w:uiPriority w:val="29"/>
    <w:qFormat/>
    <w:rsid w:val="00FC693F"/>
    <w:rPr>
      <w:i/>
      <w:iCs/>
      <w:color w:val="000000" w:themeColor="text1"/>
    </w:rPr>
  </w:style>
  <w:style w:type="character" w:customStyle="1" w:styleId="CitaoChar">
    <w:name w:val="Citação Char"/>
    <w:basedOn w:val="Fontepargpadro"/>
    <w:link w:val="Citao"/>
    <w:uiPriority w:val="29"/>
    <w:rsid w:val="00FC693F"/>
    <w:rPr>
      <w:i/>
      <w:iCs/>
      <w:color w:val="000000" w:themeColor="text1"/>
    </w:rPr>
  </w:style>
  <w:style w:type="character" w:customStyle="1" w:styleId="Ttulo4Char">
    <w:name w:val="Título 4 Char"/>
    <w:basedOn w:val="Fontepargpadro"/>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har">
    <w:name w:val="Título 9 Char"/>
    <w:basedOn w:val="Fontepargpadro"/>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orte">
    <w:name w:val="Strong"/>
    <w:basedOn w:val="Fontepargpadro"/>
    <w:uiPriority w:val="22"/>
    <w:qFormat/>
    <w:rsid w:val="00FC693F"/>
    <w:rPr>
      <w:b/>
      <w:bCs/>
    </w:rPr>
  </w:style>
  <w:style w:type="character" w:styleId="nfase">
    <w:name w:val="Emphasis"/>
    <w:basedOn w:val="Fontepargpadro"/>
    <w:uiPriority w:val="20"/>
    <w:qFormat/>
    <w:rsid w:val="00FC693F"/>
    <w:rPr>
      <w:i/>
      <w:iCs/>
    </w:rPr>
  </w:style>
  <w:style w:type="paragraph" w:styleId="CitaoIntensa">
    <w:name w:val="Intense Quote"/>
    <w:basedOn w:val="Normal"/>
    <w:next w:val="Normal"/>
    <w:link w:val="CitaoIntensa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FC693F"/>
    <w:rPr>
      <w:b/>
      <w:bCs/>
      <w:i/>
      <w:iCs/>
      <w:color w:val="4F81BD" w:themeColor="accent1"/>
    </w:rPr>
  </w:style>
  <w:style w:type="character" w:styleId="nfaseSutil">
    <w:name w:val="Subtle Emphasis"/>
    <w:basedOn w:val="Fontepargpadro"/>
    <w:uiPriority w:val="19"/>
    <w:qFormat/>
    <w:rsid w:val="00FC693F"/>
    <w:rPr>
      <w:i/>
      <w:iCs/>
      <w:color w:val="808080" w:themeColor="text1" w:themeTint="7F"/>
    </w:rPr>
  </w:style>
  <w:style w:type="character" w:styleId="nfaseIntensa">
    <w:name w:val="Intense Emphasis"/>
    <w:basedOn w:val="Fontepargpadro"/>
    <w:uiPriority w:val="21"/>
    <w:qFormat/>
    <w:rsid w:val="00FC693F"/>
    <w:rPr>
      <w:b/>
      <w:bCs/>
      <w:i/>
      <w:iCs/>
      <w:color w:val="4F81BD" w:themeColor="accent1"/>
    </w:rPr>
  </w:style>
  <w:style w:type="character" w:styleId="RefernciaSutil">
    <w:name w:val="Subtle Reference"/>
    <w:basedOn w:val="Fontepargpadro"/>
    <w:uiPriority w:val="31"/>
    <w:qFormat/>
    <w:rsid w:val="00FC693F"/>
    <w:rPr>
      <w:smallCaps/>
      <w:color w:val="C0504D" w:themeColor="accent2"/>
      <w:u w:val="single"/>
    </w:rPr>
  </w:style>
  <w:style w:type="character" w:styleId="RefernciaIntensa">
    <w:name w:val="Intense Reference"/>
    <w:basedOn w:val="Fontepargpadro"/>
    <w:uiPriority w:val="32"/>
    <w:qFormat/>
    <w:rsid w:val="00FC693F"/>
    <w:rPr>
      <w:b/>
      <w:bCs/>
      <w:smallCaps/>
      <w:color w:val="C0504D" w:themeColor="accent2"/>
      <w:spacing w:val="5"/>
      <w:u w:val="single"/>
    </w:rPr>
  </w:style>
  <w:style w:type="character" w:styleId="TtulodoLivro">
    <w:name w:val="Book Title"/>
    <w:basedOn w:val="Fontepargpadro"/>
    <w:uiPriority w:val="33"/>
    <w:qFormat/>
    <w:rsid w:val="00FC693F"/>
    <w:rPr>
      <w:b/>
      <w:bCs/>
      <w:smallCaps/>
      <w:spacing w:val="5"/>
    </w:rPr>
  </w:style>
  <w:style w:type="paragraph" w:styleId="CabealhodoSumrio">
    <w:name w:val="TOC Heading"/>
    <w:basedOn w:val="Ttulo1"/>
    <w:next w:val="Normal"/>
    <w:uiPriority w:val="39"/>
    <w:semiHidden/>
    <w:unhideWhenUsed/>
    <w:qFormat/>
    <w:rsid w:val="00FC693F"/>
    <w:pPr>
      <w:outlineLvl w:val="9"/>
    </w:pPr>
  </w:style>
  <w:style w:type="table" w:styleId="Tabelacomgrade">
    <w:name w:val="Table Grid"/>
    <w:basedOn w:val="Tabe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
    <w:name w:val="Light Shading"/>
    <w:basedOn w:val="Tabe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nfase2">
    <w:name w:val="Light Shading Accent 2"/>
    <w:basedOn w:val="Tabe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mentoClaro-nfase3">
    <w:name w:val="Light Shading Accent 3"/>
    <w:basedOn w:val="Tabe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mentoClaro-nfase4">
    <w:name w:val="Light Shading Accent 4"/>
    <w:basedOn w:val="Tabe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mentoClaro-nfase5">
    <w:name w:val="Light Shading Accent 5"/>
    <w:basedOn w:val="Tabe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mentoClaro-nfase6">
    <w:name w:val="Light Shading Accent 6"/>
    <w:basedOn w:val="Tabe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e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1">
    <w:name w:val="Light List Accent 1"/>
    <w:basedOn w:val="Tabe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e2">
    <w:name w:val="Light List Accent 2"/>
    <w:basedOn w:val="Tabe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e3">
    <w:name w:val="Light List Accent 3"/>
    <w:basedOn w:val="Tabe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e4">
    <w:name w:val="Light List Accent 4"/>
    <w:basedOn w:val="Tabe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e5">
    <w:name w:val="Light List Accent 5"/>
    <w:basedOn w:val="Tabe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e6">
    <w:name w:val="Light List Accent 6"/>
    <w:basedOn w:val="Tabe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adeClara">
    <w:name w:val="Light Grid"/>
    <w:basedOn w:val="Tabe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adeClara-nfase1">
    <w:name w:val="Light Grid Accent 1"/>
    <w:basedOn w:val="Tabe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adeClara-nfase2">
    <w:name w:val="Light Grid Accent 2"/>
    <w:basedOn w:val="Tabe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adeClara-nfase3">
    <w:name w:val="Light Grid Accent 3"/>
    <w:basedOn w:val="Tabe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adeClara-nfase4">
    <w:name w:val="Light Grid Accent 4"/>
    <w:basedOn w:val="Tabe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adeClara-nfase5">
    <w:name w:val="Light Grid Accent 5"/>
    <w:basedOn w:val="Tabe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adeClara-nfase6">
    <w:name w:val="Light Grid Accent 6"/>
    <w:basedOn w:val="Tabe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mentoMdio1">
    <w:name w:val="Medium Shading 1"/>
    <w:basedOn w:val="Tabe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mentoMdio1-nfase1">
    <w:name w:val="Medium Shading 1 Accent 1"/>
    <w:basedOn w:val="Tabe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mentoMdio1-nfase2">
    <w:name w:val="Medium Shading 1 Accent 2"/>
    <w:basedOn w:val="Tabe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mentoMdio1-nfase4">
    <w:name w:val="Medium Shading 1 Accent 4"/>
    <w:basedOn w:val="Tabe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mentoMdio1-nfase5">
    <w:name w:val="Medium Shading 1 Accent 5"/>
    <w:basedOn w:val="Tabe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mentoMdio1-nfase6">
    <w:name w:val="Medium Shading 1 Accent 6"/>
    <w:basedOn w:val="Tabe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mentoMdio2">
    <w:name w:val="Medium Shading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1">
    <w:name w:val="Medium Shading 2 Accent 1"/>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2">
    <w:name w:val="Medium Shading 2 Accent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3">
    <w:name w:val="Medium Shading 2 Accent 3"/>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4">
    <w:name w:val="Medium Shading 2 Accent 4"/>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5">
    <w:name w:val="Medium Shading 2 Accent 5"/>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6">
    <w:name w:val="Medium Shading 2 Accent 6"/>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1">
    <w:name w:val="Medium List 1"/>
    <w:basedOn w:val="Tabe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nfase1">
    <w:name w:val="Medium List 1 Accent 1"/>
    <w:basedOn w:val="Tabe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1-nfase2">
    <w:name w:val="Medium List 1 Accent 2"/>
    <w:basedOn w:val="Tabe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dia1-nfase3">
    <w:name w:val="Medium List 1 Accent 3"/>
    <w:basedOn w:val="Tabe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dia1-nfase4">
    <w:name w:val="Medium List 1 Accent 4"/>
    <w:basedOn w:val="Tabe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dia1-nfase5">
    <w:name w:val="Medium List 1 Accent 5"/>
    <w:basedOn w:val="Tabe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dia1-nfase6">
    <w:name w:val="Medium List 1 Accent 6"/>
    <w:basedOn w:val="Tabe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dia2">
    <w:name w:val="Medium Lis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1">
    <w:name w:val="Medium List 2 Accent 1"/>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2">
    <w:name w:val="Medium List 2 Accen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3">
    <w:name w:val="Medium List 2 Accent 3"/>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4">
    <w:name w:val="Medium List 2 Accent 4"/>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5">
    <w:name w:val="Medium List 2 Accent 5"/>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6">
    <w:name w:val="Medium List 2 Accent 6"/>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adeMdia1">
    <w:name w:val="Medium Grid 1"/>
    <w:basedOn w:val="Tabe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Mdia1-nfase1">
    <w:name w:val="Medium Grid 1 Accent 1"/>
    <w:basedOn w:val="Tabe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Mdia1-nfase2">
    <w:name w:val="Medium Grid 1 Accent 2"/>
    <w:basedOn w:val="Tabe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Mdia1-nfase3">
    <w:name w:val="Medium Grid 1 Accent 3"/>
    <w:basedOn w:val="Tabe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Mdia1-nfase4">
    <w:name w:val="Medium Grid 1 Accent 4"/>
    <w:basedOn w:val="Tabe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Mdia1-nfase5">
    <w:name w:val="Medium Grid 1 Accent 5"/>
    <w:basedOn w:val="Tabe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Mdia1-nfase6">
    <w:name w:val="Medium Grid 1 Accent 6"/>
    <w:basedOn w:val="Tabe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adeMdia2">
    <w:name w:val="Medium Grid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adeMdia2-nfase1">
    <w:name w:val="Medium Grid 2 Accent 1"/>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adeMdia2-nfase2">
    <w:name w:val="Medium Grid 2 Accent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adeMdia2-nfase3">
    <w:name w:val="Medium Grid 2 Accent 3"/>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adeMdia2-nfase4">
    <w:name w:val="Medium Grid 2 Accent 4"/>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adeMdia2-nfase5">
    <w:name w:val="Medium Grid 2 Accent 5"/>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adeMdia2-nfase6">
    <w:name w:val="Medium Grid 2 Accent 6"/>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adeMdia3">
    <w:name w:val="Medium Grid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adeMdia3-nfase1">
    <w:name w:val="Medium Grid 3 Accent 1"/>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adeMdia3-nfase2">
    <w:name w:val="Medium Grid 3 Accent 2"/>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adeMdia3-nfase3">
    <w:name w:val="Medium Grid 3 Accent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adeMdia3-nfase4">
    <w:name w:val="Medium Grid 3 Accent 4"/>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adeMdia3-nfase5">
    <w:name w:val="Medium Grid 3 Accent 5"/>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adeMdia3-nfase6">
    <w:name w:val="Medium Grid 3 Accent 6"/>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Escura">
    <w:name w:val="Dark List"/>
    <w:basedOn w:val="Tabe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nfase1">
    <w:name w:val="Dark List Accent 1"/>
    <w:basedOn w:val="Tabe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Escura-nfase2">
    <w:name w:val="Dark List Accent 2"/>
    <w:basedOn w:val="Tabe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Escura-nfase3">
    <w:name w:val="Dark List Accent 3"/>
    <w:basedOn w:val="Tabe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Escura-nfase4">
    <w:name w:val="Dark List Accent 4"/>
    <w:basedOn w:val="Tabe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Escura-nfase5">
    <w:name w:val="Dark List Accent 5"/>
    <w:basedOn w:val="Tabe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Escura-nfase6">
    <w:name w:val="Dark List Accent 6"/>
    <w:basedOn w:val="Tabe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mentoColorido">
    <w:name w:val="Colorful Shading"/>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mentoEscuro-nfase1">
    <w:name w:val="Colorful Shading Accent 1"/>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mentoColorido-nfase2">
    <w:name w:val="Colorful Shading Accent 2"/>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mentoColorido-nfase3">
    <w:name w:val="Colorful Shading Accent 3"/>
    <w:basedOn w:val="Tabe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mentoColorido-nfase4">
    <w:name w:val="Colorful Shading Accent 4"/>
    <w:basedOn w:val="Tabe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mentoColorido-nfase6">
    <w:name w:val="Colorful Shading Accent 6"/>
    <w:basedOn w:val="Tabe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Colorida">
    <w:name w:val="Colorful List"/>
    <w:basedOn w:val="Tabe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nfase1">
    <w:name w:val="Colorful List Accent 1"/>
    <w:basedOn w:val="Tabe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Colorida-nfase2">
    <w:name w:val="Colorful List Accent 2"/>
    <w:basedOn w:val="Tabe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Colorida-nfase3">
    <w:name w:val="Colorful List Accent 3"/>
    <w:basedOn w:val="Tabe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Colorida-nfase4">
    <w:name w:val="Colorful List Accent 4"/>
    <w:basedOn w:val="Tabe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Colorida-nfase5">
    <w:name w:val="Colorful List Accent 5"/>
    <w:basedOn w:val="Tabe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Colorida-nfase6">
    <w:name w:val="Colorful List Accent 6"/>
    <w:basedOn w:val="Tabe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adeColorida">
    <w:name w:val="Colorful Grid"/>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Colorida-nfase1">
    <w:name w:val="Colorful Grid Accent 1"/>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Colorida-nfase2">
    <w:name w:val="Colorful Grid Accent 2"/>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Colorida-nfase3">
    <w:name w:val="Colorful Grid Accent 3"/>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Colorida-nfase4">
    <w:name w:val="Colorful Grid Accent 4"/>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Colorida-nfase5">
    <w:name w:val="Colorful Grid Accent 5"/>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Colorida-nfase6">
    <w:name w:val="Colorful Grid Accent 6"/>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Fontepargpadro"/>
    <w:uiPriority w:val="99"/>
    <w:unhideWhenUsed/>
    <w:rsid w:val="00E461A6"/>
    <w:rPr>
      <w:color w:val="0000FF" w:themeColor="hyperlink"/>
      <w:u w:val="single"/>
    </w:rPr>
  </w:style>
  <w:style w:type="character" w:styleId="MenoPendente">
    <w:name w:val="Unresolved Mention"/>
    <w:basedOn w:val="Fontepargpadro"/>
    <w:uiPriority w:val="99"/>
    <w:semiHidden/>
    <w:unhideWhenUsed/>
    <w:rsid w:val="00E461A6"/>
    <w:rPr>
      <w:color w:val="605E5C"/>
      <w:shd w:val="clear" w:color="auto" w:fill="E1DFDD"/>
    </w:rPr>
  </w:style>
  <w:style w:type="character" w:styleId="Refdecomentrio">
    <w:name w:val="annotation reference"/>
    <w:basedOn w:val="Fontepargpadro"/>
    <w:uiPriority w:val="99"/>
    <w:semiHidden/>
    <w:unhideWhenUsed/>
    <w:rsid w:val="00095FB4"/>
    <w:rPr>
      <w:sz w:val="16"/>
      <w:szCs w:val="16"/>
    </w:rPr>
  </w:style>
  <w:style w:type="paragraph" w:styleId="Textodecomentrio">
    <w:name w:val="annotation text"/>
    <w:basedOn w:val="Normal"/>
    <w:link w:val="TextodecomentrioChar"/>
    <w:uiPriority w:val="99"/>
    <w:unhideWhenUsed/>
    <w:rsid w:val="00095FB4"/>
    <w:pPr>
      <w:spacing w:line="240" w:lineRule="auto"/>
    </w:pPr>
    <w:rPr>
      <w:sz w:val="20"/>
      <w:szCs w:val="20"/>
    </w:rPr>
  </w:style>
  <w:style w:type="character" w:customStyle="1" w:styleId="TextodecomentrioChar">
    <w:name w:val="Texto de comentário Char"/>
    <w:basedOn w:val="Fontepargpadro"/>
    <w:link w:val="Textodecomentrio"/>
    <w:uiPriority w:val="99"/>
    <w:rsid w:val="00095FB4"/>
    <w:rPr>
      <w:rFonts w:ascii="Arial" w:hAnsi="Arial"/>
      <w:sz w:val="20"/>
      <w:szCs w:val="20"/>
    </w:rPr>
  </w:style>
  <w:style w:type="paragraph" w:styleId="Assuntodocomentrio">
    <w:name w:val="annotation subject"/>
    <w:basedOn w:val="Textodecomentrio"/>
    <w:next w:val="Textodecomentrio"/>
    <w:link w:val="AssuntodocomentrioChar"/>
    <w:uiPriority w:val="99"/>
    <w:semiHidden/>
    <w:unhideWhenUsed/>
    <w:rsid w:val="00095FB4"/>
    <w:rPr>
      <w:b/>
      <w:bCs/>
    </w:rPr>
  </w:style>
  <w:style w:type="character" w:customStyle="1" w:styleId="AssuntodocomentrioChar">
    <w:name w:val="Assunto do comentário Char"/>
    <w:basedOn w:val="TextodecomentrioChar"/>
    <w:link w:val="Assuntodocomentrio"/>
    <w:uiPriority w:val="99"/>
    <w:semiHidden/>
    <w:rsid w:val="00095FB4"/>
    <w:rPr>
      <w:rFonts w:ascii="Arial" w:hAnsi="Arial"/>
      <w:b/>
      <w:bCs/>
      <w:sz w:val="20"/>
      <w:szCs w:val="20"/>
    </w:rPr>
  </w:style>
  <w:style w:type="paragraph" w:styleId="Reviso">
    <w:name w:val="Revision"/>
    <w:hidden/>
    <w:uiPriority w:val="99"/>
    <w:semiHidden/>
    <w:rsid w:val="0045168E"/>
    <w:pPr>
      <w:spacing w:after="0" w:line="240" w:lineRule="auto"/>
    </w:pPr>
    <w:rPr>
      <w:rFonts w:ascii="Arial" w:hAnsi="Arial"/>
      <w:sz w:val="24"/>
    </w:rPr>
  </w:style>
  <w:style w:type="paragraph" w:styleId="NormalWeb">
    <w:name w:val="Normal (Web)"/>
    <w:basedOn w:val="Normal"/>
    <w:uiPriority w:val="99"/>
    <w:semiHidden/>
    <w:unhideWhenUsed/>
    <w:rsid w:val="004050E2"/>
    <w:pPr>
      <w:spacing w:before="100" w:beforeAutospacing="1" w:after="100" w:afterAutospacing="1" w:line="240" w:lineRule="auto"/>
    </w:pPr>
    <w:rPr>
      <w:rFonts w:ascii="Times New Roman" w:eastAsia="Times New Roman" w:hAnsi="Times New Roman" w:cs="Times New Roman"/>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63499">
      <w:bodyDiv w:val="1"/>
      <w:marLeft w:val="0"/>
      <w:marRight w:val="0"/>
      <w:marTop w:val="0"/>
      <w:marBottom w:val="0"/>
      <w:divBdr>
        <w:top w:val="none" w:sz="0" w:space="0" w:color="auto"/>
        <w:left w:val="none" w:sz="0" w:space="0" w:color="auto"/>
        <w:bottom w:val="none" w:sz="0" w:space="0" w:color="auto"/>
        <w:right w:val="none" w:sz="0" w:space="0" w:color="auto"/>
      </w:divBdr>
      <w:divsChild>
        <w:div w:id="1011104923">
          <w:marLeft w:val="0"/>
          <w:marRight w:val="0"/>
          <w:marTop w:val="15"/>
          <w:marBottom w:val="0"/>
          <w:divBdr>
            <w:top w:val="single" w:sz="48" w:space="0" w:color="auto"/>
            <w:left w:val="single" w:sz="48" w:space="0" w:color="auto"/>
            <w:bottom w:val="single" w:sz="48" w:space="0" w:color="auto"/>
            <w:right w:val="single" w:sz="48" w:space="0" w:color="auto"/>
          </w:divBdr>
          <w:divsChild>
            <w:div w:id="17099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711919">
      <w:bodyDiv w:val="1"/>
      <w:marLeft w:val="0"/>
      <w:marRight w:val="0"/>
      <w:marTop w:val="0"/>
      <w:marBottom w:val="0"/>
      <w:divBdr>
        <w:top w:val="none" w:sz="0" w:space="0" w:color="auto"/>
        <w:left w:val="none" w:sz="0" w:space="0" w:color="auto"/>
        <w:bottom w:val="none" w:sz="0" w:space="0" w:color="auto"/>
        <w:right w:val="none" w:sz="0" w:space="0" w:color="auto"/>
      </w:divBdr>
    </w:div>
    <w:div w:id="977413133">
      <w:bodyDiv w:val="1"/>
      <w:marLeft w:val="0"/>
      <w:marRight w:val="0"/>
      <w:marTop w:val="0"/>
      <w:marBottom w:val="0"/>
      <w:divBdr>
        <w:top w:val="none" w:sz="0" w:space="0" w:color="auto"/>
        <w:left w:val="none" w:sz="0" w:space="0" w:color="auto"/>
        <w:bottom w:val="none" w:sz="0" w:space="0" w:color="auto"/>
        <w:right w:val="none" w:sz="0" w:space="0" w:color="auto"/>
      </w:divBdr>
    </w:div>
    <w:div w:id="1334919856">
      <w:bodyDiv w:val="1"/>
      <w:marLeft w:val="0"/>
      <w:marRight w:val="0"/>
      <w:marTop w:val="0"/>
      <w:marBottom w:val="0"/>
      <w:divBdr>
        <w:top w:val="none" w:sz="0" w:space="0" w:color="auto"/>
        <w:left w:val="none" w:sz="0" w:space="0" w:color="auto"/>
        <w:bottom w:val="none" w:sz="0" w:space="0" w:color="auto"/>
        <w:right w:val="none" w:sz="0" w:space="0" w:color="auto"/>
      </w:divBdr>
      <w:divsChild>
        <w:div w:id="75258132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tcu.gov.br/recursos/trabalhos-pos-graduacao/pdfs/As%20licita%C3%A7%C3%B5es%20sustent%C3%A1veis%20na%20%C3%B3tica%20do%20controle%20externo.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repositorio.enap.gov.br/handle/1/17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16</Pages>
  <Words>7452</Words>
  <Characters>40245</Characters>
  <Application>Microsoft Office Word</Application>
  <DocSecurity>0</DocSecurity>
  <Lines>335</Lines>
  <Paragraphs>95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47602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ANGRAD</dc:creator>
  <cp:keywords/>
  <dc:description/>
  <cp:lastModifiedBy>nadydnts18@gmail.com</cp:lastModifiedBy>
  <cp:revision>3</cp:revision>
  <cp:lastPrinted>2025-06-27T01:47:00Z</cp:lastPrinted>
  <dcterms:created xsi:type="dcterms:W3CDTF">2025-09-15T18:32:00Z</dcterms:created>
  <dcterms:modified xsi:type="dcterms:W3CDTF">2025-09-15T19:27:00Z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