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BAEE" w14:textId="77777777" w:rsidR="006454B9" w:rsidRPr="006076C7" w:rsidRDefault="00325790">
      <w:pPr>
        <w:pStyle w:val="Ttulo"/>
        <w:rPr>
          <w:i w:val="0"/>
          <w:lang w:val="pt-BR"/>
        </w:rPr>
      </w:pPr>
      <w:r w:rsidRPr="006076C7">
        <w:rPr>
          <w:i w:val="0"/>
          <w:lang w:val="pt-BR"/>
        </w:rPr>
        <w:t>[</w:t>
      </w:r>
      <w:r w:rsidR="007206F8" w:rsidRPr="006076C7">
        <w:rPr>
          <w:lang w:val="pt-BR"/>
        </w:rPr>
        <w:t>Proposição para Observatório de Dados para Serviços Regulados</w:t>
      </w:r>
      <w:r w:rsidRPr="006076C7">
        <w:rPr>
          <w:i w:val="0"/>
          <w:lang w:val="pt-BR"/>
        </w:rPr>
        <w:t>]</w:t>
      </w:r>
    </w:p>
    <w:p w14:paraId="588D2223" w14:textId="77777777" w:rsidR="006454B9" w:rsidRPr="006076C7" w:rsidRDefault="006454B9">
      <w:pPr>
        <w:pStyle w:val="Corpodetexto"/>
        <w:spacing w:before="2"/>
        <w:ind w:left="112"/>
        <w:rPr>
          <w:lang w:val="pt-BR"/>
        </w:rPr>
      </w:pPr>
    </w:p>
    <w:p w14:paraId="39638549" w14:textId="77777777" w:rsidR="006454B9" w:rsidRPr="006076C7" w:rsidRDefault="00325790">
      <w:pPr>
        <w:pStyle w:val="Corpodetexto"/>
        <w:rPr>
          <w:sz w:val="24"/>
          <w:lang w:val="pt-BR"/>
        </w:rPr>
      </w:pPr>
      <w:r w:rsidRPr="006076C7">
        <w:rPr>
          <w:lang w:val="pt-BR"/>
        </w:rPr>
        <w:br w:type="column"/>
      </w:r>
    </w:p>
    <w:p w14:paraId="39FD22ED" w14:textId="77777777" w:rsidR="006454B9" w:rsidRPr="006076C7" w:rsidRDefault="006454B9">
      <w:pPr>
        <w:pStyle w:val="Corpodetexto"/>
        <w:rPr>
          <w:sz w:val="24"/>
          <w:lang w:val="pt-BR"/>
        </w:rPr>
      </w:pPr>
    </w:p>
    <w:p w14:paraId="3F31BD08" w14:textId="77777777" w:rsidR="006454B9" w:rsidRPr="006076C7" w:rsidRDefault="006454B9">
      <w:pPr>
        <w:pStyle w:val="Corpodetexto"/>
        <w:spacing w:before="10"/>
        <w:rPr>
          <w:sz w:val="23"/>
          <w:lang w:val="pt-BR"/>
        </w:rPr>
      </w:pPr>
    </w:p>
    <w:p w14:paraId="4A0DD37B" w14:textId="60817F0B" w:rsidR="00D94EDE" w:rsidRPr="008E2869" w:rsidRDefault="00325790" w:rsidP="008E2869">
      <w:pPr>
        <w:pStyle w:val="Corpodetexto"/>
        <w:spacing w:before="1"/>
        <w:ind w:left="112" w:right="103" w:hanging="254"/>
        <w:jc w:val="center"/>
        <w:rPr>
          <w:lang w:val="pt-BR"/>
        </w:rPr>
      </w:pPr>
      <w:r w:rsidRPr="008E2869">
        <w:rPr>
          <w:lang w:val="pt-BR"/>
        </w:rPr>
        <w:t>[</w:t>
      </w:r>
      <w:r w:rsidR="001C023C" w:rsidRPr="008E2869">
        <w:rPr>
          <w:lang w:val="pt-BR"/>
        </w:rPr>
        <w:t>Vladimir de Macedo Pascoal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AGERSA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+55 22 99798-1530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vladimirpmacedo@gmail.com</w:t>
      </w:r>
      <w:r w:rsidRPr="008E2869">
        <w:rPr>
          <w:lang w:val="pt-BR"/>
        </w:rPr>
        <w:t>]</w:t>
      </w:r>
    </w:p>
    <w:p w14:paraId="5F1DACE1" w14:textId="2E688313" w:rsidR="00D94EDE" w:rsidRPr="008E2869" w:rsidRDefault="00325790" w:rsidP="008E2869">
      <w:pPr>
        <w:pStyle w:val="Corpodetexto"/>
        <w:spacing w:before="1"/>
        <w:ind w:left="112" w:right="103" w:hanging="254"/>
        <w:jc w:val="center"/>
        <w:rPr>
          <w:lang w:val="pt-BR"/>
        </w:rPr>
      </w:pPr>
      <w:r w:rsidRPr="008E2869">
        <w:rPr>
          <w:lang w:val="pt-BR"/>
        </w:rPr>
        <w:t>[</w:t>
      </w:r>
      <w:r w:rsidR="001C023C" w:rsidRPr="008E2869">
        <w:rPr>
          <w:lang w:val="pt-BR"/>
        </w:rPr>
        <w:t>Alexandre Beraldi</w:t>
      </w:r>
      <w:r w:rsidR="001C023C" w:rsidRPr="008E2869">
        <w:rPr>
          <w:lang w:val="pt-BR"/>
        </w:rPr>
        <w:t xml:space="preserve"> Santos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AGENERSA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+55 22 99997-</w:t>
      </w:r>
      <w:proofErr w:type="gramStart"/>
      <w:r w:rsidR="001C023C" w:rsidRPr="008E2869">
        <w:rPr>
          <w:lang w:val="pt-BR"/>
        </w:rPr>
        <w:t>6223</w:t>
      </w:r>
      <w:r w:rsidRPr="008E2869">
        <w:rPr>
          <w:lang w:val="pt-BR"/>
        </w:rPr>
        <w:t>,</w:t>
      </w:r>
      <w:r w:rsidR="001C023C" w:rsidRPr="008E2869">
        <w:rPr>
          <w:lang w:val="pt-BR"/>
        </w:rPr>
        <w:t>alexandreberaldisantos@gmail.com</w:t>
      </w:r>
      <w:proofErr w:type="gramEnd"/>
      <w:r w:rsidRPr="008E2869">
        <w:rPr>
          <w:lang w:val="pt-BR"/>
        </w:rPr>
        <w:t>]</w:t>
      </w:r>
    </w:p>
    <w:p w14:paraId="22CEDBBB" w14:textId="77777777" w:rsidR="001C023C" w:rsidRPr="008E2869" w:rsidRDefault="00325790" w:rsidP="008E2869">
      <w:pPr>
        <w:pStyle w:val="Corpodetexto"/>
        <w:spacing w:before="1"/>
        <w:ind w:left="112" w:right="103" w:hanging="112"/>
        <w:jc w:val="center"/>
        <w:rPr>
          <w:lang w:val="pt-BR"/>
        </w:rPr>
      </w:pPr>
      <w:r w:rsidRPr="008E2869">
        <w:rPr>
          <w:lang w:val="pt-BR"/>
        </w:rPr>
        <w:t>[</w:t>
      </w:r>
      <w:r w:rsidR="001C023C" w:rsidRPr="008E2869">
        <w:rPr>
          <w:lang w:val="pt-BR"/>
        </w:rPr>
        <w:t xml:space="preserve">Letícia </w:t>
      </w:r>
      <w:proofErr w:type="spellStart"/>
      <w:r w:rsidR="001C023C" w:rsidRPr="008E2869">
        <w:rPr>
          <w:lang w:val="pt-BR"/>
        </w:rPr>
        <w:t>Liberatori</w:t>
      </w:r>
      <w:proofErr w:type="spellEnd"/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AGENERSA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+55 21 98886-7647</w:t>
      </w:r>
      <w:r w:rsidRPr="008E2869">
        <w:rPr>
          <w:lang w:val="pt-BR"/>
        </w:rPr>
        <w:t xml:space="preserve">, </w:t>
      </w:r>
      <w:r w:rsidR="001C023C" w:rsidRPr="008E2869">
        <w:rPr>
          <w:lang w:val="pt-BR"/>
        </w:rPr>
        <w:t>leticia_liberatori@hotmail.com</w:t>
      </w:r>
      <w:r w:rsidRPr="008E2869">
        <w:rPr>
          <w:lang w:val="pt-BR"/>
        </w:rPr>
        <w:t>]</w:t>
      </w:r>
    </w:p>
    <w:p w14:paraId="708CAA7B" w14:textId="4CB62907" w:rsidR="001C023C" w:rsidRPr="008E2869" w:rsidRDefault="001C023C" w:rsidP="008E2869">
      <w:pPr>
        <w:pStyle w:val="Corpodetexto"/>
        <w:spacing w:before="1"/>
        <w:ind w:left="112" w:right="103" w:hanging="254"/>
        <w:jc w:val="center"/>
        <w:rPr>
          <w:lang w:val="pt-BR"/>
        </w:rPr>
      </w:pPr>
      <w:r w:rsidRPr="008E2869">
        <w:rPr>
          <w:lang w:val="pt-BR"/>
        </w:rPr>
        <w:t xml:space="preserve">[Igor da Silva </w:t>
      </w:r>
      <w:proofErr w:type="spellStart"/>
      <w:proofErr w:type="gramStart"/>
      <w:r w:rsidRPr="008E2869">
        <w:rPr>
          <w:lang w:val="pt-BR"/>
        </w:rPr>
        <w:t>Cavalcanti,AGENERSA</w:t>
      </w:r>
      <w:proofErr w:type="spellEnd"/>
      <w:proofErr w:type="gramEnd"/>
      <w:r w:rsidRPr="008E2869">
        <w:rPr>
          <w:lang w:val="pt-BR"/>
        </w:rPr>
        <w:t>, +55 21 97286-9335,igorcavalcanti@id.uff.br]</w:t>
      </w:r>
    </w:p>
    <w:p w14:paraId="5F6E48E0" w14:textId="7B57480D" w:rsidR="001C023C" w:rsidRPr="008E2869" w:rsidRDefault="001C023C" w:rsidP="008E2869">
      <w:pPr>
        <w:pStyle w:val="Corpodetexto"/>
        <w:spacing w:before="1"/>
        <w:ind w:right="103"/>
        <w:jc w:val="right"/>
        <w:rPr>
          <w:lang w:val="pt-BR"/>
        </w:rPr>
        <w:sectPr w:rsidR="001C023C" w:rsidRPr="008E2869" w:rsidSect="00680FEE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6183FD15" w14:textId="77777777" w:rsidR="006454B9" w:rsidRDefault="006454B9">
      <w:pPr>
        <w:pStyle w:val="Corpodetexto"/>
        <w:spacing w:before="4"/>
        <w:rPr>
          <w:sz w:val="22"/>
          <w:lang w:val="pt-BR"/>
        </w:rPr>
      </w:pPr>
    </w:p>
    <w:p w14:paraId="20E2466A" w14:textId="77777777" w:rsidR="00F165D4" w:rsidRPr="001C023C" w:rsidRDefault="00F165D4">
      <w:pPr>
        <w:pStyle w:val="Corpodetexto"/>
        <w:spacing w:before="4"/>
        <w:rPr>
          <w:sz w:val="22"/>
          <w:lang w:val="pt-BR"/>
        </w:rPr>
      </w:pPr>
    </w:p>
    <w:p w14:paraId="1F910039" w14:textId="77E1F081" w:rsidR="006454B9" w:rsidRPr="006076C7" w:rsidRDefault="00C7088A" w:rsidP="007206F8">
      <w:pPr>
        <w:pStyle w:val="Ttulo1"/>
        <w:rPr>
          <w:rFonts w:ascii="Times New Roman" w:hAnsi="Times New Roman" w:cs="Times New Roman"/>
          <w:lang w:val="pt-BR"/>
        </w:rPr>
      </w:pPr>
      <w:r w:rsidRPr="006076C7">
        <w:rPr>
          <w:rFonts w:ascii="Times New Roman" w:hAnsi="Times New Roman" w:cs="Times New Roman"/>
          <w:lang w:val="pt-BR"/>
        </w:rPr>
        <w:t>Overview</w:t>
      </w:r>
    </w:p>
    <w:p w14:paraId="3298F608" w14:textId="77777777" w:rsidR="00F165D4" w:rsidRDefault="00F165D4" w:rsidP="006076C7">
      <w:pPr>
        <w:pStyle w:val="Corpodetexto"/>
        <w:ind w:left="840"/>
        <w:rPr>
          <w:b/>
          <w:lang w:val="pt-BR"/>
        </w:rPr>
      </w:pPr>
    </w:p>
    <w:p w14:paraId="18C24C46" w14:textId="7AA8A398" w:rsidR="00903AE9" w:rsidRPr="006076C7" w:rsidRDefault="00325790" w:rsidP="00F165D4">
      <w:pPr>
        <w:pStyle w:val="Corpodetexto"/>
        <w:ind w:left="840" w:firstLine="600"/>
        <w:rPr>
          <w:b/>
          <w:lang w:val="pt-BR"/>
        </w:rPr>
      </w:pPr>
      <w:r w:rsidRPr="006076C7">
        <w:rPr>
          <w:b/>
          <w:lang w:val="pt-BR"/>
        </w:rPr>
        <w:t>As informações de serviços regulados</w:t>
      </w:r>
      <w:r w:rsidR="007726C1" w:rsidRPr="006076C7">
        <w:rPr>
          <w:b/>
          <w:lang w:val="pt-BR"/>
        </w:rPr>
        <w:t>,</w:t>
      </w:r>
      <w:r w:rsidR="003164A8" w:rsidRPr="006076C7">
        <w:rPr>
          <w:b/>
          <w:lang w:val="pt-BR"/>
        </w:rPr>
        <w:t xml:space="preserve"> são </w:t>
      </w:r>
      <w:r w:rsidR="00903AE9" w:rsidRPr="006076C7">
        <w:rPr>
          <w:b/>
          <w:lang w:val="pt-BR"/>
        </w:rPr>
        <w:t>fundamentais para a tomada de decisão do regulador</w:t>
      </w:r>
      <w:r w:rsidR="007726C1" w:rsidRPr="006076C7">
        <w:rPr>
          <w:b/>
          <w:lang w:val="pt-BR"/>
        </w:rPr>
        <w:t>.</w:t>
      </w:r>
      <w:r w:rsidRPr="006076C7">
        <w:rPr>
          <w:b/>
          <w:lang w:val="pt-BR"/>
        </w:rPr>
        <w:t xml:space="preserve"> </w:t>
      </w:r>
      <w:r w:rsidR="007726C1" w:rsidRPr="006076C7">
        <w:rPr>
          <w:b/>
          <w:lang w:val="pt-BR"/>
        </w:rPr>
        <w:t>Ao mesmo tempo que são de</w:t>
      </w:r>
      <w:r w:rsidRPr="006076C7">
        <w:rPr>
          <w:b/>
          <w:lang w:val="pt-BR"/>
        </w:rPr>
        <w:t xml:space="preserve"> vital </w:t>
      </w:r>
      <w:r w:rsidR="003164A8" w:rsidRPr="006076C7">
        <w:rPr>
          <w:b/>
          <w:lang w:val="pt-BR"/>
        </w:rPr>
        <w:t>relevância</w:t>
      </w:r>
      <w:r w:rsidRPr="006076C7">
        <w:rPr>
          <w:b/>
          <w:lang w:val="pt-BR"/>
        </w:rPr>
        <w:t xml:space="preserve">, se </w:t>
      </w:r>
      <w:r w:rsidR="003164A8" w:rsidRPr="006076C7">
        <w:rPr>
          <w:b/>
          <w:lang w:val="pt-BR"/>
        </w:rPr>
        <w:t>apresentam</w:t>
      </w:r>
      <w:r w:rsidR="0071219B" w:rsidRPr="006076C7">
        <w:rPr>
          <w:b/>
          <w:lang w:val="pt-BR"/>
        </w:rPr>
        <w:t>, na grande maioria,</w:t>
      </w:r>
      <w:r w:rsidR="00903AE9" w:rsidRPr="006076C7">
        <w:rPr>
          <w:b/>
          <w:lang w:val="pt-BR"/>
        </w:rPr>
        <w:t xml:space="preserve"> </w:t>
      </w:r>
      <w:r w:rsidR="0071219B" w:rsidRPr="006076C7">
        <w:rPr>
          <w:b/>
          <w:lang w:val="pt-BR"/>
        </w:rPr>
        <w:t>em</w:t>
      </w:r>
      <w:r w:rsidR="001254FA" w:rsidRPr="006076C7">
        <w:rPr>
          <w:b/>
          <w:lang w:val="pt-BR"/>
        </w:rPr>
        <w:t xml:space="preserve"> forma</w:t>
      </w:r>
      <w:r w:rsidR="0071219B" w:rsidRPr="006076C7">
        <w:rPr>
          <w:b/>
          <w:lang w:val="pt-BR"/>
        </w:rPr>
        <w:t>tos difusos e disperso</w:t>
      </w:r>
      <w:r w:rsidRPr="006076C7">
        <w:rPr>
          <w:b/>
          <w:lang w:val="pt-BR"/>
        </w:rPr>
        <w:t>s</w:t>
      </w:r>
      <w:r w:rsidR="007726C1" w:rsidRPr="006076C7">
        <w:rPr>
          <w:b/>
          <w:lang w:val="pt-BR"/>
        </w:rPr>
        <w:t>.</w:t>
      </w:r>
      <w:r w:rsidRPr="006076C7">
        <w:rPr>
          <w:b/>
          <w:lang w:val="pt-BR"/>
        </w:rPr>
        <w:t xml:space="preserve"> </w:t>
      </w:r>
    </w:p>
    <w:p w14:paraId="70F4CA6E" w14:textId="58E970E0" w:rsidR="0071219B" w:rsidRPr="006076C7" w:rsidRDefault="00325790" w:rsidP="00F165D4">
      <w:pPr>
        <w:pStyle w:val="Corpodetexto"/>
        <w:ind w:left="840" w:firstLine="600"/>
        <w:rPr>
          <w:b/>
          <w:i/>
          <w:lang w:val="pt-BR"/>
        </w:rPr>
      </w:pPr>
      <w:r w:rsidRPr="006076C7">
        <w:rPr>
          <w:b/>
          <w:lang w:val="pt-BR"/>
        </w:rPr>
        <w:t>O</w:t>
      </w:r>
      <w:r w:rsidR="007726C1" w:rsidRPr="006076C7">
        <w:rPr>
          <w:b/>
          <w:lang w:val="pt-BR"/>
        </w:rPr>
        <w:t xml:space="preserve"> presente</w:t>
      </w:r>
      <w:r w:rsidRPr="006076C7">
        <w:rPr>
          <w:b/>
          <w:lang w:val="pt-BR"/>
        </w:rPr>
        <w:t xml:space="preserve"> artigo propõe a criação de um observatório de dados em conjunto para os diversos serviços regulado</w:t>
      </w:r>
      <w:r w:rsidR="007726C1" w:rsidRPr="006076C7">
        <w:rPr>
          <w:b/>
          <w:lang w:val="pt-BR"/>
        </w:rPr>
        <w:t>re</w:t>
      </w:r>
      <w:r w:rsidRPr="006076C7">
        <w:rPr>
          <w:b/>
          <w:lang w:val="pt-BR"/>
        </w:rPr>
        <w:t>s, afim de não apenas contribuir para uma</w:t>
      </w:r>
      <w:r w:rsidR="007726C1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 xml:space="preserve">consolidação dos dados, mas também para incentivar a troca de informações entre eles. </w:t>
      </w:r>
    </w:p>
    <w:p w14:paraId="7A06D638" w14:textId="77777777" w:rsidR="002B15E3" w:rsidRPr="006076C7" w:rsidRDefault="00325790" w:rsidP="00F165D4">
      <w:pPr>
        <w:pStyle w:val="Corpodetexto"/>
        <w:ind w:left="840" w:firstLine="600"/>
        <w:rPr>
          <w:b/>
          <w:lang w:val="pt-BR"/>
        </w:rPr>
      </w:pPr>
      <w:r w:rsidRPr="006076C7">
        <w:rPr>
          <w:b/>
          <w:lang w:val="pt-BR"/>
        </w:rPr>
        <w:t>Em um</w:t>
      </w:r>
      <w:r w:rsidR="007726C1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>contexto onde a</w:t>
      </w:r>
      <w:r w:rsidR="007726C1" w:rsidRPr="006076C7">
        <w:rPr>
          <w:b/>
          <w:lang w:val="pt-BR"/>
        </w:rPr>
        <w:t>s</w:t>
      </w:r>
      <w:r w:rsidRPr="006076C7">
        <w:rPr>
          <w:b/>
          <w:lang w:val="pt-BR"/>
        </w:rPr>
        <w:t xml:space="preserve"> informações de um setor </w:t>
      </w:r>
      <w:r w:rsidR="007726C1" w:rsidRPr="006076C7">
        <w:rPr>
          <w:b/>
          <w:lang w:val="pt-BR"/>
        </w:rPr>
        <w:t>influenciam</w:t>
      </w:r>
      <w:r w:rsidRPr="006076C7">
        <w:rPr>
          <w:b/>
          <w:lang w:val="pt-BR"/>
        </w:rPr>
        <w:t xml:space="preserve"> </w:t>
      </w:r>
      <w:r w:rsidR="007726C1" w:rsidRPr="006076C7">
        <w:rPr>
          <w:b/>
          <w:lang w:val="pt-BR"/>
        </w:rPr>
        <w:t>n</w:t>
      </w:r>
      <w:r w:rsidRPr="006076C7">
        <w:rPr>
          <w:b/>
          <w:lang w:val="pt-BR"/>
        </w:rPr>
        <w:t>a tomada decisão de outro setor, a melhor</w:t>
      </w:r>
      <w:r w:rsidR="007726C1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 xml:space="preserve">troca de informações </w:t>
      </w:r>
      <w:r w:rsidR="000E7CAC" w:rsidRPr="006076C7">
        <w:rPr>
          <w:b/>
          <w:lang w:val="pt-BR"/>
        </w:rPr>
        <w:t>entre ambos</w:t>
      </w:r>
      <w:r w:rsidRPr="006076C7">
        <w:rPr>
          <w:b/>
          <w:lang w:val="pt-BR"/>
        </w:rPr>
        <w:t xml:space="preserve"> facilitaria seu planejamento e regulação. Para setores onde há</w:t>
      </w:r>
      <w:r w:rsidR="007726C1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>interdependência</w:t>
      </w:r>
      <w:r w:rsidR="007726C1" w:rsidRPr="006076C7">
        <w:rPr>
          <w:b/>
          <w:lang w:val="pt-BR"/>
        </w:rPr>
        <w:t>,</w:t>
      </w:r>
      <w:r w:rsidRPr="006076C7">
        <w:rPr>
          <w:b/>
          <w:lang w:val="pt-BR"/>
        </w:rPr>
        <w:t xml:space="preserve"> como o de fornecimento de gás na</w:t>
      </w:r>
      <w:r w:rsidR="00B35F88" w:rsidRPr="006076C7">
        <w:rPr>
          <w:b/>
          <w:lang w:val="pt-BR"/>
        </w:rPr>
        <w:t>tural e energia elétrica, onde</w:t>
      </w:r>
      <w:r w:rsidRPr="006076C7">
        <w:rPr>
          <w:b/>
          <w:lang w:val="pt-BR"/>
        </w:rPr>
        <w:t xml:space="preserve"> a</w:t>
      </w:r>
      <w:r w:rsidR="007726C1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>tarifa de gás depende da previsão de demanda e o principal demandante de gás natural são usinas</w:t>
      </w:r>
      <w:r w:rsidR="007A3F55" w:rsidRPr="006076C7">
        <w:rPr>
          <w:b/>
          <w:lang w:val="pt-BR"/>
        </w:rPr>
        <w:t xml:space="preserve"> t</w:t>
      </w:r>
      <w:r w:rsidR="007726C1" w:rsidRPr="006076C7">
        <w:rPr>
          <w:b/>
          <w:lang w:val="pt-BR"/>
        </w:rPr>
        <w:t>ermoelétricas</w:t>
      </w:r>
      <w:r w:rsidR="00B35F88" w:rsidRPr="006076C7">
        <w:rPr>
          <w:b/>
          <w:lang w:val="pt-BR"/>
        </w:rPr>
        <w:t>,</w:t>
      </w:r>
      <w:r w:rsidRPr="006076C7">
        <w:rPr>
          <w:b/>
          <w:lang w:val="pt-BR"/>
        </w:rPr>
        <w:t xml:space="preserve"> que nos anos de 2021/2022</w:t>
      </w:r>
      <w:r w:rsidR="00B35F88" w:rsidRPr="006076C7">
        <w:rPr>
          <w:b/>
          <w:lang w:val="pt-BR"/>
        </w:rPr>
        <w:t>,</w:t>
      </w:r>
      <w:r w:rsidRPr="006076C7">
        <w:rPr>
          <w:b/>
          <w:lang w:val="pt-BR"/>
        </w:rPr>
        <w:t xml:space="preserve"> corresponderam a uma média de 38,5% da demanda</w:t>
      </w:r>
      <w:r w:rsidR="007726C1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>por gás (EPE, 2023), seria fundamental o compartilhamento de informações entre os setores.</w:t>
      </w:r>
    </w:p>
    <w:p w14:paraId="735510B6" w14:textId="77777777" w:rsidR="00325790" w:rsidRPr="006076C7" w:rsidRDefault="00325790" w:rsidP="00325790">
      <w:pPr>
        <w:pStyle w:val="Corpodetexto"/>
        <w:rPr>
          <w:b/>
          <w:sz w:val="24"/>
          <w:lang w:val="pt-BR"/>
        </w:rPr>
      </w:pPr>
    </w:p>
    <w:p w14:paraId="216F0563" w14:textId="402458F5" w:rsidR="006454B9" w:rsidRPr="006076C7" w:rsidRDefault="00C7088A">
      <w:pPr>
        <w:ind w:left="840"/>
        <w:rPr>
          <w:b/>
          <w:sz w:val="24"/>
          <w:lang w:val="pt-BR"/>
        </w:rPr>
      </w:pPr>
      <w:proofErr w:type="spellStart"/>
      <w:r w:rsidRPr="006076C7">
        <w:rPr>
          <w:b/>
          <w:sz w:val="24"/>
          <w:lang w:val="pt-BR"/>
        </w:rPr>
        <w:t>Methods</w:t>
      </w:r>
      <w:proofErr w:type="spellEnd"/>
    </w:p>
    <w:p w14:paraId="4D48BDDD" w14:textId="77777777" w:rsidR="00F165D4" w:rsidRDefault="00F165D4" w:rsidP="006076C7">
      <w:pPr>
        <w:ind w:left="840"/>
        <w:rPr>
          <w:b/>
          <w:sz w:val="20"/>
          <w:szCs w:val="20"/>
          <w:lang w:val="pt-BR"/>
        </w:rPr>
      </w:pPr>
    </w:p>
    <w:p w14:paraId="3B2E76C4" w14:textId="23B40C4D" w:rsidR="006454B9" w:rsidRPr="006076C7" w:rsidRDefault="006076C7" w:rsidP="00F165D4">
      <w:pPr>
        <w:ind w:left="840" w:firstLine="600"/>
        <w:rPr>
          <w:b/>
          <w:sz w:val="20"/>
          <w:szCs w:val="20"/>
          <w:lang w:val="pt-BR"/>
        </w:rPr>
      </w:pPr>
      <w:r w:rsidRPr="006076C7">
        <w:rPr>
          <w:b/>
          <w:sz w:val="20"/>
          <w:szCs w:val="20"/>
          <w:lang w:val="pt-BR"/>
        </w:rPr>
        <w:t>A pesquisa tem como base uma análise qualitativa de artigos que abrangem estudos de casos, onde foram introduzidos observatórios de dados e como foram afetados os setores a fins.</w:t>
      </w:r>
    </w:p>
    <w:p w14:paraId="008F01D7" w14:textId="77777777" w:rsidR="006454B9" w:rsidRPr="006076C7" w:rsidRDefault="006454B9">
      <w:pPr>
        <w:pStyle w:val="Corpodetexto"/>
        <w:rPr>
          <w:b/>
          <w:lang w:val="pt-BR"/>
        </w:rPr>
      </w:pPr>
    </w:p>
    <w:p w14:paraId="09465745" w14:textId="77777777" w:rsidR="006454B9" w:rsidRPr="006076C7" w:rsidRDefault="006454B9">
      <w:pPr>
        <w:pStyle w:val="Corpodetexto"/>
        <w:rPr>
          <w:b/>
          <w:sz w:val="23"/>
          <w:lang w:val="pt-BR"/>
        </w:rPr>
      </w:pPr>
    </w:p>
    <w:p w14:paraId="6A8EB474" w14:textId="4D757A62" w:rsidR="006454B9" w:rsidRPr="006076C7" w:rsidRDefault="00C7088A">
      <w:pPr>
        <w:pStyle w:val="Ttulo1"/>
        <w:rPr>
          <w:rFonts w:ascii="Times New Roman" w:hAnsi="Times New Roman" w:cs="Times New Roman"/>
          <w:lang w:val="pt-BR"/>
        </w:rPr>
      </w:pPr>
      <w:proofErr w:type="spellStart"/>
      <w:r w:rsidRPr="006076C7">
        <w:rPr>
          <w:rFonts w:ascii="Times New Roman" w:hAnsi="Times New Roman" w:cs="Times New Roman"/>
          <w:lang w:val="pt-BR"/>
        </w:rPr>
        <w:t>Results</w:t>
      </w:r>
      <w:proofErr w:type="spellEnd"/>
    </w:p>
    <w:p w14:paraId="339297CA" w14:textId="77777777" w:rsidR="00F165D4" w:rsidRDefault="00F165D4" w:rsidP="006076C7">
      <w:pPr>
        <w:pStyle w:val="Corpodetexto"/>
        <w:ind w:left="840"/>
        <w:rPr>
          <w:b/>
          <w:lang w:val="pt-BR"/>
        </w:rPr>
      </w:pPr>
      <w:bookmarkStart w:id="0" w:name="_Hlk161768068"/>
    </w:p>
    <w:p w14:paraId="7FADA8EE" w14:textId="31235578" w:rsidR="006454B9" w:rsidRPr="006076C7" w:rsidRDefault="00325790" w:rsidP="00F165D4">
      <w:pPr>
        <w:pStyle w:val="Corpodetexto"/>
        <w:ind w:left="840" w:firstLine="600"/>
        <w:rPr>
          <w:b/>
          <w:lang w:val="pt-BR"/>
        </w:rPr>
      </w:pPr>
      <w:r w:rsidRPr="006076C7">
        <w:rPr>
          <w:b/>
          <w:lang w:val="pt-BR"/>
        </w:rPr>
        <w:t>A</w:t>
      </w:r>
      <w:r w:rsidR="00CB4C15" w:rsidRPr="006076C7">
        <w:rPr>
          <w:b/>
          <w:lang w:val="pt-BR"/>
        </w:rPr>
        <w:t>pós pesquisa</w:t>
      </w:r>
      <w:r w:rsidR="00EF2294" w:rsidRPr="006076C7">
        <w:rPr>
          <w:b/>
          <w:lang w:val="pt-BR"/>
        </w:rPr>
        <w:t xml:space="preserve">, </w:t>
      </w:r>
      <w:r w:rsidR="00CB4C15" w:rsidRPr="006076C7">
        <w:rPr>
          <w:b/>
          <w:lang w:val="pt-BR"/>
        </w:rPr>
        <w:t>contemplamos</w:t>
      </w:r>
      <w:r w:rsidRPr="006076C7">
        <w:rPr>
          <w:b/>
          <w:lang w:val="pt-BR"/>
        </w:rPr>
        <w:t xml:space="preserve"> que a inserção de um observatório d</w:t>
      </w:r>
      <w:r w:rsidR="003164A8" w:rsidRPr="006076C7">
        <w:rPr>
          <w:b/>
          <w:lang w:val="pt-BR"/>
        </w:rPr>
        <w:t>e dados é positiva para o estudo</w:t>
      </w:r>
      <w:r w:rsidR="0071219B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 xml:space="preserve">e análise do objeto regulado. Em (JUNG et al., 2024) foi encontrado dados de plataformas (ENTSOG e GIE) </w:t>
      </w:r>
      <w:r w:rsidR="00CB4C15" w:rsidRPr="006076C7">
        <w:rPr>
          <w:b/>
          <w:lang w:val="pt-BR"/>
        </w:rPr>
        <w:t xml:space="preserve">que </w:t>
      </w:r>
      <w:r w:rsidRPr="006076C7">
        <w:rPr>
          <w:b/>
          <w:lang w:val="pt-BR"/>
        </w:rPr>
        <w:t>podem ser usados não apenas para monitorar o setor, mas também</w:t>
      </w:r>
      <w:r w:rsidR="00EF2294" w:rsidRPr="006076C7">
        <w:rPr>
          <w:b/>
          <w:lang w:val="pt-BR"/>
        </w:rPr>
        <w:t xml:space="preserve"> para analisar o impacto de polí</w:t>
      </w:r>
      <w:r w:rsidRPr="006076C7">
        <w:rPr>
          <w:b/>
          <w:lang w:val="pt-BR"/>
        </w:rPr>
        <w:t>ticas públicas e choque no setor. Em (OECD, 2020) é mostrado o caso</w:t>
      </w:r>
      <w:r w:rsidR="00EF2294" w:rsidRPr="006076C7">
        <w:rPr>
          <w:b/>
          <w:lang w:val="pt-BR"/>
        </w:rPr>
        <w:t xml:space="preserve"> </w:t>
      </w:r>
      <w:r w:rsidRPr="006076C7">
        <w:rPr>
          <w:b/>
          <w:lang w:val="pt-BR"/>
        </w:rPr>
        <w:t>de como uma análise de dados influenciou positivamente a regulação do setor de transporte e</w:t>
      </w:r>
      <w:r w:rsidR="00EF2294" w:rsidRPr="006076C7">
        <w:rPr>
          <w:b/>
          <w:lang w:val="pt-BR"/>
        </w:rPr>
        <w:t xml:space="preserve"> como ajudou no cá</w:t>
      </w:r>
      <w:r w:rsidRPr="006076C7">
        <w:rPr>
          <w:b/>
          <w:lang w:val="pt-BR"/>
        </w:rPr>
        <w:t>lculo de probabilidade de crises no sistema ferroviário.</w:t>
      </w:r>
    </w:p>
    <w:bookmarkEnd w:id="0"/>
    <w:p w14:paraId="4436B270" w14:textId="77777777" w:rsidR="006454B9" w:rsidRPr="006076C7" w:rsidRDefault="006454B9">
      <w:pPr>
        <w:pStyle w:val="Corpodetexto"/>
        <w:rPr>
          <w:b/>
          <w:lang w:val="pt-BR"/>
        </w:rPr>
      </w:pPr>
    </w:p>
    <w:p w14:paraId="016855D2" w14:textId="77777777" w:rsidR="006454B9" w:rsidRPr="006076C7" w:rsidRDefault="006454B9">
      <w:pPr>
        <w:pStyle w:val="Corpodetexto"/>
        <w:rPr>
          <w:b/>
          <w:sz w:val="23"/>
          <w:lang w:val="pt-BR"/>
        </w:rPr>
      </w:pPr>
    </w:p>
    <w:p w14:paraId="1AB118AE" w14:textId="2EE4D11A" w:rsidR="006454B9" w:rsidRPr="006076C7" w:rsidRDefault="00C7088A">
      <w:pPr>
        <w:ind w:left="840"/>
        <w:rPr>
          <w:b/>
          <w:sz w:val="24"/>
          <w:lang w:val="pt-BR"/>
        </w:rPr>
      </w:pPr>
      <w:proofErr w:type="spellStart"/>
      <w:r w:rsidRPr="006076C7">
        <w:rPr>
          <w:b/>
          <w:sz w:val="24"/>
          <w:lang w:val="pt-BR"/>
        </w:rPr>
        <w:t>Conclusions</w:t>
      </w:r>
      <w:proofErr w:type="spellEnd"/>
    </w:p>
    <w:p w14:paraId="3E078FBF" w14:textId="77777777" w:rsidR="00F165D4" w:rsidRDefault="00F165D4" w:rsidP="006076C7">
      <w:pPr>
        <w:pStyle w:val="Corpodetexto"/>
        <w:ind w:left="840"/>
        <w:rPr>
          <w:b/>
          <w:lang w:val="pt-BR"/>
        </w:rPr>
      </w:pPr>
    </w:p>
    <w:p w14:paraId="170C9851" w14:textId="19D5E6E5" w:rsidR="006454B9" w:rsidRPr="006076C7" w:rsidRDefault="00CB4C15" w:rsidP="00F165D4">
      <w:pPr>
        <w:pStyle w:val="Corpodetexto"/>
        <w:ind w:left="840" w:firstLine="600"/>
        <w:rPr>
          <w:b/>
          <w:lang w:val="pt-BR"/>
        </w:rPr>
      </w:pPr>
      <w:r w:rsidRPr="006076C7">
        <w:rPr>
          <w:b/>
          <w:lang w:val="pt-BR"/>
        </w:rPr>
        <w:t>Ao término desta pesquisa, concluímos</w:t>
      </w:r>
      <w:r w:rsidR="00325790" w:rsidRPr="006076C7">
        <w:rPr>
          <w:b/>
          <w:lang w:val="pt-BR"/>
        </w:rPr>
        <w:t xml:space="preserve"> que a introdução de um observatório de dados para serviços regulados</w:t>
      </w:r>
      <w:r w:rsidR="00742600" w:rsidRPr="006076C7">
        <w:rPr>
          <w:b/>
          <w:lang w:val="pt-BR"/>
        </w:rPr>
        <w:t xml:space="preserve"> seria </w:t>
      </w:r>
      <w:proofErr w:type="gramStart"/>
      <w:r w:rsidR="00742600" w:rsidRPr="006076C7">
        <w:rPr>
          <w:b/>
          <w:lang w:val="pt-BR"/>
        </w:rPr>
        <w:t>bené</w:t>
      </w:r>
      <w:r w:rsidR="00325790" w:rsidRPr="006076C7">
        <w:rPr>
          <w:b/>
          <w:lang w:val="pt-BR"/>
        </w:rPr>
        <w:t>f</w:t>
      </w:r>
      <w:r w:rsidR="00742600" w:rsidRPr="006076C7">
        <w:rPr>
          <w:b/>
          <w:lang w:val="pt-BR"/>
        </w:rPr>
        <w:t>ico</w:t>
      </w:r>
      <w:proofErr w:type="gramEnd"/>
      <w:r w:rsidR="00325790" w:rsidRPr="006076C7">
        <w:rPr>
          <w:b/>
          <w:lang w:val="pt-BR"/>
        </w:rPr>
        <w:t xml:space="preserve"> para os reguladores. O observatório dimin</w:t>
      </w:r>
      <w:r w:rsidR="00742600" w:rsidRPr="006076C7">
        <w:rPr>
          <w:b/>
          <w:lang w:val="pt-BR"/>
        </w:rPr>
        <w:t xml:space="preserve">uiria a assimetria de informações </w:t>
      </w:r>
      <w:r w:rsidR="00325790" w:rsidRPr="006076C7">
        <w:rPr>
          <w:b/>
          <w:lang w:val="pt-BR"/>
        </w:rPr>
        <w:t>encontrada</w:t>
      </w:r>
      <w:r w:rsidR="00742600" w:rsidRPr="006076C7">
        <w:rPr>
          <w:b/>
          <w:lang w:val="pt-BR"/>
        </w:rPr>
        <w:t>s</w:t>
      </w:r>
      <w:r w:rsidR="00325790" w:rsidRPr="006076C7">
        <w:rPr>
          <w:b/>
          <w:lang w:val="pt-BR"/>
        </w:rPr>
        <w:t xml:space="preserve"> pelos reguladores ao mesmo tempo em que contribuiria para o compartilhamento</w:t>
      </w:r>
      <w:r w:rsidR="00742600" w:rsidRPr="006076C7">
        <w:rPr>
          <w:b/>
          <w:lang w:val="pt-BR"/>
        </w:rPr>
        <w:t xml:space="preserve"> </w:t>
      </w:r>
      <w:r w:rsidR="00325790" w:rsidRPr="006076C7">
        <w:rPr>
          <w:b/>
          <w:lang w:val="pt-BR"/>
        </w:rPr>
        <w:t>de informações entre os diferentes serviços regulados, melhorando assim seu planejamento e</w:t>
      </w:r>
      <w:r w:rsidR="00742600" w:rsidRPr="006076C7">
        <w:rPr>
          <w:b/>
          <w:lang w:val="pt-BR"/>
        </w:rPr>
        <w:t xml:space="preserve"> </w:t>
      </w:r>
      <w:r w:rsidR="00325790" w:rsidRPr="006076C7">
        <w:rPr>
          <w:b/>
          <w:lang w:val="pt-BR"/>
        </w:rPr>
        <w:t>regulamentação.</w:t>
      </w:r>
    </w:p>
    <w:p w14:paraId="593C16E1" w14:textId="77777777" w:rsidR="006454B9" w:rsidRPr="006076C7" w:rsidRDefault="006454B9">
      <w:pPr>
        <w:pStyle w:val="Corpodetexto"/>
        <w:rPr>
          <w:b/>
          <w:lang w:val="pt-BR"/>
        </w:rPr>
      </w:pPr>
    </w:p>
    <w:p w14:paraId="7146A7D0" w14:textId="77777777" w:rsidR="006454B9" w:rsidRPr="006076C7" w:rsidRDefault="006454B9">
      <w:pPr>
        <w:pStyle w:val="Corpodetexto"/>
        <w:rPr>
          <w:b/>
          <w:sz w:val="23"/>
          <w:lang w:val="pt-BR"/>
        </w:rPr>
      </w:pPr>
    </w:p>
    <w:p w14:paraId="3EA0D8A3" w14:textId="1B36A192" w:rsidR="006454B9" w:rsidRPr="006076C7" w:rsidRDefault="00C7088A">
      <w:pPr>
        <w:pStyle w:val="Ttulo1"/>
        <w:rPr>
          <w:rFonts w:ascii="Times New Roman" w:hAnsi="Times New Roman" w:cs="Times New Roman"/>
          <w:lang w:val="pt-BR"/>
        </w:rPr>
      </w:pPr>
      <w:proofErr w:type="spellStart"/>
      <w:r w:rsidRPr="006076C7">
        <w:rPr>
          <w:rFonts w:ascii="Times New Roman" w:hAnsi="Times New Roman" w:cs="Times New Roman"/>
          <w:lang w:val="pt-BR"/>
        </w:rPr>
        <w:t>References</w:t>
      </w:r>
      <w:proofErr w:type="spellEnd"/>
    </w:p>
    <w:p w14:paraId="18E9D267" w14:textId="77777777" w:rsidR="00F165D4" w:rsidRDefault="00F165D4" w:rsidP="006076C7">
      <w:pPr>
        <w:pStyle w:val="Corpodetexto"/>
        <w:ind w:left="840"/>
        <w:rPr>
          <w:b/>
          <w:lang w:val="pt-BR"/>
        </w:rPr>
      </w:pPr>
    </w:p>
    <w:p w14:paraId="3BA3CBA4" w14:textId="432260D6" w:rsidR="00156305" w:rsidRPr="006076C7" w:rsidRDefault="00156305" w:rsidP="006076C7">
      <w:pPr>
        <w:pStyle w:val="Corpodetexto"/>
        <w:ind w:left="840"/>
        <w:rPr>
          <w:b/>
          <w:lang w:val="pt-BR"/>
        </w:rPr>
      </w:pPr>
      <w:r w:rsidRPr="006076C7">
        <w:rPr>
          <w:b/>
          <w:lang w:val="pt-BR"/>
        </w:rPr>
        <w:t>EPE. BALANÇO ENERGÉTICO NACIONAL 2023. 2023. https://www.epe.gov.br/sites-pt/publicacoes-dados-a</w:t>
      </w:r>
    </w:p>
    <w:p w14:paraId="15C83809" w14:textId="77777777" w:rsidR="006454B9" w:rsidRPr="006076C7" w:rsidRDefault="00156305" w:rsidP="006076C7">
      <w:pPr>
        <w:pStyle w:val="Corpodetexto"/>
        <w:ind w:left="840"/>
        <w:rPr>
          <w:b/>
          <w:lang w:val="pt-BR"/>
        </w:rPr>
      </w:pPr>
      <w:r w:rsidRPr="006076C7">
        <w:rPr>
          <w:b/>
          <w:lang w:val="pt-BR"/>
        </w:rPr>
        <w:t>publicacoes/PublicacoesArquivos/publicacao748/topico-687/BEN2023.pdf. Acesso em: 02/12/2023</w:t>
      </w:r>
    </w:p>
    <w:p w14:paraId="3D1A627F" w14:textId="77777777" w:rsidR="006454B9" w:rsidRPr="006076C7" w:rsidRDefault="006454B9" w:rsidP="006076C7">
      <w:pPr>
        <w:pStyle w:val="Corpodetexto"/>
        <w:ind w:left="840"/>
        <w:rPr>
          <w:b/>
          <w:lang w:val="pt-BR"/>
        </w:rPr>
      </w:pPr>
    </w:p>
    <w:p w14:paraId="384188F0" w14:textId="77777777" w:rsidR="00325790" w:rsidRPr="006076C7" w:rsidRDefault="00325790" w:rsidP="006076C7">
      <w:pPr>
        <w:pStyle w:val="Corpodetexto"/>
        <w:ind w:left="840"/>
        <w:rPr>
          <w:b/>
          <w:lang w:val="en-GB"/>
        </w:rPr>
      </w:pPr>
      <w:r w:rsidRPr="006076C7">
        <w:rPr>
          <w:b/>
          <w:lang w:val="en-GB"/>
        </w:rPr>
        <w:t xml:space="preserve">JUNG, D. et al. The </w:t>
      </w:r>
      <w:proofErr w:type="spellStart"/>
      <w:r w:rsidRPr="006076C7">
        <w:rPr>
          <w:b/>
          <w:lang w:val="en-GB"/>
        </w:rPr>
        <w:t>european</w:t>
      </w:r>
      <w:proofErr w:type="spellEnd"/>
      <w:r w:rsidRPr="006076C7">
        <w:rPr>
          <w:b/>
          <w:lang w:val="en-GB"/>
        </w:rPr>
        <w:t xml:space="preserve"> natural gas system through the lens of data platforms. Energy</w:t>
      </w:r>
    </w:p>
    <w:p w14:paraId="452F411E" w14:textId="77777777" w:rsidR="00325790" w:rsidRPr="006076C7" w:rsidRDefault="00325790" w:rsidP="006076C7">
      <w:pPr>
        <w:pStyle w:val="Corpodetexto"/>
        <w:ind w:left="840"/>
        <w:rPr>
          <w:b/>
          <w:lang w:val="en-GB"/>
        </w:rPr>
      </w:pPr>
      <w:r w:rsidRPr="006076C7">
        <w:rPr>
          <w:b/>
          <w:lang w:val="en-GB"/>
        </w:rPr>
        <w:t>Strategy Reviews, Elsevier, v. 51, p. 101297, 2024.</w:t>
      </w:r>
    </w:p>
    <w:p w14:paraId="40E2053F" w14:textId="77777777" w:rsidR="00325790" w:rsidRPr="006076C7" w:rsidRDefault="00325790" w:rsidP="006076C7">
      <w:pPr>
        <w:pStyle w:val="Corpodetexto"/>
        <w:ind w:left="840"/>
        <w:rPr>
          <w:b/>
          <w:lang w:val="en-GB"/>
        </w:rPr>
      </w:pPr>
    </w:p>
    <w:p w14:paraId="39F02A90" w14:textId="77777777" w:rsidR="00325790" w:rsidRPr="006076C7" w:rsidRDefault="00325790" w:rsidP="006076C7">
      <w:pPr>
        <w:pStyle w:val="Corpodetexto"/>
        <w:ind w:left="840"/>
        <w:rPr>
          <w:b/>
          <w:lang w:val="pt-BR"/>
        </w:rPr>
      </w:pPr>
      <w:r w:rsidRPr="006076C7">
        <w:rPr>
          <w:b/>
          <w:lang w:val="en-GB"/>
        </w:rPr>
        <w:t xml:space="preserve">OECD. Shaping the Future of Regulators. </w:t>
      </w:r>
      <w:r w:rsidRPr="006076C7">
        <w:rPr>
          <w:b/>
          <w:lang w:val="pt-BR"/>
        </w:rPr>
        <w:t>[s.n.], 2020. 104 p. Disponível em: https:</w:t>
      </w:r>
    </w:p>
    <w:p w14:paraId="6634680D" w14:textId="6F1590D3" w:rsidR="006454B9" w:rsidRPr="001C023C" w:rsidRDefault="00325790" w:rsidP="001C023C">
      <w:pPr>
        <w:pStyle w:val="Corpodetexto"/>
        <w:ind w:left="840"/>
        <w:rPr>
          <w:b/>
          <w:lang w:val="pt-BR"/>
        </w:rPr>
      </w:pPr>
      <w:r w:rsidRPr="006076C7">
        <w:rPr>
          <w:b/>
          <w:lang w:val="pt-BR"/>
        </w:rPr>
        <w:t>//www.oecd-ilibrary.org/content/publication/db481aa3-en.</w:t>
      </w:r>
    </w:p>
    <w:sectPr w:rsidR="006454B9" w:rsidRPr="001C023C" w:rsidSect="00680FEE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9"/>
    <w:rsid w:val="000E7CAC"/>
    <w:rsid w:val="001254FA"/>
    <w:rsid w:val="00156305"/>
    <w:rsid w:val="0019603F"/>
    <w:rsid w:val="001C023C"/>
    <w:rsid w:val="002B15E3"/>
    <w:rsid w:val="002E3FE6"/>
    <w:rsid w:val="003164A8"/>
    <w:rsid w:val="00325790"/>
    <w:rsid w:val="0036791F"/>
    <w:rsid w:val="003D0484"/>
    <w:rsid w:val="003E0299"/>
    <w:rsid w:val="006076C7"/>
    <w:rsid w:val="006454B9"/>
    <w:rsid w:val="00680FEE"/>
    <w:rsid w:val="0068522E"/>
    <w:rsid w:val="006A7A16"/>
    <w:rsid w:val="0071219B"/>
    <w:rsid w:val="007206F8"/>
    <w:rsid w:val="00736DDA"/>
    <w:rsid w:val="00742600"/>
    <w:rsid w:val="007726C1"/>
    <w:rsid w:val="007A3F55"/>
    <w:rsid w:val="008E2869"/>
    <w:rsid w:val="00903AE9"/>
    <w:rsid w:val="00B35F88"/>
    <w:rsid w:val="00B51169"/>
    <w:rsid w:val="00C7088A"/>
    <w:rsid w:val="00CA389E"/>
    <w:rsid w:val="00CB4C15"/>
    <w:rsid w:val="00CF4391"/>
    <w:rsid w:val="00D94EDE"/>
    <w:rsid w:val="00DB3283"/>
    <w:rsid w:val="00DB3454"/>
    <w:rsid w:val="00DC2062"/>
    <w:rsid w:val="00EC4FF7"/>
    <w:rsid w:val="00ED11BC"/>
    <w:rsid w:val="00EF2294"/>
    <w:rsid w:val="00F043C8"/>
    <w:rsid w:val="00F165D4"/>
    <w:rsid w:val="00F4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432"/>
  <w15:docId w15:val="{A221A371-10AF-428F-AE37-F2044810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6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B51169"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51169"/>
    <w:rPr>
      <w:sz w:val="20"/>
      <w:szCs w:val="20"/>
    </w:rPr>
  </w:style>
  <w:style w:type="paragraph" w:styleId="Ttulo">
    <w:name w:val="Title"/>
    <w:basedOn w:val="Normal"/>
    <w:uiPriority w:val="10"/>
    <w:qFormat/>
    <w:rsid w:val="00B51169"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rsid w:val="00B51169"/>
  </w:style>
  <w:style w:type="paragraph" w:customStyle="1" w:styleId="TableParagraph">
    <w:name w:val="Table Paragraph"/>
    <w:basedOn w:val="Normal"/>
    <w:uiPriority w:val="1"/>
    <w:qFormat/>
    <w:rsid w:val="00B51169"/>
  </w:style>
  <w:style w:type="character" w:styleId="Hyperlink">
    <w:name w:val="Hyperlink"/>
    <w:basedOn w:val="Fontepargpadro"/>
    <w:uiPriority w:val="99"/>
    <w:unhideWhenUsed/>
    <w:rsid w:val="001C02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Igor Cavalcanti</cp:lastModifiedBy>
  <cp:revision>15</cp:revision>
  <dcterms:created xsi:type="dcterms:W3CDTF">2024-03-19T20:26:00Z</dcterms:created>
  <dcterms:modified xsi:type="dcterms:W3CDTF">2024-03-20T02:12:00Z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