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E95A" w14:textId="77777777" w:rsidR="00F556D5" w:rsidRDefault="00B63577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58240" behindDoc="1" locked="0" layoutInCell="1" hidden="0" allowOverlap="1" wp14:anchorId="2A3C9BFB" wp14:editId="7238C558">
            <wp:simplePos x="0" y="0"/>
            <wp:positionH relativeFrom="page">
              <wp:posOffset>-1021758</wp:posOffset>
            </wp:positionH>
            <wp:positionV relativeFrom="page">
              <wp:posOffset>-120014</wp:posOffset>
            </wp:positionV>
            <wp:extent cx="9648559" cy="13644428"/>
            <wp:effectExtent l="0" t="0" r="0" b="0"/>
            <wp:wrapNone/>
            <wp:docPr id="1501416835" name="image1.jp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drão do plano de fundo&#10;&#10;Descrição gerada automaticamente"/>
                    <pic:cNvPicPr preferRelativeResize="0"/>
                  </pic:nvPicPr>
                  <pic:blipFill>
                    <a:blip r:embed="rId5">
                      <a:alphaModFix amt="49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48559" cy="13644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OS IMPACTOS DO CLIMATÉRIO NA QUALIDADE DE VIDA DAS MULHERES E AS TECNOLOGIAS EM SAÚDE ENVOLVIDAS NO TRATAMENTO</w:t>
      </w:r>
    </w:p>
    <w:p w14:paraId="635690B7" w14:textId="77777777" w:rsidR="00F556D5" w:rsidRDefault="00B63577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>: O climatério é o período de transição entre a fase reprodutiva e não reprodutiva na mulher. Geralmente, ocorre entre os 40 e 65 anos, marcado pela menopausa. Por apresentar  mudanças que impactam na qualidade de vida feminina, trata-se de um tema de inte</w:t>
      </w:r>
      <w:r>
        <w:rPr>
          <w:rFonts w:ascii="Times New Roman" w:eastAsia="Times New Roman" w:hAnsi="Times New Roman" w:cs="Times New Roman"/>
          <w:sz w:val="24"/>
          <w:szCs w:val="24"/>
        </w:rPr>
        <w:t>resse médico e tecnológico. É no climatério que a mulher apresenta ampla sintomatologia (fogachos, aumento de risco para doença cardiovascular, ressecamento vaginal, insônia, ansiedade, depressão, desconforto nas relações sexuais, etc.) Quando não há inter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venção, a qualidade de vida da mulher cai significativamente, o que evidencia a importância do apoio multidisciplinar e do uso das tecnologias para reduzir danos.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>: Avaliar o impacto da tecnologia na melhora da qualidade de vida de mulheres no clim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atério.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>: Trata-se de uma revisão integrativa de literatura, realizada através da busca nas bases de dados SciELO, Biblioteca Virtual em Saúde (BVS) e Google Acadêmico, a partir dos Descritores em Ciências da Saúde (DeCS/MeSH) “Climatério”, “Tec</w:t>
      </w:r>
      <w:r>
        <w:rPr>
          <w:rFonts w:ascii="Times New Roman" w:eastAsia="Times New Roman" w:hAnsi="Times New Roman" w:cs="Times New Roman"/>
          <w:sz w:val="24"/>
          <w:szCs w:val="24"/>
        </w:rPr>
        <w:t>nologia em Saúde” e “Qualidade de Vida”. O operador booleano utilizado foi “AND”. A busca foi realizada em maio de 2024. Os critérios de inclusão foram: artigos originais na íntegra, entre os anos 2011-2024, disponíveis em português e inglês. Excluídos tex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tos incoerentes com o tema, que não respondessem ao objetivo da pesquisa, bem como editoriais, artigos de revisão e relatos de caso.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sz w:val="24"/>
          <w:szCs w:val="24"/>
        </w:rPr>
        <w:t>: Foram selecionados 6 artigos, que evidenciaram o quanto o climatério pode impactar negativamente na qualidade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vida das mulheres. Existem terapias medicamentosas e alternativas, que têm se mostrado bastante eficazes. O Ministério da Saúde recomenda usar a menor dose eficaz de terapia de reposição hormonal para aliviar os sintomas, suspendendo-a quando atingir os </w:t>
      </w:r>
      <w:r>
        <w:rPr>
          <w:rFonts w:ascii="Times New Roman" w:eastAsia="Times New Roman" w:hAnsi="Times New Roman" w:cs="Times New Roman"/>
          <w:sz w:val="24"/>
          <w:szCs w:val="24"/>
        </w:rPr>
        <w:t>benefícios. Novas substâncias com efeitos máximos e riscos mínimos estão sendo pesquisadas para inclusão no tratamento, com análise dos riscos de câncer, tromboembolismo e eventos cardíacos.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sz w:val="24"/>
          <w:szCs w:val="24"/>
        </w:rPr>
        <w:t>: O climatério impacta fortemente na vida feminina. Neces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sita-se de mais estudos que busquem terapias com mínimos efeitos colaterais e que diminuam o impacto da queda dos hormônios sexuais. Além da terapia de reposição hormonal, exercícios físicos e alimentação equilibrada ajudam significativamente nos sintomas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na prevenção de doenças típicas do climatério.  </w:t>
      </w:r>
    </w:p>
    <w:p w14:paraId="0AFAB771" w14:textId="77777777" w:rsidR="00F556D5" w:rsidRDefault="00B635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Palavras-chaves</w:t>
      </w:r>
      <w:r>
        <w:rPr>
          <w:rFonts w:ascii="Times New Roman" w:eastAsia="Times New Roman" w:hAnsi="Times New Roman" w:cs="Times New Roman"/>
          <w:sz w:val="24"/>
          <w:szCs w:val="24"/>
        </w:rPr>
        <w:t>: Climatério; Qualidade de vida; Tecnologia em Saúde.</w:t>
      </w:r>
    </w:p>
    <w:p w14:paraId="4F5C204C" w14:textId="77777777" w:rsidR="00F556D5" w:rsidRDefault="00B6357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1C4FF0EF" w14:textId="77777777" w:rsidR="00F556D5" w:rsidRDefault="00B635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OLIVEIRA A. de S.; PINTO D. dos S; TRINDADE G.M.; SILVA J. K. T. da; ELIAS L. S.; BASTOS C. P. Tecnologia aplicada à saúde: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perspectivas para o climatério.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Eletrônica Acervo Saúde,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v. 24, n.2, p. e14416, 2024</w:t>
      </w:r>
    </w:p>
    <w:p w14:paraId="41DAB4D3" w14:textId="77777777" w:rsidR="00F556D5" w:rsidRDefault="00B635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FREITAS E.R.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Educação em saúde para mulheres no climatério: impactos na qualidade de vida.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Reprodução e Climatério</w:t>
      </w:r>
      <w:r>
        <w:rPr>
          <w:rFonts w:ascii="Times New Roman" w:eastAsia="Times New Roman" w:hAnsi="Times New Roman" w:cs="Times New Roman"/>
          <w:sz w:val="24"/>
          <w:szCs w:val="24"/>
        </w:rPr>
        <w:t>, v 31, n.1, p. 37-43, 2016.</w:t>
      </w:r>
    </w:p>
    <w:p w14:paraId="7E57DEBC" w14:textId="77777777" w:rsidR="00F556D5" w:rsidRDefault="00B635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PINTO, R.G.P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Exercise as a therapeutic and supporting strategy for climateric symptoms: an evidence-based review.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Journal of Health Sciences</w:t>
      </w:r>
      <w:r>
        <w:rPr>
          <w:rFonts w:ascii="Times New Roman" w:eastAsia="Times New Roman" w:hAnsi="Times New Roman" w:cs="Times New Roman"/>
          <w:sz w:val="24"/>
          <w:szCs w:val="24"/>
        </w:rPr>
        <w:t>, v. 23, n.1, p. 35-38, 2021</w:t>
      </w:r>
    </w:p>
    <w:p w14:paraId="0C08DB92" w14:textId="77777777" w:rsidR="00F556D5" w:rsidRDefault="00B635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MANICA, Jucelia; BELLAVER, Emyr Hiago; ZANCANARO, Vilmair. Efeitos das terapias na menopaus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uma revisão narrativa da literatura.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Journal of Health &amp; Biological Sciences</w:t>
      </w:r>
      <w:r>
        <w:rPr>
          <w:rFonts w:ascii="Times New Roman" w:eastAsia="Times New Roman" w:hAnsi="Times New Roman" w:cs="Times New Roman"/>
          <w:sz w:val="24"/>
          <w:szCs w:val="24"/>
        </w:rPr>
        <w:t>, v. 7, n. 1 (Jan-Mar), p. 82-88, 2019.</w:t>
      </w:r>
    </w:p>
    <w:p w14:paraId="4ADC1A86" w14:textId="77777777" w:rsidR="00F556D5" w:rsidRDefault="00B6357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GONÇALVES, J. T. T., GONÇALVES, C. T., VIEIRA, K. H., SANTANA, R. F., REIS, V. M. C. P., &amp; SILVEIRA, M. F..  Sexual dysfunction in the climacteric period and associated factors.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Revista Brasileira De Saúde Materno Infantil,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e20230079. (2023).</w:t>
      </w:r>
    </w:p>
    <w:p w14:paraId="78F26024" w14:textId="77777777" w:rsidR="00F556D5" w:rsidRDefault="00B63577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CEZARINO, P. Y. A.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et 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Tratamento hormonal no climatério.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RBM rev. bras. med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2011.</w:t>
      </w:r>
    </w:p>
    <w:p w14:paraId="055F40A4" w14:textId="77777777" w:rsidR="00F556D5" w:rsidRDefault="00F556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F74EC" w14:textId="77777777" w:rsidR="00F556D5" w:rsidRDefault="00B635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75550E" w14:textId="77777777" w:rsidR="00F556D5" w:rsidRDefault="00F556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CD352" w14:textId="77777777" w:rsidR="00F556D5" w:rsidRDefault="00F556D5">
      <w:pPr>
        <w:spacing w:line="240" w:lineRule="auto"/>
        <w:jc w:val="both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p w14:paraId="4D53FDCE" w14:textId="77777777" w:rsidR="00F556D5" w:rsidRDefault="00F556D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556D5">
      <w:pgSz w:w="11906" w:h="16838"/>
      <w:pgMar w:top="1700" w:right="1133" w:bottom="1133" w:left="170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D5"/>
    <w:rsid w:val="00B63577"/>
    <w:rsid w:val="00F5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BCA4"/>
  <w15:docId w15:val="{ECE8ED3A-C555-4556-8605-DA8CDF9B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vextKfhy1+LzEYHMu+glGpxbEQ==">CgMxLjA4AHIhMVo0S0pwckI1T3E0Qmd1RE5ZUEJZdTEwRmVyVzV6VHNN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Larissa Castro</cp:lastModifiedBy>
  <cp:revision>2</cp:revision>
  <dcterms:created xsi:type="dcterms:W3CDTF">2024-04-04T23:12:00Z</dcterms:created>
  <dcterms:modified xsi:type="dcterms:W3CDTF">2024-05-16T19:18:00Z</dcterms:modified>
</cp:coreProperties>
</file>