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7991" w:rsidRDefault="0072201A" w:rsidP="00BB248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 LABORATÓRIO DE IDEAÇÃO COMO MOTOR DE TRANSFORMAÇÃO: CONSTRUINDO UNIVERSIDADES EMPREENDEDORAS</w:t>
      </w:r>
    </w:p>
    <w:p w14:paraId="140F6903" w14:textId="77777777" w:rsidR="00166420" w:rsidRDefault="00166420" w:rsidP="00BB248A">
      <w:pPr>
        <w:spacing w:line="360" w:lineRule="auto"/>
        <w:rPr>
          <w:rFonts w:ascii="Times New Roman" w:eastAsia="Times New Roman" w:hAnsi="Times New Roman" w:cs="Times New Roman"/>
          <w:sz w:val="24"/>
          <w:szCs w:val="24"/>
        </w:rPr>
      </w:pPr>
    </w:p>
    <w:p w14:paraId="00000003" w14:textId="2FE03DA9" w:rsidR="00407991" w:rsidRDefault="0072201A" w:rsidP="0058531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Fernanda Bernardino Moreira</w:t>
      </w:r>
      <w:r w:rsidR="0058531E">
        <w:rPr>
          <w:rFonts w:ascii="Times New Roman" w:eastAsia="Times New Roman" w:hAnsi="Times New Roman" w:cs="Times New Roman"/>
          <w:sz w:val="24"/>
          <w:szCs w:val="24"/>
        </w:rPr>
        <w:t xml:space="preserve"> </w:t>
      </w:r>
    </w:p>
    <w:p w14:paraId="00000004" w14:textId="171586C7" w:rsidR="00407991" w:rsidRDefault="0072201A" w:rsidP="00BB248A">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Andressa Caroline De Battisti</w:t>
      </w:r>
      <w:r w:rsidR="0058531E">
        <w:rPr>
          <w:rFonts w:ascii="Times New Roman" w:eastAsia="Times New Roman" w:hAnsi="Times New Roman" w:cs="Times New Roman"/>
          <w:sz w:val="24"/>
          <w:szCs w:val="24"/>
        </w:rPr>
        <w:t xml:space="preserve"> </w:t>
      </w:r>
    </w:p>
    <w:p w14:paraId="00000005" w14:textId="1BD6B61F" w:rsidR="00407991" w:rsidRDefault="0072201A" w:rsidP="00BB248A">
      <w:pPr>
        <w:spacing w:after="0" w:line="36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Francylara</w:t>
      </w:r>
      <w:proofErr w:type="spellEnd"/>
      <w:r>
        <w:rPr>
          <w:rFonts w:ascii="Times New Roman" w:eastAsia="Times New Roman" w:hAnsi="Times New Roman" w:cs="Times New Roman"/>
          <w:sz w:val="24"/>
          <w:szCs w:val="24"/>
        </w:rPr>
        <w:t xml:space="preserve"> Miranda de Castr</w:t>
      </w:r>
      <w:r w:rsidR="0058531E">
        <w:rPr>
          <w:rFonts w:ascii="Times New Roman" w:eastAsia="Times New Roman" w:hAnsi="Times New Roman" w:cs="Times New Roman"/>
          <w:sz w:val="24"/>
          <w:szCs w:val="24"/>
        </w:rPr>
        <w:t>o</w:t>
      </w:r>
    </w:p>
    <w:p w14:paraId="00000006" w14:textId="50EA79F5" w:rsidR="00407991" w:rsidRDefault="0072201A" w:rsidP="00BB248A">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Adriana Ferreira de Faria</w:t>
      </w:r>
    </w:p>
    <w:p w14:paraId="00000007" w14:textId="4263FC7C" w:rsidR="00407991" w:rsidRDefault="0072201A" w:rsidP="00BB248A">
      <w:pPr>
        <w:spacing w:after="0" w:line="360" w:lineRule="auto"/>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Jucélia Maria Lopes Maia Roberto</w:t>
      </w:r>
    </w:p>
    <w:p w14:paraId="172E6A73" w14:textId="77777777" w:rsidR="0058531E" w:rsidRDefault="0058531E" w:rsidP="0058531E">
      <w:pPr>
        <w:spacing w:after="0" w:line="360" w:lineRule="auto"/>
        <w:rPr>
          <w:rFonts w:ascii="Times New Roman" w:eastAsia="Times New Roman" w:hAnsi="Times New Roman" w:cs="Times New Roman"/>
          <w:sz w:val="24"/>
          <w:szCs w:val="24"/>
        </w:rPr>
      </w:pPr>
    </w:p>
    <w:p w14:paraId="79D6B550" w14:textId="781A4EA1" w:rsidR="0058531E" w:rsidRPr="0058531E" w:rsidRDefault="0058531E" w:rsidP="0058531E">
      <w:pPr>
        <w:spacing w:after="120" w:line="240" w:lineRule="auto"/>
        <w:rPr>
          <w:sz w:val="24"/>
          <w:szCs w:val="24"/>
          <w:highlight w:val="yellow"/>
        </w:rPr>
      </w:pPr>
      <w:r w:rsidRPr="0058531E">
        <w:rPr>
          <w:rFonts w:ascii="Times New Roman" w:eastAsia="Times New Roman" w:hAnsi="Times New Roman" w:cs="Times New Roman"/>
          <w:sz w:val="24"/>
          <w:szCs w:val="24"/>
          <w:highlight w:val="white"/>
        </w:rPr>
        <w:t xml:space="preserve">Fernanda Bernardino Moreira - Graduada em Ciências Contábeis pela Universidade Federal de Viçosa, Av. </w:t>
      </w:r>
      <w:proofErr w:type="spellStart"/>
      <w:r w:rsidRPr="0058531E">
        <w:rPr>
          <w:rFonts w:ascii="Times New Roman" w:eastAsia="Times New Roman" w:hAnsi="Times New Roman" w:cs="Times New Roman"/>
          <w:sz w:val="24"/>
          <w:szCs w:val="24"/>
          <w:highlight w:val="white"/>
        </w:rPr>
        <w:t>Oraida</w:t>
      </w:r>
      <w:proofErr w:type="spellEnd"/>
      <w:r w:rsidRPr="0058531E">
        <w:rPr>
          <w:rFonts w:ascii="Times New Roman" w:eastAsia="Times New Roman" w:hAnsi="Times New Roman" w:cs="Times New Roman"/>
          <w:sz w:val="24"/>
          <w:szCs w:val="24"/>
          <w:highlight w:val="white"/>
        </w:rPr>
        <w:t xml:space="preserve"> Mendes de Castro, 6000 Novo Silvestre - 36576-</w:t>
      </w:r>
      <w:proofErr w:type="gramStart"/>
      <w:r w:rsidRPr="0058531E">
        <w:rPr>
          <w:rFonts w:ascii="Times New Roman" w:eastAsia="Times New Roman" w:hAnsi="Times New Roman" w:cs="Times New Roman"/>
          <w:sz w:val="24"/>
          <w:szCs w:val="24"/>
          <w:highlight w:val="white"/>
        </w:rPr>
        <w:t>400 ,</w:t>
      </w:r>
      <w:proofErr w:type="gramEnd"/>
      <w:r w:rsidRPr="0058531E">
        <w:rPr>
          <w:rFonts w:ascii="Times New Roman" w:eastAsia="Times New Roman" w:hAnsi="Times New Roman" w:cs="Times New Roman"/>
          <w:sz w:val="24"/>
          <w:szCs w:val="24"/>
          <w:highlight w:val="white"/>
        </w:rPr>
        <w:t xml:space="preserve"> Viçosa-MG, 36570-029, +55 31 999</w:t>
      </w:r>
      <w:r w:rsidRPr="0058531E">
        <w:rPr>
          <w:rFonts w:ascii="Times New Roman" w:eastAsia="Times New Roman" w:hAnsi="Times New Roman" w:cs="Times New Roman"/>
          <w:sz w:val="24"/>
          <w:szCs w:val="24"/>
        </w:rPr>
        <w:t xml:space="preserve">15-2532 - </w:t>
      </w:r>
      <w:hyperlink r:id="rId9" w:history="1">
        <w:r w:rsidRPr="0058531E">
          <w:rPr>
            <w:rStyle w:val="Hyperlink"/>
            <w:rFonts w:ascii="Times New Roman" w:eastAsia="Times New Roman" w:hAnsi="Times New Roman" w:cs="Times New Roman"/>
            <w:sz w:val="24"/>
            <w:szCs w:val="24"/>
          </w:rPr>
          <w:t>preincubacao@ufv.br</w:t>
        </w:r>
      </w:hyperlink>
      <w:r w:rsidRPr="0058531E">
        <w:rPr>
          <w:rFonts w:ascii="Times New Roman" w:eastAsia="Times New Roman" w:hAnsi="Times New Roman" w:cs="Times New Roman"/>
          <w:sz w:val="24"/>
          <w:szCs w:val="24"/>
        </w:rPr>
        <w:t xml:space="preserve">. ORCID ID: </w:t>
      </w:r>
      <w:hyperlink r:id="rId10" w:history="1">
        <w:r w:rsidRPr="0058531E">
          <w:rPr>
            <w:rStyle w:val="Hyperlink"/>
            <w:rFonts w:ascii="Times New Roman" w:eastAsia="Times New Roman" w:hAnsi="Times New Roman" w:cs="Times New Roman"/>
            <w:sz w:val="24"/>
            <w:szCs w:val="24"/>
          </w:rPr>
          <w:t>https://orcid.org/0009-0008-0380-2435</w:t>
        </w:r>
      </w:hyperlink>
      <w:r w:rsidRPr="0058531E">
        <w:rPr>
          <w:rFonts w:ascii="Times New Roman" w:eastAsia="Times New Roman" w:hAnsi="Times New Roman" w:cs="Times New Roman"/>
          <w:sz w:val="24"/>
          <w:szCs w:val="24"/>
        </w:rPr>
        <w:t xml:space="preserve">. </w:t>
      </w:r>
    </w:p>
    <w:p w14:paraId="3CF6BB6B" w14:textId="7112EBC7" w:rsidR="0058531E" w:rsidRPr="0058531E" w:rsidRDefault="0058531E" w:rsidP="0058531E">
      <w:pPr>
        <w:spacing w:after="120" w:line="240" w:lineRule="auto"/>
        <w:jc w:val="both"/>
        <w:rPr>
          <w:rFonts w:ascii="Times New Roman" w:eastAsia="Times New Roman" w:hAnsi="Times New Roman" w:cs="Times New Roman"/>
          <w:sz w:val="24"/>
          <w:szCs w:val="24"/>
        </w:rPr>
      </w:pPr>
      <w:r w:rsidRPr="0058531E">
        <w:rPr>
          <w:rFonts w:ascii="Times New Roman" w:eastAsia="Times New Roman" w:hAnsi="Times New Roman" w:cs="Times New Roman"/>
          <w:sz w:val="24"/>
          <w:szCs w:val="24"/>
        </w:rPr>
        <w:t xml:space="preserve">Andressa Caroline De Battisti - Pós-graduação Lato sensu em Gestão da Produção pela Universidade Federal de Viçosa, </w:t>
      </w:r>
      <w:r w:rsidRPr="0058531E">
        <w:rPr>
          <w:rFonts w:ascii="Times New Roman" w:eastAsia="Times New Roman" w:hAnsi="Times New Roman" w:cs="Times New Roman"/>
          <w:sz w:val="24"/>
          <w:szCs w:val="24"/>
          <w:highlight w:val="white"/>
        </w:rPr>
        <w:t xml:space="preserve">Av. </w:t>
      </w:r>
      <w:proofErr w:type="spellStart"/>
      <w:r w:rsidRPr="0058531E">
        <w:rPr>
          <w:rFonts w:ascii="Times New Roman" w:eastAsia="Times New Roman" w:hAnsi="Times New Roman" w:cs="Times New Roman"/>
          <w:sz w:val="24"/>
          <w:szCs w:val="24"/>
          <w:highlight w:val="white"/>
        </w:rPr>
        <w:t>Oraida</w:t>
      </w:r>
      <w:proofErr w:type="spellEnd"/>
      <w:r w:rsidRPr="0058531E">
        <w:rPr>
          <w:rFonts w:ascii="Times New Roman" w:eastAsia="Times New Roman" w:hAnsi="Times New Roman" w:cs="Times New Roman"/>
          <w:sz w:val="24"/>
          <w:szCs w:val="24"/>
          <w:highlight w:val="white"/>
        </w:rPr>
        <w:t xml:space="preserve"> Mendes de Castro, 6000 Novo Silvestre - 36576-400, </w:t>
      </w:r>
      <w:r w:rsidRPr="0058531E">
        <w:rPr>
          <w:rFonts w:ascii="Times New Roman" w:eastAsia="Times New Roman" w:hAnsi="Times New Roman" w:cs="Times New Roman"/>
          <w:sz w:val="24"/>
          <w:szCs w:val="24"/>
        </w:rPr>
        <w:t xml:space="preserve">Viçosa-MG, 36570-029, +55 31 982427037 - </w:t>
      </w:r>
      <w:hyperlink r:id="rId11" w:history="1">
        <w:r w:rsidRPr="0058531E">
          <w:rPr>
            <w:rStyle w:val="Hyperlink"/>
            <w:rFonts w:ascii="Times New Roman" w:eastAsia="Times New Roman" w:hAnsi="Times New Roman" w:cs="Times New Roman"/>
            <w:sz w:val="24"/>
            <w:szCs w:val="24"/>
          </w:rPr>
          <w:t>andressa.battisti@ufv.br</w:t>
        </w:r>
      </w:hyperlink>
      <w:r w:rsidRPr="0058531E">
        <w:rPr>
          <w:rFonts w:ascii="Times New Roman" w:eastAsia="Times New Roman" w:hAnsi="Times New Roman" w:cs="Times New Roman"/>
          <w:sz w:val="24"/>
          <w:szCs w:val="24"/>
        </w:rPr>
        <w:t xml:space="preserve">. ORCID ID: </w:t>
      </w:r>
      <w:hyperlink r:id="rId12" w:history="1">
        <w:r w:rsidRPr="0058531E">
          <w:rPr>
            <w:rStyle w:val="Hyperlink"/>
            <w:rFonts w:ascii="Times New Roman" w:eastAsia="Times New Roman" w:hAnsi="Times New Roman" w:cs="Times New Roman"/>
            <w:sz w:val="24"/>
            <w:szCs w:val="24"/>
          </w:rPr>
          <w:t>https://orcid.org/0000-0001-5476-0687</w:t>
        </w:r>
      </w:hyperlink>
      <w:r w:rsidRPr="0058531E">
        <w:rPr>
          <w:rFonts w:ascii="Times New Roman" w:eastAsia="Times New Roman" w:hAnsi="Times New Roman" w:cs="Times New Roman"/>
          <w:sz w:val="24"/>
          <w:szCs w:val="24"/>
        </w:rPr>
        <w:t xml:space="preserve">. </w:t>
      </w:r>
    </w:p>
    <w:p w14:paraId="6080CD5D" w14:textId="502B9FEF" w:rsidR="0058531E" w:rsidRPr="0058531E" w:rsidRDefault="0058531E" w:rsidP="0058531E">
      <w:pPr>
        <w:spacing w:after="120" w:line="240" w:lineRule="auto"/>
        <w:jc w:val="both"/>
        <w:rPr>
          <w:sz w:val="24"/>
          <w:szCs w:val="24"/>
        </w:rPr>
      </w:pPr>
      <w:proofErr w:type="spellStart"/>
      <w:r w:rsidRPr="0058531E">
        <w:rPr>
          <w:rFonts w:ascii="Times New Roman" w:eastAsia="Times New Roman" w:hAnsi="Times New Roman" w:cs="Times New Roman"/>
          <w:sz w:val="24"/>
          <w:szCs w:val="24"/>
        </w:rPr>
        <w:t>Francylara</w:t>
      </w:r>
      <w:proofErr w:type="spellEnd"/>
      <w:r w:rsidRPr="0058531E">
        <w:rPr>
          <w:rFonts w:ascii="Times New Roman" w:eastAsia="Times New Roman" w:hAnsi="Times New Roman" w:cs="Times New Roman"/>
          <w:sz w:val="24"/>
          <w:szCs w:val="24"/>
        </w:rPr>
        <w:t xml:space="preserve"> Miranda Castro - Mestre em Administração pela Universidade Federal de Lavras (UFLA), Rua Dona Amélia, nº 370, Bairro Vau Açu, Viçosa - MG, 36574-338, +55 31 982884004 - </w:t>
      </w:r>
      <w:hyperlink r:id="rId13">
        <w:r w:rsidRPr="0058531E">
          <w:rPr>
            <w:rFonts w:ascii="Times New Roman" w:eastAsia="Times New Roman" w:hAnsi="Times New Roman" w:cs="Times New Roman"/>
            <w:sz w:val="24"/>
            <w:szCs w:val="24"/>
          </w:rPr>
          <w:t>francylara.castro@ufv.br</w:t>
        </w:r>
      </w:hyperlink>
      <w:r w:rsidRPr="0058531E">
        <w:rPr>
          <w:rFonts w:ascii="Times New Roman" w:eastAsia="Times New Roman" w:hAnsi="Times New Roman" w:cs="Times New Roman"/>
          <w:sz w:val="24"/>
          <w:szCs w:val="24"/>
        </w:rPr>
        <w:t xml:space="preserve">. ORCID ID: </w:t>
      </w:r>
      <w:hyperlink r:id="rId14" w:history="1">
        <w:r w:rsidRPr="0058531E">
          <w:rPr>
            <w:rStyle w:val="Hyperlink"/>
            <w:rFonts w:ascii="Times New Roman" w:eastAsia="Times New Roman" w:hAnsi="Times New Roman" w:cs="Times New Roman"/>
            <w:sz w:val="24"/>
            <w:szCs w:val="24"/>
          </w:rPr>
          <w:t>https://orcid.org/0009-0007-3938-5429</w:t>
        </w:r>
      </w:hyperlink>
      <w:r w:rsidRPr="0058531E">
        <w:rPr>
          <w:rFonts w:ascii="Times New Roman" w:eastAsia="Times New Roman" w:hAnsi="Times New Roman" w:cs="Times New Roman"/>
          <w:sz w:val="24"/>
          <w:szCs w:val="24"/>
        </w:rPr>
        <w:t xml:space="preserve">. </w:t>
      </w:r>
    </w:p>
    <w:p w14:paraId="48534C4A" w14:textId="7F39A754" w:rsidR="0058531E" w:rsidRPr="0058531E" w:rsidRDefault="0058531E" w:rsidP="0058531E">
      <w:pPr>
        <w:spacing w:after="120" w:line="240" w:lineRule="auto"/>
        <w:jc w:val="both"/>
        <w:rPr>
          <w:sz w:val="24"/>
          <w:szCs w:val="24"/>
        </w:rPr>
      </w:pPr>
      <w:r w:rsidRPr="0058531E">
        <w:rPr>
          <w:rFonts w:ascii="Times New Roman" w:eastAsia="Times New Roman" w:hAnsi="Times New Roman" w:cs="Times New Roman"/>
          <w:sz w:val="24"/>
          <w:szCs w:val="24"/>
        </w:rPr>
        <w:t xml:space="preserve">Adriana Ferreira de Faria- Graduação em Engenharia Química, mestrado e doutorado em Engenharia Mecânica e pós-doutorado na North Carolina </w:t>
      </w:r>
      <w:proofErr w:type="spellStart"/>
      <w:r w:rsidRPr="0058531E">
        <w:rPr>
          <w:rFonts w:ascii="Times New Roman" w:eastAsia="Times New Roman" w:hAnsi="Times New Roman" w:cs="Times New Roman"/>
          <w:sz w:val="24"/>
          <w:szCs w:val="24"/>
        </w:rPr>
        <w:t>State</w:t>
      </w:r>
      <w:proofErr w:type="spellEnd"/>
      <w:r w:rsidRPr="0058531E">
        <w:rPr>
          <w:rFonts w:ascii="Times New Roman" w:eastAsia="Times New Roman" w:hAnsi="Times New Roman" w:cs="Times New Roman"/>
          <w:sz w:val="24"/>
          <w:szCs w:val="24"/>
        </w:rPr>
        <w:t xml:space="preserve"> </w:t>
      </w:r>
      <w:proofErr w:type="spellStart"/>
      <w:r w:rsidRPr="0058531E">
        <w:rPr>
          <w:rFonts w:ascii="Times New Roman" w:eastAsia="Times New Roman" w:hAnsi="Times New Roman" w:cs="Times New Roman"/>
          <w:sz w:val="24"/>
          <w:szCs w:val="24"/>
        </w:rPr>
        <w:t>University</w:t>
      </w:r>
      <w:proofErr w:type="spellEnd"/>
      <w:r w:rsidRPr="0058531E">
        <w:rPr>
          <w:rFonts w:ascii="Times New Roman" w:eastAsia="Times New Roman" w:hAnsi="Times New Roman" w:cs="Times New Roman"/>
          <w:sz w:val="24"/>
          <w:szCs w:val="24"/>
        </w:rPr>
        <w:t xml:space="preserve"> (NC </w:t>
      </w:r>
      <w:proofErr w:type="spellStart"/>
      <w:r w:rsidRPr="0058531E">
        <w:rPr>
          <w:rFonts w:ascii="Times New Roman" w:eastAsia="Times New Roman" w:hAnsi="Times New Roman" w:cs="Times New Roman"/>
          <w:sz w:val="24"/>
          <w:szCs w:val="24"/>
        </w:rPr>
        <w:t>State</w:t>
      </w:r>
      <w:proofErr w:type="spellEnd"/>
      <w:r w:rsidRPr="0058531E">
        <w:rPr>
          <w:rFonts w:ascii="Times New Roman" w:eastAsia="Times New Roman" w:hAnsi="Times New Roman" w:cs="Times New Roman"/>
          <w:sz w:val="24"/>
          <w:szCs w:val="24"/>
        </w:rPr>
        <w:t xml:space="preserve">) na área de Gestão da Inovação. Docente na Universidade Federal de Viçosa (UFV). Campus universitário, s/n, Viçosa (MG), 36570-900 - +55 31 36126500 - adrianaf@ufv.br. ORCID ID: </w:t>
      </w:r>
      <w:hyperlink r:id="rId15" w:history="1">
        <w:r w:rsidRPr="0058531E">
          <w:rPr>
            <w:rStyle w:val="Hyperlink"/>
            <w:rFonts w:ascii="Times New Roman" w:eastAsia="Times New Roman" w:hAnsi="Times New Roman" w:cs="Times New Roman"/>
            <w:sz w:val="24"/>
            <w:szCs w:val="24"/>
          </w:rPr>
          <w:t>https://orcid.org/0000-0002-4850-4545</w:t>
        </w:r>
      </w:hyperlink>
      <w:r w:rsidRPr="0058531E">
        <w:rPr>
          <w:rFonts w:ascii="Times New Roman" w:eastAsia="Times New Roman" w:hAnsi="Times New Roman" w:cs="Times New Roman"/>
          <w:sz w:val="24"/>
          <w:szCs w:val="24"/>
        </w:rPr>
        <w:t xml:space="preserve">. </w:t>
      </w:r>
    </w:p>
    <w:p w14:paraId="00000008" w14:textId="61D53ABF" w:rsidR="00407991" w:rsidRPr="0058531E" w:rsidRDefault="0058531E" w:rsidP="0058531E">
      <w:pPr>
        <w:spacing w:after="120" w:line="240" w:lineRule="auto"/>
        <w:rPr>
          <w:rFonts w:ascii="Times New Roman" w:eastAsia="Times New Roman" w:hAnsi="Times New Roman" w:cs="Times New Roman"/>
          <w:sz w:val="24"/>
          <w:szCs w:val="24"/>
        </w:rPr>
      </w:pPr>
      <w:r w:rsidRPr="0058531E">
        <w:rPr>
          <w:rFonts w:ascii="Times New Roman" w:eastAsia="Times New Roman" w:hAnsi="Times New Roman" w:cs="Times New Roman"/>
          <w:sz w:val="24"/>
          <w:szCs w:val="24"/>
        </w:rPr>
        <w:t>Jucélia Maria Lopes Maia Roberto -</w:t>
      </w:r>
      <w:r w:rsidRPr="0058531E">
        <w:rPr>
          <w:sz w:val="24"/>
          <w:szCs w:val="24"/>
        </w:rPr>
        <w:t xml:space="preserve"> </w:t>
      </w:r>
      <w:r w:rsidRPr="0058531E">
        <w:rPr>
          <w:rFonts w:ascii="Times New Roman" w:eastAsia="Times New Roman" w:hAnsi="Times New Roman" w:cs="Times New Roman"/>
          <w:sz w:val="24"/>
          <w:szCs w:val="24"/>
        </w:rPr>
        <w:t xml:space="preserve">Graduada em Administração pela Faculdade Presidente Antônio Carlos – FUPAC. (Rua Vereador Almiro Pontes, nº 125, Bairro Santo Antônio, Viçosa/MG. 36576-028) - +55 31 983124961 - </w:t>
      </w:r>
      <w:hyperlink r:id="rId16">
        <w:r w:rsidRPr="0058531E">
          <w:rPr>
            <w:rFonts w:ascii="Times New Roman" w:eastAsia="Times New Roman" w:hAnsi="Times New Roman" w:cs="Times New Roman"/>
            <w:sz w:val="24"/>
            <w:szCs w:val="24"/>
          </w:rPr>
          <w:t>jucelia@centev.ufv.br</w:t>
        </w:r>
      </w:hyperlink>
      <w:r w:rsidRPr="0058531E">
        <w:rPr>
          <w:rFonts w:ascii="Times New Roman" w:eastAsia="Times New Roman" w:hAnsi="Times New Roman" w:cs="Times New Roman"/>
          <w:sz w:val="24"/>
          <w:szCs w:val="24"/>
        </w:rPr>
        <w:t xml:space="preserve">. ORCID ID: </w:t>
      </w:r>
      <w:hyperlink r:id="rId17" w:history="1">
        <w:r w:rsidRPr="0058531E">
          <w:rPr>
            <w:rStyle w:val="Hyperlink"/>
            <w:rFonts w:ascii="Times New Roman" w:eastAsia="Times New Roman" w:hAnsi="Times New Roman" w:cs="Times New Roman"/>
            <w:sz w:val="24"/>
            <w:szCs w:val="24"/>
          </w:rPr>
          <w:t>https://orcid.org/0009-0001-9577-6658</w:t>
        </w:r>
      </w:hyperlink>
      <w:r w:rsidRPr="0058531E">
        <w:rPr>
          <w:rFonts w:ascii="Times New Roman" w:eastAsia="Times New Roman" w:hAnsi="Times New Roman" w:cs="Times New Roman"/>
          <w:sz w:val="24"/>
          <w:szCs w:val="24"/>
        </w:rPr>
        <w:t>.</w:t>
      </w:r>
    </w:p>
    <w:p w14:paraId="72F1C7AF" w14:textId="408677D0" w:rsidR="0058531E" w:rsidRDefault="0058531E" w:rsidP="0058531E">
      <w:pPr>
        <w:spacing w:line="360" w:lineRule="auto"/>
        <w:rPr>
          <w:rFonts w:ascii="Times New Roman" w:eastAsia="Times New Roman" w:hAnsi="Times New Roman" w:cs="Times New Roman"/>
          <w:sz w:val="20"/>
          <w:szCs w:val="20"/>
        </w:rPr>
      </w:pPr>
    </w:p>
    <w:p w14:paraId="01AF4E7E" w14:textId="3D62E8C7" w:rsidR="0058531E" w:rsidRDefault="0058531E" w:rsidP="0058531E">
      <w:pPr>
        <w:spacing w:line="360" w:lineRule="auto"/>
        <w:rPr>
          <w:rFonts w:ascii="Times New Roman" w:eastAsia="Times New Roman" w:hAnsi="Times New Roman" w:cs="Times New Roman"/>
          <w:sz w:val="20"/>
          <w:szCs w:val="20"/>
        </w:rPr>
      </w:pPr>
    </w:p>
    <w:p w14:paraId="1688EC32" w14:textId="1DD9F2BD" w:rsidR="0058531E" w:rsidRDefault="0058531E" w:rsidP="0058531E">
      <w:pPr>
        <w:spacing w:line="360" w:lineRule="auto"/>
        <w:rPr>
          <w:rFonts w:ascii="Times New Roman" w:eastAsia="Times New Roman" w:hAnsi="Times New Roman" w:cs="Times New Roman"/>
          <w:sz w:val="20"/>
          <w:szCs w:val="20"/>
        </w:rPr>
      </w:pPr>
    </w:p>
    <w:p w14:paraId="4D41F575" w14:textId="76725734" w:rsidR="0058531E" w:rsidRDefault="0058531E" w:rsidP="0058531E">
      <w:pPr>
        <w:spacing w:line="360" w:lineRule="auto"/>
        <w:rPr>
          <w:rFonts w:ascii="Times New Roman" w:eastAsia="Times New Roman" w:hAnsi="Times New Roman" w:cs="Times New Roman"/>
          <w:sz w:val="20"/>
          <w:szCs w:val="20"/>
        </w:rPr>
      </w:pPr>
    </w:p>
    <w:p w14:paraId="1B884D98" w14:textId="571582AE" w:rsidR="0058531E" w:rsidRDefault="0058531E" w:rsidP="0058531E">
      <w:pPr>
        <w:spacing w:line="360" w:lineRule="auto"/>
        <w:rPr>
          <w:rFonts w:ascii="Times New Roman" w:eastAsia="Times New Roman" w:hAnsi="Times New Roman" w:cs="Times New Roman"/>
          <w:sz w:val="20"/>
          <w:szCs w:val="20"/>
        </w:rPr>
      </w:pPr>
    </w:p>
    <w:p w14:paraId="2692D934" w14:textId="77777777" w:rsidR="0058531E" w:rsidRDefault="0058531E" w:rsidP="0058531E">
      <w:pPr>
        <w:spacing w:line="360" w:lineRule="auto"/>
        <w:rPr>
          <w:rFonts w:ascii="Times New Roman" w:eastAsia="Times New Roman" w:hAnsi="Times New Roman" w:cs="Times New Roman"/>
          <w:sz w:val="24"/>
          <w:szCs w:val="24"/>
        </w:rPr>
      </w:pPr>
    </w:p>
    <w:p w14:paraId="0000000A" w14:textId="27289A00" w:rsidR="00407991" w:rsidRPr="0058531E" w:rsidRDefault="0072201A" w:rsidP="005853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RESUMO: </w:t>
      </w:r>
      <w:r>
        <w:rPr>
          <w:rFonts w:ascii="Times New Roman" w:eastAsia="Times New Roman" w:hAnsi="Times New Roman" w:cs="Times New Roman"/>
          <w:sz w:val="24"/>
          <w:szCs w:val="24"/>
        </w:rPr>
        <w:t>A cultura da inovação e do empreendedorismo emerge como um mecanismo essencial na formação de indivíduos preparados para criar impacto positivo em suas áreas de atuação. Nesse cenário, as Universidades Empreended</w:t>
      </w:r>
      <w:r>
        <w:rPr>
          <w:rFonts w:ascii="Times New Roman" w:eastAsia="Times New Roman" w:hAnsi="Times New Roman" w:cs="Times New Roman"/>
          <w:sz w:val="24"/>
          <w:szCs w:val="24"/>
        </w:rPr>
        <w:t xml:space="preserve">oras, que promovem ativamente a inovação e o empreendedorismo, destacam-se na formação de talentos adaptados a esse novo contexto. No contexto apresentado, este artigo explora o Programa Laboratório de </w:t>
      </w:r>
      <w:proofErr w:type="spellStart"/>
      <w:r>
        <w:rPr>
          <w:rFonts w:ascii="Times New Roman" w:eastAsia="Times New Roman" w:hAnsi="Times New Roman" w:cs="Times New Roman"/>
          <w:sz w:val="24"/>
          <w:szCs w:val="24"/>
        </w:rPr>
        <w:t>IdeAção</w:t>
      </w:r>
      <w:proofErr w:type="spellEnd"/>
      <w:r>
        <w:rPr>
          <w:rFonts w:ascii="Times New Roman" w:eastAsia="Times New Roman" w:hAnsi="Times New Roman" w:cs="Times New Roman"/>
          <w:sz w:val="24"/>
          <w:szCs w:val="24"/>
        </w:rPr>
        <w:t xml:space="preserve"> como um catalisador dessa transformação. Inici</w:t>
      </w:r>
      <w:r>
        <w:rPr>
          <w:rFonts w:ascii="Times New Roman" w:eastAsia="Times New Roman" w:hAnsi="Times New Roman" w:cs="Times New Roman"/>
          <w:sz w:val="24"/>
          <w:szCs w:val="24"/>
        </w:rPr>
        <w:t xml:space="preserve">ado em 2016, o programa é uma iniciativa da Incubadora de Empresas de Base Tecnológica da Universidade Federal de Viçosa (UFV), que há muito tempo vem promovendo o empreendedorismo e a inovação tecnológica. O Laboratório de </w:t>
      </w:r>
      <w:proofErr w:type="spellStart"/>
      <w:r>
        <w:rPr>
          <w:rFonts w:ascii="Times New Roman" w:eastAsia="Times New Roman" w:hAnsi="Times New Roman" w:cs="Times New Roman"/>
          <w:sz w:val="24"/>
          <w:szCs w:val="24"/>
        </w:rPr>
        <w:t>IdeAção</w:t>
      </w:r>
      <w:proofErr w:type="spellEnd"/>
      <w:r>
        <w:rPr>
          <w:rFonts w:ascii="Times New Roman" w:eastAsia="Times New Roman" w:hAnsi="Times New Roman" w:cs="Times New Roman"/>
          <w:sz w:val="24"/>
          <w:szCs w:val="24"/>
        </w:rPr>
        <w:t xml:space="preserve"> tem como objetivo auxili</w:t>
      </w:r>
      <w:r>
        <w:rPr>
          <w:rFonts w:ascii="Times New Roman" w:eastAsia="Times New Roman" w:hAnsi="Times New Roman" w:cs="Times New Roman"/>
          <w:sz w:val="24"/>
          <w:szCs w:val="24"/>
        </w:rPr>
        <w:t>ar potenciais empreendedores na geração e desenvolvimento de novas ideias de negócio, bem como remodelar ou reestruturar ideias existentes. Além disso, visa incentivar a comunidade a empreender a partir de experiências pessoais e vivências acadêmicas. A me</w:t>
      </w:r>
      <w:r>
        <w:rPr>
          <w:rFonts w:ascii="Times New Roman" w:eastAsia="Times New Roman" w:hAnsi="Times New Roman" w:cs="Times New Roman"/>
          <w:sz w:val="24"/>
          <w:szCs w:val="24"/>
        </w:rPr>
        <w:t xml:space="preserve">todologia do programa é baseada no Design </w:t>
      </w:r>
      <w:proofErr w:type="spellStart"/>
      <w:r>
        <w:rPr>
          <w:rFonts w:ascii="Times New Roman" w:eastAsia="Times New Roman" w:hAnsi="Times New Roman" w:cs="Times New Roman"/>
          <w:sz w:val="24"/>
          <w:szCs w:val="24"/>
        </w:rPr>
        <w:t>Thinking</w:t>
      </w:r>
      <w:proofErr w:type="spellEnd"/>
      <w:r>
        <w:rPr>
          <w:rFonts w:ascii="Times New Roman" w:eastAsia="Times New Roman" w:hAnsi="Times New Roman" w:cs="Times New Roman"/>
          <w:sz w:val="24"/>
          <w:szCs w:val="24"/>
        </w:rPr>
        <w:t>, que enfatiza a busca coletiva por soluções colaborativas e empáticas. Os participantes passam por quatro semanas de intensa atividade, abordando a identificação e validação de problemas, modelagem de negó</w:t>
      </w:r>
      <w:r>
        <w:rPr>
          <w:rFonts w:ascii="Times New Roman" w:eastAsia="Times New Roman" w:hAnsi="Times New Roman" w:cs="Times New Roman"/>
          <w:sz w:val="24"/>
          <w:szCs w:val="24"/>
        </w:rPr>
        <w:t xml:space="preserve">cios, construção de protótipos e criação de </w:t>
      </w:r>
      <w:proofErr w:type="spellStart"/>
      <w:r>
        <w:rPr>
          <w:rFonts w:ascii="Times New Roman" w:eastAsia="Times New Roman" w:hAnsi="Times New Roman" w:cs="Times New Roman"/>
          <w:sz w:val="24"/>
          <w:szCs w:val="24"/>
        </w:rPr>
        <w:t>pitches</w:t>
      </w:r>
      <w:proofErr w:type="spellEnd"/>
      <w:r>
        <w:rPr>
          <w:rFonts w:ascii="Times New Roman" w:eastAsia="Times New Roman" w:hAnsi="Times New Roman" w:cs="Times New Roman"/>
          <w:sz w:val="24"/>
          <w:szCs w:val="24"/>
        </w:rPr>
        <w:t xml:space="preserve"> convincentes. Desde sua criação em 2016, o Laboratório de </w:t>
      </w:r>
      <w:proofErr w:type="spellStart"/>
      <w:r>
        <w:rPr>
          <w:rFonts w:ascii="Times New Roman" w:eastAsia="Times New Roman" w:hAnsi="Times New Roman" w:cs="Times New Roman"/>
          <w:sz w:val="24"/>
          <w:szCs w:val="24"/>
        </w:rPr>
        <w:t>IdeAção</w:t>
      </w:r>
      <w:proofErr w:type="spellEnd"/>
      <w:r>
        <w:rPr>
          <w:rFonts w:ascii="Times New Roman" w:eastAsia="Times New Roman" w:hAnsi="Times New Roman" w:cs="Times New Roman"/>
          <w:sz w:val="24"/>
          <w:szCs w:val="24"/>
        </w:rPr>
        <w:t xml:space="preserve"> já desenvolveu 201 ideias de negócio e impactou 338 pessoas. A iniciativa representa um passo significativo na promoção da cultura empreen</w:t>
      </w:r>
      <w:r>
        <w:rPr>
          <w:rFonts w:ascii="Times New Roman" w:eastAsia="Times New Roman" w:hAnsi="Times New Roman" w:cs="Times New Roman"/>
          <w:sz w:val="24"/>
          <w:szCs w:val="24"/>
        </w:rPr>
        <w:t>dedora e na formação de indivíduos capacitados para enfrentar os desafios do século XXI, tornando o ambiente acadêmico mais dinâmico e orientado para o futuro</w:t>
      </w:r>
      <w:r w:rsidR="0058531E">
        <w:rPr>
          <w:rFonts w:ascii="Times New Roman" w:eastAsia="Times New Roman" w:hAnsi="Times New Roman" w:cs="Times New Roman"/>
          <w:sz w:val="20"/>
          <w:szCs w:val="20"/>
        </w:rPr>
        <w:t>.</w:t>
      </w:r>
    </w:p>
    <w:p w14:paraId="0000000B" w14:textId="77777777" w:rsidR="00407991" w:rsidRDefault="0072201A" w:rsidP="00BB248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PALAVRAS CHAVE: </w:t>
      </w:r>
      <w:r>
        <w:rPr>
          <w:rFonts w:ascii="Times New Roman" w:eastAsia="Times New Roman" w:hAnsi="Times New Roman" w:cs="Times New Roman"/>
          <w:sz w:val="24"/>
          <w:szCs w:val="24"/>
        </w:rPr>
        <w:t>empreendedorismo, ideias, negócio, inovação.</w:t>
      </w:r>
    </w:p>
    <w:p w14:paraId="0000000D" w14:textId="77777777" w:rsidR="00407991" w:rsidRDefault="00407991" w:rsidP="00BB248A">
      <w:pPr>
        <w:spacing w:line="360" w:lineRule="auto"/>
        <w:rPr>
          <w:rFonts w:ascii="Times New Roman" w:eastAsia="Times New Roman" w:hAnsi="Times New Roman" w:cs="Times New Roman"/>
          <w:sz w:val="24"/>
          <w:szCs w:val="24"/>
        </w:rPr>
      </w:pPr>
    </w:p>
    <w:p w14:paraId="0000000E" w14:textId="77777777" w:rsidR="00407991" w:rsidRDefault="0072201A" w:rsidP="00BB248A">
      <w:pPr>
        <w:numPr>
          <w:ilvl w:val="0"/>
          <w:numId w:val="1"/>
        </w:numPr>
        <w:spacing w:line="360" w:lineRule="auto"/>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INTRODUÇÃO</w:t>
      </w:r>
    </w:p>
    <w:p w14:paraId="0000000F" w14:textId="77777777" w:rsidR="00407991" w:rsidRDefault="0072201A" w:rsidP="00BB248A">
      <w:pPr>
        <w:spacing w:after="0" w:line="360" w:lineRule="auto"/>
        <w:ind w:firstLine="720"/>
        <w:jc w:val="both"/>
        <w:rPr>
          <w:rFonts w:ascii="Times New Roman" w:eastAsia="Times New Roman" w:hAnsi="Times New Roman" w:cs="Times New Roman"/>
          <w:sz w:val="24"/>
          <w:szCs w:val="24"/>
        </w:rPr>
      </w:pPr>
      <w:bookmarkStart w:id="1" w:name="_heading=h.qhew1q3eneoh" w:colFirst="0" w:colLast="0"/>
      <w:bookmarkEnd w:id="1"/>
      <w:r>
        <w:rPr>
          <w:rFonts w:ascii="Times New Roman" w:eastAsia="Times New Roman" w:hAnsi="Times New Roman" w:cs="Times New Roman"/>
          <w:sz w:val="24"/>
          <w:szCs w:val="24"/>
        </w:rPr>
        <w:t>O panorama educaciona</w:t>
      </w:r>
      <w:r>
        <w:rPr>
          <w:rFonts w:ascii="Times New Roman" w:eastAsia="Times New Roman" w:hAnsi="Times New Roman" w:cs="Times New Roman"/>
          <w:sz w:val="24"/>
          <w:szCs w:val="24"/>
        </w:rPr>
        <w:t xml:space="preserve">l e científico do século XXI está passando por uma revolução, impulsionada pela necessidade de adaptar-se às demandas de uma sociedade cada vez mais dinâmica e globalizada. Em meio a esse contexto, as instituições de ensino superior têm um papel crucial a </w:t>
      </w:r>
      <w:r>
        <w:rPr>
          <w:rFonts w:ascii="Times New Roman" w:eastAsia="Times New Roman" w:hAnsi="Times New Roman" w:cs="Times New Roman"/>
          <w:sz w:val="24"/>
          <w:szCs w:val="24"/>
        </w:rPr>
        <w:t>desempenhar na formação de profissionais aptos a enfrentar os desafios do mercado de trabalho e a contribuir para o desenvolvimento socioeconômico de suas comunidades.</w:t>
      </w:r>
    </w:p>
    <w:p w14:paraId="00000010" w14:textId="77777777" w:rsidR="00407991" w:rsidRPr="00BB248A" w:rsidRDefault="0072201A" w:rsidP="00BB248A">
      <w:pPr>
        <w:spacing w:after="0" w:line="360" w:lineRule="auto"/>
        <w:ind w:firstLine="720"/>
        <w:jc w:val="both"/>
        <w:rPr>
          <w:rFonts w:ascii="Times New Roman" w:eastAsia="Times New Roman" w:hAnsi="Times New Roman" w:cs="Times New Roman"/>
          <w:sz w:val="24"/>
          <w:szCs w:val="24"/>
        </w:rPr>
      </w:pPr>
      <w:bookmarkStart w:id="2" w:name="_heading=h.wbqh1mtsid83" w:colFirst="0" w:colLast="0"/>
      <w:bookmarkEnd w:id="2"/>
      <w:r w:rsidRPr="00BB248A">
        <w:rPr>
          <w:rFonts w:ascii="Times New Roman" w:eastAsia="Times New Roman" w:hAnsi="Times New Roman" w:cs="Times New Roman"/>
          <w:sz w:val="24"/>
          <w:szCs w:val="24"/>
        </w:rPr>
        <w:t>A transformação digital, a rápida evolução tecnológica e as mudanças nas expectativas do</w:t>
      </w:r>
      <w:r w:rsidRPr="00BB248A">
        <w:rPr>
          <w:rFonts w:ascii="Times New Roman" w:eastAsia="Times New Roman" w:hAnsi="Times New Roman" w:cs="Times New Roman"/>
          <w:sz w:val="24"/>
          <w:szCs w:val="24"/>
        </w:rPr>
        <w:t xml:space="preserve">s estudantes e empregadores têm instigado as universidades a repensarem seus modelos educacionais. Nesse contexto, a cultura da inovação e do </w:t>
      </w:r>
      <w:r w:rsidRPr="00BB248A">
        <w:rPr>
          <w:rFonts w:ascii="Times New Roman" w:eastAsia="Times New Roman" w:hAnsi="Times New Roman" w:cs="Times New Roman"/>
          <w:sz w:val="24"/>
          <w:szCs w:val="24"/>
        </w:rPr>
        <w:lastRenderedPageBreak/>
        <w:t xml:space="preserve">empreendedorismo emerge como um pilar fundamental para a formação de indivíduos capazes de gerar impacto positivo </w:t>
      </w:r>
      <w:r w:rsidRPr="00BB248A">
        <w:rPr>
          <w:rFonts w:ascii="Times New Roman" w:eastAsia="Times New Roman" w:hAnsi="Times New Roman" w:cs="Times New Roman"/>
          <w:sz w:val="24"/>
          <w:szCs w:val="24"/>
        </w:rPr>
        <w:t>em suas áreas de atuação. As Universidades Empreendedoras, aquelas que promovem ativamente a inovação e o empreendedorismo em todos os níveis de sua estrutura, destacam-se como líderes na formação de talentos preparados para enfrentar os desafios desse nov</w:t>
      </w:r>
      <w:r w:rsidRPr="00BB248A">
        <w:rPr>
          <w:rFonts w:ascii="Times New Roman" w:eastAsia="Times New Roman" w:hAnsi="Times New Roman" w:cs="Times New Roman"/>
          <w:sz w:val="24"/>
          <w:szCs w:val="24"/>
        </w:rPr>
        <w:t xml:space="preserve">o </w:t>
      </w:r>
      <w:sdt>
        <w:sdtPr>
          <w:rPr>
            <w:rFonts w:ascii="Times New Roman" w:eastAsia="Times New Roman" w:hAnsi="Times New Roman" w:cs="Times New Roman"/>
            <w:sz w:val="24"/>
            <w:szCs w:val="24"/>
          </w:rPr>
          <w:tag w:val="goog_rdk_0"/>
          <w:id w:val="-1574661958"/>
        </w:sdtPr>
        <w:sdtEndPr/>
        <w:sdtContent/>
      </w:sdt>
      <w:r w:rsidRPr="00BB248A">
        <w:rPr>
          <w:rFonts w:ascii="Times New Roman" w:eastAsia="Times New Roman" w:hAnsi="Times New Roman" w:cs="Times New Roman"/>
          <w:sz w:val="24"/>
          <w:szCs w:val="24"/>
        </w:rPr>
        <w:t>panorama</w:t>
      </w:r>
      <w:r w:rsidRPr="00BB248A">
        <w:rPr>
          <w:rFonts w:ascii="Times New Roman" w:eastAsia="Times New Roman" w:hAnsi="Times New Roman" w:cs="Times New Roman"/>
          <w:sz w:val="24"/>
          <w:szCs w:val="24"/>
        </w:rPr>
        <w:t>.</w:t>
      </w:r>
    </w:p>
    <w:p w14:paraId="00000011" w14:textId="77777777" w:rsidR="00407991" w:rsidRPr="00BB248A" w:rsidRDefault="0072201A" w:rsidP="00BB248A">
      <w:pPr>
        <w:spacing w:after="0" w:line="360" w:lineRule="auto"/>
        <w:ind w:firstLine="720"/>
        <w:jc w:val="both"/>
        <w:rPr>
          <w:rFonts w:ascii="Times New Roman" w:eastAsia="Times New Roman" w:hAnsi="Times New Roman" w:cs="Times New Roman"/>
          <w:sz w:val="24"/>
          <w:szCs w:val="24"/>
        </w:rPr>
      </w:pPr>
      <w:bookmarkStart w:id="3" w:name="_heading=h.o9b9ckwfmk4d" w:colFirst="0" w:colLast="0"/>
      <w:bookmarkEnd w:id="3"/>
      <w:r>
        <w:rPr>
          <w:rFonts w:ascii="Times New Roman" w:eastAsia="Times New Roman" w:hAnsi="Times New Roman" w:cs="Times New Roman"/>
          <w:sz w:val="24"/>
          <w:szCs w:val="24"/>
        </w:rPr>
        <w:t xml:space="preserve">Nesse contexto, o Laboratório de </w:t>
      </w:r>
      <w:proofErr w:type="spellStart"/>
      <w:r>
        <w:rPr>
          <w:rFonts w:ascii="Times New Roman" w:eastAsia="Times New Roman" w:hAnsi="Times New Roman" w:cs="Times New Roman"/>
          <w:sz w:val="24"/>
          <w:szCs w:val="24"/>
        </w:rPr>
        <w:t>IdeAção</w:t>
      </w:r>
      <w:proofErr w:type="spellEnd"/>
      <w:r>
        <w:rPr>
          <w:rFonts w:ascii="Times New Roman" w:eastAsia="Times New Roman" w:hAnsi="Times New Roman" w:cs="Times New Roman"/>
          <w:sz w:val="24"/>
          <w:szCs w:val="24"/>
        </w:rPr>
        <w:t xml:space="preserve"> surge como um elemento catalisador dessa transformação,</w:t>
      </w:r>
      <w:r w:rsidRPr="00BB248A">
        <w:rPr>
          <w:rFonts w:ascii="Times New Roman" w:eastAsia="Times New Roman" w:hAnsi="Times New Roman" w:cs="Times New Roman"/>
          <w:sz w:val="24"/>
          <w:szCs w:val="24"/>
        </w:rPr>
        <w:t xml:space="preserve"> idealizado para ser um ambiente </w:t>
      </w:r>
      <w:r>
        <w:rPr>
          <w:rFonts w:ascii="Times New Roman" w:eastAsia="Times New Roman" w:hAnsi="Times New Roman" w:cs="Times New Roman"/>
          <w:sz w:val="24"/>
          <w:szCs w:val="24"/>
        </w:rPr>
        <w:t xml:space="preserve">onde a teoria encontra a prática, onde a criatividade e a ação se entrelaçam, e onde os desafios do mundo real encontram soluções inovadoras. </w:t>
      </w:r>
      <w:r w:rsidRPr="00BB248A">
        <w:rPr>
          <w:rFonts w:ascii="Times New Roman" w:eastAsia="Times New Roman" w:hAnsi="Times New Roman" w:cs="Times New Roman"/>
          <w:sz w:val="24"/>
          <w:szCs w:val="24"/>
        </w:rPr>
        <w:t>O programa é uma iniciativa da Incubadora de Empresas de Base Tecnológica (IEBT) da Universidade Federal de Viçosa</w:t>
      </w:r>
      <w:r w:rsidRPr="00BB248A">
        <w:rPr>
          <w:rFonts w:ascii="Times New Roman" w:eastAsia="Times New Roman" w:hAnsi="Times New Roman" w:cs="Times New Roman"/>
          <w:sz w:val="24"/>
          <w:szCs w:val="24"/>
        </w:rPr>
        <w:t xml:space="preserve"> (UFV).</w:t>
      </w:r>
    </w:p>
    <w:p w14:paraId="00000012" w14:textId="77777777" w:rsidR="00407991" w:rsidRPr="00BB248A" w:rsidRDefault="0072201A" w:rsidP="00BB248A">
      <w:pPr>
        <w:spacing w:after="0" w:line="360" w:lineRule="auto"/>
        <w:ind w:firstLine="720"/>
        <w:jc w:val="both"/>
        <w:rPr>
          <w:rFonts w:ascii="Times New Roman" w:eastAsia="Times New Roman" w:hAnsi="Times New Roman" w:cs="Times New Roman"/>
          <w:sz w:val="24"/>
          <w:szCs w:val="24"/>
        </w:rPr>
      </w:pPr>
      <w:bookmarkStart w:id="4" w:name="_heading=h.p10yznmyp2ht" w:colFirst="0" w:colLast="0"/>
      <w:bookmarkEnd w:id="4"/>
      <w:r w:rsidRPr="00BB248A">
        <w:rPr>
          <w:rFonts w:ascii="Times New Roman" w:eastAsia="Times New Roman" w:hAnsi="Times New Roman" w:cs="Times New Roman"/>
          <w:sz w:val="24"/>
          <w:szCs w:val="24"/>
        </w:rPr>
        <w:t>A UFV é uma das mais antigas instituições de ensino superior no Brasil, tendo sido inaugurada em 1926, como Escola Superior de Agricultura e Veterinária (</w:t>
      </w:r>
      <w:proofErr w:type="spellStart"/>
      <w:r w:rsidRPr="00BB248A">
        <w:rPr>
          <w:rFonts w:ascii="Times New Roman" w:eastAsia="Times New Roman" w:hAnsi="Times New Roman" w:cs="Times New Roman"/>
          <w:sz w:val="24"/>
          <w:szCs w:val="24"/>
        </w:rPr>
        <w:t>Esav</w:t>
      </w:r>
      <w:proofErr w:type="spellEnd"/>
      <w:r w:rsidRPr="00BB248A">
        <w:rPr>
          <w:rFonts w:ascii="Times New Roman" w:eastAsia="Times New Roman" w:hAnsi="Times New Roman" w:cs="Times New Roman"/>
          <w:sz w:val="24"/>
          <w:szCs w:val="24"/>
        </w:rPr>
        <w:t>), e federalizada em 1969. A partir da década de 90, a Universidade deu início a uma polít</w:t>
      </w:r>
      <w:r w:rsidRPr="00BB248A">
        <w:rPr>
          <w:rFonts w:ascii="Times New Roman" w:eastAsia="Times New Roman" w:hAnsi="Times New Roman" w:cs="Times New Roman"/>
          <w:sz w:val="24"/>
          <w:szCs w:val="24"/>
        </w:rPr>
        <w:t xml:space="preserve">ica de estímulo ao empreendedorismo e à inovação tecnológica, com a criação da </w:t>
      </w:r>
      <w:proofErr w:type="gramStart"/>
      <w:r w:rsidRPr="00BB248A">
        <w:rPr>
          <w:rFonts w:ascii="Times New Roman" w:eastAsia="Times New Roman" w:hAnsi="Times New Roman" w:cs="Times New Roman"/>
          <w:sz w:val="24"/>
          <w:szCs w:val="24"/>
        </w:rPr>
        <w:t xml:space="preserve">Incubadora  </w:t>
      </w:r>
      <w:r w:rsidRPr="00BB248A">
        <w:rPr>
          <w:rFonts w:ascii="Times New Roman" w:eastAsia="Times New Roman" w:hAnsi="Times New Roman" w:cs="Times New Roman"/>
          <w:sz w:val="24"/>
          <w:szCs w:val="24"/>
        </w:rPr>
        <w:t>e</w:t>
      </w:r>
      <w:proofErr w:type="gramEnd"/>
      <w:r w:rsidRPr="00BB248A">
        <w:rPr>
          <w:rFonts w:ascii="Times New Roman" w:eastAsia="Times New Roman" w:hAnsi="Times New Roman" w:cs="Times New Roman"/>
          <w:sz w:val="24"/>
          <w:szCs w:val="24"/>
        </w:rPr>
        <w:t xml:space="preserve"> mais tarde do </w:t>
      </w:r>
      <w:r w:rsidRPr="00BB248A">
        <w:rPr>
          <w:rFonts w:ascii="Times New Roman" w:eastAsia="Times New Roman" w:hAnsi="Times New Roman" w:cs="Times New Roman"/>
          <w:sz w:val="24"/>
          <w:szCs w:val="24"/>
        </w:rPr>
        <w:t>Centro Tecnológico de Desenvolvimento Regional de Viçosa (</w:t>
      </w:r>
      <w:proofErr w:type="spellStart"/>
      <w:r w:rsidRPr="00BB248A">
        <w:rPr>
          <w:rFonts w:ascii="Times New Roman" w:eastAsia="Times New Roman" w:hAnsi="Times New Roman" w:cs="Times New Roman"/>
          <w:sz w:val="24"/>
          <w:szCs w:val="24"/>
        </w:rPr>
        <w:t>Centev</w:t>
      </w:r>
      <w:proofErr w:type="spellEnd"/>
      <w:r w:rsidRPr="00BB248A">
        <w:rPr>
          <w:rFonts w:ascii="Times New Roman" w:eastAsia="Times New Roman" w:hAnsi="Times New Roman" w:cs="Times New Roman"/>
          <w:sz w:val="24"/>
          <w:szCs w:val="24"/>
        </w:rPr>
        <w:t>)</w:t>
      </w:r>
      <w:r w:rsidRPr="00BB248A">
        <w:rPr>
          <w:rFonts w:ascii="Times New Roman" w:eastAsia="Times New Roman" w:hAnsi="Times New Roman" w:cs="Times New Roman"/>
          <w:sz w:val="24"/>
          <w:szCs w:val="24"/>
        </w:rPr>
        <w:t xml:space="preserve">. O </w:t>
      </w:r>
      <w:proofErr w:type="spellStart"/>
      <w:r w:rsidRPr="00BB248A">
        <w:rPr>
          <w:rFonts w:ascii="Times New Roman" w:eastAsia="Times New Roman" w:hAnsi="Times New Roman" w:cs="Times New Roman"/>
          <w:sz w:val="24"/>
          <w:szCs w:val="24"/>
        </w:rPr>
        <w:t>Centev</w:t>
      </w:r>
      <w:proofErr w:type="spellEnd"/>
      <w:r w:rsidRPr="00BB248A">
        <w:rPr>
          <w:rFonts w:ascii="Times New Roman" w:eastAsia="Times New Roman" w:hAnsi="Times New Roman" w:cs="Times New Roman"/>
          <w:sz w:val="24"/>
          <w:szCs w:val="24"/>
        </w:rPr>
        <w:t xml:space="preserve"> é um órgão vinculado diretamente à Reitoria da UFV que centraliza a ações</w:t>
      </w:r>
      <w:r w:rsidRPr="00BB248A">
        <w:rPr>
          <w:rFonts w:ascii="Times New Roman" w:eastAsia="Times New Roman" w:hAnsi="Times New Roman" w:cs="Times New Roman"/>
          <w:sz w:val="24"/>
          <w:szCs w:val="24"/>
        </w:rPr>
        <w:t xml:space="preserve"> da instituição no âmbito do estimulo ao empreendedorismo de base tecnológica e à inovação de base tecnológica, sendo responsável pela coordenação do Parque Tecnológico de Viçosa (tecnoPARQ) e da Incubadora de Empresas de Base Tecnológica da UFV</w:t>
      </w:r>
      <w:r w:rsidRPr="00BB248A">
        <w:rPr>
          <w:rFonts w:ascii="Times New Roman" w:eastAsia="Times New Roman" w:hAnsi="Times New Roman" w:cs="Times New Roman"/>
          <w:sz w:val="24"/>
          <w:szCs w:val="24"/>
        </w:rPr>
        <w:t>.</w:t>
      </w:r>
    </w:p>
    <w:p w14:paraId="00000013" w14:textId="77777777" w:rsidR="00407991" w:rsidRDefault="0072201A" w:rsidP="00BB248A">
      <w:pPr>
        <w:spacing w:after="0" w:line="360" w:lineRule="auto"/>
        <w:ind w:firstLine="720"/>
        <w:jc w:val="both"/>
        <w:rPr>
          <w:rFonts w:ascii="Times New Roman" w:eastAsia="Times New Roman" w:hAnsi="Times New Roman" w:cs="Times New Roman"/>
          <w:sz w:val="24"/>
          <w:szCs w:val="24"/>
        </w:rPr>
      </w:pPr>
      <w:bookmarkStart w:id="5" w:name="_heading=h.or9epcn3xgmx" w:colFirst="0" w:colLast="0"/>
      <w:bookmarkEnd w:id="5"/>
      <w:r>
        <w:rPr>
          <w:rFonts w:ascii="Times New Roman" w:eastAsia="Times New Roman" w:hAnsi="Times New Roman" w:cs="Times New Roman"/>
          <w:sz w:val="24"/>
          <w:szCs w:val="24"/>
        </w:rPr>
        <w:t xml:space="preserve">Este artigo explora a importância do </w:t>
      </w:r>
      <w:r w:rsidRPr="00BB248A">
        <w:rPr>
          <w:rFonts w:ascii="Times New Roman" w:eastAsia="Times New Roman" w:hAnsi="Times New Roman" w:cs="Times New Roman"/>
          <w:sz w:val="24"/>
          <w:szCs w:val="24"/>
        </w:rPr>
        <w:t>Programa</w:t>
      </w:r>
      <w:r>
        <w:rPr>
          <w:rFonts w:ascii="Times New Roman" w:eastAsia="Times New Roman" w:hAnsi="Times New Roman" w:cs="Times New Roman"/>
          <w:sz w:val="24"/>
          <w:szCs w:val="24"/>
        </w:rPr>
        <w:t xml:space="preserve"> Laboratório de </w:t>
      </w:r>
      <w:proofErr w:type="spellStart"/>
      <w:r>
        <w:rPr>
          <w:rFonts w:ascii="Times New Roman" w:eastAsia="Times New Roman" w:hAnsi="Times New Roman" w:cs="Times New Roman"/>
          <w:sz w:val="24"/>
          <w:szCs w:val="24"/>
        </w:rPr>
        <w:t>IdeAção</w:t>
      </w:r>
      <w:proofErr w:type="spellEnd"/>
      <w:r>
        <w:rPr>
          <w:rFonts w:ascii="Times New Roman" w:eastAsia="Times New Roman" w:hAnsi="Times New Roman" w:cs="Times New Roman"/>
          <w:sz w:val="24"/>
          <w:szCs w:val="24"/>
        </w:rPr>
        <w:t xml:space="preserve">, </w:t>
      </w:r>
      <w:r w:rsidRPr="00BB248A">
        <w:rPr>
          <w:rFonts w:ascii="Times New Roman" w:eastAsia="Times New Roman" w:hAnsi="Times New Roman" w:cs="Times New Roman"/>
          <w:sz w:val="24"/>
          <w:szCs w:val="24"/>
        </w:rPr>
        <w:t>criado em 2016,</w:t>
      </w:r>
      <w:r>
        <w:rPr>
          <w:rFonts w:ascii="Times New Roman" w:eastAsia="Times New Roman" w:hAnsi="Times New Roman" w:cs="Times New Roman"/>
          <w:sz w:val="24"/>
          <w:szCs w:val="24"/>
        </w:rPr>
        <w:t xml:space="preserve"> </w:t>
      </w:r>
      <w:r w:rsidRPr="00BB248A">
        <w:rPr>
          <w:rFonts w:ascii="Times New Roman" w:eastAsia="Times New Roman" w:hAnsi="Times New Roman" w:cs="Times New Roman"/>
          <w:sz w:val="24"/>
          <w:szCs w:val="24"/>
        </w:rPr>
        <w:t xml:space="preserve">como uma prática </w:t>
      </w:r>
      <w:r>
        <w:rPr>
          <w:rFonts w:ascii="Times New Roman" w:eastAsia="Times New Roman" w:hAnsi="Times New Roman" w:cs="Times New Roman"/>
          <w:sz w:val="24"/>
          <w:szCs w:val="24"/>
        </w:rPr>
        <w:t>de difusão da cultura da inovação e do empreendedorismo na Universidade, destacando seu papel na capacitação dos indivíduos para enfrentar os desafios do</w:t>
      </w:r>
      <w:r>
        <w:rPr>
          <w:rFonts w:ascii="Times New Roman" w:eastAsia="Times New Roman" w:hAnsi="Times New Roman" w:cs="Times New Roman"/>
          <w:sz w:val="24"/>
          <w:szCs w:val="24"/>
        </w:rPr>
        <w:t xml:space="preserve"> século XXI e na promoção de um ambiente acadêmico mais dinâmico e voltado para o futuro.</w:t>
      </w:r>
    </w:p>
    <w:p w14:paraId="00000014" w14:textId="77777777" w:rsidR="00407991" w:rsidRPr="00BB248A" w:rsidRDefault="0072201A" w:rsidP="00BB248A">
      <w:pPr>
        <w:spacing w:after="0" w:line="360" w:lineRule="auto"/>
        <w:ind w:firstLine="720"/>
        <w:jc w:val="both"/>
        <w:rPr>
          <w:rFonts w:ascii="Times New Roman" w:eastAsia="Times New Roman" w:hAnsi="Times New Roman" w:cs="Times New Roman"/>
          <w:sz w:val="24"/>
          <w:szCs w:val="24"/>
        </w:rPr>
      </w:pPr>
      <w:bookmarkStart w:id="6" w:name="_heading=h.pz13llzmyep" w:colFirst="0" w:colLast="0"/>
      <w:bookmarkEnd w:id="6"/>
      <w:r w:rsidRPr="00BB248A">
        <w:rPr>
          <w:rFonts w:ascii="Times New Roman" w:eastAsia="Times New Roman" w:hAnsi="Times New Roman" w:cs="Times New Roman"/>
          <w:sz w:val="24"/>
          <w:szCs w:val="24"/>
        </w:rPr>
        <w:t xml:space="preserve">O programa tem como </w:t>
      </w:r>
      <w:proofErr w:type="gramStart"/>
      <w:r w:rsidRPr="00BB248A">
        <w:rPr>
          <w:rFonts w:ascii="Times New Roman" w:eastAsia="Times New Roman" w:hAnsi="Times New Roman" w:cs="Times New Roman"/>
          <w:sz w:val="24"/>
          <w:szCs w:val="24"/>
        </w:rPr>
        <w:t>objetivo  auxiliar</w:t>
      </w:r>
      <w:proofErr w:type="gramEnd"/>
      <w:r w:rsidRPr="00BB248A">
        <w:rPr>
          <w:rFonts w:ascii="Times New Roman" w:eastAsia="Times New Roman" w:hAnsi="Times New Roman" w:cs="Times New Roman"/>
          <w:sz w:val="24"/>
          <w:szCs w:val="24"/>
        </w:rPr>
        <w:t xml:space="preserve"> potenciais empreendedores na geração e no desenvolvimento de novas ideias, com o foco nas oportunidades/problemas identificados</w:t>
      </w:r>
      <w:r w:rsidRPr="00BB248A">
        <w:rPr>
          <w:rFonts w:ascii="Times New Roman" w:eastAsia="Times New Roman" w:hAnsi="Times New Roman" w:cs="Times New Roman"/>
          <w:sz w:val="24"/>
          <w:szCs w:val="24"/>
        </w:rPr>
        <w:t xml:space="preserve"> no mercado e remodelagem ou reestruturação de ideias de negócio pré-concebidas. A iniciativa também busca incentivar a comunidade a empreender a partir da realidade vivida na universidade, no mercado e em suas experiências pessoais e empreendedoras, busca</w:t>
      </w:r>
      <w:r w:rsidRPr="00BB248A">
        <w:rPr>
          <w:rFonts w:ascii="Times New Roman" w:eastAsia="Times New Roman" w:hAnsi="Times New Roman" w:cs="Times New Roman"/>
          <w:sz w:val="24"/>
          <w:szCs w:val="24"/>
        </w:rPr>
        <w:t>ndo desenvolver ideias inovadoras, com potencial de se tornar um negócio.</w:t>
      </w:r>
    </w:p>
    <w:p w14:paraId="00000015" w14:textId="7DEC28F3" w:rsidR="00407991" w:rsidRDefault="00407991" w:rsidP="00BB248A">
      <w:pPr>
        <w:spacing w:line="360" w:lineRule="auto"/>
        <w:jc w:val="both"/>
        <w:rPr>
          <w:rFonts w:ascii="Times New Roman" w:eastAsia="Times New Roman" w:hAnsi="Times New Roman" w:cs="Times New Roman"/>
          <w:sz w:val="24"/>
          <w:szCs w:val="24"/>
        </w:rPr>
      </w:pPr>
      <w:bookmarkStart w:id="7" w:name="_heading=h.j618476duevz" w:colFirst="0" w:colLast="0"/>
      <w:bookmarkEnd w:id="7"/>
    </w:p>
    <w:p w14:paraId="67EBF5A0" w14:textId="77777777" w:rsidR="0079494A" w:rsidRDefault="0079494A" w:rsidP="00BB248A">
      <w:pPr>
        <w:spacing w:line="360" w:lineRule="auto"/>
        <w:jc w:val="both"/>
        <w:rPr>
          <w:rFonts w:ascii="Times New Roman" w:eastAsia="Times New Roman" w:hAnsi="Times New Roman" w:cs="Times New Roman"/>
          <w:sz w:val="24"/>
          <w:szCs w:val="24"/>
        </w:rPr>
      </w:pPr>
    </w:p>
    <w:p w14:paraId="00000016" w14:textId="77777777" w:rsidR="00407991" w:rsidRDefault="0072201A" w:rsidP="00BB248A">
      <w:pPr>
        <w:numPr>
          <w:ilvl w:val="0"/>
          <w:numId w:val="1"/>
        </w:numPr>
        <w:spacing w:line="360" w:lineRule="auto"/>
        <w:jc w:val="both"/>
        <w:rPr>
          <w:rFonts w:ascii="Times New Roman" w:eastAsia="Times New Roman" w:hAnsi="Times New Roman" w:cs="Times New Roman"/>
          <w:b/>
          <w:sz w:val="24"/>
          <w:szCs w:val="24"/>
        </w:rPr>
      </w:pPr>
      <w:bookmarkStart w:id="8" w:name="_heading=h.38vbxzb0f5z4" w:colFirst="0" w:colLast="0"/>
      <w:bookmarkEnd w:id="8"/>
      <w:r>
        <w:rPr>
          <w:rFonts w:ascii="Times New Roman" w:eastAsia="Times New Roman" w:hAnsi="Times New Roman" w:cs="Times New Roman"/>
          <w:b/>
          <w:sz w:val="24"/>
          <w:szCs w:val="24"/>
        </w:rPr>
        <w:lastRenderedPageBreak/>
        <w:t>REFERENCIAL TEÓRICO</w:t>
      </w:r>
    </w:p>
    <w:p w14:paraId="00000017" w14:textId="77777777" w:rsidR="00407991" w:rsidRDefault="0072201A" w:rsidP="00BB248A">
      <w:pPr>
        <w:spacing w:after="0" w:line="360" w:lineRule="auto"/>
        <w:ind w:firstLine="720"/>
        <w:jc w:val="both"/>
        <w:rPr>
          <w:rFonts w:ascii="Times New Roman" w:eastAsia="Times New Roman" w:hAnsi="Times New Roman" w:cs="Times New Roman"/>
          <w:sz w:val="24"/>
          <w:szCs w:val="24"/>
        </w:rPr>
      </w:pPr>
      <w:bookmarkStart w:id="9" w:name="_heading=h.j8advg14xdpa" w:colFirst="0" w:colLast="0"/>
      <w:bookmarkEnd w:id="9"/>
      <w:r>
        <w:rPr>
          <w:rFonts w:ascii="Times New Roman" w:eastAsia="Times New Roman" w:hAnsi="Times New Roman" w:cs="Times New Roman"/>
          <w:sz w:val="24"/>
          <w:szCs w:val="24"/>
        </w:rPr>
        <w:t>As Universidades Empreendedoras representam uma abordagem revolucionária e dinâmica no contexto do ensino superior. Elas transcendem o modelo tradicional de simp</w:t>
      </w:r>
      <w:r>
        <w:rPr>
          <w:rFonts w:ascii="Times New Roman" w:eastAsia="Times New Roman" w:hAnsi="Times New Roman" w:cs="Times New Roman"/>
          <w:sz w:val="24"/>
          <w:szCs w:val="24"/>
        </w:rPr>
        <w:t xml:space="preserve">les transmissão de conhecimento e, ao invés disso, abraçam uma missão de fomentar ativamente a inovação, o empreendedorismo e a colaboração com a sociedade. Nesse contexto, </w:t>
      </w:r>
      <w:proofErr w:type="spellStart"/>
      <w:r>
        <w:rPr>
          <w:rFonts w:ascii="Times New Roman" w:eastAsia="Times New Roman" w:hAnsi="Times New Roman" w:cs="Times New Roman"/>
          <w:sz w:val="24"/>
          <w:szCs w:val="24"/>
        </w:rPr>
        <w:t>Audretsch</w:t>
      </w:r>
      <w:proofErr w:type="spellEnd"/>
      <w:r>
        <w:rPr>
          <w:rFonts w:ascii="Times New Roman" w:eastAsia="Times New Roman" w:hAnsi="Times New Roman" w:cs="Times New Roman"/>
          <w:sz w:val="24"/>
          <w:szCs w:val="24"/>
        </w:rPr>
        <w:t xml:space="preserve"> (2014) ressalta que as universidades empreendedoras desempenham um papel </w:t>
      </w:r>
      <w:r>
        <w:rPr>
          <w:rFonts w:ascii="Times New Roman" w:eastAsia="Times New Roman" w:hAnsi="Times New Roman" w:cs="Times New Roman"/>
          <w:sz w:val="24"/>
          <w:szCs w:val="24"/>
        </w:rPr>
        <w:t>crucial na disseminação do conhecimento baseado em tecnologia, impulsionando esforços empresariais e catalisando uma transformação em direção a uma sociedade mais empreendedora. Esse processo de transferência de conhecimento e tecnologia é realizado por me</w:t>
      </w:r>
      <w:r>
        <w:rPr>
          <w:rFonts w:ascii="Times New Roman" w:eastAsia="Times New Roman" w:hAnsi="Times New Roman" w:cs="Times New Roman"/>
          <w:sz w:val="24"/>
          <w:szCs w:val="24"/>
        </w:rPr>
        <w:t>io da implementação de diversas estratégias que envolvem uma ampla gama de atores, incluindo empresas e governos (LEYDESDORFF e MEYER, 2014).</w:t>
      </w:r>
    </w:p>
    <w:p w14:paraId="00000018" w14:textId="77777777" w:rsidR="00407991" w:rsidRDefault="0072201A" w:rsidP="00BB24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bookmarkStart w:id="10" w:name="_heading=h.n4vbzlkbdfo6" w:colFirst="0" w:colLast="0"/>
      <w:bookmarkEnd w:id="10"/>
      <w:r>
        <w:rPr>
          <w:rFonts w:ascii="Times New Roman" w:eastAsia="Times New Roman" w:hAnsi="Times New Roman" w:cs="Times New Roman"/>
          <w:sz w:val="24"/>
          <w:szCs w:val="24"/>
        </w:rPr>
        <w:t xml:space="preserve">Por outro lado, </w:t>
      </w:r>
      <w:proofErr w:type="spellStart"/>
      <w:r>
        <w:rPr>
          <w:rFonts w:ascii="Times New Roman" w:eastAsia="Times New Roman" w:hAnsi="Times New Roman" w:cs="Times New Roman"/>
          <w:sz w:val="24"/>
          <w:szCs w:val="24"/>
        </w:rPr>
        <w:t>Etzkowitz</w:t>
      </w:r>
      <w:proofErr w:type="spellEnd"/>
      <w:r>
        <w:rPr>
          <w:rFonts w:ascii="Times New Roman" w:eastAsia="Times New Roman" w:hAnsi="Times New Roman" w:cs="Times New Roman"/>
          <w:sz w:val="24"/>
          <w:szCs w:val="24"/>
        </w:rPr>
        <w:t xml:space="preserve"> (2003) define a Universidade Empreendedora como uma instituição com a capacidade de esta</w:t>
      </w:r>
      <w:r>
        <w:rPr>
          <w:rFonts w:ascii="Times New Roman" w:eastAsia="Times New Roman" w:hAnsi="Times New Roman" w:cs="Times New Roman"/>
          <w:sz w:val="24"/>
          <w:szCs w:val="24"/>
        </w:rPr>
        <w:t>belecer uma direção estratégica clara, formulando objetivos acadêmicos bem definidos e transformando o conhecimento gerado dentro da universidade em valor econômico e social. Ele percebe a universidade como um ambiente propício à inovação, devido à concent</w:t>
      </w:r>
      <w:r>
        <w:rPr>
          <w:rFonts w:ascii="Times New Roman" w:eastAsia="Times New Roman" w:hAnsi="Times New Roman" w:cs="Times New Roman"/>
          <w:sz w:val="24"/>
          <w:szCs w:val="24"/>
        </w:rPr>
        <w:t>ração de conhecimento e capital intelectual, onde os estudantes se tornam uma fonte potencial de empreendedores.</w:t>
      </w:r>
    </w:p>
    <w:p w14:paraId="00000019" w14:textId="77777777" w:rsidR="00407991" w:rsidRDefault="0072201A" w:rsidP="00BB248A">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bookmarkStart w:id="11" w:name="_heading=h.1orkxnpr5xz7" w:colFirst="0" w:colLast="0"/>
      <w:bookmarkEnd w:id="11"/>
      <w:proofErr w:type="spellStart"/>
      <w:r>
        <w:rPr>
          <w:rFonts w:ascii="Times New Roman" w:eastAsia="Times New Roman" w:hAnsi="Times New Roman" w:cs="Times New Roman"/>
          <w:sz w:val="24"/>
          <w:szCs w:val="24"/>
        </w:rPr>
        <w:t>Gibb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Haskins</w:t>
      </w:r>
      <w:proofErr w:type="spellEnd"/>
      <w:r>
        <w:rPr>
          <w:rFonts w:ascii="Times New Roman" w:eastAsia="Times New Roman" w:hAnsi="Times New Roman" w:cs="Times New Roman"/>
          <w:sz w:val="24"/>
          <w:szCs w:val="24"/>
        </w:rPr>
        <w:t xml:space="preserve"> e Robertson (2013), citando </w:t>
      </w:r>
      <w:proofErr w:type="spellStart"/>
      <w:r>
        <w:rPr>
          <w:rFonts w:ascii="Times New Roman" w:eastAsia="Times New Roman" w:hAnsi="Times New Roman" w:cs="Times New Roman"/>
          <w:sz w:val="24"/>
          <w:szCs w:val="24"/>
        </w:rPr>
        <w:t>Todorovic</w:t>
      </w:r>
      <w:proofErr w:type="spellEnd"/>
      <w:r>
        <w:rPr>
          <w:rFonts w:ascii="Times New Roman" w:eastAsia="Times New Roman" w:hAnsi="Times New Roman" w:cs="Times New Roman"/>
          <w:sz w:val="24"/>
          <w:szCs w:val="24"/>
        </w:rPr>
        <w:t xml:space="preserve"> et al. (2005) e Wenger (1998), destacam que as universidades enfrentam desafios significati</w:t>
      </w:r>
      <w:r>
        <w:rPr>
          <w:rFonts w:ascii="Times New Roman" w:eastAsia="Times New Roman" w:hAnsi="Times New Roman" w:cs="Times New Roman"/>
          <w:sz w:val="24"/>
          <w:szCs w:val="24"/>
        </w:rPr>
        <w:t>vos e, ao mesmo tempo, oportunidades valiosas na promoção de uma cultura empreendedora. Isso se deve à massificação da educação, ao financiamento público limitado e em declínio, à crescente competitividade global e às demandas em constante evolução da econ</w:t>
      </w:r>
      <w:r>
        <w:rPr>
          <w:rFonts w:ascii="Times New Roman" w:eastAsia="Times New Roman" w:hAnsi="Times New Roman" w:cs="Times New Roman"/>
          <w:sz w:val="24"/>
          <w:szCs w:val="24"/>
        </w:rPr>
        <w:t>omia do conhecimento. Esses fatores tornam as instituições de ensino superior mais sensíveis às necessidades de desenvolvimento socioeconômico e, portanto, mais abertas às atividades empreendedoras (SAM; VAN DER SIJDE, 2014).</w:t>
      </w:r>
    </w:p>
    <w:p w14:paraId="0000001A" w14:textId="77777777" w:rsidR="00407991" w:rsidRDefault="0072201A" w:rsidP="00BB248A">
      <w:pPr>
        <w:pBdr>
          <w:top w:val="nil"/>
          <w:left w:val="nil"/>
          <w:bottom w:val="nil"/>
          <w:right w:val="nil"/>
          <w:between w:val="nil"/>
        </w:pBdr>
        <w:spacing w:line="360" w:lineRule="auto"/>
        <w:jc w:val="both"/>
        <w:rPr>
          <w:rFonts w:ascii="Times New Roman" w:eastAsia="Times New Roman" w:hAnsi="Times New Roman" w:cs="Times New Roman"/>
          <w:sz w:val="24"/>
          <w:szCs w:val="24"/>
        </w:rPr>
      </w:pPr>
      <w:bookmarkStart w:id="12" w:name="_heading=h.u2usz88pqxgt" w:colFirst="0" w:colLast="0"/>
      <w:bookmarkEnd w:id="12"/>
      <w:r>
        <w:rPr>
          <w:rFonts w:ascii="Times New Roman" w:eastAsia="Times New Roman" w:hAnsi="Times New Roman" w:cs="Times New Roman"/>
          <w:sz w:val="24"/>
          <w:szCs w:val="24"/>
        </w:rPr>
        <w:t>A universidade empreendedora exibe três principais características (ETZKOWITZ; ZHOU, 2007): a promoção sistemática e aceitação das atividades empreendedoras; a presença de mecanismos de interface, como serviços de transferência de tecnologia; e um consider</w:t>
      </w:r>
      <w:r>
        <w:rPr>
          <w:rFonts w:ascii="Times New Roman" w:eastAsia="Times New Roman" w:hAnsi="Times New Roman" w:cs="Times New Roman"/>
          <w:sz w:val="24"/>
          <w:szCs w:val="24"/>
        </w:rPr>
        <w:t>ável contingente de professores contribuindo com recursos para pesquisa e outras atividades acadêmicas, como a criação de incubadoras e empresas juniores, entre outras iniciativas.</w:t>
      </w:r>
    </w:p>
    <w:p w14:paraId="7D7BCD01" w14:textId="1174A8B6" w:rsidR="003C1D72" w:rsidRDefault="0072201A" w:rsidP="00BB248A">
      <w:pPr>
        <w:pBdr>
          <w:top w:val="nil"/>
          <w:left w:val="nil"/>
          <w:bottom w:val="nil"/>
          <w:right w:val="nil"/>
          <w:between w:val="nil"/>
        </w:pBdr>
        <w:spacing w:line="360" w:lineRule="auto"/>
        <w:jc w:val="both"/>
        <w:rPr>
          <w:rFonts w:ascii="Times New Roman" w:eastAsia="Times New Roman" w:hAnsi="Times New Roman" w:cs="Times New Roman"/>
          <w:sz w:val="24"/>
          <w:szCs w:val="24"/>
        </w:rPr>
      </w:pPr>
      <w:bookmarkStart w:id="13" w:name="_heading=h.pigb6qcewcvw" w:colFirst="0" w:colLast="0"/>
      <w:bookmarkEnd w:id="13"/>
      <w:r>
        <w:rPr>
          <w:rFonts w:ascii="Times New Roman" w:eastAsia="Times New Roman" w:hAnsi="Times New Roman" w:cs="Times New Roman"/>
          <w:sz w:val="24"/>
          <w:szCs w:val="24"/>
        </w:rPr>
        <w:lastRenderedPageBreak/>
        <w:t>No Brasil, essa tendência também está em evidência, manifestando-se por mei</w:t>
      </w:r>
      <w:r>
        <w:rPr>
          <w:rFonts w:ascii="Times New Roman" w:eastAsia="Times New Roman" w:hAnsi="Times New Roman" w:cs="Times New Roman"/>
          <w:sz w:val="24"/>
          <w:szCs w:val="24"/>
        </w:rPr>
        <w:t xml:space="preserve">o da existência de ecossistemas de inovação, que incluem, por exemplo: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-incubadoras, incubadoras, parques tecnológicos, cidades do conhecimento, centros de empreendedorismo, estímulos à propriedade intelectual e à transferência de tecnologia, entre outr</w:t>
      </w:r>
      <w:r>
        <w:rPr>
          <w:rFonts w:ascii="Times New Roman" w:eastAsia="Times New Roman" w:hAnsi="Times New Roman" w:cs="Times New Roman"/>
          <w:sz w:val="24"/>
          <w:szCs w:val="24"/>
        </w:rPr>
        <w:t>as iniciativas.</w:t>
      </w:r>
      <w:bookmarkStart w:id="14" w:name="_heading=h.bmqpl2szkitk" w:colFirst="0" w:colLast="0"/>
      <w:bookmarkEnd w:id="14"/>
    </w:p>
    <w:p w14:paraId="1B454410" w14:textId="4B50DE4C" w:rsidR="003C1D72" w:rsidRPr="00BB248A" w:rsidRDefault="0072201A" w:rsidP="003C1D72">
      <w:pPr>
        <w:spacing w:after="240" w:line="360" w:lineRule="auto"/>
        <w:rPr>
          <w:rFonts w:ascii="Times New Roman" w:eastAsia="Times New Roman" w:hAnsi="Times New Roman" w:cs="Times New Roman"/>
          <w:b/>
          <w:sz w:val="24"/>
          <w:szCs w:val="24"/>
        </w:rPr>
      </w:pPr>
      <w:r w:rsidRPr="00BB248A">
        <w:rPr>
          <w:rFonts w:ascii="Times New Roman" w:eastAsia="Times New Roman" w:hAnsi="Times New Roman" w:cs="Times New Roman"/>
          <w:b/>
          <w:sz w:val="24"/>
          <w:szCs w:val="24"/>
        </w:rPr>
        <w:t>2.1 INCUBADORAS DE EMPRESAS</w:t>
      </w:r>
    </w:p>
    <w:p w14:paraId="0000001F" w14:textId="77777777" w:rsidR="00407991" w:rsidRPr="00BB248A" w:rsidRDefault="0072201A" w:rsidP="00BB248A">
      <w:pPr>
        <w:pBdr>
          <w:top w:val="none" w:sz="0" w:space="0" w:color="D9D9E3"/>
          <w:left w:val="none" w:sz="0" w:space="0" w:color="D9D9E3"/>
          <w:bottom w:val="none" w:sz="0" w:space="0" w:color="D9D9E3"/>
          <w:right w:val="none" w:sz="0" w:space="0" w:color="D9D9E3"/>
          <w:between w:val="none" w:sz="0" w:space="0" w:color="D9D9E3"/>
        </w:pBdr>
        <w:spacing w:after="0" w:line="360" w:lineRule="auto"/>
        <w:ind w:firstLine="72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A origem das primeiras incubadoras pode ser rastreada até os Estados Unidos na década de 1960, onde o sucesso desses empreendimentos inspirou a adoção de iniciativas semelhantes em várias nações da Europa Ocidental, como Inglaterra, Espanha, Holanda, Franç</w:t>
      </w:r>
      <w:r w:rsidRPr="00BB248A">
        <w:rPr>
          <w:rFonts w:ascii="Times New Roman" w:eastAsia="Times New Roman" w:hAnsi="Times New Roman" w:cs="Times New Roman"/>
          <w:sz w:val="24"/>
          <w:szCs w:val="24"/>
        </w:rPr>
        <w:t xml:space="preserve">a, Alemanha, Bélgica, Itália e Finlândia. Posteriormente, esse modelo se espalhou pela Europa Oriental, incluindo países como Japão, China e Índia, e eventualmente se expandiu para outras partes do mundo (LUNARDI, 1997). </w:t>
      </w:r>
    </w:p>
    <w:p w14:paraId="00000020" w14:textId="77777777" w:rsidR="00407991" w:rsidRPr="00BB248A" w:rsidRDefault="0072201A" w:rsidP="00BB248A">
      <w:pPr>
        <w:pBdr>
          <w:top w:val="none" w:sz="0" w:space="0" w:color="D9D9E3"/>
          <w:left w:val="none" w:sz="0" w:space="0" w:color="D9D9E3"/>
          <w:bottom w:val="none" w:sz="0" w:space="0" w:color="D9D9E3"/>
          <w:right w:val="none" w:sz="0" w:space="0" w:color="D9D9E3"/>
          <w:between w:val="none" w:sz="0" w:space="0" w:color="D9D9E3"/>
        </w:pBdr>
        <w:spacing w:after="0" w:line="360" w:lineRule="auto"/>
        <w:ind w:firstLine="72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No contexto da América Latina, de </w:t>
      </w:r>
      <w:r w:rsidRPr="00BB248A">
        <w:rPr>
          <w:rFonts w:ascii="Times New Roman" w:eastAsia="Times New Roman" w:hAnsi="Times New Roman" w:cs="Times New Roman"/>
          <w:sz w:val="24"/>
          <w:szCs w:val="24"/>
        </w:rPr>
        <w:t xml:space="preserve">acordo com </w:t>
      </w:r>
      <w:proofErr w:type="spellStart"/>
      <w:r w:rsidRPr="00BB248A">
        <w:rPr>
          <w:rFonts w:ascii="Times New Roman" w:eastAsia="Times New Roman" w:hAnsi="Times New Roman" w:cs="Times New Roman"/>
          <w:sz w:val="24"/>
          <w:szCs w:val="24"/>
        </w:rPr>
        <w:t>Lunardi</w:t>
      </w:r>
      <w:proofErr w:type="spellEnd"/>
      <w:r w:rsidRPr="00BB248A">
        <w:rPr>
          <w:rFonts w:ascii="Times New Roman" w:eastAsia="Times New Roman" w:hAnsi="Times New Roman" w:cs="Times New Roman"/>
          <w:sz w:val="24"/>
          <w:szCs w:val="24"/>
        </w:rPr>
        <w:t xml:space="preserve"> (1997), o Brasil se destacou como o pioneiro na implementação de incubadoras de empresas, estabelecendo a primeira delas em 1985 na cidade de São Carlos. Essa iniciativa foi seguida pela criação de incubadoras em outras cidades brasileir</w:t>
      </w:r>
      <w:r w:rsidRPr="00BB248A">
        <w:rPr>
          <w:rFonts w:ascii="Times New Roman" w:eastAsia="Times New Roman" w:hAnsi="Times New Roman" w:cs="Times New Roman"/>
          <w:sz w:val="24"/>
          <w:szCs w:val="24"/>
        </w:rPr>
        <w:t>as, como Campinas e São José dos Campos, e posteriormente se estendendo para diversas regiões do país, incluindo Florianópolis (SC), Campina Grande (PB), Brasília (DF), Rio de Janeiro (RJ), Curitiba (PR) e Porto Alegre (RS).</w:t>
      </w:r>
    </w:p>
    <w:p w14:paraId="00000021" w14:textId="77777777" w:rsidR="00407991" w:rsidRPr="00BB248A" w:rsidRDefault="0072201A" w:rsidP="00BB248A">
      <w:pPr>
        <w:spacing w:after="0" w:line="360" w:lineRule="auto"/>
        <w:ind w:firstLine="72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Dornelas (2002, p. 21) define u</w:t>
      </w:r>
      <w:r w:rsidRPr="00BB248A">
        <w:rPr>
          <w:rFonts w:ascii="Times New Roman" w:eastAsia="Times New Roman" w:hAnsi="Times New Roman" w:cs="Times New Roman"/>
          <w:sz w:val="24"/>
          <w:szCs w:val="24"/>
        </w:rPr>
        <w:t>m Incubadora de Empresas como:</w:t>
      </w:r>
    </w:p>
    <w:p w14:paraId="00000022" w14:textId="77777777" w:rsidR="00407991" w:rsidRPr="00BB248A" w:rsidRDefault="0072201A" w:rsidP="00BB248A">
      <w:pPr>
        <w:spacing w:before="200" w:after="0" w:line="360" w:lineRule="auto"/>
        <w:ind w:left="720"/>
        <w:jc w:val="both"/>
        <w:rPr>
          <w:rFonts w:ascii="Times New Roman" w:eastAsia="Times New Roman" w:hAnsi="Times New Roman" w:cs="Times New Roman"/>
        </w:rPr>
      </w:pPr>
      <w:r w:rsidRPr="00BB248A">
        <w:rPr>
          <w:rFonts w:ascii="Times New Roman" w:eastAsia="Times New Roman" w:hAnsi="Times New Roman" w:cs="Times New Roman"/>
        </w:rPr>
        <w:t>[…] um mecanismo – mantido por entidades governamentais, universidades, grupos comunitários etc. – de aceleração do desenvolvimento de empreendimentos (incubados ou associados), mediante um regime de negócios, serviços e supo</w:t>
      </w:r>
      <w:r w:rsidRPr="00BB248A">
        <w:rPr>
          <w:rFonts w:ascii="Times New Roman" w:eastAsia="Times New Roman" w:hAnsi="Times New Roman" w:cs="Times New Roman"/>
        </w:rPr>
        <w:t>rte técnico compartilhado, além de orientação prática e profissional.</w:t>
      </w:r>
    </w:p>
    <w:p w14:paraId="00000023" w14:textId="77777777" w:rsidR="00407991" w:rsidRPr="00BB248A" w:rsidRDefault="00407991" w:rsidP="00BB248A">
      <w:p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Times New Roman" w:eastAsia="Times New Roman" w:hAnsi="Times New Roman" w:cs="Times New Roman"/>
          <w:sz w:val="24"/>
          <w:szCs w:val="24"/>
        </w:rPr>
      </w:pPr>
    </w:p>
    <w:p w14:paraId="00000024" w14:textId="77777777" w:rsidR="00407991" w:rsidRPr="00BB248A" w:rsidRDefault="0072201A" w:rsidP="00BB248A">
      <w:pPr>
        <w:pBdr>
          <w:top w:val="none" w:sz="0" w:space="0" w:color="D9D9E3"/>
          <w:left w:val="none" w:sz="0" w:space="0" w:color="D9D9E3"/>
          <w:bottom w:val="none" w:sz="0" w:space="0" w:color="D9D9E3"/>
          <w:right w:val="none" w:sz="0" w:space="0" w:color="D9D9E3"/>
          <w:between w:val="none" w:sz="0" w:space="0" w:color="D9D9E3"/>
        </w:pBdr>
        <w:spacing w:after="0" w:line="360" w:lineRule="auto"/>
        <w:ind w:firstLine="72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As incubadoras de empresas estão frequentemente associadas a instituições acadêmicas e de pesquisa e têm como principal objetivo apoiar o desenvolvimento de ideias e a criação de novas empresas. Elas desempenham funções essenciais, incluindo a facilitação </w:t>
      </w:r>
      <w:r w:rsidRPr="00BB248A">
        <w:rPr>
          <w:rFonts w:ascii="Times New Roman" w:eastAsia="Times New Roman" w:hAnsi="Times New Roman" w:cs="Times New Roman"/>
          <w:sz w:val="24"/>
          <w:szCs w:val="24"/>
        </w:rPr>
        <w:t>da integração das empresas incubadas em redes de relacionamentos, fornecimento de orientação técnica e gerencial, além de oferecer programas de treinamento para impulsionar o crescimento dos novos empreendimentos. Além disso, essas incubadoras tradicionalm</w:t>
      </w:r>
      <w:r w:rsidRPr="00BB248A">
        <w:rPr>
          <w:rFonts w:ascii="Times New Roman" w:eastAsia="Times New Roman" w:hAnsi="Times New Roman" w:cs="Times New Roman"/>
          <w:sz w:val="24"/>
          <w:szCs w:val="24"/>
        </w:rPr>
        <w:t xml:space="preserve">ente disponibilizam infraestrutura e recursos </w:t>
      </w:r>
      <w:r w:rsidRPr="00BB248A">
        <w:rPr>
          <w:rFonts w:ascii="Times New Roman" w:eastAsia="Times New Roman" w:hAnsi="Times New Roman" w:cs="Times New Roman"/>
          <w:sz w:val="24"/>
          <w:szCs w:val="24"/>
        </w:rPr>
        <w:lastRenderedPageBreak/>
        <w:t>compartilhados, entre outras iniciativas, com o intuito de aumentar as chances de sucesso das startups emergentes (SERRA, RIBEIRO SERRA, PORTUGAL FERREIRA et al., 2011).</w:t>
      </w:r>
    </w:p>
    <w:p w14:paraId="00000025" w14:textId="77777777" w:rsidR="00407991" w:rsidRPr="00BB248A" w:rsidRDefault="0072201A" w:rsidP="00BB248A">
      <w:pPr>
        <w:pBdr>
          <w:top w:val="none" w:sz="0" w:space="0" w:color="D9D9E3"/>
          <w:left w:val="none" w:sz="0" w:space="0" w:color="D9D9E3"/>
          <w:bottom w:val="none" w:sz="0" w:space="0" w:color="D9D9E3"/>
          <w:right w:val="none" w:sz="0" w:space="0" w:color="D9D9E3"/>
          <w:between w:val="none" w:sz="0" w:space="0" w:color="D9D9E3"/>
        </w:pBdr>
        <w:spacing w:after="0" w:line="360" w:lineRule="auto"/>
        <w:ind w:firstLine="72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Essas instituições oferecem uma variedad</w:t>
      </w:r>
      <w:r w:rsidRPr="00BB248A">
        <w:rPr>
          <w:rFonts w:ascii="Times New Roman" w:eastAsia="Times New Roman" w:hAnsi="Times New Roman" w:cs="Times New Roman"/>
          <w:sz w:val="24"/>
          <w:szCs w:val="24"/>
        </w:rPr>
        <w:t>e de recursos, que incluem serviços de consultoria, auxílio na elaboração de planos estratégicos, acesso a redes de contatos, programas de treinamento, disponibilização de espaço físico e, em algumas situações, assistência financeira (LOGUE, 2000). Todos e</w:t>
      </w:r>
      <w:r w:rsidRPr="00BB248A">
        <w:rPr>
          <w:rFonts w:ascii="Times New Roman" w:eastAsia="Times New Roman" w:hAnsi="Times New Roman" w:cs="Times New Roman"/>
          <w:sz w:val="24"/>
          <w:szCs w:val="24"/>
        </w:rPr>
        <w:t>sses elementos colaboram para criar sinergias entre as empresas que estão sendo incubadas (CHAN; LAU, 2005).</w:t>
      </w:r>
    </w:p>
    <w:p w14:paraId="00000026" w14:textId="77777777" w:rsidR="00407991" w:rsidRPr="00BB248A" w:rsidRDefault="0072201A" w:rsidP="00BB248A">
      <w:pPr>
        <w:pBdr>
          <w:top w:val="none" w:sz="0" w:space="0" w:color="D9D9E3"/>
          <w:left w:val="none" w:sz="0" w:space="0" w:color="D9D9E3"/>
          <w:bottom w:val="none" w:sz="0" w:space="0" w:color="D9D9E3"/>
          <w:right w:val="none" w:sz="0" w:space="0" w:color="D9D9E3"/>
          <w:between w:val="none" w:sz="0" w:space="0" w:color="D9D9E3"/>
        </w:pBdr>
        <w:spacing w:after="0" w:line="360" w:lineRule="auto"/>
        <w:ind w:firstLine="72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As incubadoras podem assumir várias formas, variando de acordo com o tipo de empresa que buscam apoiar e sustentar. A tabela abaixo apresenta as pr</w:t>
      </w:r>
      <w:r w:rsidRPr="00BB248A">
        <w:rPr>
          <w:rFonts w:ascii="Times New Roman" w:eastAsia="Times New Roman" w:hAnsi="Times New Roman" w:cs="Times New Roman"/>
          <w:sz w:val="24"/>
          <w:szCs w:val="24"/>
        </w:rPr>
        <w:t>incipais categorias de incubadoras, de acordo com os objetivos estatutários e comerciais das empresas que estão sendo incubadas.</w:t>
      </w:r>
    </w:p>
    <w:p w14:paraId="00000027" w14:textId="77777777" w:rsidR="00407991" w:rsidRPr="00BB248A" w:rsidRDefault="00407991" w:rsidP="00BB248A">
      <w:pPr>
        <w:spacing w:after="0" w:line="360" w:lineRule="auto"/>
        <w:rPr>
          <w:rFonts w:ascii="Roboto" w:eastAsia="Roboto" w:hAnsi="Roboto" w:cs="Roboto"/>
          <w:sz w:val="21"/>
          <w:szCs w:val="21"/>
        </w:rPr>
      </w:pPr>
    </w:p>
    <w:tbl>
      <w:tblPr>
        <w:tblStyle w:val="a"/>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6373"/>
      </w:tblGrid>
      <w:tr w:rsidR="00BB248A" w:rsidRPr="00BB248A" w14:paraId="6A2FFA89" w14:textId="77777777" w:rsidTr="005D0103">
        <w:trPr>
          <w:trHeight w:val="1508"/>
        </w:trPr>
        <w:tc>
          <w:tcPr>
            <w:tcW w:w="2117" w:type="dxa"/>
            <w:shd w:val="clear" w:color="auto" w:fill="auto"/>
            <w:tcMar>
              <w:top w:w="100" w:type="dxa"/>
              <w:left w:w="100" w:type="dxa"/>
              <w:bottom w:w="100" w:type="dxa"/>
              <w:right w:w="100" w:type="dxa"/>
            </w:tcMar>
          </w:tcPr>
          <w:p w14:paraId="00000028" w14:textId="77777777" w:rsidR="00407991" w:rsidRPr="00BB248A" w:rsidRDefault="0072201A" w:rsidP="005D01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Incubadora de Empresas dos Setores Tradicionais </w:t>
            </w:r>
          </w:p>
        </w:tc>
        <w:tc>
          <w:tcPr>
            <w:tcW w:w="6373" w:type="dxa"/>
            <w:shd w:val="clear" w:color="auto" w:fill="auto"/>
            <w:tcMar>
              <w:top w:w="100" w:type="dxa"/>
              <w:left w:w="100" w:type="dxa"/>
              <w:bottom w:w="100" w:type="dxa"/>
              <w:right w:w="100" w:type="dxa"/>
            </w:tcMar>
          </w:tcPr>
          <w:p w14:paraId="00000029" w14:textId="77777777" w:rsidR="00407991" w:rsidRPr="00BB248A" w:rsidRDefault="0072201A" w:rsidP="005D01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Abriga empresas ligadas aos setores tradicionais da economia, as quais detém </w:t>
            </w:r>
            <w:r w:rsidRPr="00BB248A">
              <w:rPr>
                <w:rFonts w:ascii="Times New Roman" w:eastAsia="Times New Roman" w:hAnsi="Times New Roman" w:cs="Times New Roman"/>
                <w:sz w:val="24"/>
                <w:szCs w:val="24"/>
              </w:rPr>
              <w:t>tecnologia largamente difundida e que queiram agregar valor aos seus produtos, processos ou serviços por meio de um incremento em seu nível tecnológico. Devem estar comprometidas com a absorção ou o desenvolvimento de novas tecnologias</w:t>
            </w:r>
          </w:p>
        </w:tc>
      </w:tr>
      <w:tr w:rsidR="00BB248A" w:rsidRPr="00BB248A" w14:paraId="4DAB5134" w14:textId="77777777" w:rsidTr="005D0103">
        <w:tc>
          <w:tcPr>
            <w:tcW w:w="2117" w:type="dxa"/>
            <w:shd w:val="clear" w:color="auto" w:fill="auto"/>
            <w:tcMar>
              <w:top w:w="100" w:type="dxa"/>
              <w:left w:w="100" w:type="dxa"/>
              <w:bottom w:w="100" w:type="dxa"/>
              <w:right w:w="100" w:type="dxa"/>
            </w:tcMar>
          </w:tcPr>
          <w:p w14:paraId="0000002A" w14:textId="77777777" w:rsidR="00407991" w:rsidRPr="00BB248A" w:rsidRDefault="0072201A" w:rsidP="005D01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Incubadora de Empresas de Base Tecnológica</w:t>
            </w:r>
          </w:p>
        </w:tc>
        <w:tc>
          <w:tcPr>
            <w:tcW w:w="6373" w:type="dxa"/>
            <w:shd w:val="clear" w:color="auto" w:fill="auto"/>
            <w:tcMar>
              <w:top w:w="100" w:type="dxa"/>
              <w:left w:w="100" w:type="dxa"/>
              <w:bottom w:w="100" w:type="dxa"/>
              <w:right w:w="100" w:type="dxa"/>
            </w:tcMar>
          </w:tcPr>
          <w:p w14:paraId="0000002B" w14:textId="77777777" w:rsidR="00407991" w:rsidRPr="00BB248A" w:rsidRDefault="0072201A" w:rsidP="005D01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Abriga empresas cujos produtos, processos ou serviços são gerados a partir de resultados de pesquisas aplicadas, nos quais a tecnologia representa alto valor agregado.</w:t>
            </w:r>
          </w:p>
        </w:tc>
      </w:tr>
      <w:tr w:rsidR="00BB248A" w:rsidRPr="00BB248A" w14:paraId="40572643" w14:textId="77777777" w:rsidTr="005D0103">
        <w:trPr>
          <w:trHeight w:val="146"/>
        </w:trPr>
        <w:tc>
          <w:tcPr>
            <w:tcW w:w="2117" w:type="dxa"/>
            <w:shd w:val="clear" w:color="auto" w:fill="auto"/>
            <w:tcMar>
              <w:top w:w="100" w:type="dxa"/>
              <w:left w:w="100" w:type="dxa"/>
              <w:bottom w:w="100" w:type="dxa"/>
              <w:right w:w="100" w:type="dxa"/>
            </w:tcMar>
          </w:tcPr>
          <w:p w14:paraId="0000002C" w14:textId="77777777" w:rsidR="00407991" w:rsidRPr="00BB248A" w:rsidRDefault="0072201A" w:rsidP="005D01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Incubadora de Empresas Mistas </w:t>
            </w:r>
          </w:p>
        </w:tc>
        <w:tc>
          <w:tcPr>
            <w:tcW w:w="6373" w:type="dxa"/>
            <w:shd w:val="clear" w:color="auto" w:fill="auto"/>
            <w:tcMar>
              <w:top w:w="100" w:type="dxa"/>
              <w:left w:w="100" w:type="dxa"/>
              <w:bottom w:w="100" w:type="dxa"/>
              <w:right w:w="100" w:type="dxa"/>
            </w:tcMar>
          </w:tcPr>
          <w:p w14:paraId="0000002D" w14:textId="77777777" w:rsidR="00407991" w:rsidRPr="00BB248A" w:rsidRDefault="0072201A" w:rsidP="005D01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Abriga empres</w:t>
            </w:r>
            <w:r w:rsidRPr="00BB248A">
              <w:rPr>
                <w:rFonts w:ascii="Times New Roman" w:eastAsia="Times New Roman" w:hAnsi="Times New Roman" w:cs="Times New Roman"/>
                <w:sz w:val="24"/>
                <w:szCs w:val="24"/>
              </w:rPr>
              <w:t xml:space="preserve">as dos dois tipos acima descritos. </w:t>
            </w:r>
          </w:p>
        </w:tc>
      </w:tr>
      <w:tr w:rsidR="00BB248A" w:rsidRPr="00BB248A" w14:paraId="6A63A12B" w14:textId="77777777" w:rsidTr="005D0103">
        <w:trPr>
          <w:trHeight w:val="1169"/>
        </w:trPr>
        <w:tc>
          <w:tcPr>
            <w:tcW w:w="2117" w:type="dxa"/>
            <w:shd w:val="clear" w:color="auto" w:fill="auto"/>
            <w:tcMar>
              <w:top w:w="100" w:type="dxa"/>
              <w:left w:w="100" w:type="dxa"/>
              <w:bottom w:w="100" w:type="dxa"/>
              <w:right w:w="100" w:type="dxa"/>
            </w:tcMar>
          </w:tcPr>
          <w:p w14:paraId="0000002E" w14:textId="77777777" w:rsidR="00407991" w:rsidRPr="00BB248A" w:rsidRDefault="0072201A" w:rsidP="005D01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Incubadoras de Empresas de Agronegócios</w:t>
            </w:r>
          </w:p>
        </w:tc>
        <w:tc>
          <w:tcPr>
            <w:tcW w:w="6373" w:type="dxa"/>
            <w:shd w:val="clear" w:color="auto" w:fill="auto"/>
            <w:tcMar>
              <w:top w:w="100" w:type="dxa"/>
              <w:left w:w="100" w:type="dxa"/>
              <w:bottom w:w="100" w:type="dxa"/>
              <w:right w:w="100" w:type="dxa"/>
            </w:tcMar>
          </w:tcPr>
          <w:p w14:paraId="0000002F" w14:textId="77777777" w:rsidR="00407991" w:rsidRPr="00BB248A" w:rsidRDefault="0072201A" w:rsidP="005D01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BB248A">
              <w:rPr>
                <w:rFonts w:ascii="Times New Roman" w:eastAsia="Times New Roman" w:hAnsi="Times New Roman" w:cs="Times New Roman"/>
                <w:sz w:val="24"/>
                <w:szCs w:val="24"/>
              </w:rPr>
              <w:t>Apóiam</w:t>
            </w:r>
            <w:proofErr w:type="spellEnd"/>
            <w:r w:rsidRPr="00BB248A">
              <w:rPr>
                <w:rFonts w:ascii="Times New Roman" w:eastAsia="Times New Roman" w:hAnsi="Times New Roman" w:cs="Times New Roman"/>
                <w:sz w:val="24"/>
                <w:szCs w:val="24"/>
              </w:rPr>
              <w:t xml:space="preserve"> empresas atuantes em cadeias produtivas de agronegócios, que possuem unidades de produção externas à incubadora e utilizam os módulos da incubadora para atividades voltadas ao desenvolvimento tecnológico e ao aprimoramento da gestão empresarial.</w:t>
            </w:r>
          </w:p>
        </w:tc>
      </w:tr>
      <w:tr w:rsidR="00BB248A" w:rsidRPr="00BB248A" w14:paraId="0B2ADDBE" w14:textId="77777777" w:rsidTr="005D0103">
        <w:tc>
          <w:tcPr>
            <w:tcW w:w="2117" w:type="dxa"/>
            <w:shd w:val="clear" w:color="auto" w:fill="auto"/>
            <w:tcMar>
              <w:top w:w="100" w:type="dxa"/>
              <w:left w:w="100" w:type="dxa"/>
              <w:bottom w:w="100" w:type="dxa"/>
              <w:right w:w="100" w:type="dxa"/>
            </w:tcMar>
          </w:tcPr>
          <w:p w14:paraId="00000030" w14:textId="77777777" w:rsidR="00407991" w:rsidRPr="00BB248A" w:rsidRDefault="0072201A" w:rsidP="005D01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Incubadoras de Cooperativas </w:t>
            </w:r>
          </w:p>
        </w:tc>
        <w:tc>
          <w:tcPr>
            <w:tcW w:w="6373" w:type="dxa"/>
            <w:shd w:val="clear" w:color="auto" w:fill="auto"/>
            <w:tcMar>
              <w:top w:w="100" w:type="dxa"/>
              <w:left w:w="100" w:type="dxa"/>
              <w:bottom w:w="100" w:type="dxa"/>
              <w:right w:w="100" w:type="dxa"/>
            </w:tcMar>
          </w:tcPr>
          <w:p w14:paraId="00000031" w14:textId="77777777" w:rsidR="00407991" w:rsidRPr="00BB248A" w:rsidRDefault="0072201A" w:rsidP="005D01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Abrigam, por período médio de dois anos, empreendimentos associativos em processo de formação e/ou consolidação instalados dentro ou fora do município. Representam uma das modalidades de incubadoras de setores tradicionais</w:t>
            </w:r>
          </w:p>
        </w:tc>
      </w:tr>
      <w:tr w:rsidR="00BB248A" w:rsidRPr="00BB248A" w14:paraId="068983D0" w14:textId="77777777" w:rsidTr="005D0103">
        <w:trPr>
          <w:trHeight w:val="851"/>
        </w:trPr>
        <w:tc>
          <w:tcPr>
            <w:tcW w:w="2117" w:type="dxa"/>
            <w:shd w:val="clear" w:color="auto" w:fill="auto"/>
            <w:tcMar>
              <w:top w:w="100" w:type="dxa"/>
              <w:left w:w="100" w:type="dxa"/>
              <w:bottom w:w="100" w:type="dxa"/>
              <w:right w:w="100" w:type="dxa"/>
            </w:tcMar>
          </w:tcPr>
          <w:p w14:paraId="00000032" w14:textId="77777777" w:rsidR="00407991" w:rsidRPr="00BB248A" w:rsidRDefault="0072201A" w:rsidP="005D01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Inc</w:t>
            </w:r>
            <w:r w:rsidRPr="00BB248A">
              <w:rPr>
                <w:rFonts w:ascii="Times New Roman" w:eastAsia="Times New Roman" w:hAnsi="Times New Roman" w:cs="Times New Roman"/>
                <w:sz w:val="24"/>
                <w:szCs w:val="24"/>
              </w:rPr>
              <w:t>ubadoras de Empresas Culturais</w:t>
            </w:r>
          </w:p>
        </w:tc>
        <w:tc>
          <w:tcPr>
            <w:tcW w:w="6373" w:type="dxa"/>
            <w:shd w:val="clear" w:color="auto" w:fill="auto"/>
            <w:tcMar>
              <w:top w:w="100" w:type="dxa"/>
              <w:left w:w="100" w:type="dxa"/>
              <w:bottom w:w="100" w:type="dxa"/>
              <w:right w:w="100" w:type="dxa"/>
            </w:tcMar>
          </w:tcPr>
          <w:p w14:paraId="00000033" w14:textId="77777777" w:rsidR="00407991" w:rsidRPr="00BB248A" w:rsidRDefault="0072201A" w:rsidP="005D01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Desenvolvem negócios relacionados à arte e a cultura regional, gerando trabalho e renda alternativas, trabalhando com a arte e a cultura como valor agregado aos seus produtos. </w:t>
            </w:r>
          </w:p>
        </w:tc>
      </w:tr>
    </w:tbl>
    <w:p w14:paraId="00000035" w14:textId="77777777" w:rsidR="00407991" w:rsidRPr="00BB248A" w:rsidRDefault="0072201A" w:rsidP="00BB248A">
      <w:pPr>
        <w:spacing w:after="0" w:line="360" w:lineRule="auto"/>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Quadro 1: tipos de Incubadoras de Empresa</w:t>
      </w:r>
    </w:p>
    <w:p w14:paraId="00000036" w14:textId="77777777" w:rsidR="00407991" w:rsidRPr="00BB248A" w:rsidRDefault="0072201A" w:rsidP="00BB248A">
      <w:pPr>
        <w:spacing w:after="0" w:line="360" w:lineRule="auto"/>
        <w:rPr>
          <w:rFonts w:ascii="Roboto" w:eastAsia="Roboto" w:hAnsi="Roboto" w:cs="Roboto"/>
          <w:sz w:val="21"/>
          <w:szCs w:val="21"/>
        </w:rPr>
      </w:pPr>
      <w:r w:rsidRPr="00BB248A">
        <w:rPr>
          <w:rFonts w:ascii="Times New Roman" w:eastAsia="Times New Roman" w:hAnsi="Times New Roman" w:cs="Times New Roman"/>
          <w:sz w:val="24"/>
          <w:szCs w:val="24"/>
        </w:rPr>
        <w:t>Fonte – Sebrae (2007).</w:t>
      </w:r>
    </w:p>
    <w:p w14:paraId="00000037" w14:textId="77777777" w:rsidR="00407991" w:rsidRPr="00BB248A" w:rsidRDefault="00407991" w:rsidP="00BB248A">
      <w:pPr>
        <w:spacing w:after="0" w:line="360" w:lineRule="auto"/>
        <w:rPr>
          <w:rFonts w:ascii="Roboto" w:eastAsia="Roboto" w:hAnsi="Roboto" w:cs="Roboto"/>
          <w:sz w:val="21"/>
          <w:szCs w:val="21"/>
        </w:rPr>
      </w:pPr>
    </w:p>
    <w:p w14:paraId="00000038" w14:textId="77777777" w:rsidR="00407991" w:rsidRPr="00BB248A" w:rsidRDefault="0072201A" w:rsidP="00BB248A">
      <w:pPr>
        <w:spacing w:line="360" w:lineRule="auto"/>
        <w:rPr>
          <w:rFonts w:ascii="Times New Roman" w:eastAsia="Times New Roman" w:hAnsi="Times New Roman" w:cs="Times New Roman"/>
          <w:b/>
          <w:sz w:val="24"/>
          <w:szCs w:val="24"/>
        </w:rPr>
      </w:pPr>
      <w:r w:rsidRPr="00BB248A">
        <w:rPr>
          <w:rFonts w:ascii="Times New Roman" w:eastAsia="Times New Roman" w:hAnsi="Times New Roman" w:cs="Times New Roman"/>
          <w:b/>
          <w:sz w:val="24"/>
          <w:szCs w:val="24"/>
        </w:rPr>
        <w:t xml:space="preserve">2.2. A VOCAÇÃO </w:t>
      </w:r>
      <w:proofErr w:type="gramStart"/>
      <w:r w:rsidRPr="00BB248A">
        <w:rPr>
          <w:rFonts w:ascii="Times New Roman" w:eastAsia="Times New Roman" w:hAnsi="Times New Roman" w:cs="Times New Roman"/>
          <w:b/>
          <w:sz w:val="24"/>
          <w:szCs w:val="24"/>
        </w:rPr>
        <w:t>TECNOLÓGICA,  INOVADORA</w:t>
      </w:r>
      <w:proofErr w:type="gramEnd"/>
      <w:r w:rsidRPr="00BB248A">
        <w:rPr>
          <w:rFonts w:ascii="Times New Roman" w:eastAsia="Times New Roman" w:hAnsi="Times New Roman" w:cs="Times New Roman"/>
          <w:b/>
          <w:sz w:val="24"/>
          <w:szCs w:val="24"/>
        </w:rPr>
        <w:t xml:space="preserve"> E EMPREENDEDORA  DA UFV</w:t>
      </w:r>
    </w:p>
    <w:p w14:paraId="00000039" w14:textId="77777777" w:rsidR="00407991" w:rsidRPr="00BB248A" w:rsidRDefault="0072201A" w:rsidP="00BB248A">
      <w:pPr>
        <w:pBdr>
          <w:top w:val="none" w:sz="0" w:space="0" w:color="D9D9E3"/>
          <w:left w:val="none" w:sz="0" w:space="0" w:color="D9D9E3"/>
          <w:bottom w:val="none" w:sz="0" w:space="0" w:color="D9D9E3"/>
          <w:right w:val="none" w:sz="0" w:space="0" w:color="D9D9E3"/>
          <w:between w:val="none" w:sz="0" w:space="0" w:color="D9D9E3"/>
        </w:pBdr>
        <w:spacing w:after="0" w:line="360" w:lineRule="auto"/>
        <w:ind w:firstLine="72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A Universidade Federal de Viçosa (UFV) é uma das mais antigas instituições de ensino superior do Brasil, tendo sido inaugurada em 1926, como Escola Superior de Agricultura e Veterinária (</w:t>
      </w:r>
      <w:proofErr w:type="spellStart"/>
      <w:r w:rsidRPr="00BB248A">
        <w:rPr>
          <w:rFonts w:ascii="Times New Roman" w:eastAsia="Times New Roman" w:hAnsi="Times New Roman" w:cs="Times New Roman"/>
          <w:sz w:val="24"/>
          <w:szCs w:val="24"/>
        </w:rPr>
        <w:t>Esav</w:t>
      </w:r>
      <w:proofErr w:type="spellEnd"/>
      <w:r w:rsidRPr="00BB248A">
        <w:rPr>
          <w:rFonts w:ascii="Times New Roman" w:eastAsia="Times New Roman" w:hAnsi="Times New Roman" w:cs="Times New Roman"/>
          <w:sz w:val="24"/>
          <w:szCs w:val="24"/>
        </w:rPr>
        <w:t>), e federalizada em 1969. A UFV tem como missão “promover, por m</w:t>
      </w:r>
      <w:r w:rsidRPr="00BB248A">
        <w:rPr>
          <w:rFonts w:ascii="Times New Roman" w:eastAsia="Times New Roman" w:hAnsi="Times New Roman" w:cs="Times New Roman"/>
          <w:sz w:val="24"/>
          <w:szCs w:val="24"/>
        </w:rPr>
        <w:t>eio de ações integradas de ensino, pesquisa e extensão, o avanço das ciências, letras e artes, a excelência, a inovação, o desenvolvimento institucional, a formação de cidadãos com visão técnica, científica e humanística, capazes de enfrentar desafios e at</w:t>
      </w:r>
      <w:r w:rsidRPr="00BB248A">
        <w:rPr>
          <w:rFonts w:ascii="Times New Roman" w:eastAsia="Times New Roman" w:hAnsi="Times New Roman" w:cs="Times New Roman"/>
          <w:sz w:val="24"/>
          <w:szCs w:val="24"/>
        </w:rPr>
        <w:t>ender às demandas da sociedade, e a inclusão social”. A UFV oferece ensinos médio e técnico, cursos de graduação e programas de pós-graduação nos seus três campi, nas áreas de ciências agrárias, biológicas, exatas e humanas. Na UFV foram criados os primeir</w:t>
      </w:r>
      <w:r w:rsidRPr="00BB248A">
        <w:rPr>
          <w:rFonts w:ascii="Times New Roman" w:eastAsia="Times New Roman" w:hAnsi="Times New Roman" w:cs="Times New Roman"/>
          <w:sz w:val="24"/>
          <w:szCs w:val="24"/>
        </w:rPr>
        <w:t xml:space="preserve">os cursos de pós-graduação stricto sensu do país, em 1961. </w:t>
      </w:r>
    </w:p>
    <w:p w14:paraId="0000003A" w14:textId="51DB3EC8" w:rsidR="00407991" w:rsidRPr="00BB248A" w:rsidRDefault="0072201A" w:rsidP="00BB248A">
      <w:pPr>
        <w:pBdr>
          <w:top w:val="none" w:sz="0" w:space="0" w:color="D9D9E3"/>
          <w:left w:val="none" w:sz="0" w:space="0" w:color="D9D9E3"/>
          <w:bottom w:val="none" w:sz="0" w:space="0" w:color="D9D9E3"/>
          <w:right w:val="none" w:sz="0" w:space="0" w:color="D9D9E3"/>
          <w:between w:val="none" w:sz="0" w:space="0" w:color="D9D9E3"/>
        </w:pBdr>
        <w:spacing w:after="0" w:line="360" w:lineRule="auto"/>
        <w:ind w:firstLine="72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Em 2023, a UFV celebra 62 anos de pós-graduação no Brasil. A universidade conta com 69 cursos de graduação e 46 cursos de pós-graduação stricto sensu (12 programas de pós-graduação nas ciências ag</w:t>
      </w:r>
      <w:r w:rsidRPr="00BB248A">
        <w:rPr>
          <w:rFonts w:ascii="Times New Roman" w:eastAsia="Times New Roman" w:hAnsi="Times New Roman" w:cs="Times New Roman"/>
          <w:sz w:val="24"/>
          <w:szCs w:val="24"/>
        </w:rPr>
        <w:t>rárias, 15 nas ciências biológicas e da saúde, 12 nas ciências exatas e tecnológicas e 7 nas ciências humanas, letras e artes) e 13 cursos de pós-graduação lato sens</w:t>
      </w:r>
      <w:r w:rsidR="00BB248A">
        <w:rPr>
          <w:rFonts w:ascii="Times New Roman" w:eastAsia="Times New Roman" w:hAnsi="Times New Roman" w:cs="Times New Roman"/>
          <w:sz w:val="24"/>
          <w:szCs w:val="24"/>
        </w:rPr>
        <w:t>u.</w:t>
      </w:r>
    </w:p>
    <w:p w14:paraId="0000003B" w14:textId="63044EE7" w:rsidR="00407991" w:rsidRPr="00BB248A" w:rsidRDefault="0072201A" w:rsidP="00BB248A">
      <w:pPr>
        <w:pBdr>
          <w:top w:val="none" w:sz="0" w:space="0" w:color="D9D9E3"/>
          <w:left w:val="none" w:sz="0" w:space="0" w:color="D9D9E3"/>
          <w:bottom w:val="none" w:sz="0" w:space="0" w:color="D9D9E3"/>
          <w:right w:val="none" w:sz="0" w:space="0" w:color="D9D9E3"/>
          <w:between w:val="none" w:sz="0" w:space="0" w:color="D9D9E3"/>
        </w:pBdr>
        <w:spacing w:after="0" w:line="360" w:lineRule="auto"/>
        <w:ind w:firstLine="72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A UFV está entre os 2% de instituições de ensino superior no Brasil com nota máxima em</w:t>
      </w:r>
      <w:r w:rsidRPr="00BB248A">
        <w:rPr>
          <w:rFonts w:ascii="Times New Roman" w:eastAsia="Times New Roman" w:hAnsi="Times New Roman" w:cs="Times New Roman"/>
          <w:sz w:val="24"/>
          <w:szCs w:val="24"/>
        </w:rPr>
        <w:t xml:space="preserve"> avaliação do Ministério de Educação (MEC), conforme o Índice Geral de Cursos (IGC), que avalia a qualidade das instituições do país e integra o Sistema Nacional de Avaliação do Ensino Superior (</w:t>
      </w:r>
      <w:proofErr w:type="spellStart"/>
      <w:r w:rsidRPr="00BB248A">
        <w:rPr>
          <w:rFonts w:ascii="Times New Roman" w:eastAsia="Times New Roman" w:hAnsi="Times New Roman" w:cs="Times New Roman"/>
          <w:sz w:val="24"/>
          <w:szCs w:val="24"/>
        </w:rPr>
        <w:t>Sinaes</w:t>
      </w:r>
      <w:proofErr w:type="spellEnd"/>
      <w:r w:rsidRPr="00BB248A">
        <w:rPr>
          <w:rFonts w:ascii="Times New Roman" w:eastAsia="Times New Roman" w:hAnsi="Times New Roman" w:cs="Times New Roman"/>
          <w:sz w:val="24"/>
          <w:szCs w:val="24"/>
        </w:rPr>
        <w:t>). A UFV está entre as 100 melhores instituições de ens</w:t>
      </w:r>
      <w:r w:rsidRPr="00BB248A">
        <w:rPr>
          <w:rFonts w:ascii="Times New Roman" w:eastAsia="Times New Roman" w:hAnsi="Times New Roman" w:cs="Times New Roman"/>
          <w:sz w:val="24"/>
          <w:szCs w:val="24"/>
        </w:rPr>
        <w:t xml:space="preserve">ino superior do mundo nas áreas de ciências agrárias e florestais, de acordo com o QS World </w:t>
      </w:r>
      <w:proofErr w:type="spellStart"/>
      <w:r w:rsidRPr="00BB248A">
        <w:rPr>
          <w:rFonts w:ascii="Times New Roman" w:eastAsia="Times New Roman" w:hAnsi="Times New Roman" w:cs="Times New Roman"/>
          <w:sz w:val="24"/>
          <w:szCs w:val="24"/>
        </w:rPr>
        <w:t>University</w:t>
      </w:r>
      <w:proofErr w:type="spellEnd"/>
      <w:r w:rsidRPr="00BB248A">
        <w:rPr>
          <w:rFonts w:ascii="Times New Roman" w:eastAsia="Times New Roman" w:hAnsi="Times New Roman" w:cs="Times New Roman"/>
          <w:sz w:val="24"/>
          <w:szCs w:val="24"/>
        </w:rPr>
        <w:t xml:space="preserve"> Rankings, e entre as melhores de Minas Gerais, segundo o ranking da Times </w:t>
      </w:r>
      <w:proofErr w:type="spellStart"/>
      <w:r w:rsidRPr="00BB248A">
        <w:rPr>
          <w:rFonts w:ascii="Times New Roman" w:eastAsia="Times New Roman" w:hAnsi="Times New Roman" w:cs="Times New Roman"/>
          <w:sz w:val="24"/>
          <w:szCs w:val="24"/>
        </w:rPr>
        <w:t>Higher</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Education</w:t>
      </w:r>
      <w:proofErr w:type="spellEnd"/>
      <w:r w:rsidRPr="00BB248A">
        <w:rPr>
          <w:rFonts w:ascii="Times New Roman" w:eastAsia="Times New Roman" w:hAnsi="Times New Roman" w:cs="Times New Roman"/>
          <w:sz w:val="24"/>
          <w:szCs w:val="24"/>
        </w:rPr>
        <w:t xml:space="preserve"> e o Brics &amp; </w:t>
      </w:r>
      <w:proofErr w:type="spellStart"/>
      <w:r w:rsidRPr="00BB248A">
        <w:rPr>
          <w:rFonts w:ascii="Times New Roman" w:eastAsia="Times New Roman" w:hAnsi="Times New Roman" w:cs="Times New Roman"/>
          <w:sz w:val="24"/>
          <w:szCs w:val="24"/>
        </w:rPr>
        <w:t>Emerging</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Economies</w:t>
      </w:r>
      <w:proofErr w:type="spellEnd"/>
      <w:r w:rsidRPr="00BB248A">
        <w:rPr>
          <w:rFonts w:ascii="Times New Roman" w:eastAsia="Times New Roman" w:hAnsi="Times New Roman" w:cs="Times New Roman"/>
          <w:sz w:val="24"/>
          <w:szCs w:val="24"/>
        </w:rPr>
        <w:t>. Foi considerada a 7ª melhor un</w:t>
      </w:r>
      <w:r w:rsidRPr="00BB248A">
        <w:rPr>
          <w:rFonts w:ascii="Times New Roman" w:eastAsia="Times New Roman" w:hAnsi="Times New Roman" w:cs="Times New Roman"/>
          <w:sz w:val="24"/>
          <w:szCs w:val="24"/>
        </w:rPr>
        <w:t xml:space="preserve">iversidade federal do Brasil e está entre as 20 melhores universidades latino americanas, segundo o ranking do Times </w:t>
      </w:r>
      <w:proofErr w:type="spellStart"/>
      <w:r w:rsidRPr="00BB248A">
        <w:rPr>
          <w:rFonts w:ascii="Times New Roman" w:eastAsia="Times New Roman" w:hAnsi="Times New Roman" w:cs="Times New Roman"/>
          <w:sz w:val="24"/>
          <w:szCs w:val="24"/>
        </w:rPr>
        <w:t>Higher</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Education</w:t>
      </w:r>
      <w:proofErr w:type="spellEnd"/>
      <w:r w:rsidRPr="00BB248A">
        <w:rPr>
          <w:rFonts w:ascii="Times New Roman" w:eastAsia="Times New Roman" w:hAnsi="Times New Roman" w:cs="Times New Roman"/>
          <w:sz w:val="24"/>
          <w:szCs w:val="24"/>
        </w:rPr>
        <w:t xml:space="preserve"> – </w:t>
      </w:r>
      <w:proofErr w:type="spellStart"/>
      <w:r w:rsidRPr="00BB248A">
        <w:rPr>
          <w:rFonts w:ascii="Times New Roman" w:eastAsia="Times New Roman" w:hAnsi="Times New Roman" w:cs="Times New Roman"/>
          <w:sz w:val="24"/>
          <w:szCs w:val="24"/>
        </w:rPr>
        <w:t>Latin</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America</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University</w:t>
      </w:r>
      <w:proofErr w:type="spellEnd"/>
      <w:r w:rsidRPr="00BB248A">
        <w:rPr>
          <w:rFonts w:ascii="Times New Roman" w:eastAsia="Times New Roman" w:hAnsi="Times New Roman" w:cs="Times New Roman"/>
          <w:sz w:val="24"/>
          <w:szCs w:val="24"/>
        </w:rPr>
        <w:t xml:space="preserve"> 2021. Além disso, também em 2021, a UFV foi reconhecida como a universidade federal mais empree</w:t>
      </w:r>
      <w:r w:rsidRPr="00BB248A">
        <w:rPr>
          <w:rFonts w:ascii="Times New Roman" w:eastAsia="Times New Roman" w:hAnsi="Times New Roman" w:cs="Times New Roman"/>
          <w:sz w:val="24"/>
          <w:szCs w:val="24"/>
        </w:rPr>
        <w:t>ndedora do Brasil, no ranking realizado pela Brasil Júnior.</w:t>
      </w:r>
    </w:p>
    <w:p w14:paraId="0000003C" w14:textId="77777777" w:rsidR="00407991" w:rsidRPr="00BB248A" w:rsidRDefault="0072201A" w:rsidP="00BB248A">
      <w:pPr>
        <w:pBdr>
          <w:top w:val="none" w:sz="0" w:space="0" w:color="D9D9E3"/>
          <w:left w:val="none" w:sz="0" w:space="0" w:color="D9D9E3"/>
          <w:bottom w:val="none" w:sz="0" w:space="0" w:color="D9D9E3"/>
          <w:right w:val="none" w:sz="0" w:space="0" w:color="D9D9E3"/>
          <w:between w:val="none" w:sz="0" w:space="0" w:color="D9D9E3"/>
        </w:pBdr>
        <w:spacing w:after="0" w:line="360" w:lineRule="auto"/>
        <w:ind w:firstLine="72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ab/>
        <w:t xml:space="preserve">No que tange ao seu perfil inovador, a UFV possui sua Política de Inovação regulamentada pela Resolução 20/2018 do </w:t>
      </w:r>
      <w:proofErr w:type="spellStart"/>
      <w:r w:rsidRPr="00BB248A">
        <w:rPr>
          <w:rFonts w:ascii="Times New Roman" w:eastAsia="Times New Roman" w:hAnsi="Times New Roman" w:cs="Times New Roman"/>
          <w:sz w:val="24"/>
          <w:szCs w:val="24"/>
        </w:rPr>
        <w:t>Consu</w:t>
      </w:r>
      <w:proofErr w:type="spellEnd"/>
      <w:r w:rsidRPr="00BB248A">
        <w:rPr>
          <w:rFonts w:ascii="Times New Roman" w:eastAsia="Times New Roman" w:hAnsi="Times New Roman" w:cs="Times New Roman"/>
          <w:sz w:val="24"/>
          <w:szCs w:val="24"/>
        </w:rPr>
        <w:t xml:space="preserve"> e conduzida pelo seu Núcleo de Inovação Tecnológica (NIT), com o apoio d</w:t>
      </w:r>
      <w:r w:rsidRPr="00BB248A">
        <w:rPr>
          <w:rFonts w:ascii="Times New Roman" w:eastAsia="Times New Roman" w:hAnsi="Times New Roman" w:cs="Times New Roman"/>
          <w:sz w:val="24"/>
          <w:szCs w:val="24"/>
        </w:rPr>
        <w:t>o Centro Tecnológico de Desenvolvimento Regional de Viçosa (</w:t>
      </w:r>
      <w:proofErr w:type="spellStart"/>
      <w:r w:rsidRPr="00BB248A">
        <w:rPr>
          <w:rFonts w:ascii="Times New Roman" w:eastAsia="Times New Roman" w:hAnsi="Times New Roman" w:cs="Times New Roman"/>
          <w:sz w:val="24"/>
          <w:szCs w:val="24"/>
        </w:rPr>
        <w:t>CenTev</w:t>
      </w:r>
      <w:proofErr w:type="spellEnd"/>
      <w:r w:rsidRPr="00BB248A">
        <w:rPr>
          <w:rFonts w:ascii="Times New Roman" w:eastAsia="Times New Roman" w:hAnsi="Times New Roman" w:cs="Times New Roman"/>
          <w:sz w:val="24"/>
          <w:szCs w:val="24"/>
        </w:rPr>
        <w:t>). São diretrizes da Política de Inovação da UFV:</w:t>
      </w:r>
    </w:p>
    <w:p w14:paraId="0000003D" w14:textId="77777777" w:rsidR="00407991" w:rsidRPr="00BB248A" w:rsidRDefault="0072201A" w:rsidP="00BB248A">
      <w:pPr>
        <w:numPr>
          <w:ilvl w:val="0"/>
          <w:numId w:val="3"/>
        </w:numPr>
        <w:spacing w:after="0" w:line="360" w:lineRule="auto"/>
        <w:ind w:right="12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lastRenderedPageBreak/>
        <w:t>Contribuir para a criação de um ambiente favorável à geração de novos conhecimentos e a sua transferência para a sociedade, por meio de parc</w:t>
      </w:r>
      <w:r w:rsidRPr="00BB248A">
        <w:rPr>
          <w:rFonts w:ascii="Times New Roman" w:eastAsia="Times New Roman" w:hAnsi="Times New Roman" w:cs="Times New Roman"/>
          <w:sz w:val="24"/>
          <w:szCs w:val="24"/>
        </w:rPr>
        <w:t>erias tecnológicas; licenciamentos; transferência e cessão de tecnologia; compartilhamento de instalações, capital intelectual e recursos humanos; serviço técnico especializado, dentre outras, em consonância com a missão institucional de criar e disseminar</w:t>
      </w:r>
      <w:r w:rsidRPr="00BB248A">
        <w:rPr>
          <w:rFonts w:ascii="Times New Roman" w:eastAsia="Times New Roman" w:hAnsi="Times New Roman" w:cs="Times New Roman"/>
          <w:sz w:val="24"/>
          <w:szCs w:val="24"/>
        </w:rPr>
        <w:t xml:space="preserve"> saberes e experiências.</w:t>
      </w:r>
    </w:p>
    <w:p w14:paraId="0000003E" w14:textId="77777777" w:rsidR="00407991" w:rsidRPr="00BB248A" w:rsidRDefault="0072201A" w:rsidP="00BB248A">
      <w:pPr>
        <w:numPr>
          <w:ilvl w:val="0"/>
          <w:numId w:val="3"/>
        </w:numPr>
        <w:spacing w:after="0" w:line="360" w:lineRule="auto"/>
        <w:ind w:right="12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Estimular a cooperação entre o setor empresarial e a Universidade.</w:t>
      </w:r>
    </w:p>
    <w:p w14:paraId="0000003F" w14:textId="77777777" w:rsidR="00407991" w:rsidRPr="00BB248A" w:rsidRDefault="0072201A" w:rsidP="00BB248A">
      <w:pPr>
        <w:numPr>
          <w:ilvl w:val="0"/>
          <w:numId w:val="3"/>
        </w:numPr>
        <w:spacing w:after="0" w:line="360" w:lineRule="auto"/>
        <w:ind w:right="10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Induzir e valorizar a atividade criativa na produção científica, tecnológica e artística de seu corpo docente, discente e técnico-administrativo, bem como estimular</w:t>
      </w:r>
      <w:r w:rsidRPr="00BB248A">
        <w:rPr>
          <w:rFonts w:ascii="Times New Roman" w:eastAsia="Times New Roman" w:hAnsi="Times New Roman" w:cs="Times New Roman"/>
          <w:sz w:val="24"/>
          <w:szCs w:val="24"/>
        </w:rPr>
        <w:t xml:space="preserve"> a transformação do conhecimento científico e tecnológico da Universidade em inovações capazes de promover o desenvolvimento social.</w:t>
      </w:r>
    </w:p>
    <w:p w14:paraId="00000040" w14:textId="77777777" w:rsidR="00407991" w:rsidRPr="00BB248A" w:rsidRDefault="0072201A" w:rsidP="00BB248A">
      <w:pPr>
        <w:numPr>
          <w:ilvl w:val="0"/>
          <w:numId w:val="3"/>
        </w:numPr>
        <w:spacing w:after="0" w:line="360" w:lineRule="auto"/>
        <w:ind w:right="10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Difundir a cultura empreendedora e promover a criação e o desenvolvimento de empreendimentos inovadores, com apoio direcion</w:t>
      </w:r>
      <w:r w:rsidRPr="00BB248A">
        <w:rPr>
          <w:rFonts w:ascii="Times New Roman" w:eastAsia="Times New Roman" w:hAnsi="Times New Roman" w:cs="Times New Roman"/>
          <w:sz w:val="24"/>
          <w:szCs w:val="24"/>
        </w:rPr>
        <w:t>ado a empresas nascentes e pequenas empresas.</w:t>
      </w:r>
    </w:p>
    <w:p w14:paraId="00000041" w14:textId="77777777" w:rsidR="00407991" w:rsidRPr="00BB248A" w:rsidRDefault="0072201A" w:rsidP="00BB248A">
      <w:pPr>
        <w:numPr>
          <w:ilvl w:val="0"/>
          <w:numId w:val="3"/>
        </w:numPr>
        <w:spacing w:line="360" w:lineRule="auto"/>
        <w:ind w:right="10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Estimular a simplificação de procedimentos para gestão de projetos de ciência, tecnologia e inovação e adotar controle por resultados em sua avaliação.</w:t>
      </w:r>
    </w:p>
    <w:p w14:paraId="00000042" w14:textId="77777777" w:rsidR="00407991" w:rsidRPr="00BB248A" w:rsidRDefault="0072201A" w:rsidP="00BB248A">
      <w:pPr>
        <w:spacing w:after="0"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Para o cumprimento de sua Política de Inovação, a UFV poss</w:t>
      </w:r>
      <w:r w:rsidRPr="00BB248A">
        <w:rPr>
          <w:rFonts w:ascii="Times New Roman" w:eastAsia="Times New Roman" w:hAnsi="Times New Roman" w:cs="Times New Roman"/>
          <w:sz w:val="24"/>
          <w:szCs w:val="24"/>
        </w:rPr>
        <w:t xml:space="preserve">ui uma série de resoluções do </w:t>
      </w:r>
      <w:proofErr w:type="spellStart"/>
      <w:r w:rsidRPr="00BB248A">
        <w:rPr>
          <w:rFonts w:ascii="Times New Roman" w:eastAsia="Times New Roman" w:hAnsi="Times New Roman" w:cs="Times New Roman"/>
          <w:sz w:val="24"/>
          <w:szCs w:val="24"/>
        </w:rPr>
        <w:t>Consu</w:t>
      </w:r>
      <w:proofErr w:type="spellEnd"/>
      <w:r w:rsidRPr="00BB248A">
        <w:rPr>
          <w:rFonts w:ascii="Times New Roman" w:eastAsia="Times New Roman" w:hAnsi="Times New Roman" w:cs="Times New Roman"/>
          <w:sz w:val="24"/>
          <w:szCs w:val="24"/>
        </w:rPr>
        <w:t xml:space="preserve"> que tratam do tema propriedade intelectual, transferência de tecnologia e inovação, permitindo a negociação da </w:t>
      </w:r>
      <w:proofErr w:type="spellStart"/>
      <w:r w:rsidRPr="00BB248A">
        <w:rPr>
          <w:rFonts w:ascii="Times New Roman" w:eastAsia="Times New Roman" w:hAnsi="Times New Roman" w:cs="Times New Roman"/>
          <w:sz w:val="24"/>
          <w:szCs w:val="24"/>
        </w:rPr>
        <w:t>cotitularidade</w:t>
      </w:r>
      <w:proofErr w:type="spellEnd"/>
      <w:r w:rsidRPr="00BB248A">
        <w:rPr>
          <w:rFonts w:ascii="Times New Roman" w:eastAsia="Times New Roman" w:hAnsi="Times New Roman" w:cs="Times New Roman"/>
          <w:sz w:val="24"/>
          <w:szCs w:val="24"/>
        </w:rPr>
        <w:t xml:space="preserve"> com a UFV, caso a caso, conforme as especificidades do projeto. Essas resoluções se baseiam pr</w:t>
      </w:r>
      <w:r w:rsidRPr="00BB248A">
        <w:rPr>
          <w:rFonts w:ascii="Times New Roman" w:eastAsia="Times New Roman" w:hAnsi="Times New Roman" w:cs="Times New Roman"/>
          <w:sz w:val="24"/>
          <w:szCs w:val="24"/>
        </w:rPr>
        <w:t xml:space="preserve">incipalmente no marco legal de </w:t>
      </w:r>
      <w:proofErr w:type="gramStart"/>
      <w:r w:rsidRPr="00BB248A">
        <w:rPr>
          <w:rFonts w:ascii="Times New Roman" w:eastAsia="Times New Roman" w:hAnsi="Times New Roman" w:cs="Times New Roman"/>
          <w:sz w:val="24"/>
          <w:szCs w:val="24"/>
        </w:rPr>
        <w:t>C,T</w:t>
      </w:r>
      <w:proofErr w:type="gramEnd"/>
      <w:r w:rsidRPr="00BB248A">
        <w:rPr>
          <w:rFonts w:ascii="Times New Roman" w:eastAsia="Times New Roman" w:hAnsi="Times New Roman" w:cs="Times New Roman"/>
          <w:sz w:val="24"/>
          <w:szCs w:val="24"/>
        </w:rPr>
        <w:t>&amp;I (Lei 10.973, de 02/12/2004, modificada pela Lei nº 13.243, de 11/01/2016 e no Decreto nº 9.283, de 07/02/2018), dentre elas:</w:t>
      </w:r>
    </w:p>
    <w:p w14:paraId="00000043" w14:textId="77777777" w:rsidR="00407991" w:rsidRPr="00BB248A" w:rsidRDefault="0072201A" w:rsidP="00BB248A">
      <w:pPr>
        <w:numPr>
          <w:ilvl w:val="0"/>
          <w:numId w:val="2"/>
        </w:numPr>
        <w:spacing w:after="0"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Resolução nº 01/2015 - Estabelece Normas Relativas à Propriedade Intelectual. </w:t>
      </w:r>
    </w:p>
    <w:p w14:paraId="00000044" w14:textId="77777777" w:rsidR="00407991" w:rsidRPr="00BB248A" w:rsidRDefault="0072201A" w:rsidP="00BB248A">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Resolução nº 08/2012 - Disciplina o relacionamento entre a UFV e sua fundação de apoio e de procedimentos para formalização da parceria dentro da UFV.</w:t>
      </w:r>
    </w:p>
    <w:p w14:paraId="00000045" w14:textId="77777777" w:rsidR="00407991" w:rsidRPr="00BB248A" w:rsidRDefault="0072201A" w:rsidP="00BB248A">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Resolução nº 06/2010 - Estabelece medidas de incentivo à inovação e à pesquisa científica e tecnológica. </w:t>
      </w:r>
      <w:r w:rsidRPr="00BB248A">
        <w:rPr>
          <w:rFonts w:ascii="Times New Roman" w:eastAsia="Times New Roman" w:hAnsi="Times New Roman" w:cs="Times New Roman"/>
          <w:sz w:val="24"/>
          <w:szCs w:val="24"/>
        </w:rPr>
        <w:t>Traz alguns temas previstos na Lei de Inovação, principalmente quanto às formas de parceria que podem ser celebradas.</w:t>
      </w:r>
    </w:p>
    <w:p w14:paraId="00000046" w14:textId="77777777" w:rsidR="00407991" w:rsidRPr="00BB248A" w:rsidRDefault="0072201A" w:rsidP="00BB248A">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Resolução nº 04/2000 - Norma para celebração de convênios e contratos de cooperação técnica e prestação de serviços. </w:t>
      </w:r>
    </w:p>
    <w:p w14:paraId="00000047" w14:textId="151467D2" w:rsidR="00407991" w:rsidRPr="00BB248A" w:rsidRDefault="0072201A" w:rsidP="00BB248A">
      <w:pPr>
        <w:shd w:val="clear" w:color="auto" w:fill="FFFFFF"/>
        <w:spacing w:after="0" w:line="360" w:lineRule="auto"/>
        <w:ind w:firstLine="72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A UFV tem 280 depósi</w:t>
      </w:r>
      <w:r w:rsidRPr="00BB248A">
        <w:rPr>
          <w:rFonts w:ascii="Times New Roman" w:eastAsia="Times New Roman" w:hAnsi="Times New Roman" w:cs="Times New Roman"/>
          <w:sz w:val="24"/>
          <w:szCs w:val="24"/>
        </w:rPr>
        <w:t>tos de patentes nacionais, com 81 concedidas, e 25 depósitos de patentes internacionais, com 15 concedidas, 185 registros de programa de computador e 54 cultivares protegidas e registrada</w:t>
      </w:r>
      <w:r w:rsidR="0079494A">
        <w:rPr>
          <w:rFonts w:ascii="Times New Roman" w:eastAsia="Times New Roman" w:hAnsi="Times New Roman" w:cs="Times New Roman"/>
          <w:sz w:val="24"/>
          <w:szCs w:val="24"/>
        </w:rPr>
        <w:t>s</w:t>
      </w:r>
      <w:r w:rsidRPr="00BB248A">
        <w:rPr>
          <w:rFonts w:ascii="Times New Roman" w:eastAsia="Times New Roman" w:hAnsi="Times New Roman" w:cs="Times New Roman"/>
          <w:sz w:val="24"/>
          <w:szCs w:val="24"/>
        </w:rPr>
        <w:t xml:space="preserve">. O NIT.UFV já realizou 74 </w:t>
      </w:r>
      <w:r w:rsidRPr="00BB248A">
        <w:rPr>
          <w:rFonts w:ascii="Times New Roman" w:eastAsia="Times New Roman" w:hAnsi="Times New Roman" w:cs="Times New Roman"/>
          <w:sz w:val="24"/>
          <w:szCs w:val="24"/>
        </w:rPr>
        <w:lastRenderedPageBreak/>
        <w:t>licenciamentos de novas tecnologias, se</w:t>
      </w:r>
      <w:r w:rsidRPr="00BB248A">
        <w:rPr>
          <w:rFonts w:ascii="Times New Roman" w:eastAsia="Times New Roman" w:hAnsi="Times New Roman" w:cs="Times New Roman"/>
          <w:sz w:val="24"/>
          <w:szCs w:val="24"/>
        </w:rPr>
        <w:t>ndo 9 licenciamentos de tecnologia em processo de proteção por patente e transferência de tecnologia mantida em segredo; 4 licenciamentos de programas de computador; e 54 licenciamentos de cultivares</w:t>
      </w:r>
      <w:r w:rsidRPr="00BB248A">
        <w:rPr>
          <w:rFonts w:ascii="Times New Roman" w:eastAsia="Times New Roman" w:hAnsi="Times New Roman" w:cs="Times New Roman"/>
          <w:sz w:val="24"/>
          <w:szCs w:val="24"/>
        </w:rPr>
        <w:t xml:space="preserve">. </w:t>
      </w:r>
    </w:p>
    <w:p w14:paraId="00000048" w14:textId="77777777" w:rsidR="00407991" w:rsidRPr="00BB248A" w:rsidRDefault="0072201A" w:rsidP="00BB248A">
      <w:pPr>
        <w:shd w:val="clear" w:color="auto" w:fill="FFFFFF"/>
        <w:spacing w:after="0" w:line="360" w:lineRule="auto"/>
        <w:ind w:firstLine="72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No âmbito de sua vocação empreendedora a UFV, a part</w:t>
      </w:r>
      <w:r w:rsidRPr="00BB248A">
        <w:rPr>
          <w:rFonts w:ascii="Times New Roman" w:eastAsia="Times New Roman" w:hAnsi="Times New Roman" w:cs="Times New Roman"/>
          <w:sz w:val="24"/>
          <w:szCs w:val="24"/>
        </w:rPr>
        <w:t>ir da década de 90, deu início a uma política de estímulo ao empreendedorismo e inovação tecnológica com a criação da Incubadora de Empresas de Base Tecnológica da UFV (IEBT/</w:t>
      </w:r>
      <w:proofErr w:type="spellStart"/>
      <w:r w:rsidRPr="00BB248A">
        <w:rPr>
          <w:rFonts w:ascii="Times New Roman" w:eastAsia="Times New Roman" w:hAnsi="Times New Roman" w:cs="Times New Roman"/>
          <w:sz w:val="24"/>
          <w:szCs w:val="24"/>
        </w:rPr>
        <w:t>Centev</w:t>
      </w:r>
      <w:proofErr w:type="spellEnd"/>
      <w:r w:rsidRPr="00BB248A">
        <w:rPr>
          <w:rFonts w:ascii="Times New Roman" w:eastAsia="Times New Roman" w:hAnsi="Times New Roman" w:cs="Times New Roman"/>
          <w:sz w:val="24"/>
          <w:szCs w:val="24"/>
        </w:rPr>
        <w:t>/UFV) e mais tarde do Centro Tecnológico de Desenvolvimento Regional de Viço</w:t>
      </w:r>
      <w:r w:rsidRPr="00BB248A">
        <w:rPr>
          <w:rFonts w:ascii="Times New Roman" w:eastAsia="Times New Roman" w:hAnsi="Times New Roman" w:cs="Times New Roman"/>
          <w:sz w:val="24"/>
          <w:szCs w:val="24"/>
        </w:rPr>
        <w:t>sa (</w:t>
      </w:r>
      <w:proofErr w:type="spellStart"/>
      <w:r w:rsidRPr="00BB248A">
        <w:rPr>
          <w:rFonts w:ascii="Times New Roman" w:eastAsia="Times New Roman" w:hAnsi="Times New Roman" w:cs="Times New Roman"/>
          <w:sz w:val="24"/>
          <w:szCs w:val="24"/>
        </w:rPr>
        <w:t>Centev</w:t>
      </w:r>
      <w:proofErr w:type="spellEnd"/>
      <w:r w:rsidRPr="00BB248A">
        <w:rPr>
          <w:rFonts w:ascii="Times New Roman" w:eastAsia="Times New Roman" w:hAnsi="Times New Roman" w:cs="Times New Roman"/>
          <w:sz w:val="24"/>
          <w:szCs w:val="24"/>
        </w:rPr>
        <w:t xml:space="preserve">). O </w:t>
      </w:r>
      <w:proofErr w:type="spellStart"/>
      <w:r w:rsidRPr="00BB248A">
        <w:rPr>
          <w:rFonts w:ascii="Times New Roman" w:eastAsia="Times New Roman" w:hAnsi="Times New Roman" w:cs="Times New Roman"/>
          <w:sz w:val="24"/>
          <w:szCs w:val="24"/>
        </w:rPr>
        <w:t>CenTev</w:t>
      </w:r>
      <w:proofErr w:type="spellEnd"/>
      <w:r w:rsidRPr="00BB248A">
        <w:rPr>
          <w:rFonts w:ascii="Times New Roman" w:eastAsia="Times New Roman" w:hAnsi="Times New Roman" w:cs="Times New Roman"/>
          <w:sz w:val="24"/>
          <w:szCs w:val="24"/>
        </w:rPr>
        <w:t xml:space="preserve"> é um órgão vinculado diretamente à Reitoria da UFV que centraliza a ações da instituição no âmbito do estímulo ao empreendedorismo de base tecnológica e à inovação de base tecnológica, sendo responsável pela coordenação do Parque Tecn</w:t>
      </w:r>
      <w:r w:rsidRPr="00BB248A">
        <w:rPr>
          <w:rFonts w:ascii="Times New Roman" w:eastAsia="Times New Roman" w:hAnsi="Times New Roman" w:cs="Times New Roman"/>
          <w:sz w:val="24"/>
          <w:szCs w:val="24"/>
        </w:rPr>
        <w:t>ológico de Viçosa (tecnoPARQ) e da Incubadora de Empresas de Base Tecnológica da UFV.</w:t>
      </w:r>
    </w:p>
    <w:p w14:paraId="00000049" w14:textId="77777777" w:rsidR="00407991" w:rsidRPr="00BB248A" w:rsidRDefault="0072201A" w:rsidP="00BB248A">
      <w:pPr>
        <w:shd w:val="clear" w:color="auto" w:fill="FFFFFF"/>
        <w:spacing w:after="0" w:line="360" w:lineRule="auto"/>
        <w:ind w:firstLine="72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Atualmente, a cidade de Viçosa conta com um expressivo número de empresas de base tecnológica, em sua maioria </w:t>
      </w:r>
      <w:r w:rsidRPr="00BB248A">
        <w:rPr>
          <w:rFonts w:ascii="Times New Roman" w:eastAsia="Times New Roman" w:hAnsi="Times New Roman" w:cs="Times New Roman"/>
          <w:i/>
          <w:sz w:val="24"/>
          <w:szCs w:val="24"/>
        </w:rPr>
        <w:t>spin-offs</w:t>
      </w:r>
      <w:r w:rsidRPr="00BB248A">
        <w:rPr>
          <w:rFonts w:ascii="Times New Roman" w:eastAsia="Times New Roman" w:hAnsi="Times New Roman" w:cs="Times New Roman"/>
          <w:sz w:val="24"/>
          <w:szCs w:val="24"/>
        </w:rPr>
        <w:t xml:space="preserve"> de origem acadêmica, desenvolvidas no âmbito da Incubadora de Empresas, que já auxiliou na graduação de 58 empresas de base tecnológica, de um total de mais de 100 empresas apoiadas no programa de incubação. Além disso, a IEBT Já apoiou mais de 180 projet</w:t>
      </w:r>
      <w:r w:rsidRPr="00BB248A">
        <w:rPr>
          <w:rFonts w:ascii="Times New Roman" w:eastAsia="Times New Roman" w:hAnsi="Times New Roman" w:cs="Times New Roman"/>
          <w:sz w:val="24"/>
          <w:szCs w:val="24"/>
        </w:rPr>
        <w:t xml:space="preserve">os em seu programa de </w:t>
      </w:r>
      <w:proofErr w:type="spellStart"/>
      <w:r w:rsidRPr="00BB248A">
        <w:rPr>
          <w:rFonts w:ascii="Times New Roman" w:eastAsia="Times New Roman" w:hAnsi="Times New Roman" w:cs="Times New Roman"/>
          <w:sz w:val="24"/>
          <w:szCs w:val="24"/>
        </w:rPr>
        <w:t>pré</w:t>
      </w:r>
      <w:proofErr w:type="spellEnd"/>
      <w:r w:rsidRPr="00BB248A">
        <w:rPr>
          <w:rFonts w:ascii="Times New Roman" w:eastAsia="Times New Roman" w:hAnsi="Times New Roman" w:cs="Times New Roman"/>
          <w:sz w:val="24"/>
          <w:szCs w:val="24"/>
        </w:rPr>
        <w:t xml:space="preserve">-incubação. Foi a primeira incubadora de Minas Gerais a receber da </w:t>
      </w:r>
      <w:proofErr w:type="spellStart"/>
      <w:r w:rsidRPr="00BB248A">
        <w:rPr>
          <w:rFonts w:ascii="Times New Roman" w:eastAsia="Times New Roman" w:hAnsi="Times New Roman" w:cs="Times New Roman"/>
          <w:sz w:val="24"/>
          <w:szCs w:val="24"/>
        </w:rPr>
        <w:t>Anprotec</w:t>
      </w:r>
      <w:proofErr w:type="spellEnd"/>
      <w:r w:rsidRPr="00BB248A">
        <w:rPr>
          <w:rFonts w:ascii="Times New Roman" w:eastAsia="Times New Roman" w:hAnsi="Times New Roman" w:cs="Times New Roman"/>
          <w:sz w:val="24"/>
          <w:szCs w:val="24"/>
        </w:rPr>
        <w:t xml:space="preserve"> a certificação de Centro de Referência para Apoio a Novos Empreendimentos (Cerne 1).  Em 2022 a Incubadora foi certificada Nível 2.</w:t>
      </w:r>
    </w:p>
    <w:p w14:paraId="0000004B" w14:textId="2B5C693D" w:rsidR="00407991" w:rsidRDefault="0072201A" w:rsidP="00BB248A">
      <w:pPr>
        <w:shd w:val="clear" w:color="auto" w:fill="FFFFFF"/>
        <w:spacing w:after="0" w:line="360" w:lineRule="auto"/>
        <w:ind w:firstLine="72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Em 2011, o Parque Tecno</w:t>
      </w:r>
      <w:r w:rsidRPr="00BB248A">
        <w:rPr>
          <w:rFonts w:ascii="Times New Roman" w:eastAsia="Times New Roman" w:hAnsi="Times New Roman" w:cs="Times New Roman"/>
          <w:sz w:val="24"/>
          <w:szCs w:val="24"/>
        </w:rPr>
        <w:t>lógico de Viçosa (tecnoPARQ) foi inaugurado, sendo o primeiro parque tecnológico de Minas Gerais em operação. O local de implantação do tecnoPARQ compreende 214 hectares e está a 5 (cinco) km do centro da cidade de Viçosa. O prédio principal possui uma áre</w:t>
      </w:r>
      <w:r w:rsidRPr="00BB248A">
        <w:rPr>
          <w:rFonts w:ascii="Times New Roman" w:eastAsia="Times New Roman" w:hAnsi="Times New Roman" w:cs="Times New Roman"/>
          <w:sz w:val="24"/>
          <w:szCs w:val="24"/>
        </w:rPr>
        <w:t xml:space="preserve">a de aproximadamente 4.500 m² destinada à instalação do Condomínio de Empresas, da estrutura administrativa do </w:t>
      </w:r>
      <w:proofErr w:type="spellStart"/>
      <w:r w:rsidRPr="00BB248A">
        <w:rPr>
          <w:rFonts w:ascii="Times New Roman" w:eastAsia="Times New Roman" w:hAnsi="Times New Roman" w:cs="Times New Roman"/>
          <w:sz w:val="24"/>
          <w:szCs w:val="24"/>
        </w:rPr>
        <w:t>CenTev</w:t>
      </w:r>
      <w:proofErr w:type="spellEnd"/>
      <w:r w:rsidRPr="00BB248A">
        <w:rPr>
          <w:rFonts w:ascii="Times New Roman" w:eastAsia="Times New Roman" w:hAnsi="Times New Roman" w:cs="Times New Roman"/>
          <w:sz w:val="24"/>
          <w:szCs w:val="24"/>
        </w:rPr>
        <w:t>, dos serviços de apoio empresarial (salas de reunião, treinamento, auditório, etc.) e conveniências (restaurante, lanchonete, etc.).</w:t>
      </w:r>
    </w:p>
    <w:p w14:paraId="133E1C8F" w14:textId="77777777" w:rsidR="00BB248A" w:rsidRPr="00BB248A" w:rsidRDefault="00BB248A" w:rsidP="00BB248A">
      <w:pPr>
        <w:shd w:val="clear" w:color="auto" w:fill="FFFFFF"/>
        <w:spacing w:after="0" w:line="360" w:lineRule="auto"/>
        <w:ind w:firstLine="720"/>
        <w:jc w:val="both"/>
        <w:rPr>
          <w:rFonts w:ascii="Times New Roman" w:eastAsia="Times New Roman" w:hAnsi="Times New Roman" w:cs="Times New Roman"/>
          <w:sz w:val="24"/>
          <w:szCs w:val="24"/>
        </w:rPr>
      </w:pPr>
    </w:p>
    <w:p w14:paraId="0000004C" w14:textId="77777777" w:rsidR="00407991" w:rsidRPr="00BB248A" w:rsidRDefault="0072201A" w:rsidP="00BB248A">
      <w:pPr>
        <w:numPr>
          <w:ilvl w:val="0"/>
          <w:numId w:val="1"/>
        </w:numPr>
        <w:spacing w:line="360" w:lineRule="auto"/>
        <w:rPr>
          <w:rFonts w:ascii="Times New Roman" w:eastAsia="Times New Roman" w:hAnsi="Times New Roman" w:cs="Times New Roman"/>
          <w:b/>
          <w:sz w:val="24"/>
          <w:szCs w:val="24"/>
        </w:rPr>
      </w:pPr>
      <w:r w:rsidRPr="00BB248A">
        <w:rPr>
          <w:rFonts w:ascii="Times New Roman" w:eastAsia="Times New Roman" w:hAnsi="Times New Roman" w:cs="Times New Roman"/>
          <w:b/>
          <w:sz w:val="24"/>
          <w:szCs w:val="24"/>
        </w:rPr>
        <w:t>METO</w:t>
      </w:r>
      <w:r w:rsidRPr="00BB248A">
        <w:rPr>
          <w:rFonts w:ascii="Times New Roman" w:eastAsia="Times New Roman" w:hAnsi="Times New Roman" w:cs="Times New Roman"/>
          <w:b/>
          <w:sz w:val="24"/>
          <w:szCs w:val="24"/>
        </w:rPr>
        <w:t>DOLOGIA</w:t>
      </w:r>
    </w:p>
    <w:p w14:paraId="0000004D" w14:textId="77777777" w:rsidR="00407991" w:rsidRPr="00BB248A" w:rsidRDefault="0072201A" w:rsidP="00BB24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bookmarkStart w:id="15" w:name="_heading=h.96jfl548yzzx" w:colFirst="0" w:colLast="0"/>
      <w:bookmarkEnd w:id="15"/>
      <w:r w:rsidRPr="00BB248A">
        <w:rPr>
          <w:rFonts w:ascii="Times New Roman" w:eastAsia="Times New Roman" w:hAnsi="Times New Roman" w:cs="Times New Roman"/>
          <w:sz w:val="24"/>
          <w:szCs w:val="24"/>
        </w:rPr>
        <w:t xml:space="preserve">O presente estudo </w:t>
      </w:r>
      <w:r w:rsidRPr="00BB248A">
        <w:rPr>
          <w:rFonts w:ascii="Times New Roman" w:eastAsia="Times New Roman" w:hAnsi="Times New Roman" w:cs="Times New Roman"/>
          <w:sz w:val="24"/>
          <w:szCs w:val="24"/>
        </w:rPr>
        <w:t>trata-se de um estudo de caso</w:t>
      </w:r>
      <w:r w:rsidRPr="00BB248A">
        <w:rPr>
          <w:rFonts w:ascii="Times New Roman" w:eastAsia="Times New Roman" w:hAnsi="Times New Roman" w:cs="Times New Roman"/>
          <w:sz w:val="24"/>
          <w:szCs w:val="24"/>
        </w:rPr>
        <w:t xml:space="preserve"> </w:t>
      </w:r>
      <w:r w:rsidRPr="00BB248A">
        <w:rPr>
          <w:rFonts w:ascii="Times New Roman" w:eastAsia="Times New Roman" w:hAnsi="Times New Roman" w:cs="Times New Roman"/>
          <w:sz w:val="24"/>
          <w:szCs w:val="24"/>
        </w:rPr>
        <w:t xml:space="preserve">que contou com pesquisa </w:t>
      </w:r>
      <w:r w:rsidRPr="00BB248A">
        <w:rPr>
          <w:rFonts w:ascii="Times New Roman" w:eastAsia="Times New Roman" w:hAnsi="Times New Roman" w:cs="Times New Roman"/>
          <w:sz w:val="24"/>
          <w:szCs w:val="24"/>
        </w:rPr>
        <w:t xml:space="preserve">bibliográfica e documental </w:t>
      </w:r>
      <w:r w:rsidRPr="00BB248A">
        <w:rPr>
          <w:rFonts w:ascii="Times New Roman" w:eastAsia="Times New Roman" w:hAnsi="Times New Roman" w:cs="Times New Roman"/>
          <w:sz w:val="24"/>
          <w:szCs w:val="24"/>
        </w:rPr>
        <w:t xml:space="preserve">baseando-se </w:t>
      </w:r>
      <w:r w:rsidRPr="00BB248A">
        <w:rPr>
          <w:rFonts w:ascii="Times New Roman" w:eastAsia="Times New Roman" w:hAnsi="Times New Roman" w:cs="Times New Roman"/>
          <w:sz w:val="24"/>
          <w:szCs w:val="24"/>
        </w:rPr>
        <w:t xml:space="preserve">na coleta de dados e informações de fontes primárias e secundárias. A pesquisa documental, engloba a investigação em documentos internos </w:t>
      </w:r>
      <w:r w:rsidRPr="00BB248A">
        <w:rPr>
          <w:rFonts w:ascii="Times New Roman" w:eastAsia="Times New Roman" w:hAnsi="Times New Roman" w:cs="Times New Roman"/>
          <w:sz w:val="24"/>
          <w:szCs w:val="24"/>
        </w:rPr>
        <w:t xml:space="preserve">da organização, bem como em documentos externos, como aqueles de órgãos governamentais, organizações não governamentais e instituições de pesquisa, entre </w:t>
      </w:r>
      <w:r w:rsidRPr="00BB248A">
        <w:rPr>
          <w:rFonts w:ascii="Times New Roman" w:eastAsia="Times New Roman" w:hAnsi="Times New Roman" w:cs="Times New Roman"/>
          <w:sz w:val="24"/>
          <w:szCs w:val="24"/>
        </w:rPr>
        <w:lastRenderedPageBreak/>
        <w:t>outros. Essa técnica é aplicável tanto em pesquisas quantitativas quanto qualitativas (ZANELLA, 2013).</w:t>
      </w:r>
      <w:r w:rsidRPr="00BB248A">
        <w:rPr>
          <w:rFonts w:ascii="Times New Roman" w:eastAsia="Times New Roman" w:hAnsi="Times New Roman" w:cs="Times New Roman"/>
          <w:sz w:val="24"/>
          <w:szCs w:val="24"/>
        </w:rPr>
        <w:t xml:space="preserve"> Assim, foram obtidos dados documentais através do acesso a documentos institucionais, incluindo os relatórios do tecnoPARQ/UFV, bem como informações relacionadas a projetos.</w:t>
      </w:r>
    </w:p>
    <w:p w14:paraId="0000004F" w14:textId="5340775D" w:rsidR="00407991" w:rsidRPr="00BB248A" w:rsidRDefault="0072201A" w:rsidP="00BB24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bookmarkStart w:id="16" w:name="_heading=h.d32j5twlu8y7" w:colFirst="0" w:colLast="0"/>
      <w:bookmarkEnd w:id="16"/>
      <w:r w:rsidRPr="00BB248A">
        <w:rPr>
          <w:rFonts w:ascii="Times New Roman" w:eastAsia="Times New Roman" w:hAnsi="Times New Roman" w:cs="Times New Roman"/>
          <w:sz w:val="24"/>
          <w:szCs w:val="24"/>
        </w:rPr>
        <w:t>Para a elaboração do referencial teórico, recorreu-se à pesquisa bibliográfica. A</w:t>
      </w:r>
      <w:r w:rsidRPr="00BB248A">
        <w:rPr>
          <w:rFonts w:ascii="Times New Roman" w:eastAsia="Times New Roman" w:hAnsi="Times New Roman" w:cs="Times New Roman"/>
          <w:sz w:val="24"/>
          <w:szCs w:val="24"/>
        </w:rPr>
        <w:t xml:space="preserve"> revisão bibliográfica envolve uma busca sistemática e abrangente da literatura acadêmica relacionada ao tópico de pesquisa. Durante esta etapa, foram consultadas fontes como artigos científicos, livros, monografias, teses e relatórios técnicos. </w:t>
      </w:r>
      <w:bookmarkStart w:id="17" w:name="_heading=h.f5ayw4hd6sds" w:colFirst="0" w:colLast="0"/>
      <w:bookmarkEnd w:id="17"/>
    </w:p>
    <w:p w14:paraId="00000050" w14:textId="77777777" w:rsidR="00407991" w:rsidRPr="00BB248A" w:rsidRDefault="00407991" w:rsidP="00BB24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bookmarkStart w:id="18" w:name="_heading=h.ol4cd8mxim0j" w:colFirst="0" w:colLast="0"/>
      <w:bookmarkEnd w:id="18"/>
    </w:p>
    <w:p w14:paraId="00000051" w14:textId="77777777" w:rsidR="00407991" w:rsidRPr="00BB248A" w:rsidRDefault="0072201A" w:rsidP="00BB248A">
      <w:pPr>
        <w:numPr>
          <w:ilvl w:val="0"/>
          <w:numId w:val="1"/>
        </w:numPr>
        <w:spacing w:line="360" w:lineRule="auto"/>
        <w:rPr>
          <w:rFonts w:ascii="Times New Roman" w:eastAsia="Times New Roman" w:hAnsi="Times New Roman" w:cs="Times New Roman"/>
          <w:b/>
          <w:sz w:val="24"/>
          <w:szCs w:val="24"/>
        </w:rPr>
      </w:pPr>
      <w:r w:rsidRPr="00BB248A">
        <w:rPr>
          <w:rFonts w:ascii="Times New Roman" w:eastAsia="Times New Roman" w:hAnsi="Times New Roman" w:cs="Times New Roman"/>
          <w:b/>
          <w:sz w:val="24"/>
          <w:szCs w:val="24"/>
        </w:rPr>
        <w:t>RESULTA</w:t>
      </w:r>
      <w:r w:rsidRPr="00BB248A">
        <w:rPr>
          <w:rFonts w:ascii="Times New Roman" w:eastAsia="Times New Roman" w:hAnsi="Times New Roman" w:cs="Times New Roman"/>
          <w:b/>
          <w:sz w:val="24"/>
          <w:szCs w:val="24"/>
        </w:rPr>
        <w:t>DOS ALCANÇADOS</w:t>
      </w:r>
    </w:p>
    <w:p w14:paraId="00000052" w14:textId="77777777" w:rsidR="00407991" w:rsidRPr="00BB248A" w:rsidRDefault="0072201A" w:rsidP="00BB248A">
      <w:pPr>
        <w:shd w:val="clear" w:color="auto" w:fill="FFFFFF"/>
        <w:spacing w:after="0" w:line="360" w:lineRule="auto"/>
        <w:ind w:firstLine="72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O Laboratório de </w:t>
      </w:r>
      <w:proofErr w:type="spellStart"/>
      <w:r w:rsidRPr="00BB248A">
        <w:rPr>
          <w:rFonts w:ascii="Times New Roman" w:eastAsia="Times New Roman" w:hAnsi="Times New Roman" w:cs="Times New Roman"/>
          <w:sz w:val="24"/>
          <w:szCs w:val="24"/>
        </w:rPr>
        <w:t>IdeAção</w:t>
      </w:r>
      <w:proofErr w:type="spellEnd"/>
      <w:r w:rsidRPr="00BB248A">
        <w:rPr>
          <w:rFonts w:ascii="Times New Roman" w:eastAsia="Times New Roman" w:hAnsi="Times New Roman" w:cs="Times New Roman"/>
          <w:sz w:val="24"/>
          <w:szCs w:val="24"/>
        </w:rPr>
        <w:t xml:space="preserve"> é uma oportunidade para quem deseja desenvolver soluções para oportunidades/problemas identificadas no mercado, ou para aqueles que já possuem uma solução e desejam remodelá-la/reestruturá-la.</w:t>
      </w:r>
      <w:r w:rsidRPr="00BB248A">
        <w:rPr>
          <w:rFonts w:ascii="Roboto" w:eastAsia="Roboto" w:hAnsi="Roboto" w:cs="Roboto"/>
          <w:b/>
          <w:sz w:val="21"/>
          <w:szCs w:val="21"/>
        </w:rPr>
        <w:t xml:space="preserve"> </w:t>
      </w:r>
      <w:r w:rsidRPr="00BB248A">
        <w:rPr>
          <w:rFonts w:ascii="Times New Roman" w:eastAsia="Times New Roman" w:hAnsi="Times New Roman" w:cs="Times New Roman"/>
          <w:sz w:val="24"/>
          <w:szCs w:val="24"/>
        </w:rPr>
        <w:t>A iniciativa acontece duas vezes por a</w:t>
      </w:r>
      <w:r w:rsidRPr="00BB248A">
        <w:rPr>
          <w:rFonts w:ascii="Times New Roman" w:eastAsia="Times New Roman" w:hAnsi="Times New Roman" w:cs="Times New Roman"/>
          <w:sz w:val="24"/>
          <w:szCs w:val="24"/>
        </w:rPr>
        <w:t>no com duração de semanas. Vale lembrar que esta é a principal maneira de atingir o público iniciante no empreendedorismo, que não está inserido no ambiente inovador, nunca tomou alguma iniciativa empreendedora, mas tem uma ideia básica, um projeto pessoal</w:t>
      </w:r>
      <w:r w:rsidRPr="00BB248A">
        <w:rPr>
          <w:rFonts w:ascii="Times New Roman" w:eastAsia="Times New Roman" w:hAnsi="Times New Roman" w:cs="Times New Roman"/>
          <w:sz w:val="24"/>
          <w:szCs w:val="24"/>
        </w:rPr>
        <w:t xml:space="preserve">, ou o sonho de empreender. </w:t>
      </w:r>
    </w:p>
    <w:p w14:paraId="00000053" w14:textId="77777777" w:rsidR="00407991" w:rsidRPr="00BB248A" w:rsidRDefault="0072201A" w:rsidP="00BB248A">
      <w:pPr>
        <w:shd w:val="clear" w:color="auto" w:fill="FFFFFF"/>
        <w:spacing w:after="0" w:line="360" w:lineRule="auto"/>
        <w:ind w:firstLine="720"/>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O programa é gratuito e podem participar professores, pesquisadores, estudantes, inventores independentes, servidores públicos (desde que esteja de acordo com a legislação) e demais membros da comunidade. Além de ser um program</w:t>
      </w:r>
      <w:r w:rsidRPr="00BB248A">
        <w:rPr>
          <w:rFonts w:ascii="Times New Roman" w:eastAsia="Times New Roman" w:hAnsi="Times New Roman" w:cs="Times New Roman"/>
          <w:sz w:val="24"/>
          <w:szCs w:val="24"/>
        </w:rPr>
        <w:t xml:space="preserve">a para geração e desenvolvimento de ideais, o Laboratório de </w:t>
      </w:r>
      <w:proofErr w:type="spellStart"/>
      <w:r w:rsidRPr="00BB248A">
        <w:rPr>
          <w:rFonts w:ascii="Times New Roman" w:eastAsia="Times New Roman" w:hAnsi="Times New Roman" w:cs="Times New Roman"/>
          <w:sz w:val="24"/>
          <w:szCs w:val="24"/>
        </w:rPr>
        <w:t>IdeAção</w:t>
      </w:r>
      <w:proofErr w:type="spellEnd"/>
      <w:r w:rsidRPr="00BB248A">
        <w:rPr>
          <w:rFonts w:ascii="Times New Roman" w:eastAsia="Times New Roman" w:hAnsi="Times New Roman" w:cs="Times New Roman"/>
          <w:sz w:val="24"/>
          <w:szCs w:val="24"/>
        </w:rPr>
        <w:t xml:space="preserve"> também visa promover a qualificação empreendedora, trazendo </w:t>
      </w:r>
      <w:r w:rsidRPr="00BB248A">
        <w:rPr>
          <w:rFonts w:ascii="Times New Roman" w:eastAsia="Times New Roman" w:hAnsi="Times New Roman" w:cs="Times New Roman"/>
          <w:i/>
          <w:sz w:val="24"/>
          <w:szCs w:val="24"/>
        </w:rPr>
        <w:t>workshops</w:t>
      </w:r>
      <w:r w:rsidRPr="00BB248A">
        <w:rPr>
          <w:rFonts w:ascii="Times New Roman" w:eastAsia="Times New Roman" w:hAnsi="Times New Roman" w:cs="Times New Roman"/>
          <w:sz w:val="24"/>
          <w:szCs w:val="24"/>
        </w:rPr>
        <w:t xml:space="preserve"> ministrados por profissionais atuantes no ecossistema de empreendedorismo e inovação. O programa também oferece um am</w:t>
      </w:r>
      <w:r w:rsidRPr="00BB248A">
        <w:rPr>
          <w:rFonts w:ascii="Times New Roman" w:eastAsia="Times New Roman" w:hAnsi="Times New Roman" w:cs="Times New Roman"/>
          <w:sz w:val="24"/>
          <w:szCs w:val="24"/>
        </w:rPr>
        <w:t xml:space="preserve">biente de </w:t>
      </w:r>
      <w:r w:rsidRPr="00BB248A">
        <w:rPr>
          <w:rFonts w:ascii="Times New Roman" w:eastAsia="Times New Roman" w:hAnsi="Times New Roman" w:cs="Times New Roman"/>
          <w:i/>
          <w:sz w:val="24"/>
          <w:szCs w:val="24"/>
        </w:rPr>
        <w:t>networking</w:t>
      </w:r>
      <w:r w:rsidRPr="00BB248A">
        <w:rPr>
          <w:rFonts w:ascii="Times New Roman" w:eastAsia="Times New Roman" w:hAnsi="Times New Roman" w:cs="Times New Roman"/>
          <w:sz w:val="24"/>
          <w:szCs w:val="24"/>
        </w:rPr>
        <w:t xml:space="preserve"> para os participantes poderem se conectar com pessoas interessadas em promover a inovação e o empreendedorismo.</w:t>
      </w:r>
    </w:p>
    <w:p w14:paraId="00000054" w14:textId="77777777" w:rsidR="00407991" w:rsidRPr="00BB248A" w:rsidRDefault="0072201A" w:rsidP="00BB24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bookmarkStart w:id="19" w:name="_heading=h.vh29o2lm9d90" w:colFirst="0" w:colLast="0"/>
      <w:bookmarkEnd w:id="19"/>
      <w:r w:rsidRPr="00BB248A">
        <w:rPr>
          <w:rFonts w:ascii="Times New Roman" w:eastAsia="Times New Roman" w:hAnsi="Times New Roman" w:cs="Times New Roman"/>
          <w:sz w:val="24"/>
          <w:szCs w:val="24"/>
        </w:rPr>
        <w:t xml:space="preserve">Como já foi dito, o Laboratório de </w:t>
      </w:r>
      <w:proofErr w:type="spellStart"/>
      <w:r w:rsidRPr="00BB248A">
        <w:rPr>
          <w:rFonts w:ascii="Times New Roman" w:eastAsia="Times New Roman" w:hAnsi="Times New Roman" w:cs="Times New Roman"/>
          <w:sz w:val="24"/>
          <w:szCs w:val="24"/>
        </w:rPr>
        <w:t>IdeAção</w:t>
      </w:r>
      <w:proofErr w:type="spellEnd"/>
      <w:r w:rsidRPr="00BB248A">
        <w:rPr>
          <w:rFonts w:ascii="Times New Roman" w:eastAsia="Times New Roman" w:hAnsi="Times New Roman" w:cs="Times New Roman"/>
          <w:sz w:val="24"/>
          <w:szCs w:val="24"/>
        </w:rPr>
        <w:t xml:space="preserve"> tem a duração de quatro semanas, com cada semana abordando um tema que contribui</w:t>
      </w:r>
      <w:r w:rsidRPr="00BB248A">
        <w:rPr>
          <w:rFonts w:ascii="Times New Roman" w:eastAsia="Times New Roman" w:hAnsi="Times New Roman" w:cs="Times New Roman"/>
          <w:sz w:val="24"/>
          <w:szCs w:val="24"/>
        </w:rPr>
        <w:t>rá para o desenvolvimento e estruturação das ideias de negócio, totalizando em média 15 horas de qualificação.</w:t>
      </w:r>
    </w:p>
    <w:p w14:paraId="00000055" w14:textId="77777777" w:rsidR="00407991" w:rsidRPr="00BB248A" w:rsidRDefault="0072201A" w:rsidP="00BB24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bookmarkStart w:id="20" w:name="_heading=h.g1roi57gmyj7" w:colFirst="0" w:colLast="0"/>
      <w:bookmarkEnd w:id="20"/>
      <w:r w:rsidRPr="00BB248A">
        <w:rPr>
          <w:rFonts w:ascii="Times New Roman" w:eastAsia="Times New Roman" w:hAnsi="Times New Roman" w:cs="Times New Roman"/>
          <w:sz w:val="24"/>
          <w:szCs w:val="24"/>
        </w:rPr>
        <w:t xml:space="preserve">A metodologia aplicada é baseada na abordagem do </w:t>
      </w:r>
      <w:r w:rsidRPr="00BB248A">
        <w:rPr>
          <w:rFonts w:ascii="Times New Roman" w:eastAsia="Times New Roman" w:hAnsi="Times New Roman" w:cs="Times New Roman"/>
          <w:i/>
          <w:sz w:val="24"/>
          <w:szCs w:val="24"/>
        </w:rPr>
        <w:t xml:space="preserve">Design </w:t>
      </w:r>
      <w:proofErr w:type="spellStart"/>
      <w:r w:rsidRPr="00BB248A">
        <w:rPr>
          <w:rFonts w:ascii="Times New Roman" w:eastAsia="Times New Roman" w:hAnsi="Times New Roman" w:cs="Times New Roman"/>
          <w:i/>
          <w:sz w:val="24"/>
          <w:szCs w:val="24"/>
        </w:rPr>
        <w:t>Thinking</w:t>
      </w:r>
      <w:proofErr w:type="spellEnd"/>
      <w:r w:rsidRPr="00BB248A">
        <w:rPr>
          <w:rFonts w:ascii="Times New Roman" w:eastAsia="Times New Roman" w:hAnsi="Times New Roman" w:cs="Times New Roman"/>
          <w:sz w:val="24"/>
          <w:szCs w:val="24"/>
        </w:rPr>
        <w:t xml:space="preserve">, que visa encontrar soluções para problemas de maneira coletiva e colaborativa, </w:t>
      </w:r>
      <w:r w:rsidRPr="00BB248A">
        <w:rPr>
          <w:rFonts w:ascii="Times New Roman" w:eastAsia="Times New Roman" w:hAnsi="Times New Roman" w:cs="Times New Roman"/>
          <w:sz w:val="24"/>
          <w:szCs w:val="24"/>
        </w:rPr>
        <w:t xml:space="preserve">e apresenta uma perspectiva baseada na empatia máxima com seus </w:t>
      </w:r>
      <w:r w:rsidRPr="00BB248A">
        <w:rPr>
          <w:rFonts w:ascii="Times New Roman" w:eastAsia="Times New Roman" w:hAnsi="Times New Roman" w:cs="Times New Roman"/>
          <w:i/>
          <w:sz w:val="24"/>
          <w:szCs w:val="24"/>
        </w:rPr>
        <w:t xml:space="preserve">stakeholders </w:t>
      </w:r>
      <w:r w:rsidRPr="00BB248A">
        <w:rPr>
          <w:rFonts w:ascii="Times New Roman" w:eastAsia="Times New Roman" w:hAnsi="Times New Roman" w:cs="Times New Roman"/>
          <w:sz w:val="24"/>
          <w:szCs w:val="24"/>
        </w:rPr>
        <w:t xml:space="preserve">(consumidor final e outros grupos envolvidos com o projeto). Durante o programa, os participantes terão a </w:t>
      </w:r>
      <w:r w:rsidRPr="00BB248A">
        <w:rPr>
          <w:rFonts w:ascii="Times New Roman" w:eastAsia="Times New Roman" w:hAnsi="Times New Roman" w:cs="Times New Roman"/>
          <w:sz w:val="24"/>
          <w:szCs w:val="24"/>
        </w:rPr>
        <w:lastRenderedPageBreak/>
        <w:t>oportunidade de trabalhar na identificação do problema, na modelagem de ne</w:t>
      </w:r>
      <w:r w:rsidRPr="00BB248A">
        <w:rPr>
          <w:rFonts w:ascii="Times New Roman" w:eastAsia="Times New Roman" w:hAnsi="Times New Roman" w:cs="Times New Roman"/>
          <w:sz w:val="24"/>
          <w:szCs w:val="24"/>
        </w:rPr>
        <w:t>gócios, construção de um Mínimo Produto Viável, colher feedback dos usuários.</w:t>
      </w:r>
    </w:p>
    <w:p w14:paraId="00000056" w14:textId="77777777" w:rsidR="00407991" w:rsidRPr="00BB248A" w:rsidRDefault="0072201A" w:rsidP="00BB248A">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21" w:name="_heading=h.fuefggk3s9zf" w:colFirst="0" w:colLast="0"/>
      <w:bookmarkEnd w:id="21"/>
      <w:r w:rsidRPr="00BB248A">
        <w:rPr>
          <w:rFonts w:ascii="Times New Roman" w:eastAsia="Times New Roman" w:hAnsi="Times New Roman" w:cs="Times New Roman"/>
          <w:sz w:val="24"/>
          <w:szCs w:val="24"/>
        </w:rPr>
        <w:t xml:space="preserve">O programa inicia-se com um </w:t>
      </w:r>
      <w:r w:rsidRPr="00BB248A">
        <w:rPr>
          <w:rFonts w:ascii="Times New Roman" w:eastAsia="Times New Roman" w:hAnsi="Times New Roman" w:cs="Times New Roman"/>
          <w:i/>
          <w:sz w:val="24"/>
          <w:szCs w:val="24"/>
        </w:rPr>
        <w:t>workshop</w:t>
      </w:r>
      <w:r w:rsidRPr="00BB248A">
        <w:rPr>
          <w:rFonts w:ascii="Times New Roman" w:eastAsia="Times New Roman" w:hAnsi="Times New Roman" w:cs="Times New Roman"/>
          <w:sz w:val="24"/>
          <w:szCs w:val="24"/>
        </w:rPr>
        <w:t xml:space="preserve"> de abertura, onde se apresenta o cronograma e as atividades que serão desenvolvidas ao longo do programa, bem como a formação e composição das equipes. Na primeira semana, foca-se na Identificação e Validação do Problema. A ênfase está na priorização do c</w:t>
      </w:r>
      <w:r w:rsidRPr="00BB248A">
        <w:rPr>
          <w:rFonts w:ascii="Times New Roman" w:eastAsia="Times New Roman" w:hAnsi="Times New Roman" w:cs="Times New Roman"/>
          <w:sz w:val="24"/>
          <w:szCs w:val="24"/>
        </w:rPr>
        <w:t>onteúdo, incentivando as equipes a encontrarem o seu "</w:t>
      </w:r>
      <w:proofErr w:type="spellStart"/>
      <w:r w:rsidRPr="00BB248A">
        <w:rPr>
          <w:rFonts w:ascii="Times New Roman" w:eastAsia="Times New Roman" w:hAnsi="Times New Roman" w:cs="Times New Roman"/>
          <w:i/>
          <w:sz w:val="24"/>
          <w:szCs w:val="24"/>
        </w:rPr>
        <w:t>product</w:t>
      </w:r>
      <w:proofErr w:type="spellEnd"/>
      <w:r w:rsidRPr="00BB248A">
        <w:rPr>
          <w:rFonts w:ascii="Times New Roman" w:eastAsia="Times New Roman" w:hAnsi="Times New Roman" w:cs="Times New Roman"/>
          <w:i/>
          <w:sz w:val="24"/>
          <w:szCs w:val="24"/>
        </w:rPr>
        <w:t xml:space="preserve"> </w:t>
      </w:r>
      <w:proofErr w:type="spellStart"/>
      <w:r w:rsidRPr="00BB248A">
        <w:rPr>
          <w:rFonts w:ascii="Times New Roman" w:eastAsia="Times New Roman" w:hAnsi="Times New Roman" w:cs="Times New Roman"/>
          <w:i/>
          <w:sz w:val="24"/>
          <w:szCs w:val="24"/>
        </w:rPr>
        <w:t>market</w:t>
      </w:r>
      <w:proofErr w:type="spellEnd"/>
      <w:r w:rsidRPr="00BB248A">
        <w:rPr>
          <w:rFonts w:ascii="Times New Roman" w:eastAsia="Times New Roman" w:hAnsi="Times New Roman" w:cs="Times New Roman"/>
          <w:i/>
          <w:sz w:val="24"/>
          <w:szCs w:val="24"/>
        </w:rPr>
        <w:t xml:space="preserve"> </w:t>
      </w:r>
      <w:proofErr w:type="spellStart"/>
      <w:r w:rsidRPr="00BB248A">
        <w:rPr>
          <w:rFonts w:ascii="Times New Roman" w:eastAsia="Times New Roman" w:hAnsi="Times New Roman" w:cs="Times New Roman"/>
          <w:i/>
          <w:sz w:val="24"/>
          <w:szCs w:val="24"/>
        </w:rPr>
        <w:t>fi</w:t>
      </w:r>
      <w:r w:rsidRPr="00BB248A">
        <w:rPr>
          <w:rFonts w:ascii="Times New Roman" w:eastAsia="Times New Roman" w:hAnsi="Times New Roman" w:cs="Times New Roman"/>
          <w:sz w:val="24"/>
          <w:szCs w:val="24"/>
        </w:rPr>
        <w:t>t</w:t>
      </w:r>
      <w:proofErr w:type="spellEnd"/>
      <w:r w:rsidRPr="00BB248A">
        <w:rPr>
          <w:rFonts w:ascii="Times New Roman" w:eastAsia="Times New Roman" w:hAnsi="Times New Roman" w:cs="Times New Roman"/>
          <w:sz w:val="24"/>
          <w:szCs w:val="24"/>
        </w:rPr>
        <w:t>", ou seja, um produto que tenha um espaço real no mercado e atenda às necessidades dos clientes. Como tarefa, os participantes devem criar um questionário para validar as dores de mer</w:t>
      </w:r>
      <w:r w:rsidRPr="00BB248A">
        <w:rPr>
          <w:rFonts w:ascii="Times New Roman" w:eastAsia="Times New Roman" w:hAnsi="Times New Roman" w:cs="Times New Roman"/>
          <w:sz w:val="24"/>
          <w:szCs w:val="24"/>
        </w:rPr>
        <w:t xml:space="preserve">cado. </w:t>
      </w:r>
    </w:p>
    <w:p w14:paraId="00000057" w14:textId="77777777" w:rsidR="00407991" w:rsidRPr="00BB248A" w:rsidRDefault="0072201A" w:rsidP="00BB24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bookmarkStart w:id="22" w:name="_heading=h.5b4vybww47pb" w:colFirst="0" w:colLast="0"/>
      <w:bookmarkEnd w:id="22"/>
      <w:r w:rsidRPr="00BB248A">
        <w:rPr>
          <w:rFonts w:ascii="Times New Roman" w:eastAsia="Times New Roman" w:hAnsi="Times New Roman" w:cs="Times New Roman"/>
          <w:sz w:val="24"/>
          <w:szCs w:val="24"/>
        </w:rPr>
        <w:t xml:space="preserve">Na segunda semana, o </w:t>
      </w:r>
      <w:r w:rsidRPr="00BB248A">
        <w:rPr>
          <w:rFonts w:ascii="Times New Roman" w:eastAsia="Times New Roman" w:hAnsi="Times New Roman" w:cs="Times New Roman"/>
          <w:i/>
          <w:sz w:val="24"/>
          <w:szCs w:val="24"/>
        </w:rPr>
        <w:t xml:space="preserve">workshop </w:t>
      </w:r>
      <w:r w:rsidRPr="00BB248A">
        <w:rPr>
          <w:rFonts w:ascii="Times New Roman" w:eastAsia="Times New Roman" w:hAnsi="Times New Roman" w:cs="Times New Roman"/>
          <w:sz w:val="24"/>
          <w:szCs w:val="24"/>
        </w:rPr>
        <w:t xml:space="preserve">se concentra na modelagem de negócios, utilizando a ferramenta Business Model </w:t>
      </w:r>
      <w:proofErr w:type="spellStart"/>
      <w:r w:rsidRPr="00BB248A">
        <w:rPr>
          <w:rFonts w:ascii="Times New Roman" w:eastAsia="Times New Roman" w:hAnsi="Times New Roman" w:cs="Times New Roman"/>
          <w:sz w:val="24"/>
          <w:szCs w:val="24"/>
        </w:rPr>
        <w:t>Canvas</w:t>
      </w:r>
      <w:proofErr w:type="spellEnd"/>
      <w:r w:rsidRPr="00BB248A">
        <w:rPr>
          <w:rFonts w:ascii="Times New Roman" w:eastAsia="Times New Roman" w:hAnsi="Times New Roman" w:cs="Times New Roman"/>
          <w:sz w:val="24"/>
          <w:szCs w:val="24"/>
        </w:rPr>
        <w:t xml:space="preserve">, conhecida como </w:t>
      </w:r>
      <w:proofErr w:type="spellStart"/>
      <w:r w:rsidRPr="00BB248A">
        <w:rPr>
          <w:rFonts w:ascii="Times New Roman" w:eastAsia="Times New Roman" w:hAnsi="Times New Roman" w:cs="Times New Roman"/>
          <w:sz w:val="24"/>
          <w:szCs w:val="24"/>
        </w:rPr>
        <w:t>Canvas</w:t>
      </w:r>
      <w:proofErr w:type="spellEnd"/>
      <w:r w:rsidRPr="00BB248A">
        <w:rPr>
          <w:rFonts w:ascii="Times New Roman" w:eastAsia="Times New Roman" w:hAnsi="Times New Roman" w:cs="Times New Roman"/>
          <w:sz w:val="24"/>
          <w:szCs w:val="24"/>
        </w:rPr>
        <w:t>, para orientar os participantes na estruturação do modelo de negócio de suas ideias. Após essa etapa, os empree</w:t>
      </w:r>
      <w:r w:rsidRPr="00BB248A">
        <w:rPr>
          <w:rFonts w:ascii="Times New Roman" w:eastAsia="Times New Roman" w:hAnsi="Times New Roman" w:cs="Times New Roman"/>
          <w:sz w:val="24"/>
          <w:szCs w:val="24"/>
        </w:rPr>
        <w:t xml:space="preserve">ndedores devem desenvolver o </w:t>
      </w:r>
      <w:proofErr w:type="spellStart"/>
      <w:r w:rsidRPr="00BB248A">
        <w:rPr>
          <w:rFonts w:ascii="Times New Roman" w:eastAsia="Times New Roman" w:hAnsi="Times New Roman" w:cs="Times New Roman"/>
          <w:sz w:val="24"/>
          <w:szCs w:val="24"/>
        </w:rPr>
        <w:t>Canvas</w:t>
      </w:r>
      <w:proofErr w:type="spellEnd"/>
      <w:r w:rsidRPr="00BB248A">
        <w:rPr>
          <w:rFonts w:ascii="Times New Roman" w:eastAsia="Times New Roman" w:hAnsi="Times New Roman" w:cs="Times New Roman"/>
          <w:sz w:val="24"/>
          <w:szCs w:val="24"/>
        </w:rPr>
        <w:t xml:space="preserve"> de suas ideias e compartilhá-lo com a equipe do tecnoPARQ, recebendo feedback adequado.</w:t>
      </w:r>
    </w:p>
    <w:p w14:paraId="00000058" w14:textId="77777777" w:rsidR="00407991" w:rsidRPr="00BB248A" w:rsidRDefault="0072201A" w:rsidP="00BB24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bookmarkStart w:id="23" w:name="_heading=h.hbpgoqc3f9jq" w:colFirst="0" w:colLast="0"/>
      <w:bookmarkEnd w:id="23"/>
      <w:r w:rsidRPr="00BB248A">
        <w:rPr>
          <w:rFonts w:ascii="Times New Roman" w:eastAsia="Times New Roman" w:hAnsi="Times New Roman" w:cs="Times New Roman"/>
          <w:sz w:val="24"/>
          <w:szCs w:val="24"/>
        </w:rPr>
        <w:t>Na terceira semana, aborda-se sobre o Mínimo Produto Viável (MVP), destacando a importância da construção e validação do protótipo d</w:t>
      </w:r>
      <w:r w:rsidRPr="00BB248A">
        <w:rPr>
          <w:rFonts w:ascii="Times New Roman" w:eastAsia="Times New Roman" w:hAnsi="Times New Roman" w:cs="Times New Roman"/>
          <w:sz w:val="24"/>
          <w:szCs w:val="24"/>
        </w:rPr>
        <w:t>o produto/serviço que será oferecido ao mercado-alvo. Como atividade, os participantes devem realizar essa validação para obter um feedback inicial do público-alvo sobre seu produto ou serviço.</w:t>
      </w:r>
    </w:p>
    <w:p w14:paraId="00000059" w14:textId="77777777" w:rsidR="00407991" w:rsidRPr="00BB248A" w:rsidRDefault="0072201A" w:rsidP="00BB24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bookmarkStart w:id="24" w:name="_heading=h.1eldb6nyyjxw" w:colFirst="0" w:colLast="0"/>
      <w:bookmarkEnd w:id="24"/>
      <w:r w:rsidRPr="00BB248A">
        <w:rPr>
          <w:rFonts w:ascii="Times New Roman" w:eastAsia="Times New Roman" w:hAnsi="Times New Roman" w:cs="Times New Roman"/>
          <w:sz w:val="24"/>
          <w:szCs w:val="24"/>
        </w:rPr>
        <w:t xml:space="preserve">Por fim, na quarta semana, é realizado um </w:t>
      </w:r>
      <w:r w:rsidRPr="00BB248A">
        <w:rPr>
          <w:rFonts w:ascii="Times New Roman" w:eastAsia="Times New Roman" w:hAnsi="Times New Roman" w:cs="Times New Roman"/>
          <w:i/>
          <w:sz w:val="24"/>
          <w:szCs w:val="24"/>
        </w:rPr>
        <w:t xml:space="preserve">workshop </w:t>
      </w:r>
      <w:r w:rsidRPr="00BB248A">
        <w:rPr>
          <w:rFonts w:ascii="Times New Roman" w:eastAsia="Times New Roman" w:hAnsi="Times New Roman" w:cs="Times New Roman"/>
          <w:sz w:val="24"/>
          <w:szCs w:val="24"/>
        </w:rPr>
        <w:t xml:space="preserve">sobre como </w:t>
      </w:r>
      <w:r w:rsidRPr="00BB248A">
        <w:rPr>
          <w:rFonts w:ascii="Times New Roman" w:eastAsia="Times New Roman" w:hAnsi="Times New Roman" w:cs="Times New Roman"/>
          <w:sz w:val="24"/>
          <w:szCs w:val="24"/>
        </w:rPr>
        <w:t xml:space="preserve">criar um </w:t>
      </w:r>
      <w:proofErr w:type="spellStart"/>
      <w:r w:rsidRPr="00BB248A">
        <w:rPr>
          <w:rFonts w:ascii="Times New Roman" w:eastAsia="Times New Roman" w:hAnsi="Times New Roman" w:cs="Times New Roman"/>
          <w:i/>
          <w:sz w:val="24"/>
          <w:szCs w:val="24"/>
        </w:rPr>
        <w:t>Pitch</w:t>
      </w:r>
      <w:proofErr w:type="spellEnd"/>
      <w:r w:rsidRPr="00BB248A">
        <w:rPr>
          <w:rFonts w:ascii="Times New Roman" w:eastAsia="Times New Roman" w:hAnsi="Times New Roman" w:cs="Times New Roman"/>
          <w:sz w:val="24"/>
          <w:szCs w:val="24"/>
        </w:rPr>
        <w:t xml:space="preserve"> eficaz, com o objetivo de orientar os participantes na elaboração de uma apresentação convincente que desperte o interesse dos interessados no negócio. Ao final do encontro, os empreendedores desenvolvem seus próprios </w:t>
      </w:r>
      <w:proofErr w:type="spellStart"/>
      <w:r w:rsidRPr="00BB248A">
        <w:rPr>
          <w:rFonts w:ascii="Times New Roman" w:eastAsia="Times New Roman" w:hAnsi="Times New Roman" w:cs="Times New Roman"/>
          <w:sz w:val="24"/>
          <w:szCs w:val="24"/>
        </w:rPr>
        <w:t>pitches</w:t>
      </w:r>
      <w:proofErr w:type="spellEnd"/>
      <w:r w:rsidRPr="00BB248A">
        <w:rPr>
          <w:rFonts w:ascii="Times New Roman" w:eastAsia="Times New Roman" w:hAnsi="Times New Roman" w:cs="Times New Roman"/>
          <w:sz w:val="24"/>
          <w:szCs w:val="24"/>
        </w:rPr>
        <w:t>, que são avalia</w:t>
      </w:r>
      <w:r w:rsidRPr="00BB248A">
        <w:rPr>
          <w:rFonts w:ascii="Times New Roman" w:eastAsia="Times New Roman" w:hAnsi="Times New Roman" w:cs="Times New Roman"/>
          <w:sz w:val="24"/>
          <w:szCs w:val="24"/>
        </w:rPr>
        <w:t xml:space="preserve">dos pela equipe do tecnoPARQ/UFV em uma </w:t>
      </w:r>
      <w:proofErr w:type="spellStart"/>
      <w:r w:rsidRPr="00BB248A">
        <w:rPr>
          <w:rFonts w:ascii="Times New Roman" w:eastAsia="Times New Roman" w:hAnsi="Times New Roman" w:cs="Times New Roman"/>
          <w:sz w:val="24"/>
          <w:szCs w:val="24"/>
        </w:rPr>
        <w:t>pré</w:t>
      </w:r>
      <w:proofErr w:type="spellEnd"/>
      <w:r w:rsidRPr="00BB248A">
        <w:rPr>
          <w:rFonts w:ascii="Times New Roman" w:eastAsia="Times New Roman" w:hAnsi="Times New Roman" w:cs="Times New Roman"/>
          <w:sz w:val="24"/>
          <w:szCs w:val="24"/>
        </w:rPr>
        <w:t>-banca.</w:t>
      </w:r>
    </w:p>
    <w:p w14:paraId="0000005A" w14:textId="77777777" w:rsidR="00407991" w:rsidRPr="00BB248A" w:rsidRDefault="0072201A" w:rsidP="00BB24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bookmarkStart w:id="25" w:name="_heading=h.ptpqqnq1vne8" w:colFirst="0" w:colLast="0"/>
      <w:bookmarkEnd w:id="25"/>
      <w:r w:rsidRPr="00BB248A">
        <w:rPr>
          <w:rFonts w:ascii="Times New Roman" w:eastAsia="Times New Roman" w:hAnsi="Times New Roman" w:cs="Times New Roman"/>
          <w:sz w:val="24"/>
          <w:szCs w:val="24"/>
        </w:rPr>
        <w:t xml:space="preserve">Para encerrar o programa Laboratório de </w:t>
      </w:r>
      <w:proofErr w:type="spellStart"/>
      <w:r w:rsidRPr="00BB248A">
        <w:rPr>
          <w:rFonts w:ascii="Times New Roman" w:eastAsia="Times New Roman" w:hAnsi="Times New Roman" w:cs="Times New Roman"/>
          <w:sz w:val="24"/>
          <w:szCs w:val="24"/>
        </w:rPr>
        <w:t>IdeAção</w:t>
      </w:r>
      <w:proofErr w:type="spellEnd"/>
      <w:r w:rsidRPr="00BB248A">
        <w:rPr>
          <w:rFonts w:ascii="Times New Roman" w:eastAsia="Times New Roman" w:hAnsi="Times New Roman" w:cs="Times New Roman"/>
          <w:sz w:val="24"/>
          <w:szCs w:val="24"/>
        </w:rPr>
        <w:t xml:space="preserve">, ocorre um </w:t>
      </w:r>
      <w:proofErr w:type="spellStart"/>
      <w:r w:rsidRPr="00BB248A">
        <w:rPr>
          <w:rFonts w:ascii="Times New Roman" w:eastAsia="Times New Roman" w:hAnsi="Times New Roman" w:cs="Times New Roman"/>
          <w:i/>
          <w:sz w:val="24"/>
          <w:szCs w:val="24"/>
        </w:rPr>
        <w:t>Demoday</w:t>
      </w:r>
      <w:proofErr w:type="spellEnd"/>
      <w:r w:rsidRPr="00BB248A">
        <w:rPr>
          <w:rFonts w:ascii="Times New Roman" w:eastAsia="Times New Roman" w:hAnsi="Times New Roman" w:cs="Times New Roman"/>
          <w:i/>
          <w:sz w:val="24"/>
          <w:szCs w:val="24"/>
        </w:rPr>
        <w:t xml:space="preserve">, </w:t>
      </w:r>
      <w:r w:rsidRPr="00BB248A">
        <w:rPr>
          <w:rFonts w:ascii="Times New Roman" w:eastAsia="Times New Roman" w:hAnsi="Times New Roman" w:cs="Times New Roman"/>
          <w:sz w:val="24"/>
          <w:szCs w:val="24"/>
        </w:rPr>
        <w:t xml:space="preserve">onde os melhores </w:t>
      </w:r>
      <w:proofErr w:type="spellStart"/>
      <w:r w:rsidRPr="00BB248A">
        <w:rPr>
          <w:rFonts w:ascii="Times New Roman" w:eastAsia="Times New Roman" w:hAnsi="Times New Roman" w:cs="Times New Roman"/>
          <w:sz w:val="24"/>
          <w:szCs w:val="24"/>
        </w:rPr>
        <w:t>pitches</w:t>
      </w:r>
      <w:proofErr w:type="spellEnd"/>
      <w:r w:rsidRPr="00BB248A">
        <w:rPr>
          <w:rFonts w:ascii="Times New Roman" w:eastAsia="Times New Roman" w:hAnsi="Times New Roman" w:cs="Times New Roman"/>
          <w:sz w:val="24"/>
          <w:szCs w:val="24"/>
        </w:rPr>
        <w:t xml:space="preserve"> são apresentados a uma banca composta pela equipe do tecnoPARQ/UFV e convidados externos. Os três melhores </w:t>
      </w:r>
      <w:proofErr w:type="spellStart"/>
      <w:r w:rsidRPr="00BB248A">
        <w:rPr>
          <w:rFonts w:ascii="Times New Roman" w:eastAsia="Times New Roman" w:hAnsi="Times New Roman" w:cs="Times New Roman"/>
          <w:sz w:val="24"/>
          <w:szCs w:val="24"/>
        </w:rPr>
        <w:t>pitch</w:t>
      </w:r>
      <w:r w:rsidRPr="00BB248A">
        <w:rPr>
          <w:rFonts w:ascii="Times New Roman" w:eastAsia="Times New Roman" w:hAnsi="Times New Roman" w:cs="Times New Roman"/>
          <w:sz w:val="24"/>
          <w:szCs w:val="24"/>
        </w:rPr>
        <w:t>es</w:t>
      </w:r>
      <w:proofErr w:type="spellEnd"/>
      <w:r w:rsidRPr="00BB248A">
        <w:rPr>
          <w:rFonts w:ascii="Times New Roman" w:eastAsia="Times New Roman" w:hAnsi="Times New Roman" w:cs="Times New Roman"/>
          <w:sz w:val="24"/>
          <w:szCs w:val="24"/>
        </w:rPr>
        <w:t xml:space="preserve"> recebem prêmios.</w:t>
      </w:r>
    </w:p>
    <w:p w14:paraId="0000005B" w14:textId="77777777" w:rsidR="00407991" w:rsidRPr="00BB248A" w:rsidRDefault="0072201A" w:rsidP="00BB24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bookmarkStart w:id="26" w:name="_heading=h.ecu2i3mpqtn7" w:colFirst="0" w:colLast="0"/>
      <w:bookmarkEnd w:id="26"/>
      <w:r w:rsidRPr="00BB248A">
        <w:rPr>
          <w:rFonts w:ascii="Times New Roman" w:eastAsia="Times New Roman" w:hAnsi="Times New Roman" w:cs="Times New Roman"/>
          <w:sz w:val="24"/>
          <w:szCs w:val="24"/>
        </w:rPr>
        <w:t xml:space="preserve"> Desde a sua criação em 2016, foram desenvolvidas 201 ideias de negócio no Laboratório de Ideação, das quais foram 338 pessoas impactadas. </w:t>
      </w:r>
    </w:p>
    <w:p w14:paraId="0000005C" w14:textId="77777777" w:rsidR="00407991" w:rsidRPr="00BB248A" w:rsidRDefault="00407991" w:rsidP="00BB24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bookmarkStart w:id="27" w:name="_heading=h.cxnasau0uo4g" w:colFirst="0" w:colLast="0"/>
      <w:bookmarkEnd w:id="27"/>
    </w:p>
    <w:p w14:paraId="0000005D" w14:textId="77777777" w:rsidR="00407991" w:rsidRPr="00BB248A" w:rsidRDefault="00407991" w:rsidP="00BB248A">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bookmarkStart w:id="28" w:name="_heading=h.yrah4jqq5mpw" w:colFirst="0" w:colLast="0"/>
      <w:bookmarkEnd w:id="28"/>
    </w:p>
    <w:p w14:paraId="0000005E" w14:textId="77777777" w:rsidR="00407991" w:rsidRPr="00BB248A" w:rsidRDefault="0072201A" w:rsidP="00BB248A">
      <w:pPr>
        <w:numPr>
          <w:ilvl w:val="0"/>
          <w:numId w:val="1"/>
        </w:numPr>
        <w:spacing w:line="360" w:lineRule="auto"/>
        <w:jc w:val="both"/>
        <w:rPr>
          <w:rFonts w:ascii="Times New Roman" w:eastAsia="Times New Roman" w:hAnsi="Times New Roman" w:cs="Times New Roman"/>
          <w:b/>
          <w:sz w:val="24"/>
          <w:szCs w:val="24"/>
        </w:rPr>
      </w:pPr>
      <w:r w:rsidRPr="00BB248A">
        <w:rPr>
          <w:rFonts w:ascii="Times New Roman" w:eastAsia="Times New Roman" w:hAnsi="Times New Roman" w:cs="Times New Roman"/>
          <w:b/>
          <w:sz w:val="24"/>
          <w:szCs w:val="24"/>
        </w:rPr>
        <w:t>CONSIDERAÇÕES FINAIS</w:t>
      </w:r>
    </w:p>
    <w:p w14:paraId="0000005F" w14:textId="77777777" w:rsidR="00407991" w:rsidRPr="00BB248A" w:rsidRDefault="0072201A" w:rsidP="00BB248A">
      <w:pPr>
        <w:spacing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A partir dos resultados apresentados é possível concluir que </w:t>
      </w:r>
      <w:proofErr w:type="gramStart"/>
      <w:r w:rsidRPr="00BB248A">
        <w:rPr>
          <w:rFonts w:ascii="Times New Roman" w:eastAsia="Times New Roman" w:hAnsi="Times New Roman" w:cs="Times New Roman"/>
          <w:sz w:val="24"/>
          <w:szCs w:val="24"/>
        </w:rPr>
        <w:t xml:space="preserve">o Laboratório de </w:t>
      </w:r>
      <w:proofErr w:type="spellStart"/>
      <w:r w:rsidRPr="00BB248A">
        <w:rPr>
          <w:rFonts w:ascii="Times New Roman" w:eastAsia="Times New Roman" w:hAnsi="Times New Roman" w:cs="Times New Roman"/>
          <w:sz w:val="24"/>
          <w:szCs w:val="24"/>
        </w:rPr>
        <w:t>IdeAção</w:t>
      </w:r>
      <w:proofErr w:type="spellEnd"/>
      <w:r w:rsidRPr="00BB248A">
        <w:rPr>
          <w:rFonts w:ascii="Times New Roman" w:eastAsia="Times New Roman" w:hAnsi="Times New Roman" w:cs="Times New Roman"/>
          <w:sz w:val="24"/>
          <w:szCs w:val="24"/>
        </w:rPr>
        <w:t xml:space="preserve"> têm</w:t>
      </w:r>
      <w:proofErr w:type="gramEnd"/>
      <w:r w:rsidRPr="00BB248A">
        <w:rPr>
          <w:rFonts w:ascii="Times New Roman" w:eastAsia="Times New Roman" w:hAnsi="Times New Roman" w:cs="Times New Roman"/>
          <w:sz w:val="24"/>
          <w:szCs w:val="24"/>
        </w:rPr>
        <w:t xml:space="preserve"> se apresentado como um catalisador importante para o empreendedorismo e a </w:t>
      </w:r>
      <w:r w:rsidRPr="00BB248A">
        <w:rPr>
          <w:rFonts w:ascii="Times New Roman" w:eastAsia="Times New Roman" w:hAnsi="Times New Roman" w:cs="Times New Roman"/>
          <w:sz w:val="24"/>
          <w:szCs w:val="24"/>
        </w:rPr>
        <w:lastRenderedPageBreak/>
        <w:t>inovação, proporcionando aos empreendedores em potencial as ferramentas e o apoio necessário</w:t>
      </w:r>
      <w:r w:rsidRPr="00BB248A">
        <w:rPr>
          <w:rFonts w:ascii="Times New Roman" w:eastAsia="Times New Roman" w:hAnsi="Times New Roman" w:cs="Times New Roman"/>
          <w:sz w:val="24"/>
          <w:szCs w:val="24"/>
        </w:rPr>
        <w:t xml:space="preserve">s para transformar suas visões em realidade. </w:t>
      </w:r>
    </w:p>
    <w:p w14:paraId="00000060" w14:textId="77777777" w:rsidR="00407991" w:rsidRPr="00BB248A" w:rsidRDefault="0072201A" w:rsidP="00BB248A">
      <w:pPr>
        <w:spacing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Apesar disso, ainda serão necessários avanços, em função do ambiente dinâmico e instável no qual as Incubadoras estão inseridas e a necessária atualização e desenvolvimento de controles da evolução das metodolo</w:t>
      </w:r>
      <w:r w:rsidRPr="00BB248A">
        <w:rPr>
          <w:rFonts w:ascii="Times New Roman" w:eastAsia="Times New Roman" w:hAnsi="Times New Roman" w:cs="Times New Roman"/>
          <w:sz w:val="24"/>
          <w:szCs w:val="24"/>
        </w:rPr>
        <w:t xml:space="preserve">gias para melhor atendimento aos projetos submetidos. </w:t>
      </w:r>
    </w:p>
    <w:p w14:paraId="00000064" w14:textId="2F0E50DA" w:rsidR="00407991" w:rsidRPr="00BB248A" w:rsidRDefault="0072201A" w:rsidP="00BB248A">
      <w:pPr>
        <w:spacing w:line="360" w:lineRule="auto"/>
        <w:jc w:val="both"/>
        <w:rPr>
          <w:rFonts w:ascii="Roboto" w:eastAsia="Roboto" w:hAnsi="Roboto" w:cs="Roboto"/>
          <w:sz w:val="24"/>
          <w:szCs w:val="24"/>
        </w:rPr>
      </w:pPr>
      <w:r w:rsidRPr="00BB248A">
        <w:rPr>
          <w:rFonts w:ascii="Times New Roman" w:eastAsia="Times New Roman" w:hAnsi="Times New Roman" w:cs="Times New Roman"/>
          <w:sz w:val="24"/>
          <w:szCs w:val="24"/>
        </w:rPr>
        <w:t>A longo prazo, espera-se que a implementação do Laboratório de Ideação possa catalisar a transformação do ambiente acadêmico tradicional da UFV, expandindo seu ecossistema empreendedor. Além disso, pre</w:t>
      </w:r>
      <w:r w:rsidRPr="00BB248A">
        <w:rPr>
          <w:rFonts w:ascii="Times New Roman" w:eastAsia="Times New Roman" w:hAnsi="Times New Roman" w:cs="Times New Roman"/>
          <w:sz w:val="24"/>
          <w:szCs w:val="24"/>
        </w:rPr>
        <w:t>tende-se que cada vez mais pesquisadores se sintam encorajados a desenvolver iniciativas empreendedoras, contribuindo assim para um ambiente mais dinâmico e inovador</w:t>
      </w:r>
      <w:r w:rsidRPr="00BB248A">
        <w:rPr>
          <w:rFonts w:ascii="Roboto" w:eastAsia="Roboto" w:hAnsi="Roboto" w:cs="Roboto"/>
          <w:sz w:val="24"/>
          <w:szCs w:val="24"/>
        </w:rPr>
        <w:t>.</w:t>
      </w:r>
    </w:p>
    <w:p w14:paraId="00000065" w14:textId="77777777" w:rsidR="00407991" w:rsidRPr="00BB248A" w:rsidRDefault="0072201A" w:rsidP="00BB248A">
      <w:pPr>
        <w:spacing w:line="360" w:lineRule="auto"/>
        <w:jc w:val="both"/>
        <w:rPr>
          <w:rFonts w:ascii="Times New Roman" w:eastAsia="Times New Roman" w:hAnsi="Times New Roman" w:cs="Times New Roman"/>
          <w:b/>
          <w:sz w:val="24"/>
          <w:szCs w:val="24"/>
        </w:rPr>
      </w:pPr>
      <w:r w:rsidRPr="00BB248A">
        <w:rPr>
          <w:rFonts w:ascii="Times New Roman" w:eastAsia="Times New Roman" w:hAnsi="Times New Roman" w:cs="Times New Roman"/>
          <w:b/>
          <w:sz w:val="24"/>
          <w:szCs w:val="24"/>
        </w:rPr>
        <w:t>AGRADECIMENTOS</w:t>
      </w:r>
    </w:p>
    <w:p w14:paraId="00000066" w14:textId="77777777" w:rsidR="00407991" w:rsidRPr="00BB248A" w:rsidRDefault="0072201A" w:rsidP="00BB248A">
      <w:pPr>
        <w:spacing w:after="0" w:line="360" w:lineRule="auto"/>
        <w:jc w:val="both"/>
        <w:rPr>
          <w:rFonts w:ascii="Times New Roman" w:eastAsia="Times New Roman" w:hAnsi="Times New Roman" w:cs="Times New Roman"/>
        </w:rPr>
      </w:pPr>
      <w:r w:rsidRPr="00BB248A">
        <w:rPr>
          <w:rFonts w:ascii="Times New Roman" w:eastAsia="Times New Roman" w:hAnsi="Times New Roman" w:cs="Times New Roman"/>
          <w:sz w:val="24"/>
          <w:szCs w:val="24"/>
        </w:rPr>
        <w:t>Agradecemos à Fundação de Amparo à Pesquisa do Estado de Minas Gerais (</w:t>
      </w:r>
      <w:r w:rsidRPr="00BB248A">
        <w:rPr>
          <w:rFonts w:ascii="Times New Roman" w:eastAsia="Times New Roman" w:hAnsi="Times New Roman" w:cs="Times New Roman"/>
          <w:sz w:val="24"/>
          <w:szCs w:val="24"/>
        </w:rPr>
        <w:t>FAPEMIG), ao Serviço Brasileiro de Apoio às Micro e Pequenas Empresas (SEBRAE), e à Universidade Federal de Viçosa (UFV), pelo apoio e contribuição oferecidos à realização deste trabalho.</w:t>
      </w:r>
    </w:p>
    <w:p w14:paraId="00000067" w14:textId="77777777" w:rsidR="00407991" w:rsidRPr="00BB248A" w:rsidRDefault="00407991" w:rsidP="00BB248A">
      <w:pPr>
        <w:spacing w:after="0" w:line="360" w:lineRule="auto"/>
        <w:jc w:val="both"/>
        <w:rPr>
          <w:rFonts w:ascii="Times New Roman" w:eastAsia="Times New Roman" w:hAnsi="Times New Roman" w:cs="Times New Roman"/>
        </w:rPr>
      </w:pPr>
    </w:p>
    <w:p w14:paraId="00000068" w14:textId="77777777" w:rsidR="00407991" w:rsidRPr="00BB248A" w:rsidRDefault="00407991" w:rsidP="00BB248A">
      <w:pPr>
        <w:spacing w:after="0" w:line="360" w:lineRule="auto"/>
        <w:jc w:val="both"/>
        <w:rPr>
          <w:rFonts w:ascii="Times New Roman" w:eastAsia="Times New Roman" w:hAnsi="Times New Roman" w:cs="Times New Roman"/>
        </w:rPr>
      </w:pPr>
    </w:p>
    <w:p w14:paraId="34A3ECDB" w14:textId="0FC260F5" w:rsidR="00BB248A" w:rsidRPr="00BB248A" w:rsidRDefault="0072201A" w:rsidP="00BB248A">
      <w:pPr>
        <w:spacing w:line="360" w:lineRule="auto"/>
        <w:jc w:val="both"/>
        <w:rPr>
          <w:rFonts w:ascii="Times New Roman" w:eastAsia="Times New Roman" w:hAnsi="Times New Roman" w:cs="Times New Roman"/>
          <w:b/>
        </w:rPr>
      </w:pPr>
      <w:sdt>
        <w:sdtPr>
          <w:tag w:val="goog_rdk_1"/>
          <w:id w:val="2087107941"/>
        </w:sdtPr>
        <w:sdtEndPr/>
        <w:sdtContent/>
      </w:sdt>
      <w:r w:rsidRPr="00BB248A">
        <w:rPr>
          <w:rFonts w:ascii="Times New Roman" w:eastAsia="Times New Roman" w:hAnsi="Times New Roman" w:cs="Times New Roman"/>
          <w:b/>
        </w:rPr>
        <w:t>REFERÊNCIAS</w:t>
      </w:r>
    </w:p>
    <w:p w14:paraId="0000006B" w14:textId="77777777" w:rsidR="00407991" w:rsidRPr="00BB248A" w:rsidRDefault="0072201A" w:rsidP="00BB248A">
      <w:pPr>
        <w:spacing w:line="360" w:lineRule="auto"/>
        <w:jc w:val="both"/>
        <w:rPr>
          <w:rFonts w:ascii="Times New Roman" w:eastAsia="Times New Roman" w:hAnsi="Times New Roman" w:cs="Times New Roman"/>
          <w:sz w:val="24"/>
          <w:szCs w:val="24"/>
        </w:rPr>
      </w:pPr>
      <w:sdt>
        <w:sdtPr>
          <w:tag w:val="goog_rdk_2"/>
          <w:id w:val="417518843"/>
        </w:sdtPr>
        <w:sdtEndPr/>
        <w:sdtContent/>
      </w:sdt>
      <w:proofErr w:type="spellStart"/>
      <w:r w:rsidRPr="00BB248A">
        <w:rPr>
          <w:rFonts w:ascii="Times New Roman" w:eastAsia="Times New Roman" w:hAnsi="Times New Roman" w:cs="Times New Roman"/>
          <w:sz w:val="24"/>
          <w:szCs w:val="24"/>
        </w:rPr>
        <w:t>Audretsch</w:t>
      </w:r>
      <w:proofErr w:type="spellEnd"/>
      <w:r w:rsidRPr="00BB248A">
        <w:rPr>
          <w:rFonts w:ascii="Times New Roman" w:eastAsia="Times New Roman" w:hAnsi="Times New Roman" w:cs="Times New Roman"/>
          <w:sz w:val="24"/>
          <w:szCs w:val="24"/>
        </w:rPr>
        <w:t xml:space="preserve">, D. B. (2014). </w:t>
      </w:r>
      <w:proofErr w:type="spellStart"/>
      <w:r w:rsidRPr="00BB248A">
        <w:rPr>
          <w:rFonts w:ascii="Times New Roman" w:eastAsia="Times New Roman" w:hAnsi="Times New Roman" w:cs="Times New Roman"/>
          <w:sz w:val="24"/>
          <w:szCs w:val="24"/>
        </w:rPr>
        <w:t>From</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the</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entrepreneurial</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university</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to</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the</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university</w:t>
      </w:r>
      <w:proofErr w:type="spellEnd"/>
      <w:r w:rsidRPr="00BB248A">
        <w:rPr>
          <w:rFonts w:ascii="Times New Roman" w:eastAsia="Times New Roman" w:hAnsi="Times New Roman" w:cs="Times New Roman"/>
          <w:sz w:val="24"/>
          <w:szCs w:val="24"/>
        </w:rPr>
        <w:t xml:space="preserve"> for </w:t>
      </w:r>
      <w:proofErr w:type="spellStart"/>
      <w:r w:rsidRPr="00BB248A">
        <w:rPr>
          <w:rFonts w:ascii="Times New Roman" w:eastAsia="Times New Roman" w:hAnsi="Times New Roman" w:cs="Times New Roman"/>
          <w:sz w:val="24"/>
          <w:szCs w:val="24"/>
        </w:rPr>
        <w:t>the</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entrepreneurial</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society</w:t>
      </w:r>
      <w:proofErr w:type="spellEnd"/>
      <w:r w:rsidRPr="00BB248A">
        <w:rPr>
          <w:rFonts w:ascii="Times New Roman" w:eastAsia="Times New Roman" w:hAnsi="Times New Roman" w:cs="Times New Roman"/>
          <w:sz w:val="24"/>
          <w:szCs w:val="24"/>
        </w:rPr>
        <w:t xml:space="preserve">. The </w:t>
      </w:r>
      <w:proofErr w:type="spellStart"/>
      <w:r w:rsidRPr="00BB248A">
        <w:rPr>
          <w:rFonts w:ascii="Times New Roman" w:eastAsia="Times New Roman" w:hAnsi="Times New Roman" w:cs="Times New Roman"/>
          <w:sz w:val="24"/>
          <w:szCs w:val="24"/>
        </w:rPr>
        <w:t>Journal</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of</w:t>
      </w:r>
      <w:proofErr w:type="spellEnd"/>
      <w:r w:rsidRPr="00BB248A">
        <w:rPr>
          <w:rFonts w:ascii="Times New Roman" w:eastAsia="Times New Roman" w:hAnsi="Times New Roman" w:cs="Times New Roman"/>
          <w:sz w:val="24"/>
          <w:szCs w:val="24"/>
        </w:rPr>
        <w:t xml:space="preserve"> Technology </w:t>
      </w:r>
      <w:proofErr w:type="spellStart"/>
      <w:r w:rsidRPr="00BB248A">
        <w:rPr>
          <w:rFonts w:ascii="Times New Roman" w:eastAsia="Times New Roman" w:hAnsi="Times New Roman" w:cs="Times New Roman"/>
          <w:sz w:val="24"/>
          <w:szCs w:val="24"/>
        </w:rPr>
        <w:t>Transfer</w:t>
      </w:r>
      <w:proofErr w:type="spellEnd"/>
      <w:r w:rsidRPr="00BB248A">
        <w:rPr>
          <w:rFonts w:ascii="Times New Roman" w:eastAsia="Times New Roman" w:hAnsi="Times New Roman" w:cs="Times New Roman"/>
          <w:sz w:val="24"/>
          <w:szCs w:val="24"/>
        </w:rPr>
        <w:t>, 39(3), 313-321.</w:t>
      </w:r>
    </w:p>
    <w:p w14:paraId="0000006C" w14:textId="77777777" w:rsidR="00407991" w:rsidRPr="00BB248A" w:rsidRDefault="0072201A" w:rsidP="00BB248A">
      <w:pPr>
        <w:spacing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CHAN K. F.; LAU, T. </w:t>
      </w:r>
      <w:proofErr w:type="spellStart"/>
      <w:r w:rsidRPr="00BB248A">
        <w:rPr>
          <w:rFonts w:ascii="Times New Roman" w:eastAsia="Times New Roman" w:hAnsi="Times New Roman" w:cs="Times New Roman"/>
          <w:sz w:val="24"/>
          <w:szCs w:val="24"/>
        </w:rPr>
        <w:t>Assessing</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technology</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incubator</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programs</w:t>
      </w:r>
      <w:proofErr w:type="spellEnd"/>
      <w:r w:rsidRPr="00BB248A">
        <w:rPr>
          <w:rFonts w:ascii="Times New Roman" w:eastAsia="Times New Roman" w:hAnsi="Times New Roman" w:cs="Times New Roman"/>
          <w:sz w:val="24"/>
          <w:szCs w:val="24"/>
        </w:rPr>
        <w:t xml:space="preserve"> in </w:t>
      </w:r>
      <w:proofErr w:type="spellStart"/>
      <w:r w:rsidRPr="00BB248A">
        <w:rPr>
          <w:rFonts w:ascii="Times New Roman" w:eastAsia="Times New Roman" w:hAnsi="Times New Roman" w:cs="Times New Roman"/>
          <w:sz w:val="24"/>
          <w:szCs w:val="24"/>
        </w:rPr>
        <w:t>the</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science</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park</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the</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good</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the</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bad</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and</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the</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ugly</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Technovation</w:t>
      </w:r>
      <w:proofErr w:type="spellEnd"/>
      <w:r w:rsidRPr="00BB248A">
        <w:rPr>
          <w:rFonts w:ascii="Times New Roman" w:eastAsia="Times New Roman" w:hAnsi="Times New Roman" w:cs="Times New Roman"/>
          <w:sz w:val="24"/>
          <w:szCs w:val="24"/>
        </w:rPr>
        <w:t>, Amsterdam, v. 25, n. 10, p. 1215-1228, 2005.</w:t>
      </w:r>
    </w:p>
    <w:p w14:paraId="0000006D" w14:textId="77777777" w:rsidR="00407991" w:rsidRPr="00BB248A" w:rsidRDefault="0072201A" w:rsidP="00BB248A">
      <w:pPr>
        <w:spacing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DORNELAS, J. C. A. Planejando incubadoras de empresas. Rio de Janeiro: Campus, 2002.</w:t>
      </w:r>
    </w:p>
    <w:p w14:paraId="0000006E" w14:textId="77777777" w:rsidR="00407991" w:rsidRPr="00BB248A" w:rsidRDefault="0072201A" w:rsidP="00BB248A">
      <w:pPr>
        <w:spacing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ETZKOWITZ, H. </w:t>
      </w:r>
      <w:proofErr w:type="spellStart"/>
      <w:r w:rsidRPr="00BB248A">
        <w:rPr>
          <w:rFonts w:ascii="Times New Roman" w:eastAsia="Times New Roman" w:hAnsi="Times New Roman" w:cs="Times New Roman"/>
          <w:sz w:val="24"/>
          <w:szCs w:val="24"/>
        </w:rPr>
        <w:t>Research</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groups</w:t>
      </w:r>
      <w:proofErr w:type="spellEnd"/>
      <w:r w:rsidRPr="00BB248A">
        <w:rPr>
          <w:rFonts w:ascii="Times New Roman" w:eastAsia="Times New Roman" w:hAnsi="Times New Roman" w:cs="Times New Roman"/>
          <w:sz w:val="24"/>
          <w:szCs w:val="24"/>
        </w:rPr>
        <w:t xml:space="preserve"> as ‘‘</w:t>
      </w:r>
      <w:proofErr w:type="spellStart"/>
      <w:r w:rsidRPr="00BB248A">
        <w:rPr>
          <w:rFonts w:ascii="Times New Roman" w:eastAsia="Times New Roman" w:hAnsi="Times New Roman" w:cs="Times New Roman"/>
          <w:sz w:val="24"/>
          <w:szCs w:val="24"/>
        </w:rPr>
        <w:t>quasi-firms</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the</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invention</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of</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the</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entrepreneurial</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un</w:t>
      </w:r>
      <w:r w:rsidRPr="00BB248A">
        <w:rPr>
          <w:rFonts w:ascii="Times New Roman" w:eastAsia="Times New Roman" w:hAnsi="Times New Roman" w:cs="Times New Roman"/>
          <w:sz w:val="24"/>
          <w:szCs w:val="24"/>
        </w:rPr>
        <w:t>iversity</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Research</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Policy</w:t>
      </w:r>
      <w:proofErr w:type="spellEnd"/>
      <w:r w:rsidRPr="00BB248A">
        <w:rPr>
          <w:rFonts w:ascii="Times New Roman" w:eastAsia="Times New Roman" w:hAnsi="Times New Roman" w:cs="Times New Roman"/>
          <w:sz w:val="24"/>
          <w:szCs w:val="24"/>
        </w:rPr>
        <w:t>, 32(1), p. 109-121, 2003.</w:t>
      </w:r>
    </w:p>
    <w:p w14:paraId="0000006F" w14:textId="77777777" w:rsidR="00407991" w:rsidRPr="00BB248A" w:rsidRDefault="0072201A" w:rsidP="00BB248A">
      <w:pPr>
        <w:spacing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GIBB, A.; HASKINS, G.; ROBERTSON, I. </w:t>
      </w:r>
      <w:proofErr w:type="spellStart"/>
      <w:r w:rsidRPr="00BB248A">
        <w:rPr>
          <w:rFonts w:ascii="Times New Roman" w:eastAsia="Times New Roman" w:hAnsi="Times New Roman" w:cs="Times New Roman"/>
          <w:sz w:val="24"/>
          <w:szCs w:val="24"/>
        </w:rPr>
        <w:t>Leading</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the</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entrepreneurial</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university</w:t>
      </w:r>
      <w:proofErr w:type="spellEnd"/>
      <w:r w:rsidRPr="00BB248A">
        <w:rPr>
          <w:rFonts w:ascii="Times New Roman" w:eastAsia="Times New Roman" w:hAnsi="Times New Roman" w:cs="Times New Roman"/>
          <w:sz w:val="24"/>
          <w:szCs w:val="24"/>
        </w:rPr>
        <w:t xml:space="preserve">: Meeting </w:t>
      </w:r>
      <w:proofErr w:type="spellStart"/>
      <w:r w:rsidRPr="00BB248A">
        <w:rPr>
          <w:rFonts w:ascii="Times New Roman" w:eastAsia="Times New Roman" w:hAnsi="Times New Roman" w:cs="Times New Roman"/>
          <w:sz w:val="24"/>
          <w:szCs w:val="24"/>
        </w:rPr>
        <w:t>the</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entrepreneurial</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development</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needs</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of</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higher</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education</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institutions</w:t>
      </w:r>
      <w:proofErr w:type="spellEnd"/>
      <w:r w:rsidRPr="00BB248A">
        <w:rPr>
          <w:rFonts w:ascii="Times New Roman" w:eastAsia="Times New Roman" w:hAnsi="Times New Roman" w:cs="Times New Roman"/>
          <w:sz w:val="24"/>
          <w:szCs w:val="24"/>
        </w:rPr>
        <w:t xml:space="preserve">. In: </w:t>
      </w:r>
      <w:r w:rsidRPr="00BB248A">
        <w:rPr>
          <w:rFonts w:ascii="Times New Roman" w:eastAsia="Times New Roman" w:hAnsi="Times New Roman" w:cs="Times New Roman"/>
          <w:sz w:val="24"/>
          <w:szCs w:val="24"/>
        </w:rPr>
        <w:lastRenderedPageBreak/>
        <w:t xml:space="preserve">ALTMANN, A.; EBERSBERGER, B. (ed.). </w:t>
      </w:r>
      <w:proofErr w:type="spellStart"/>
      <w:r w:rsidRPr="00BB248A">
        <w:rPr>
          <w:rFonts w:ascii="Times New Roman" w:eastAsia="Times New Roman" w:hAnsi="Times New Roman" w:cs="Times New Roman"/>
          <w:sz w:val="24"/>
          <w:szCs w:val="24"/>
        </w:rPr>
        <w:t>Univers</w:t>
      </w:r>
      <w:r w:rsidRPr="00BB248A">
        <w:rPr>
          <w:rFonts w:ascii="Times New Roman" w:eastAsia="Times New Roman" w:hAnsi="Times New Roman" w:cs="Times New Roman"/>
          <w:sz w:val="24"/>
          <w:szCs w:val="24"/>
        </w:rPr>
        <w:t>ities</w:t>
      </w:r>
      <w:proofErr w:type="spellEnd"/>
      <w:r w:rsidRPr="00BB248A">
        <w:rPr>
          <w:rFonts w:ascii="Times New Roman" w:eastAsia="Times New Roman" w:hAnsi="Times New Roman" w:cs="Times New Roman"/>
          <w:sz w:val="24"/>
          <w:szCs w:val="24"/>
        </w:rPr>
        <w:t xml:space="preserve"> in </w:t>
      </w:r>
      <w:proofErr w:type="spellStart"/>
      <w:r w:rsidRPr="00BB248A">
        <w:rPr>
          <w:rFonts w:ascii="Times New Roman" w:eastAsia="Times New Roman" w:hAnsi="Times New Roman" w:cs="Times New Roman"/>
          <w:sz w:val="24"/>
          <w:szCs w:val="24"/>
        </w:rPr>
        <w:t>Change</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Managing</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Higher</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Education</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Institutions</w:t>
      </w:r>
      <w:proofErr w:type="spellEnd"/>
      <w:r w:rsidRPr="00BB248A">
        <w:rPr>
          <w:rFonts w:ascii="Times New Roman" w:eastAsia="Times New Roman" w:hAnsi="Times New Roman" w:cs="Times New Roman"/>
          <w:sz w:val="24"/>
          <w:szCs w:val="24"/>
        </w:rPr>
        <w:t xml:space="preserve"> in </w:t>
      </w:r>
      <w:proofErr w:type="spellStart"/>
      <w:r w:rsidRPr="00BB248A">
        <w:rPr>
          <w:rFonts w:ascii="Times New Roman" w:eastAsia="Times New Roman" w:hAnsi="Times New Roman" w:cs="Times New Roman"/>
          <w:sz w:val="24"/>
          <w:szCs w:val="24"/>
        </w:rPr>
        <w:t>the</w:t>
      </w:r>
      <w:proofErr w:type="spellEnd"/>
      <w:r w:rsidRPr="00BB248A">
        <w:rPr>
          <w:rFonts w:ascii="Times New Roman" w:eastAsia="Times New Roman" w:hAnsi="Times New Roman" w:cs="Times New Roman"/>
          <w:sz w:val="24"/>
          <w:szCs w:val="24"/>
        </w:rPr>
        <w:t xml:space="preserve"> Age </w:t>
      </w:r>
      <w:proofErr w:type="spellStart"/>
      <w:r w:rsidRPr="00BB248A">
        <w:rPr>
          <w:rFonts w:ascii="Times New Roman" w:eastAsia="Times New Roman" w:hAnsi="Times New Roman" w:cs="Times New Roman"/>
          <w:sz w:val="24"/>
          <w:szCs w:val="24"/>
        </w:rPr>
        <w:t>of</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Globalization</w:t>
      </w:r>
      <w:proofErr w:type="spellEnd"/>
      <w:r w:rsidRPr="00BB248A">
        <w:rPr>
          <w:rFonts w:ascii="Times New Roman" w:eastAsia="Times New Roman" w:hAnsi="Times New Roman" w:cs="Times New Roman"/>
          <w:sz w:val="24"/>
          <w:szCs w:val="24"/>
        </w:rPr>
        <w:t>. New York: Springer, 2013.</w:t>
      </w:r>
    </w:p>
    <w:p w14:paraId="00000070" w14:textId="77777777" w:rsidR="00407991" w:rsidRPr="00BB248A" w:rsidRDefault="0072201A" w:rsidP="00BB248A">
      <w:pPr>
        <w:spacing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GRIMALDI, R.; GRANDI, A. Business </w:t>
      </w:r>
      <w:proofErr w:type="spellStart"/>
      <w:r w:rsidRPr="00BB248A">
        <w:rPr>
          <w:rFonts w:ascii="Times New Roman" w:eastAsia="Times New Roman" w:hAnsi="Times New Roman" w:cs="Times New Roman"/>
          <w:sz w:val="24"/>
          <w:szCs w:val="24"/>
        </w:rPr>
        <w:t>incubator</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and</w:t>
      </w:r>
      <w:proofErr w:type="spellEnd"/>
      <w:r w:rsidRPr="00BB248A">
        <w:rPr>
          <w:rFonts w:ascii="Times New Roman" w:eastAsia="Times New Roman" w:hAnsi="Times New Roman" w:cs="Times New Roman"/>
          <w:sz w:val="24"/>
          <w:szCs w:val="24"/>
        </w:rPr>
        <w:t xml:space="preserve"> new venture </w:t>
      </w:r>
      <w:proofErr w:type="spellStart"/>
      <w:r w:rsidRPr="00BB248A">
        <w:rPr>
          <w:rFonts w:ascii="Times New Roman" w:eastAsia="Times New Roman" w:hAnsi="Times New Roman" w:cs="Times New Roman"/>
          <w:sz w:val="24"/>
          <w:szCs w:val="24"/>
        </w:rPr>
        <w:t>creation</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an</w:t>
      </w:r>
      <w:proofErr w:type="spellEnd"/>
      <w:r w:rsidRPr="00BB248A">
        <w:rPr>
          <w:rFonts w:ascii="Times New Roman" w:eastAsia="Times New Roman" w:hAnsi="Times New Roman" w:cs="Times New Roman"/>
          <w:sz w:val="24"/>
          <w:szCs w:val="24"/>
        </w:rPr>
        <w:t xml:space="preserve"> assessment </w:t>
      </w:r>
      <w:proofErr w:type="spellStart"/>
      <w:r w:rsidRPr="00BB248A">
        <w:rPr>
          <w:rFonts w:ascii="Times New Roman" w:eastAsia="Times New Roman" w:hAnsi="Times New Roman" w:cs="Times New Roman"/>
          <w:sz w:val="24"/>
          <w:szCs w:val="24"/>
        </w:rPr>
        <w:t>of</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incubating</w:t>
      </w:r>
      <w:proofErr w:type="spellEnd"/>
      <w:r w:rsidRPr="00BB248A">
        <w:rPr>
          <w:rFonts w:ascii="Times New Roman" w:eastAsia="Times New Roman" w:hAnsi="Times New Roman" w:cs="Times New Roman"/>
          <w:sz w:val="24"/>
          <w:szCs w:val="24"/>
        </w:rPr>
        <w:t xml:space="preserve"> model. </w:t>
      </w:r>
      <w:proofErr w:type="spellStart"/>
      <w:r w:rsidRPr="00BB248A">
        <w:rPr>
          <w:rFonts w:ascii="Times New Roman" w:eastAsia="Times New Roman" w:hAnsi="Times New Roman" w:cs="Times New Roman"/>
          <w:sz w:val="24"/>
          <w:szCs w:val="24"/>
        </w:rPr>
        <w:t>Technovation</w:t>
      </w:r>
      <w:proofErr w:type="spellEnd"/>
      <w:r w:rsidRPr="00BB248A">
        <w:rPr>
          <w:rFonts w:ascii="Times New Roman" w:eastAsia="Times New Roman" w:hAnsi="Times New Roman" w:cs="Times New Roman"/>
          <w:sz w:val="24"/>
          <w:szCs w:val="24"/>
        </w:rPr>
        <w:t>, Amsterdam, v. 25, n. 2, p.</w:t>
      </w:r>
      <w:r w:rsidRPr="00BB248A">
        <w:rPr>
          <w:rFonts w:ascii="Times New Roman" w:eastAsia="Times New Roman" w:hAnsi="Times New Roman" w:cs="Times New Roman"/>
          <w:sz w:val="24"/>
          <w:szCs w:val="24"/>
        </w:rPr>
        <w:t xml:space="preserve"> 111-121, 2003.</w:t>
      </w:r>
    </w:p>
    <w:p w14:paraId="00000071" w14:textId="77777777" w:rsidR="00407991" w:rsidRPr="00BB248A" w:rsidRDefault="0072201A" w:rsidP="00BB248A">
      <w:pPr>
        <w:spacing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LOGUE, A. C. </w:t>
      </w:r>
      <w:proofErr w:type="spellStart"/>
      <w:r w:rsidRPr="00BB248A">
        <w:rPr>
          <w:rFonts w:ascii="Times New Roman" w:eastAsia="Times New Roman" w:hAnsi="Times New Roman" w:cs="Times New Roman"/>
          <w:sz w:val="24"/>
          <w:szCs w:val="24"/>
        </w:rPr>
        <w:t>Incubators</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how</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to</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hatch</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your</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idea</w:t>
      </w:r>
      <w:proofErr w:type="spellEnd"/>
      <w:r w:rsidRPr="00BB248A">
        <w:rPr>
          <w:rFonts w:ascii="Times New Roman" w:eastAsia="Times New Roman" w:hAnsi="Times New Roman" w:cs="Times New Roman"/>
          <w:sz w:val="24"/>
          <w:szCs w:val="24"/>
        </w:rPr>
        <w:t xml:space="preserve"> for a training business. Training </w:t>
      </w:r>
      <w:proofErr w:type="spellStart"/>
      <w:r w:rsidRPr="00BB248A">
        <w:rPr>
          <w:rFonts w:ascii="Times New Roman" w:eastAsia="Times New Roman" w:hAnsi="Times New Roman" w:cs="Times New Roman"/>
          <w:sz w:val="24"/>
          <w:szCs w:val="24"/>
        </w:rPr>
        <w:t>and</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Development</w:t>
      </w:r>
      <w:proofErr w:type="spellEnd"/>
      <w:r w:rsidRPr="00BB248A">
        <w:rPr>
          <w:rFonts w:ascii="Times New Roman" w:eastAsia="Times New Roman" w:hAnsi="Times New Roman" w:cs="Times New Roman"/>
          <w:sz w:val="24"/>
          <w:szCs w:val="24"/>
        </w:rPr>
        <w:t>, Alexandria, v. 54, n. 8, 2000.</w:t>
      </w:r>
    </w:p>
    <w:p w14:paraId="00000072" w14:textId="77777777" w:rsidR="00407991" w:rsidRPr="00BB248A" w:rsidRDefault="0072201A" w:rsidP="00BB248A">
      <w:pPr>
        <w:spacing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LUNARDI, M. E. Parques tecnológicos: estratégias de localização em Porto Alegre, Florianópolis e Curitiba. Cur</w:t>
      </w:r>
      <w:r w:rsidRPr="00BB248A">
        <w:rPr>
          <w:rFonts w:ascii="Times New Roman" w:eastAsia="Times New Roman" w:hAnsi="Times New Roman" w:cs="Times New Roman"/>
          <w:sz w:val="24"/>
          <w:szCs w:val="24"/>
        </w:rPr>
        <w:t>itiba: editora do autor, 1997.</w:t>
      </w:r>
    </w:p>
    <w:p w14:paraId="00000073" w14:textId="77777777" w:rsidR="00407991" w:rsidRPr="00BB248A" w:rsidRDefault="0072201A" w:rsidP="00BB248A">
      <w:pPr>
        <w:spacing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SAM, C.; VAN DER SIJDE, P. </w:t>
      </w:r>
      <w:proofErr w:type="spellStart"/>
      <w:r w:rsidRPr="00BB248A">
        <w:rPr>
          <w:rFonts w:ascii="Times New Roman" w:eastAsia="Times New Roman" w:hAnsi="Times New Roman" w:cs="Times New Roman"/>
          <w:sz w:val="24"/>
          <w:szCs w:val="24"/>
        </w:rPr>
        <w:t>Understanding</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the</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concept</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of</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the</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entrepreneurial</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university</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from</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the</w:t>
      </w:r>
      <w:proofErr w:type="spellEnd"/>
      <w:r w:rsidRPr="00BB248A">
        <w:rPr>
          <w:rFonts w:ascii="Times New Roman" w:eastAsia="Times New Roman" w:hAnsi="Times New Roman" w:cs="Times New Roman"/>
          <w:sz w:val="24"/>
          <w:szCs w:val="24"/>
        </w:rPr>
        <w:t xml:space="preserve"> perspective </w:t>
      </w:r>
      <w:proofErr w:type="spellStart"/>
      <w:r w:rsidRPr="00BB248A">
        <w:rPr>
          <w:rFonts w:ascii="Times New Roman" w:eastAsia="Times New Roman" w:hAnsi="Times New Roman" w:cs="Times New Roman"/>
          <w:sz w:val="24"/>
          <w:szCs w:val="24"/>
        </w:rPr>
        <w:t>of</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higher</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education</w:t>
      </w:r>
      <w:proofErr w:type="spellEnd"/>
      <w:r w:rsidRPr="00BB248A">
        <w:rPr>
          <w:rFonts w:ascii="Times New Roman" w:eastAsia="Times New Roman" w:hAnsi="Times New Roman" w:cs="Times New Roman"/>
          <w:sz w:val="24"/>
          <w:szCs w:val="24"/>
        </w:rPr>
        <w:t xml:space="preserve"> models. </w:t>
      </w:r>
      <w:proofErr w:type="spellStart"/>
      <w:r w:rsidRPr="00BB248A">
        <w:rPr>
          <w:rFonts w:ascii="Times New Roman" w:eastAsia="Times New Roman" w:hAnsi="Times New Roman" w:cs="Times New Roman"/>
          <w:sz w:val="24"/>
          <w:szCs w:val="24"/>
        </w:rPr>
        <w:t>Higher</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Education</w:t>
      </w:r>
      <w:proofErr w:type="spellEnd"/>
      <w:r w:rsidRPr="00BB248A">
        <w:rPr>
          <w:rFonts w:ascii="Times New Roman" w:eastAsia="Times New Roman" w:hAnsi="Times New Roman" w:cs="Times New Roman"/>
          <w:sz w:val="24"/>
          <w:szCs w:val="24"/>
        </w:rPr>
        <w:t xml:space="preserve">, 68 (6), p. 1-18, 2014. </w:t>
      </w:r>
    </w:p>
    <w:p w14:paraId="00000074" w14:textId="77777777" w:rsidR="00407991" w:rsidRPr="00BB248A" w:rsidRDefault="0072201A" w:rsidP="00BB248A">
      <w:pPr>
        <w:spacing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SERRA, B.; RIBEIRO SERRA, F.; PORTUGAL FERREIRA</w:t>
      </w:r>
      <w:r w:rsidRPr="00BB248A">
        <w:rPr>
          <w:rFonts w:ascii="Times New Roman" w:eastAsia="Times New Roman" w:hAnsi="Times New Roman" w:cs="Times New Roman"/>
          <w:sz w:val="24"/>
          <w:szCs w:val="24"/>
        </w:rPr>
        <w:t xml:space="preserve">, M.; GONÇALVES FIATES, G. Fatores fundamentais para o desempenho de incubadoras de base tecnológica. RAI - Revista de Administração e Inovação, São Paulo, v. 8, n. 1, p. 221-247, </w:t>
      </w:r>
      <w:proofErr w:type="spellStart"/>
      <w:r w:rsidRPr="00BB248A">
        <w:rPr>
          <w:rFonts w:ascii="Times New Roman" w:eastAsia="Times New Roman" w:hAnsi="Times New Roman" w:cs="Times New Roman"/>
          <w:sz w:val="24"/>
          <w:szCs w:val="24"/>
        </w:rPr>
        <w:t>enero-marzo</w:t>
      </w:r>
      <w:proofErr w:type="spellEnd"/>
      <w:r w:rsidRPr="00BB248A">
        <w:rPr>
          <w:rFonts w:ascii="Times New Roman" w:eastAsia="Times New Roman" w:hAnsi="Times New Roman" w:cs="Times New Roman"/>
          <w:sz w:val="24"/>
          <w:szCs w:val="24"/>
        </w:rPr>
        <w:t xml:space="preserve"> 2011. </w:t>
      </w:r>
    </w:p>
    <w:p w14:paraId="00000075" w14:textId="77777777" w:rsidR="00407991" w:rsidRPr="00BB248A" w:rsidRDefault="0072201A" w:rsidP="00BB248A">
      <w:pPr>
        <w:spacing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SMITH, H. L.; LEYDESDORFF, L. The Triple Helix in </w:t>
      </w:r>
      <w:proofErr w:type="spellStart"/>
      <w:r w:rsidRPr="00BB248A">
        <w:rPr>
          <w:rFonts w:ascii="Times New Roman" w:eastAsia="Times New Roman" w:hAnsi="Times New Roman" w:cs="Times New Roman"/>
          <w:sz w:val="24"/>
          <w:szCs w:val="24"/>
        </w:rPr>
        <w:t>the</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con</w:t>
      </w:r>
      <w:r w:rsidRPr="00BB248A">
        <w:rPr>
          <w:rFonts w:ascii="Times New Roman" w:eastAsia="Times New Roman" w:hAnsi="Times New Roman" w:cs="Times New Roman"/>
          <w:sz w:val="24"/>
          <w:szCs w:val="24"/>
        </w:rPr>
        <w:t>text</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of</w:t>
      </w:r>
      <w:proofErr w:type="spellEnd"/>
      <w:r w:rsidRPr="00BB248A">
        <w:rPr>
          <w:rFonts w:ascii="Times New Roman" w:eastAsia="Times New Roman" w:hAnsi="Times New Roman" w:cs="Times New Roman"/>
          <w:sz w:val="24"/>
          <w:szCs w:val="24"/>
        </w:rPr>
        <w:t xml:space="preserve"> global </w:t>
      </w:r>
      <w:proofErr w:type="spellStart"/>
      <w:r w:rsidRPr="00BB248A">
        <w:rPr>
          <w:rFonts w:ascii="Times New Roman" w:eastAsia="Times New Roman" w:hAnsi="Times New Roman" w:cs="Times New Roman"/>
          <w:sz w:val="24"/>
          <w:szCs w:val="24"/>
        </w:rPr>
        <w:t>change</w:t>
      </w:r>
      <w:proofErr w:type="spellEnd"/>
      <w:r w:rsidRPr="00BB248A">
        <w:rPr>
          <w:rFonts w:ascii="Times New Roman" w:eastAsia="Times New Roman" w:hAnsi="Times New Roman" w:cs="Times New Roman"/>
          <w:sz w:val="24"/>
          <w:szCs w:val="24"/>
        </w:rPr>
        <w:t xml:space="preserve">: dynamics </w:t>
      </w:r>
      <w:proofErr w:type="spellStart"/>
      <w:r w:rsidRPr="00BB248A">
        <w:rPr>
          <w:rFonts w:ascii="Times New Roman" w:eastAsia="Times New Roman" w:hAnsi="Times New Roman" w:cs="Times New Roman"/>
          <w:sz w:val="24"/>
          <w:szCs w:val="24"/>
        </w:rPr>
        <w:t>and</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challenges</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Prometheus</w:t>
      </w:r>
      <w:proofErr w:type="spellEnd"/>
      <w:r w:rsidRPr="00BB248A">
        <w:rPr>
          <w:rFonts w:ascii="Times New Roman" w:eastAsia="Times New Roman" w:hAnsi="Times New Roman" w:cs="Times New Roman"/>
          <w:sz w:val="24"/>
          <w:szCs w:val="24"/>
        </w:rPr>
        <w:t xml:space="preserve">, </w:t>
      </w:r>
      <w:proofErr w:type="spellStart"/>
      <w:r w:rsidRPr="00BB248A">
        <w:rPr>
          <w:rFonts w:ascii="Times New Roman" w:eastAsia="Times New Roman" w:hAnsi="Times New Roman" w:cs="Times New Roman"/>
          <w:sz w:val="24"/>
          <w:szCs w:val="24"/>
        </w:rPr>
        <w:t>Abingdon</w:t>
      </w:r>
      <w:proofErr w:type="spellEnd"/>
      <w:r w:rsidRPr="00BB248A">
        <w:rPr>
          <w:rFonts w:ascii="Times New Roman" w:eastAsia="Times New Roman" w:hAnsi="Times New Roman" w:cs="Times New Roman"/>
          <w:sz w:val="24"/>
          <w:szCs w:val="24"/>
        </w:rPr>
        <w:t xml:space="preserve">, v. 32, n. 4, p. 321-336, 2014. </w:t>
      </w:r>
    </w:p>
    <w:p w14:paraId="00000076" w14:textId="77777777" w:rsidR="00407991" w:rsidRPr="00BB248A" w:rsidRDefault="0072201A" w:rsidP="00BB248A">
      <w:pPr>
        <w:spacing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UNIVERSIDADE FEDERAL DE VIÇOSA. Conselho Universitário. </w:t>
      </w:r>
      <w:r w:rsidRPr="00BB248A">
        <w:rPr>
          <w:rFonts w:ascii="Times New Roman" w:eastAsia="Times New Roman" w:hAnsi="Times New Roman" w:cs="Times New Roman"/>
          <w:b/>
          <w:sz w:val="24"/>
          <w:szCs w:val="24"/>
        </w:rPr>
        <w:t>Resolução nº 20/2018, de 14 de dezembro de 2018.</w:t>
      </w:r>
      <w:r w:rsidRPr="00BB248A">
        <w:rPr>
          <w:rFonts w:ascii="Times New Roman" w:eastAsia="Times New Roman" w:hAnsi="Times New Roman" w:cs="Times New Roman"/>
          <w:sz w:val="24"/>
          <w:szCs w:val="24"/>
        </w:rPr>
        <w:t xml:space="preserve"> Aprova a criação da Política de Inovação da Unive</w:t>
      </w:r>
      <w:r w:rsidRPr="00BB248A">
        <w:rPr>
          <w:rFonts w:ascii="Times New Roman" w:eastAsia="Times New Roman" w:hAnsi="Times New Roman" w:cs="Times New Roman"/>
          <w:sz w:val="24"/>
          <w:szCs w:val="24"/>
        </w:rPr>
        <w:t>rsidade Federal de Viçosa, que passa a fazer parte integrante desta Resolução. Disponível em: &lt;</w:t>
      </w:r>
      <w:hyperlink r:id="rId18">
        <w:r w:rsidRPr="00BB248A">
          <w:rPr>
            <w:rFonts w:ascii="Times New Roman" w:eastAsia="Times New Roman" w:hAnsi="Times New Roman" w:cs="Times New Roman"/>
            <w:sz w:val="24"/>
            <w:szCs w:val="24"/>
            <w:u w:val="single"/>
          </w:rPr>
          <w:t>https://nit.ufv.br/wp-content/uploads/20</w:t>
        </w:r>
        <w:r w:rsidRPr="00BB248A">
          <w:rPr>
            <w:rFonts w:ascii="Times New Roman" w:eastAsia="Times New Roman" w:hAnsi="Times New Roman" w:cs="Times New Roman"/>
            <w:sz w:val="24"/>
            <w:szCs w:val="24"/>
            <w:u w:val="single"/>
          </w:rPr>
          <w:t>22/03/Resolucao-20-2018-CONSU-Politica-de-Inovacao-da-UFV.pdf</w:t>
        </w:r>
      </w:hyperlink>
      <w:r w:rsidRPr="00BB248A">
        <w:rPr>
          <w:rFonts w:ascii="Times New Roman" w:eastAsia="Times New Roman" w:hAnsi="Times New Roman" w:cs="Times New Roman"/>
          <w:sz w:val="24"/>
          <w:szCs w:val="24"/>
        </w:rPr>
        <w:t>&gt;. acesso em: 29 set. 2023.</w:t>
      </w:r>
    </w:p>
    <w:p w14:paraId="00000077" w14:textId="77777777" w:rsidR="00407991" w:rsidRPr="00BB248A" w:rsidRDefault="0072201A" w:rsidP="00BB248A">
      <w:pPr>
        <w:spacing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UNIVERSIDADE FEDERAL DE VIÇOSA. Conselho Universitário. </w:t>
      </w:r>
      <w:r w:rsidRPr="00BB248A">
        <w:rPr>
          <w:rFonts w:ascii="Times New Roman" w:eastAsia="Times New Roman" w:hAnsi="Times New Roman" w:cs="Times New Roman"/>
          <w:b/>
          <w:sz w:val="24"/>
          <w:szCs w:val="24"/>
        </w:rPr>
        <w:t xml:space="preserve">Resolução nº 01/2015, de 17 de março de 2015 </w:t>
      </w:r>
      <w:r w:rsidRPr="00BB248A">
        <w:rPr>
          <w:rFonts w:ascii="Times New Roman" w:eastAsia="Times New Roman" w:hAnsi="Times New Roman" w:cs="Times New Roman"/>
          <w:sz w:val="24"/>
          <w:szCs w:val="24"/>
        </w:rPr>
        <w:t>- Estabelece Normas Relativas à Propriedade Intelectual. Disponíve</w:t>
      </w:r>
      <w:r w:rsidRPr="00BB248A">
        <w:rPr>
          <w:rFonts w:ascii="Times New Roman" w:eastAsia="Times New Roman" w:hAnsi="Times New Roman" w:cs="Times New Roman"/>
          <w:sz w:val="24"/>
          <w:szCs w:val="24"/>
        </w:rPr>
        <w:t>l em: &lt;</w:t>
      </w:r>
      <w:hyperlink r:id="rId19">
        <w:r w:rsidRPr="00BB248A">
          <w:rPr>
            <w:rFonts w:ascii="Times New Roman" w:eastAsia="Times New Roman" w:hAnsi="Times New Roman" w:cs="Times New Roman"/>
            <w:sz w:val="24"/>
            <w:szCs w:val="24"/>
            <w:u w:val="single"/>
          </w:rPr>
          <w:t>https://www.soc.ufv.br/wp-content/uploads/01-2015-Propriedade-Intelectual.pdf</w:t>
        </w:r>
      </w:hyperlink>
      <w:r w:rsidRPr="00BB248A">
        <w:rPr>
          <w:rFonts w:ascii="Times New Roman" w:eastAsia="Times New Roman" w:hAnsi="Times New Roman" w:cs="Times New Roman"/>
          <w:sz w:val="24"/>
          <w:szCs w:val="24"/>
        </w:rPr>
        <w:t>&gt;. Acesso em: 29 set. 2023.</w:t>
      </w:r>
    </w:p>
    <w:p w14:paraId="00000078" w14:textId="77777777" w:rsidR="00407991" w:rsidRPr="00BB248A" w:rsidRDefault="0072201A" w:rsidP="00BB248A">
      <w:pPr>
        <w:spacing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UNIVERSIDADE FEDERAL DE VIÇOSA. Conselho Universitário. </w:t>
      </w:r>
      <w:r w:rsidRPr="00BB248A">
        <w:rPr>
          <w:rFonts w:ascii="Times New Roman" w:eastAsia="Times New Roman" w:hAnsi="Times New Roman" w:cs="Times New Roman"/>
          <w:b/>
          <w:sz w:val="24"/>
          <w:szCs w:val="24"/>
        </w:rPr>
        <w:t xml:space="preserve">Resolução nº 08/2012, de 04 de junho de 2012. </w:t>
      </w:r>
      <w:r w:rsidRPr="00BB248A">
        <w:rPr>
          <w:rFonts w:ascii="Cambria" w:eastAsia="Cambria" w:hAnsi="Cambria" w:cs="Cambria"/>
          <w:sz w:val="24"/>
          <w:szCs w:val="24"/>
        </w:rPr>
        <w:t xml:space="preserve">Disciplina o relacionamento entre a UFV e sua fundação de apoio e de procedimentos para formalização da parceria dentro da UFV. </w:t>
      </w:r>
      <w:r w:rsidRPr="00BB248A">
        <w:rPr>
          <w:rFonts w:ascii="Cambria" w:eastAsia="Cambria" w:hAnsi="Cambria" w:cs="Cambria"/>
          <w:sz w:val="24"/>
          <w:szCs w:val="24"/>
        </w:rPr>
        <w:lastRenderedPageBreak/>
        <w:t>Disponível em: &lt;</w:t>
      </w:r>
      <w:hyperlink r:id="rId20">
        <w:r w:rsidRPr="00BB248A">
          <w:rPr>
            <w:rFonts w:ascii="Cambria" w:eastAsia="Cambria" w:hAnsi="Cambria" w:cs="Cambria"/>
            <w:sz w:val="24"/>
            <w:szCs w:val="24"/>
            <w:u w:val="single"/>
          </w:rPr>
          <w:t>https://www.soc.ufv.br/wp-content/uploads</w:t>
        </w:r>
        <w:r w:rsidRPr="00BB248A">
          <w:rPr>
            <w:rFonts w:ascii="Cambria" w:eastAsia="Cambria" w:hAnsi="Cambria" w:cs="Cambria"/>
            <w:sz w:val="24"/>
            <w:szCs w:val="24"/>
            <w:u w:val="single"/>
          </w:rPr>
          <w:t>/12_08.pdf</w:t>
        </w:r>
      </w:hyperlink>
      <w:r w:rsidRPr="00BB248A">
        <w:rPr>
          <w:rFonts w:ascii="Cambria" w:eastAsia="Cambria" w:hAnsi="Cambria" w:cs="Cambria"/>
          <w:sz w:val="24"/>
          <w:szCs w:val="24"/>
        </w:rPr>
        <w:t>&gt;. acesso em: 29 set. 2023.</w:t>
      </w:r>
    </w:p>
    <w:p w14:paraId="00000079" w14:textId="77777777" w:rsidR="00407991" w:rsidRPr="00BB248A" w:rsidRDefault="0072201A" w:rsidP="00BB248A">
      <w:pPr>
        <w:spacing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 xml:space="preserve">UNIVERSIDADE FEDERAL DE VIÇOSA. Conselho Universitário. </w:t>
      </w:r>
      <w:r w:rsidRPr="00BB248A">
        <w:rPr>
          <w:rFonts w:ascii="Times New Roman" w:eastAsia="Times New Roman" w:hAnsi="Times New Roman" w:cs="Times New Roman"/>
          <w:b/>
          <w:sz w:val="24"/>
          <w:szCs w:val="24"/>
        </w:rPr>
        <w:t xml:space="preserve">Resolução nº 06/2010, de 29 de março de 2010. </w:t>
      </w:r>
      <w:r w:rsidRPr="00BB248A">
        <w:rPr>
          <w:rFonts w:ascii="Times New Roman" w:eastAsia="Times New Roman" w:hAnsi="Times New Roman" w:cs="Times New Roman"/>
          <w:sz w:val="24"/>
          <w:szCs w:val="24"/>
        </w:rPr>
        <w:t>Aprova as Normas referentes às medidas de incentivo à inovação e à pesquisa científica e tecnológica no âmbito da Un</w:t>
      </w:r>
      <w:r w:rsidRPr="00BB248A">
        <w:rPr>
          <w:rFonts w:ascii="Times New Roman" w:eastAsia="Times New Roman" w:hAnsi="Times New Roman" w:cs="Times New Roman"/>
          <w:sz w:val="24"/>
          <w:szCs w:val="24"/>
        </w:rPr>
        <w:t>iversidade Federal de Viçosa, que passam a fazer parte integrante desta Resolução. Disponível em: &lt;</w:t>
      </w:r>
      <w:hyperlink r:id="rId21">
        <w:r w:rsidRPr="00BB248A">
          <w:rPr>
            <w:rFonts w:ascii="Times New Roman" w:eastAsia="Times New Roman" w:hAnsi="Times New Roman" w:cs="Times New Roman"/>
            <w:sz w:val="24"/>
            <w:szCs w:val="24"/>
            <w:u w:val="single"/>
          </w:rPr>
          <w:t>https://www.soc.ufv.br/wp-content/uploads/10_061.pdf</w:t>
        </w:r>
      </w:hyperlink>
      <w:r w:rsidRPr="00BB248A">
        <w:rPr>
          <w:rFonts w:ascii="Times New Roman" w:eastAsia="Times New Roman" w:hAnsi="Times New Roman" w:cs="Times New Roman"/>
          <w:sz w:val="24"/>
          <w:szCs w:val="24"/>
        </w:rPr>
        <w:t>&gt;. Acesso em: 29 set. 2023.</w:t>
      </w:r>
    </w:p>
    <w:p w14:paraId="0000007A" w14:textId="77777777" w:rsidR="00407991" w:rsidRPr="00BB248A" w:rsidRDefault="0072201A" w:rsidP="00BB248A">
      <w:pPr>
        <w:spacing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UNIVE</w:t>
      </w:r>
      <w:r w:rsidRPr="00BB248A">
        <w:rPr>
          <w:rFonts w:ascii="Times New Roman" w:eastAsia="Times New Roman" w:hAnsi="Times New Roman" w:cs="Times New Roman"/>
          <w:sz w:val="24"/>
          <w:szCs w:val="24"/>
        </w:rPr>
        <w:t xml:space="preserve">RSIDADE FEDERAL DE VIÇOSA. Conselho Universitário. </w:t>
      </w:r>
      <w:r w:rsidRPr="00BB248A">
        <w:rPr>
          <w:rFonts w:ascii="Times New Roman" w:eastAsia="Times New Roman" w:hAnsi="Times New Roman" w:cs="Times New Roman"/>
          <w:b/>
          <w:sz w:val="24"/>
          <w:szCs w:val="24"/>
        </w:rPr>
        <w:t xml:space="preserve">Resolução nº 04/2000, 24 de março de 2000.  </w:t>
      </w:r>
      <w:r w:rsidRPr="00BB248A">
        <w:rPr>
          <w:rFonts w:ascii="Times New Roman" w:eastAsia="Times New Roman" w:hAnsi="Times New Roman" w:cs="Times New Roman"/>
          <w:sz w:val="24"/>
          <w:szCs w:val="24"/>
        </w:rPr>
        <w:t>Aprova as Normas para a Celebração de Convênios e Contratos de Cooperação Técnica e Prestação de Serviços, que passam a fazer parte integrante desta Resolução. D</w:t>
      </w:r>
      <w:r w:rsidRPr="00BB248A">
        <w:rPr>
          <w:rFonts w:ascii="Times New Roman" w:eastAsia="Times New Roman" w:hAnsi="Times New Roman" w:cs="Times New Roman"/>
          <w:sz w:val="24"/>
          <w:szCs w:val="24"/>
        </w:rPr>
        <w:t>isponível em: &lt;</w:t>
      </w:r>
      <w:hyperlink r:id="rId22">
        <w:r w:rsidRPr="00BB248A">
          <w:rPr>
            <w:rFonts w:ascii="Times New Roman" w:eastAsia="Times New Roman" w:hAnsi="Times New Roman" w:cs="Times New Roman"/>
            <w:sz w:val="24"/>
            <w:szCs w:val="24"/>
            <w:u w:val="single"/>
          </w:rPr>
          <w:t>https://www.soc.ufv.br/wp-content/uploads/04-001.pdf</w:t>
        </w:r>
      </w:hyperlink>
      <w:r w:rsidRPr="00BB248A">
        <w:rPr>
          <w:rFonts w:ascii="Times New Roman" w:eastAsia="Times New Roman" w:hAnsi="Times New Roman" w:cs="Times New Roman"/>
          <w:sz w:val="24"/>
          <w:szCs w:val="24"/>
        </w:rPr>
        <w:t>&gt;. Acesso em: 29 set. 2023.</w:t>
      </w:r>
    </w:p>
    <w:p w14:paraId="0000007B" w14:textId="77777777" w:rsidR="00407991" w:rsidRPr="00BB248A" w:rsidRDefault="0072201A" w:rsidP="00BB248A">
      <w:pPr>
        <w:spacing w:line="360" w:lineRule="auto"/>
        <w:jc w:val="both"/>
        <w:rPr>
          <w:rFonts w:ascii="Times New Roman" w:eastAsia="Times New Roman" w:hAnsi="Times New Roman" w:cs="Times New Roman"/>
          <w:sz w:val="24"/>
          <w:szCs w:val="24"/>
        </w:rPr>
      </w:pPr>
      <w:r w:rsidRPr="00BB248A">
        <w:rPr>
          <w:rFonts w:ascii="Times New Roman" w:eastAsia="Times New Roman" w:hAnsi="Times New Roman" w:cs="Times New Roman"/>
          <w:sz w:val="24"/>
          <w:szCs w:val="24"/>
        </w:rPr>
        <w:t>WOLFFENBÜTTEL, A. P. O impacto das incubadoras nas universidades. 2001. 129 f. Dissertaçã</w:t>
      </w:r>
      <w:r w:rsidRPr="00BB248A">
        <w:rPr>
          <w:rFonts w:ascii="Times New Roman" w:eastAsia="Times New Roman" w:hAnsi="Times New Roman" w:cs="Times New Roman"/>
          <w:sz w:val="24"/>
          <w:szCs w:val="24"/>
        </w:rPr>
        <w:t xml:space="preserve">o (Mestrado em Administração) - Universidade Federal do Rio Grande do Sul, Porto Alegre, 2001. </w:t>
      </w:r>
    </w:p>
    <w:sectPr w:rsidR="00407991" w:rsidRPr="00BB248A">
      <w:footerReference w:type="default" r:id="rId2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4CF5" w14:textId="77777777" w:rsidR="0072201A" w:rsidRDefault="0072201A">
      <w:pPr>
        <w:spacing w:after="0" w:line="240" w:lineRule="auto"/>
      </w:pPr>
      <w:r>
        <w:separator/>
      </w:r>
    </w:p>
  </w:endnote>
  <w:endnote w:type="continuationSeparator" w:id="0">
    <w:p w14:paraId="3DD740E4" w14:textId="77777777" w:rsidR="0072201A" w:rsidRDefault="00722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7777777" w:rsidR="00407991" w:rsidRDefault="004079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D4FC4" w14:textId="77777777" w:rsidR="0072201A" w:rsidRDefault="0072201A">
      <w:pPr>
        <w:spacing w:after="0" w:line="240" w:lineRule="auto"/>
      </w:pPr>
      <w:r>
        <w:separator/>
      </w:r>
    </w:p>
  </w:footnote>
  <w:footnote w:type="continuationSeparator" w:id="0">
    <w:p w14:paraId="7545DFB1" w14:textId="77777777" w:rsidR="0072201A" w:rsidRDefault="00722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6B60"/>
    <w:multiLevelType w:val="multilevel"/>
    <w:tmpl w:val="1976316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4CD30CAA"/>
    <w:multiLevelType w:val="multilevel"/>
    <w:tmpl w:val="EAA0C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F20516"/>
    <w:multiLevelType w:val="multilevel"/>
    <w:tmpl w:val="B3DC7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91"/>
    <w:rsid w:val="000418C6"/>
    <w:rsid w:val="00166420"/>
    <w:rsid w:val="003C1D72"/>
    <w:rsid w:val="00407991"/>
    <w:rsid w:val="0058531E"/>
    <w:rsid w:val="005D0103"/>
    <w:rsid w:val="0072201A"/>
    <w:rsid w:val="0079494A"/>
    <w:rsid w:val="00BB248A"/>
    <w:rsid w:val="00F623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550B"/>
  <w15:docId w15:val="{DA93D2A4-FCC8-40E7-B10F-8482E70F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styleId="Hyperlink">
    <w:name w:val="Hyperlink"/>
    <w:basedOn w:val="Fontepargpadro"/>
    <w:uiPriority w:val="99"/>
    <w:unhideWhenUsed/>
    <w:rsid w:val="003C1D72"/>
    <w:rPr>
      <w:color w:val="0000FF" w:themeColor="hyperlink"/>
      <w:u w:val="single"/>
    </w:rPr>
  </w:style>
  <w:style w:type="character" w:styleId="MenoPendente">
    <w:name w:val="Unresolved Mention"/>
    <w:basedOn w:val="Fontepargpadro"/>
    <w:uiPriority w:val="99"/>
    <w:semiHidden/>
    <w:unhideWhenUsed/>
    <w:rsid w:val="003C1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23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rancylara.castro@ufv.br" TargetMode="External"/><Relationship Id="rId18" Type="http://schemas.openxmlformats.org/officeDocument/2006/relationships/hyperlink" Target="https://nit.ufv.br/wp-content/uploads/2022/03/Resolucao-20-2018-CONSU-Politica-de-Inovacao-da-UFV.pdf" TargetMode="External"/><Relationship Id="rId3" Type="http://schemas.openxmlformats.org/officeDocument/2006/relationships/numbering" Target="numbering.xml"/><Relationship Id="rId21" Type="http://schemas.openxmlformats.org/officeDocument/2006/relationships/hyperlink" Target="https://www.soc.ufv.br/wp-content/uploads/10_061.pdf" TargetMode="External"/><Relationship Id="rId7" Type="http://schemas.openxmlformats.org/officeDocument/2006/relationships/footnotes" Target="footnotes.xml"/><Relationship Id="rId12" Type="http://schemas.openxmlformats.org/officeDocument/2006/relationships/hyperlink" Target="https://orcid.org/0000-0001-5476-0687" TargetMode="External"/><Relationship Id="rId17" Type="http://schemas.openxmlformats.org/officeDocument/2006/relationships/hyperlink" Target="https://orcid.org/0009-0001-9577-665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ucelia@centev.ufv.br" TargetMode="External"/><Relationship Id="rId20" Type="http://schemas.openxmlformats.org/officeDocument/2006/relationships/hyperlink" Target="https://www.soc.ufv.br/wp-content/uploads/12_0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essa.battisti@uf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rcid.org/0000-0002-4850-4545" TargetMode="External"/><Relationship Id="rId23" Type="http://schemas.openxmlformats.org/officeDocument/2006/relationships/footer" Target="footer1.xml"/><Relationship Id="rId10" Type="http://schemas.openxmlformats.org/officeDocument/2006/relationships/hyperlink" Target="https://orcid.org/0009-0008-0380-2435" TargetMode="External"/><Relationship Id="rId19" Type="http://schemas.openxmlformats.org/officeDocument/2006/relationships/hyperlink" Target="https://www.soc.ufv.br/wp-content/uploads/01-2015-Propriedade-Intelectual.pdf" TargetMode="External"/><Relationship Id="rId4" Type="http://schemas.openxmlformats.org/officeDocument/2006/relationships/styles" Target="styles.xml"/><Relationship Id="rId9" Type="http://schemas.openxmlformats.org/officeDocument/2006/relationships/hyperlink" Target="mailto:preincubacao@ufv.br" TargetMode="External"/><Relationship Id="rId14" Type="http://schemas.openxmlformats.org/officeDocument/2006/relationships/hyperlink" Target="https://orcid.org/0009-0007-3938-5429" TargetMode="External"/><Relationship Id="rId22" Type="http://schemas.openxmlformats.org/officeDocument/2006/relationships/hyperlink" Target="https://www.soc.ufv.br/wp-content/uploads/04-001.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3aEjnn1/PE+y9BvN+wMOQVbB+g==">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22A47F-BE48-4A55-A98B-09928448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4886</Words>
  <Characters>26386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2023-09-29T20:36:00Z</dcterms:created>
  <dcterms:modified xsi:type="dcterms:W3CDTF">2023-09-29T20:36:00Z</dcterms:modified>
</cp:coreProperties>
</file>