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60" w:line="319" w:lineRule="auto"/>
        <w:ind w:left="120" w:right="10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VIOLÊNCIA OBSTÉTRICA: IMPACTOS PSICOLÓGICOS NA SAÚDE MENTAL MATERNA</w:t>
      </w:r>
    </w:p>
    <w:p w:rsidR="00000000" w:rsidDel="00000000" w:rsidP="00000000" w:rsidRDefault="00000000" w:rsidRPr="00000000" w14:paraId="00000002">
      <w:pPr>
        <w:spacing w:before="160" w:line="240" w:lineRule="auto"/>
        <w:ind w:right="100"/>
        <w:jc w:val="right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0" w:line="240" w:lineRule="auto"/>
        <w:ind w:right="100"/>
        <w:jc w:val="righ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Maria Eduarda Chaves Portela</w:t>
      </w:r>
    </w:p>
    <w:p w:rsidR="00000000" w:rsidDel="00000000" w:rsidP="00000000" w:rsidRDefault="00000000" w:rsidRPr="00000000" w14:paraId="00000004">
      <w:pPr>
        <w:spacing w:before="160" w:line="240" w:lineRule="auto"/>
        <w:ind w:right="100"/>
        <w:jc w:val="right"/>
        <w:rPr>
          <w:rFonts w:ascii="Times" w:cs="Times" w:eastAsia="Times" w:hAnsi="Times"/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Granduanda em Enfermagem, </w:t>
      </w:r>
      <w:hyperlink r:id="rId6">
        <w:r w:rsidDel="00000000" w:rsidR="00000000" w:rsidRPr="00000000">
          <w:rPr>
            <w:rFonts w:ascii="Times" w:cs="Times" w:eastAsia="Times" w:hAnsi="Times"/>
            <w:color w:val="1155cc"/>
            <w:sz w:val="20"/>
            <w:szCs w:val="20"/>
            <w:u w:val="single"/>
            <w:rtl w:val="0"/>
          </w:rPr>
          <w:t xml:space="preserve">portelamariaeduarda934@gmail.com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60" w:line="240" w:lineRule="auto"/>
        <w:ind w:left="120" w:right="100" w:firstLine="0"/>
        <w:jc w:val="righ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Ana Beatriz Oliveira de Melo</w:t>
      </w:r>
    </w:p>
    <w:p w:rsidR="00000000" w:rsidDel="00000000" w:rsidP="00000000" w:rsidRDefault="00000000" w:rsidRPr="00000000" w14:paraId="00000006">
      <w:pPr>
        <w:spacing w:before="160" w:line="240" w:lineRule="auto"/>
        <w:ind w:right="100"/>
        <w:jc w:val="righ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Granduanda de Enfermagem, </w:t>
      </w:r>
      <w:hyperlink r:id="rId7">
        <w:r w:rsidDel="00000000" w:rsidR="00000000" w:rsidRPr="00000000">
          <w:rPr>
            <w:rFonts w:ascii="Times" w:cs="Times" w:eastAsia="Times" w:hAnsi="Times"/>
            <w:color w:val="1155cc"/>
            <w:sz w:val="20"/>
            <w:szCs w:val="20"/>
            <w:u w:val="single"/>
            <w:rtl w:val="0"/>
          </w:rPr>
          <w:t xml:space="preserve">anabeatrizbelichar@gmail.com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60" w:line="240" w:lineRule="auto"/>
        <w:ind w:left="120" w:right="100" w:firstLine="0"/>
        <w:jc w:val="righ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Maria Rita Pimentel Batalha</w:t>
      </w:r>
    </w:p>
    <w:p w:rsidR="00000000" w:rsidDel="00000000" w:rsidP="00000000" w:rsidRDefault="00000000" w:rsidRPr="00000000" w14:paraId="00000008">
      <w:pPr>
        <w:spacing w:before="160" w:line="240" w:lineRule="auto"/>
        <w:ind w:left="120" w:right="100" w:firstLine="0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Granduanda de Enfermagem, </w:t>
      </w:r>
      <w:hyperlink r:id="rId8">
        <w:r w:rsidDel="00000000" w:rsidR="00000000" w:rsidRPr="00000000">
          <w:rPr>
            <w:rFonts w:ascii="Times" w:cs="Times" w:eastAsia="Times" w:hAnsi="Times"/>
            <w:color w:val="1155cc"/>
            <w:sz w:val="20"/>
            <w:szCs w:val="20"/>
            <w:u w:val="single"/>
            <w:rtl w:val="0"/>
          </w:rPr>
          <w:t xml:space="preserve">mariabatalha3133@gmail.com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60" w:line="240" w:lineRule="auto"/>
        <w:ind w:left="120" w:right="100" w:firstLine="0"/>
        <w:jc w:val="righ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Agatha Eduarda Girão de Souza</w:t>
      </w:r>
    </w:p>
    <w:p w:rsidR="00000000" w:rsidDel="00000000" w:rsidP="00000000" w:rsidRDefault="00000000" w:rsidRPr="00000000" w14:paraId="0000000A">
      <w:pPr>
        <w:spacing w:before="160" w:line="240" w:lineRule="auto"/>
        <w:ind w:left="120" w:right="100" w:firstLine="0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Granduanda de Enfermagem, </w:t>
      </w:r>
      <w:hyperlink r:id="rId9">
        <w:r w:rsidDel="00000000" w:rsidR="00000000" w:rsidRPr="00000000">
          <w:rPr>
            <w:rFonts w:ascii="Times" w:cs="Times" w:eastAsia="Times" w:hAnsi="Times"/>
            <w:color w:val="1155cc"/>
            <w:sz w:val="20"/>
            <w:szCs w:val="20"/>
            <w:u w:val="single"/>
            <w:rtl w:val="0"/>
          </w:rPr>
          <w:t xml:space="preserve">Agathaeduarda563@gmail.com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60" w:line="240" w:lineRule="auto"/>
        <w:ind w:left="120" w:right="100" w:firstLine="0"/>
        <w:jc w:val="righ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Deborah Moraes de Oliveira Mendes</w:t>
      </w:r>
    </w:p>
    <w:p w:rsidR="00000000" w:rsidDel="00000000" w:rsidP="00000000" w:rsidRDefault="00000000" w:rsidRPr="00000000" w14:paraId="0000000C">
      <w:pPr>
        <w:spacing w:before="160" w:line="240" w:lineRule="auto"/>
        <w:ind w:left="120" w:right="100" w:firstLine="0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Granduanda de Enfermagem, </w:t>
      </w:r>
      <w:hyperlink r:id="rId10">
        <w:r w:rsidDel="00000000" w:rsidR="00000000" w:rsidRPr="00000000">
          <w:rPr>
            <w:rFonts w:ascii="Times" w:cs="Times" w:eastAsia="Times" w:hAnsi="Times"/>
            <w:color w:val="1155cc"/>
            <w:sz w:val="20"/>
            <w:szCs w:val="20"/>
            <w:u w:val="single"/>
            <w:rtl w:val="0"/>
          </w:rPr>
          <w:t xml:space="preserve">deborahmoraesunn@gmail.com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60" w:line="240" w:lineRule="auto"/>
        <w:ind w:left="120" w:right="100" w:firstLine="0"/>
        <w:jc w:val="righ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Suzana Araújo Wittaker</w:t>
      </w:r>
    </w:p>
    <w:p w:rsidR="00000000" w:rsidDel="00000000" w:rsidP="00000000" w:rsidRDefault="00000000" w:rsidRPr="00000000" w14:paraId="0000000E">
      <w:pPr>
        <w:spacing w:before="160" w:line="240" w:lineRule="auto"/>
        <w:ind w:left="120" w:right="100" w:firstLine="0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Granduanda de Enfermagem,</w:t>
      </w:r>
      <w:hyperlink r:id="rId11">
        <w:r w:rsidDel="00000000" w:rsidR="00000000" w:rsidRPr="00000000">
          <w:rPr>
            <w:rFonts w:ascii="Times" w:cs="Times" w:eastAsia="Times" w:hAnsi="Times"/>
            <w:color w:val="1155cc"/>
            <w:sz w:val="20"/>
            <w:szCs w:val="20"/>
            <w:u w:val="single"/>
            <w:rtl w:val="0"/>
          </w:rPr>
          <w:t xml:space="preserve">Suzanawhittakeer@gmail.com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60" w:line="240" w:lineRule="auto"/>
        <w:ind w:left="120" w:right="100" w:firstLine="0"/>
        <w:jc w:val="righ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Ana Beatriz Barboza de Souza</w:t>
      </w:r>
    </w:p>
    <w:p w:rsidR="00000000" w:rsidDel="00000000" w:rsidP="00000000" w:rsidRDefault="00000000" w:rsidRPr="00000000" w14:paraId="00000010">
      <w:pPr>
        <w:spacing w:before="160" w:line="240" w:lineRule="auto"/>
        <w:ind w:right="100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         Graduanda em enfermagem,  </w:t>
      </w:r>
      <w:hyperlink r:id="rId12">
        <w:r w:rsidDel="00000000" w:rsidR="00000000" w:rsidRPr="00000000">
          <w:rPr>
            <w:rFonts w:ascii="Times" w:cs="Times" w:eastAsia="Times" w:hAnsi="Times"/>
            <w:color w:val="1155cc"/>
            <w:sz w:val="20"/>
            <w:szCs w:val="20"/>
            <w:u w:val="single"/>
            <w:rtl w:val="0"/>
          </w:rPr>
          <w:t xml:space="preserve">anabeatrizbarboza43@gmail.com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60" w:line="240" w:lineRule="auto"/>
        <w:ind w:right="100"/>
        <w:jc w:val="righ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60" w:line="319" w:lineRule="auto"/>
        <w:ind w:right="100"/>
        <w:jc w:val="right"/>
        <w:rPr>
          <w:rFonts w:ascii="Times" w:cs="Times" w:eastAsia="Times" w:hAnsi="Times"/>
          <w:sz w:val="18"/>
          <w:szCs w:val="1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violência obstétrica refere-se a práticas desrespeitosas, abusivas ou negligentes durante o atendimento ao parto e à gestação, que afetam diretamente a saúde física e psicológica da mulher. Esse fenômeno pode incluir desde atitudes agressivas por parte dos profissionais de saúde até procedimentos invasivos sem consentimento. O objetivo deste estudo é analisar os impactos psicológicos da violência obstétrica na saúde mental das mulheres, destacando as consequências de tais práticas no bem-estar emocional e psicológico materno. Trata-se de uma revisão integrativa, com levantamento de dados em bases como PubMed, SciELO, LILACS e Web of Science, abrangendo publicações de 2019 a 2024. Os critérios de inclusão contemplaram estudos primários, revisões sistemáticas e meta-análises que abordassem a violência obstétrica, seus impactos psicológicos na saúde mental materna e medidas preventivas, incluindo práticas que promovam o respeito e o cuidado adequado durante o parto e a gestação.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Diversos estudos indicam que as mulheres vítimas de violência obstétrica frequentemente apresentam sintomas de ansiedade, depressão e transtorno de estresse pós-traumático (TEPT). Além disso, a falta de apoio emocional durante o parto e a negação do direito à escolha sobre o processo de parto intensificam o sofrimento psicológico. A violência obstétrica também pode afetar negativamente a relação mãe-bebê, dificultando o vínculo afetivo pós-parto. A violência obstétrica é uma questão grave, cujos impactos na saúde mental materna são profundos e duradouros. É essencial promover a conscientização, a capacitação de profissionais de saúde e o fortalecimento das políticas públicas para prevenir tais práticas e garantir que as mulheres tenham um parto respeitoso e digno, preservando sua saúde psicológica e emocional.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Violência Obstétrica, Saúde Mental, Depressão Pós-Parto, Parto Humanizado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tlt8eypp11p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e0deourkvg4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violência obstétrica é um fenômeno complexo e ainda subestimado que envolve atitudes desrespeitosas, abusivas ou negligentes de profissionais de saúde durante o atendimento à mulher no ciclo gravídico-puerperal. Esse tipo de violência pode se manifestar de várias formas, desde a realização de procedimentos invasivos sem o devido consentimento até agressões verbais, desqualificação das escolhas da mulher e falta de respeito pela sua autonomia e dignidade. A prática de violência obstétrica não só compromete a experiência do parto, mas também tem implicações significativas para a saúde física e psicológica da mulher, gerando impactos a longo prazo em sua saúde mental (Pereira et al., 2024).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últimos anos, tem-se observado um aumento na conscientização sobre as práticas de violência obstétrica, tanto entre os profissionais de saúde quanto na sociedade em geral. Contudo, a natureza silenciosa dessa violência ainda dificulta a abordagem adequada, já que muitas mulheres não denunciam, seja por medo de represálias, seja por não reconhecerem a violência vivida. Estudos recentes indicam que as mulheres vítimas dessa violência podem sofrer de diversos transtornos psicológicos, como ansiedade, depressão, transtorno de estresse pós-traumático (TEPT) e um sentimento generalizado de desamparo e impotência (Albuquerque; Rabelo; Monsores, 2023).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violência obstétrica tem sido associada a uma série de consequências psicológicas, especialmente no pós-parto. A falta de apoio emocional adequado, a desvalorização das decisões da mulher durante o parto e a imposição de intervenções não consentidas podem prejudicar a formação do vínculo afetivo entre mãe e bebê, além de dificultar a adaptação da mulher à maternidade. O trauma causado por essas experiências pode se refletir em dificuldades emocionais e comportamentais, afetando a saúde mental da mãe e seu bem-estar geral (Bitencourt et al., 2023).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Dessa forma o objetivo deste estudo é analisar os impactos psicológicos da violência obstétrica na saúde mental das mulheres, destacando as consequências de tais práticas no bem-estar emocional e psicológico materno.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 </w:t>
      </w:r>
    </w:p>
    <w:p w:rsidR="00000000" w:rsidDel="00000000" w:rsidP="00000000" w:rsidRDefault="00000000" w:rsidRPr="00000000" w14:paraId="0000001F">
      <w:pPr>
        <w:tabs>
          <w:tab w:val="left" w:leader="none" w:pos="558"/>
        </w:tabs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consiste em uma revisão integrativa, um método que permite a síntese de múltiplos estudos, proporcionando uma visão ampla sobre um determinado tema. De acordo com Whittemore e Knafl (2005), a revisão integrativa é uma abordagem que combina dados teóricos e empíricos para contribuir com a prática baseada em evidências, sendo amplamente utilizada em pesquisas na área da saúde. </w:t>
      </w:r>
    </w:p>
    <w:p w:rsidR="00000000" w:rsidDel="00000000" w:rsidP="00000000" w:rsidRDefault="00000000" w:rsidRPr="00000000" w14:paraId="00000020">
      <w:pPr>
        <w:tabs>
          <w:tab w:val="left" w:leader="none" w:pos="558"/>
        </w:tabs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coleta de dados foi realizada por meio da busca de artigos científicos em bases de dados reconhecidas, como PubMed, SciELO, LILACS e Web of Science. O período de busca abrangeu publicações dos últimos 5 anos (2019- 2024), garantindo a inclusão de estudos atualizados e relevantes sobre a saúde sexual e reprodutiva, com foco na contracepção reversível de longo prazo, especialmente os dispositivos intrauterinos.</w:t>
      </w:r>
    </w:p>
    <w:p w:rsidR="00000000" w:rsidDel="00000000" w:rsidP="00000000" w:rsidRDefault="00000000" w:rsidRPr="00000000" w14:paraId="00000021">
      <w:pPr>
        <w:tabs>
          <w:tab w:val="left" w:leader="none" w:pos="558"/>
        </w:tabs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descritores utilizados na busca foram selecionados com base nos Descritores em Ciências da Saúde (DeCS) e Medical Subject Headings (MeSH). Os principais termos empregados foram: “Violência Obstétrica”, “Saúde Mental”, “Depressão Pós-Parto”, “Parto Humanizado”. Também foram utilizados operadores booleanos (AND, OR) para combinar os descritores e refinar os resultados.</w:t>
      </w:r>
    </w:p>
    <w:p w:rsidR="00000000" w:rsidDel="00000000" w:rsidP="00000000" w:rsidRDefault="00000000" w:rsidRPr="00000000" w14:paraId="00000022">
      <w:pPr>
        <w:tabs>
          <w:tab w:val="left" w:leader="none" w:pos="558"/>
        </w:tabs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dados foram analisados de forma qualitativa e quantitativa, organizando as informações em categorias como eficácia dos dispositivos intrauterinos, impacto na saúde reprodutiva, benefícios e desafios da contracepção reversível de longo prazo, e fatores que influenciam a adesão das mulheres a esses métodos. A qualidade metodológica de cada estudo foi avaliada utilizando a ferramenta Critical Appraisal Skills Programme (CASP), garantindo a confiabilidade dos resultados. </w:t>
      </w:r>
    </w:p>
    <w:p w:rsidR="00000000" w:rsidDel="00000000" w:rsidP="00000000" w:rsidRDefault="00000000" w:rsidRPr="00000000" w14:paraId="00000023">
      <w:pPr>
        <w:tabs>
          <w:tab w:val="left" w:leader="none" w:pos="558"/>
        </w:tabs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DISCUSSÕES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da literatura revelou que os impactos da violência obstétrica na saúde mental das mulheres são profundos e multifacetados. Os principais efeitos psicológicos incluem ansiedade, depressão, transtorno de estresse pós-traumático (TEPT), perda de autoestima, e dificuldades no vínculo materno-filho. Estudos apontam que as mulheres que vivenciam violência obstétrica relatam uma sensação de descontrole e impotência, o que frequentemente leva a um medo generalizado de novos atendimentos obstétricos. Além disso, as intervenções não consensuais e a falta de empatia por parte dos profissionais de saúde durante o parto podem gerar um trauma significativo, que interfere no bem-estar emocional da mulher, tanto no período imediato após o parto quanto a longo prazo (Carniel et al., 2019).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 impacto relevante é a dificuldade de expressão e busca de ajuda. Muitas mulheres se sentem envergonhadas ou culpadas pela experiência, o que contribui para o silenciamento e o aumento da ansiedade e do estresse. A pressão social para "agradecer" o atendimento, mesmo quando este é abusivo, impede muitas de denunciarem o ocorrido e de receberem suporte adequado. Diversos estudos revelam também que a violência obstétrica pode afetar negativamente a relação mãe-bebê, com efeitos no vínculo afetivo e nos cuidados com o recém-nascido. Mulheres que experienciam esses abusos podem ter dificuldades em confiar no processo de amamentação ou nos cuidados iniciais com o bebê, prejudicando a adaptação ao papel materno (Costa et al., 2022).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entanto, as pesquisas também apontam soluções, como a implementação de práticas obstétricas humanizadas, treinamento contínuo dos profissionais de saúde e a criação de políticas públicas de conscientização. A promoção de uma abordagem mais empática e o respeito pela autonomia da mulher são essenciais para prevenir a violência obstétrica e seus efeitos negativos na saúde mental materna (Katz et al., 2020).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Dados extraídos de estudos sobre violência obstétrica e saúde mental materna (2019-2024).</w:t>
      </w:r>
    </w:p>
    <w:tbl>
      <w:tblPr>
        <w:tblStyle w:val="Table1"/>
        <w:tblW w:w="9493.0" w:type="dxa"/>
        <w:jc w:val="left"/>
        <w:tblBorders>
          <w:top w:color="93cddc" w:space="0" w:sz="4" w:val="single"/>
          <w:left w:color="93cddc" w:space="0" w:sz="4" w:val="single"/>
          <w:bottom w:color="93cddc" w:space="0" w:sz="4" w:val="single"/>
          <w:right w:color="93cddc" w:space="0" w:sz="4" w:val="single"/>
          <w:insideH w:color="93cddc" w:space="0" w:sz="4" w:val="single"/>
          <w:insideV w:color="93cddc" w:space="0" w:sz="4" w:val="single"/>
        </w:tblBorders>
        <w:tblLayout w:type="fixed"/>
        <w:tblLook w:val="04A0"/>
      </w:tblPr>
      <w:tblGrid>
        <w:gridCol w:w="2122"/>
        <w:gridCol w:w="2268"/>
        <w:gridCol w:w="2409"/>
        <w:gridCol w:w="2694"/>
        <w:tblGridChange w:id="0">
          <w:tblGrid>
            <w:gridCol w:w="2122"/>
            <w:gridCol w:w="2268"/>
            <w:gridCol w:w="2409"/>
            <w:gridCol w:w="2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Aspectos Estudados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Efeitos Psicológicos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Fatores Contribuintes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Medidas Preventivas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Violência Obstétrica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Ansiedade, Depressão, TEPT, baixa autoestima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Procedimentos invasivos sem consentimento, desrespeito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Práticas obstétricas humanizadas, respeito ao consentimento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Impactos Pós-Parto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Dificuldade no vínculo mãe-bebê, estresse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Falta de apoio emocional, negligência nos cuidados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Acompanhamento psicológico, apoio social pós-parto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Busca por Ajuda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Silenciamento, vergonha, aumento do estresse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Medo de represálias, estigma social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Educação das mulheres sobre seus direitos, capacitação de profissionais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Soluções e Intervenções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Melhora do bem-estar psicológico e físico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Falta de conscientização, práticas desatualizadas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Capacitação dos profissionais, campanhas educativas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Pereira et al., 2024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</w:rPr>
      </w:pPr>
      <w:bookmarkStart w:colFirst="0" w:colLast="0" w:name="_3znysh7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violência obstétrica tem um impacto significativo e duradouro sobre a saúde mental das mulheres. As evidências coletadas demonstram que as consequências psicológicas incluem desde transtornos de ansiedade e depressão até o transtorno de estresse pós-traumático, dificultando a adaptação ao papel materno e o vínculo com o bebê. Para mitigar esses efeitos, é fundamental adotar práticas obstétricas respeitosas e humanizadas, garantir a formação adequada dos profissionais de saúde e implementar políticas públicas que garantam os direitos das mulheres. A conscientização, a empatia e a promoção da autonomia da mulher são essenciais para prevenir a violência obstétrica e proteger a saúde mental materna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Albuquerque; Rabelo; Monsores, 2023). </w:t>
      </w:r>
    </w:p>
    <w:p w:rsidR="00000000" w:rsidDel="00000000" w:rsidP="00000000" w:rsidRDefault="00000000" w:rsidRPr="00000000" w14:paraId="00000041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4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violência obstétrica é um problema sério e ainda subestimado, cujos impactos na saúde mental das mulheres são profundos e duradouros. Os efeitos psicológicos resultantes desse fenômeno incluem o desenvolvimento de transtornos como ansiedade, depressão e transtorno de estresse pós-traumático (TEPT), além de comprometerem o vínculo afetivo entre mãe e bebê, essencial para o desenvolvimento saudável no pós-parto. Os estudos revisados destacam que a violência obstétrica, muitas vezes silenciosa e não reconhecida pelas mulheres, resulta da negligência, desrespeito e da falta de empatia por parte dos profissionais de saúde durante o parto e a gestação.</w:t>
      </w:r>
    </w:p>
    <w:p w:rsidR="00000000" w:rsidDel="00000000" w:rsidP="00000000" w:rsidRDefault="00000000" w:rsidRPr="00000000" w14:paraId="00000044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prevenção da violência obstétrica é um desafio que exige o compromisso de toda a sociedade, incluindo gestores, profissionais de saúde e as próprias mulheres. Ao garantir um parto respeitoso e livre de abusos, é possível promover a saúde mental materna, fortalecer o vínculo afetivo e proporcionar uma experiência de parto mais positiva, contribuindo para a construção de um sistema de saúde mais justo e humanizado.</w:t>
      </w:r>
    </w:p>
    <w:p w:rsidR="00000000" w:rsidDel="00000000" w:rsidP="00000000" w:rsidRDefault="00000000" w:rsidRPr="00000000" w14:paraId="0000004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 BIBLIOGRÁFICA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ALBUQUERQUE, Raylla; AMADO RABELO, Daniela; MONSORES, Natan. Violência obstétrica e bioética: percepção dos estudantes da saúde do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Latinoamericana de Bioética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23, n. 1, p. 45-60, 2023.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BITENCOURT, Angélica de Cássia et al. Violência obstétrica para os profissionais que assistem ao 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Brasileira de Saúde Materno Infantil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22, p. 943-951, 2023.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CARNIEL, Francieli; et al.  Episiotomia de rotina: necessidade versus violência obstétrica.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Journal of nursing and health,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v. 9, n. 2, 2019.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COSTA, Lediana Dalla et al. Violência obstétrica: uma prática vivenciada por mulheres no processo parturitivo.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Journal of Nursing UFPE/Revista de Enfermagem UFPE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16, n. 1, 2022.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PEREIRA, M. S.; SOUZA, A. L. M.; BRAGA, G. R.; COSTA, M. M. L.; LIMA, A. K. de O. IMPACTOS DA VIOLÊNCIA OBSTÉTRICA NA SAÚDE MENTAL DAS PUÉRPERAS DO BRASIL: UM REVISÃO DE LITERATURA.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Brazilian Journal of Implantology and Health Sciences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[S. l.]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6, n. 9, p. 2660–2676, 2024. 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KATZ, Leila et al. Quem tem medo da violência obstétrica?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Brasileira de Saúde Materno Infantil,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v. 20, p. 623-626, 2020.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WHITTEMORE, R.; KNAFL, K. The integrative review: updated methodology.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Journal of Advanced Nursing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52, n. 5, p. 546-553, 2005.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133" w:top="1700" w:left="170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ef3" w:val="clear"/>
      </w:tcPr>
    </w:tblStylePr>
    <w:tblStylePr w:type="band1Vert">
      <w:tcPr>
        <w:shd w:fill="dbee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bacc6" w:space="0" w:sz="4" w:val="single"/>
          <w:left w:color="4bacc6" w:space="0" w:sz="4" w:val="single"/>
          <w:bottom w:color="4bacc6" w:space="0" w:sz="4" w:val="single"/>
          <w:right w:color="4bacc6" w:space="0" w:sz="4" w:val="single"/>
          <w:insideH w:color="000000" w:space="0" w:sz="0" w:val="nil"/>
          <w:insideV w:color="000000" w:space="0" w:sz="0" w:val="nil"/>
        </w:tcBorders>
        <w:shd w:fill="4bacc6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bacc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uzanawhittakeer@gmail.com" TargetMode="External"/><Relationship Id="rId10" Type="http://schemas.openxmlformats.org/officeDocument/2006/relationships/hyperlink" Target="mailto:deborahmoraesunn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anabeatrizbarboza43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gathaeduarda563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portelamariaeduarda934@gmail.com" TargetMode="External"/><Relationship Id="rId7" Type="http://schemas.openxmlformats.org/officeDocument/2006/relationships/hyperlink" Target="mailto:anabeatrizbelichar@gmail.com" TargetMode="External"/><Relationship Id="rId8" Type="http://schemas.openxmlformats.org/officeDocument/2006/relationships/hyperlink" Target="mailto:mariabatalha31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