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3E" w:rsidRDefault="00711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711E3E" w:rsidRDefault="00EF2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RESUMO EXPANDIDO EPCA 2024</w:t>
      </w:r>
    </w:p>
    <w:p w:rsidR="00711E3E" w:rsidRDefault="00711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711E3E" w:rsidRDefault="00711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711E3E" w:rsidRPr="0014537E" w:rsidRDefault="009925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4537E">
        <w:rPr>
          <w:rFonts w:ascii="Times New Roman" w:eastAsia="Arial" w:hAnsi="Times New Roman" w:cs="Times New Roman"/>
          <w:b/>
          <w:color w:val="000000"/>
          <w:sz w:val="24"/>
          <w:szCs w:val="24"/>
        </w:rPr>
        <w:t>A CULTURA HIP-HOP NA AMAZÔNIA: COMUNICAÇÃO E RESISTÊNCIA</w:t>
      </w:r>
    </w:p>
    <w:p w:rsidR="00711E3E" w:rsidRPr="0014537E" w:rsidRDefault="00EF2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4537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711E3E" w:rsidRPr="0014537E" w:rsidRDefault="00711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11E3E" w:rsidRDefault="009925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4537E">
        <w:rPr>
          <w:rFonts w:ascii="Times New Roman" w:eastAsia="Arial" w:hAnsi="Times New Roman" w:cs="Times New Roman"/>
          <w:b/>
          <w:color w:val="000000"/>
          <w:sz w:val="24"/>
          <w:szCs w:val="24"/>
        </w:rPr>
        <w:t>GESIEL RIBEIRO DE LEÃO - UFPA</w:t>
      </w:r>
      <w:r w:rsidR="00EF2510" w:rsidRPr="0014537E">
        <w:rPr>
          <w:rFonts w:ascii="Times New Roman" w:eastAsia="Arial" w:hAnsi="Times New Roman" w:cs="Times New Roman"/>
          <w:b/>
          <w:color w:val="000000"/>
          <w:sz w:val="24"/>
          <w:szCs w:val="24"/>
        </w:rPr>
        <w:t>)</w:t>
      </w:r>
      <w:r w:rsidR="00EF2510" w:rsidRPr="0014537E">
        <w:rPr>
          <w:rFonts w:ascii="Times New Roman" w:eastAsia="Arial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</w:p>
    <w:p w:rsidR="00562087" w:rsidRPr="0014537E" w:rsidRDefault="005620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THAYSA CRISTINA MAGALHÃES DOS SANTOS –UFPA)</w:t>
      </w:r>
      <w:r>
        <w:rPr>
          <w:rStyle w:val="Refdenotaderodap"/>
          <w:rFonts w:ascii="Times New Roman" w:eastAsia="Arial" w:hAnsi="Times New Roman" w:cs="Times New Roman"/>
          <w:b/>
          <w:color w:val="000000"/>
          <w:sz w:val="24"/>
          <w:szCs w:val="24"/>
        </w:rPr>
        <w:footnoteReference w:id="2"/>
      </w:r>
    </w:p>
    <w:p w:rsidR="00711E3E" w:rsidRPr="0014537E" w:rsidRDefault="009925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4537E">
        <w:rPr>
          <w:rFonts w:ascii="Times New Roman" w:eastAsia="Arial" w:hAnsi="Times New Roman" w:cs="Times New Roman"/>
          <w:b/>
          <w:color w:val="000000"/>
          <w:sz w:val="24"/>
          <w:szCs w:val="24"/>
        </w:rPr>
        <w:t>MARCIA MARIANA BITTENCOURT BRITO - UFPA</w:t>
      </w:r>
      <w:r w:rsidR="00EF2510" w:rsidRPr="0014537E">
        <w:rPr>
          <w:rFonts w:ascii="Times New Roman" w:eastAsia="Arial" w:hAnsi="Times New Roman" w:cs="Times New Roman"/>
          <w:b/>
          <w:color w:val="000000"/>
          <w:sz w:val="24"/>
          <w:szCs w:val="24"/>
        </w:rPr>
        <w:t>)</w:t>
      </w:r>
      <w:r w:rsidR="00EF2510" w:rsidRPr="0014537E">
        <w:rPr>
          <w:rFonts w:ascii="Times New Roman" w:eastAsia="Arial" w:hAnsi="Times New Roman" w:cs="Times New Roman"/>
          <w:b/>
          <w:color w:val="000000"/>
          <w:sz w:val="24"/>
          <w:szCs w:val="24"/>
          <w:vertAlign w:val="superscript"/>
        </w:rPr>
        <w:footnoteReference w:id="3"/>
      </w:r>
      <w:r w:rsidR="00EF2510" w:rsidRPr="0014537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711E3E" w:rsidRPr="0014537E" w:rsidRDefault="00711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11E3E" w:rsidRPr="0014537E" w:rsidRDefault="00EF2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4537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RESUMO </w:t>
      </w:r>
    </w:p>
    <w:p w:rsidR="00483C6C" w:rsidRPr="0014537E" w:rsidRDefault="00483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11E3E" w:rsidRPr="0014537E" w:rsidRDefault="00483C6C" w:rsidP="00483C6C">
      <w:pPr>
        <w:pStyle w:val="NormalWeb"/>
        <w:ind w:firstLine="567"/>
        <w:jc w:val="both"/>
      </w:pPr>
      <w:r w:rsidRPr="0014537E">
        <w:t xml:space="preserve">A cultura Hip-Hop na Amazônia é um fenômeno que se entrelaça com múltiplos elementos sociais, culturais, políticos e ambientais, refletindo as complexas dinâmicas entre a comunicação, a Colonialidade, as insurgências e as resistências da região. O Hip-Hop, por meio de coletivos como o </w:t>
      </w:r>
      <w:r w:rsidRPr="0014537E">
        <w:rPr>
          <w:rStyle w:val="nfase"/>
        </w:rPr>
        <w:t>Hip-Hop Páid´égua</w:t>
      </w:r>
      <w:r w:rsidRPr="0014537E">
        <w:t>, articula a voz dos marginalizados, ecoando práticas de insurgência e resistência contra as estruturas hegemônicas impostas pela expansão do capitalismo, do colonialismo e do racismo.</w:t>
      </w:r>
    </w:p>
    <w:p w:rsidR="00711E3E" w:rsidRPr="0014537E" w:rsidRDefault="00EF2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4537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Palavras-chave: </w:t>
      </w:r>
      <w:r w:rsidR="0014537E" w:rsidRPr="0014537E">
        <w:rPr>
          <w:rFonts w:ascii="Times New Roman" w:eastAsia="Arial" w:hAnsi="Times New Roman" w:cs="Times New Roman"/>
          <w:color w:val="000000"/>
          <w:sz w:val="24"/>
          <w:szCs w:val="24"/>
        </w:rPr>
        <w:t>Hip-Hop, Amazônia, Resistência, Colonialidade, Cultura.</w:t>
      </w:r>
    </w:p>
    <w:p w:rsidR="00711E3E" w:rsidRDefault="00711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711E3E" w:rsidRPr="0014537E" w:rsidRDefault="00EF2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4537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1. INTRODUÇÃO </w:t>
      </w:r>
    </w:p>
    <w:p w:rsidR="00674150" w:rsidRDefault="00674150" w:rsidP="001C5810">
      <w:pPr>
        <w:pStyle w:val="NormalWeb"/>
        <w:spacing w:after="0" w:afterAutospacing="0" w:line="276" w:lineRule="auto"/>
        <w:ind w:firstLine="567"/>
        <w:jc w:val="both"/>
      </w:pPr>
      <w:r>
        <w:t xml:space="preserve">A cultura Hip-Hop na Amazônia emerge como uma poderosa forma de expressão que transcende a mera estética, inscrita em um contexto de resistência e luta por reconhecimento. Através de uma perspectiva interdisciplinar, é possível observar como o Hip-Hop se torna uma plataforma para a comunicação e a política, permitindo que vozes marginalizadas articulem suas experiências e reivindicações. </w:t>
      </w:r>
    </w:p>
    <w:p w:rsidR="00674150" w:rsidRDefault="00674150" w:rsidP="001C5810">
      <w:pPr>
        <w:pStyle w:val="NormalWeb"/>
        <w:spacing w:after="0" w:afterAutospacing="0" w:line="276" w:lineRule="auto"/>
        <w:ind w:firstLine="567"/>
        <w:jc w:val="both"/>
      </w:pPr>
      <w:r>
        <w:t xml:space="preserve">O coletivo </w:t>
      </w:r>
      <w:r w:rsidRPr="001C5810">
        <w:rPr>
          <w:i/>
        </w:rPr>
        <w:t>Hip-Hop Páid´égua</w:t>
      </w:r>
      <w:r>
        <w:t xml:space="preserve">, por exemplo, representa essa intersecção ao mobilizar jovens da região em torno de questionamentos sobre identidade, pertencimento e luta contra a Colonialidade, que segundo Franz Fanon (1961, p. 18) destaca que "a luta do colonizado contra o colonizador é, em última análise, uma luta pela identidade", e isso se reflete na forma como o Hip-Hop se torna um meio de reafirmação cultural. </w:t>
      </w:r>
    </w:p>
    <w:p w:rsidR="00674150" w:rsidRDefault="00674150" w:rsidP="001C5810">
      <w:pPr>
        <w:pStyle w:val="NormalWeb"/>
        <w:spacing w:after="0" w:afterAutospacing="0" w:line="276" w:lineRule="auto"/>
        <w:ind w:firstLine="567"/>
        <w:jc w:val="both"/>
      </w:pPr>
      <w:r>
        <w:t xml:space="preserve">As manifestações do Hip-Hop na Amazônia também revelam a complexidade das insurgências sociais, onde elementos de resistência são fundamentados em um contexto </w:t>
      </w:r>
      <w:r>
        <w:lastRenderedPageBreak/>
        <w:t xml:space="preserve">de conflitos socioambientais. A expansão do capitalismo, aliada ao colonialismo histórico, impõe desafios significativos às comunidades locais. </w:t>
      </w:r>
    </w:p>
    <w:p w:rsidR="00674150" w:rsidRDefault="00674150" w:rsidP="001C5810">
      <w:pPr>
        <w:pStyle w:val="NormalWeb"/>
        <w:spacing w:after="0" w:afterAutospacing="0" w:line="276" w:lineRule="auto"/>
        <w:ind w:firstLine="567"/>
        <w:jc w:val="both"/>
      </w:pPr>
      <w:r>
        <w:t>O marxismo, conf</w:t>
      </w:r>
      <w:r w:rsidR="00815799">
        <w:t>orme exposto por Karl Marx (2013</w:t>
      </w:r>
      <w:r>
        <w:t>, p. 123), argumenta que "o capital não é um simples valor que circula, mas sim uma relação social que se perpetua através da exploração". Essa exploração é evidente na maneira como os recursos naturais da Amazônia são extraídos sem consideração pelas populações locais, levando a um deslocamento cultural e físico.</w:t>
      </w:r>
    </w:p>
    <w:p w:rsidR="00674150" w:rsidRDefault="00674150" w:rsidP="001C5810">
      <w:pPr>
        <w:pStyle w:val="NormalWeb"/>
        <w:spacing w:after="0" w:afterAutospacing="0" w:line="276" w:lineRule="auto"/>
        <w:ind w:firstLine="567"/>
        <w:jc w:val="both"/>
      </w:pPr>
      <w:r>
        <w:t xml:space="preserve"> O “giro decolonial” latino-americano, por sua vez, oferece um referencial teórico que permite entender as lutas contemporâneas do Hip-Hop amazônico. Autores como Walter </w:t>
      </w:r>
      <w:proofErr w:type="spellStart"/>
      <w:r>
        <w:t>Mignolo</w:t>
      </w:r>
      <w:proofErr w:type="spellEnd"/>
      <w:r>
        <w:t xml:space="preserve"> (2007, p. 450) discutem a necessidade de descolonizar o saber e o ser, enfatizando que "a </w:t>
      </w:r>
      <w:proofErr w:type="spellStart"/>
      <w:r>
        <w:t>decolonialidade</w:t>
      </w:r>
      <w:proofErr w:type="spellEnd"/>
      <w:r>
        <w:t xml:space="preserve"> não é apenas um projeto político, mas também um movimento de resistência cultural". </w:t>
      </w:r>
    </w:p>
    <w:p w:rsidR="00674150" w:rsidRDefault="00674150" w:rsidP="001C5810">
      <w:pPr>
        <w:pStyle w:val="NormalWeb"/>
        <w:spacing w:after="0" w:afterAutospacing="0" w:line="276" w:lineRule="auto"/>
        <w:ind w:firstLine="567"/>
        <w:jc w:val="both"/>
      </w:pPr>
      <w:r>
        <w:t xml:space="preserve">Nesse sentido, o Hip-Hop atua como uma forma de insurgência, onde os artistas utilizam a música e a dança para desafiar narrativas hegemônicas e reivindicar espaço na sociedade. Além disso, as questões de raça e classe estão intrinsecamente ligadas à cultura Hip-Hop na Amazônia. A luta contra o racismo se torna uma das principais bandeiras do movimento, uma vez que a marginalização das vozes indígenas e afrodescendentes é uma herança colonial que persiste. Fanon (1961, p. 21) afirma que "o racismo é a negação da humanidade do outro", e os rappers amazônicos, ao utilizarem suas letras para narrar suas vivências, desafiam essa negação e buscam visibilidade. </w:t>
      </w:r>
    </w:p>
    <w:p w:rsidR="00674150" w:rsidRDefault="00674150" w:rsidP="001C5810">
      <w:pPr>
        <w:pStyle w:val="NormalWeb"/>
        <w:spacing w:after="0" w:afterAutospacing="0" w:line="276" w:lineRule="auto"/>
        <w:ind w:firstLine="567"/>
        <w:jc w:val="both"/>
        <w:rPr>
          <w:bdr w:val="single" w:sz="2" w:space="0" w:color="E5E7EB" w:frame="1"/>
        </w:rPr>
      </w:pPr>
      <w:r>
        <w:t>Por fim, a mobilização social que emerge do Hip-Hop Páid´égua e de outros coletivos na Amazônia é uma resposta direta a um modelo de pensamento que exclui as experiências desses grupos. Através da arte, eles não apenas denunciam as injustiças, mas também constroem um espaço de diál</w:t>
      </w:r>
      <w:r w:rsidR="00815799">
        <w:t>ogo e reconhecimento. Marx (2011</w:t>
      </w:r>
      <w:r>
        <w:t>, p. 87) menciona que "a história se repete, primeiro como tragédia, depois como farsa", e é nesse ciclo que o Hip-Hop se insere como uma forma de resistência que busca transformar a tragédia da exclusão em uma farsa que não será mais tolerada.</w:t>
      </w:r>
    </w:p>
    <w:p w:rsidR="00711E3E" w:rsidRDefault="00711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711E3E" w:rsidRPr="001C5810" w:rsidRDefault="00EF2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C581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2. ANÁLISE E COMENTÁRIO DO CONTEÚDO </w:t>
      </w:r>
    </w:p>
    <w:p w:rsidR="00711E3E" w:rsidRDefault="00711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</w:p>
    <w:p w:rsidR="007774C2" w:rsidRDefault="007774C2" w:rsidP="007774C2">
      <w:pPr>
        <w:pStyle w:val="NormalWeb"/>
        <w:spacing w:line="276" w:lineRule="auto"/>
        <w:ind w:firstLine="567"/>
        <w:jc w:val="both"/>
      </w:pPr>
      <w:r>
        <w:t xml:space="preserve">Os resultados apontam que a cultura Hip-Hop na Amazônia transcende a mera estética ao emergir como uma forma de expressão engajada em resistência política e luta por reconhecimento, especialmente entre as populações marginalizadas. O Hip-Hop, através de coletivos como o </w:t>
      </w:r>
      <w:r>
        <w:rPr>
          <w:rStyle w:val="nfase"/>
        </w:rPr>
        <w:t>Hip-Hop Páid´égua</w:t>
      </w:r>
      <w:r>
        <w:t xml:space="preserve">, mobiliza jovens para questionar as estruturas coloniais e capitalistas que perpetuam a exclusão social e racial. </w:t>
      </w:r>
    </w:p>
    <w:p w:rsidR="007774C2" w:rsidRDefault="007774C2" w:rsidP="007774C2">
      <w:pPr>
        <w:pStyle w:val="NormalWeb"/>
        <w:spacing w:line="276" w:lineRule="auto"/>
        <w:ind w:firstLine="567"/>
        <w:jc w:val="both"/>
      </w:pPr>
      <w:r>
        <w:lastRenderedPageBreak/>
        <w:t xml:space="preserve">Em sintonia com o pensamento de Frantz Fanon, que argumenta que "a luta do colonizado contra o colonizador é, em última análise, uma luta pela identidade" (Fanon, 1961, p. 18), o Hip-Hop amazônico torna-se um meio de reafirmação cultural e resistência contra a </w:t>
      </w:r>
      <w:proofErr w:type="spellStart"/>
      <w:r>
        <w:t>colonialidade</w:t>
      </w:r>
      <w:proofErr w:type="spellEnd"/>
      <w:r>
        <w:t>. Dessa forma, o movimento não só oferece uma plataforma para a comunicação política, como também possibilita a articulação de reivindicações de reconhecimento e pertencimento entre aqueles historicamente marginalizados.</w:t>
      </w:r>
    </w:p>
    <w:p w:rsidR="007774C2" w:rsidRDefault="007774C2" w:rsidP="007774C2">
      <w:pPr>
        <w:pStyle w:val="NormalWeb"/>
        <w:spacing w:line="276" w:lineRule="auto"/>
        <w:ind w:firstLine="567"/>
        <w:jc w:val="both"/>
      </w:pPr>
      <w:r>
        <w:t xml:space="preserve">As discussões teóricas também destacam a interseção entre o Hip-Hop e o racismo estrutural, que continua a negar a humanidade de afrodescendentes e indígenas na Amazônia, conforme Fanon (1961, p. 21) menciona: "o racismo é a negação da humanidade do outro." </w:t>
      </w:r>
    </w:p>
    <w:p w:rsidR="00711E3E" w:rsidRPr="007774C2" w:rsidRDefault="007774C2" w:rsidP="007774C2">
      <w:pPr>
        <w:pStyle w:val="NormalWeb"/>
        <w:spacing w:line="276" w:lineRule="auto"/>
        <w:ind w:firstLine="567"/>
        <w:jc w:val="both"/>
      </w:pPr>
      <w:r>
        <w:t xml:space="preserve">Nesse sentido, os artistas do Hip-Hop amazônico, ao narrar suas vivências em letras que abordam a opressão e o racismo, combatem essa negação e reivindicam visibilidade e reconhecimento. O Hip-Hop, além de servir como um canal de denúncia, oferece um espaço de resistência cultural e política, onde as lutas por identidade e justiça social são articuladas em um contexto de insurgência contra o capitalismo e a </w:t>
      </w:r>
      <w:proofErr w:type="spellStart"/>
      <w:r>
        <w:t>colonialidade</w:t>
      </w:r>
      <w:proofErr w:type="spellEnd"/>
      <w:r>
        <w:t>.</w:t>
      </w:r>
      <w:r w:rsidR="00EF2510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11E3E" w:rsidRDefault="00711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711E3E" w:rsidRDefault="00EF2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</w:t>
      </w:r>
      <w:r w:rsidRPr="001C5810">
        <w:rPr>
          <w:rFonts w:ascii="Times New Roman" w:eastAsia="Arial" w:hAnsi="Times New Roman" w:cs="Times New Roman"/>
          <w:b/>
          <w:color w:val="000000"/>
          <w:sz w:val="24"/>
          <w:szCs w:val="24"/>
        </w:rPr>
        <w:t>. CONSIDERAÇÕES FINAIS</w:t>
      </w:r>
      <w:r>
        <w:rPr>
          <w:rFonts w:ascii="Arial" w:eastAsia="Arial" w:hAnsi="Arial" w:cs="Arial"/>
          <w:b/>
          <w:color w:val="000000"/>
        </w:rPr>
        <w:t xml:space="preserve">  </w:t>
      </w:r>
    </w:p>
    <w:p w:rsidR="00711E3E" w:rsidRDefault="00711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</w:p>
    <w:p w:rsidR="001C5810" w:rsidRDefault="003B1ED7" w:rsidP="001C5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ED7">
        <w:rPr>
          <w:rFonts w:ascii="Times New Roman" w:hAnsi="Times New Roman" w:cs="Times New Roman"/>
          <w:sz w:val="24"/>
          <w:szCs w:val="24"/>
        </w:rPr>
        <w:t xml:space="preserve">As considerações finais sobre o Hip-Hop na Amazônia revelam que este movimento cultural se consolidou como uma forma vital de resistência que vai além da estética, tornando-se um espaço de mobilização e conscientização política entre a juventude amazônica. Ao incorporar a luta contra as estruturas coloniais e capitalistas, o Hip-Hop não apenas denuncia as injustiças sociais, raciais e ambientais, mas também oferece uma plataforma para a reafirmação de identidades historicamente marginalizadas. </w:t>
      </w:r>
    </w:p>
    <w:p w:rsidR="00711E3E" w:rsidRDefault="003B1ED7" w:rsidP="001C5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ED7">
        <w:rPr>
          <w:rFonts w:ascii="Times New Roman" w:hAnsi="Times New Roman" w:cs="Times New Roman"/>
          <w:sz w:val="24"/>
          <w:szCs w:val="24"/>
        </w:rPr>
        <w:t xml:space="preserve">Os coletivos de Hip-Hop, como o </w:t>
      </w:r>
      <w:r w:rsidRPr="003B1ED7">
        <w:rPr>
          <w:rStyle w:val="nfase"/>
          <w:rFonts w:ascii="Times New Roman" w:hAnsi="Times New Roman" w:cs="Times New Roman"/>
          <w:sz w:val="24"/>
          <w:szCs w:val="24"/>
        </w:rPr>
        <w:t>Hip-Hop Páid´égua</w:t>
      </w:r>
      <w:r w:rsidRPr="003B1ED7">
        <w:rPr>
          <w:rFonts w:ascii="Times New Roman" w:hAnsi="Times New Roman" w:cs="Times New Roman"/>
          <w:sz w:val="24"/>
          <w:szCs w:val="24"/>
        </w:rPr>
        <w:t xml:space="preserve">, desempenham um papel crucial na criação de diálogos que questionam as dinâmicas de exclusão e exploração, promovendo uma insurgência cultural que desafia o racismo estrutural e o deslocamento socioambiental. Em consonância com o pensamento de Franz Fanon, o Hip-Hop na Amazônia se reafirma como uma forma de resistência que articula as vozes da juventude para </w:t>
      </w:r>
      <w:proofErr w:type="spellStart"/>
      <w:r w:rsidRPr="003B1ED7">
        <w:rPr>
          <w:rFonts w:ascii="Times New Roman" w:hAnsi="Times New Roman" w:cs="Times New Roman"/>
          <w:sz w:val="24"/>
          <w:szCs w:val="24"/>
        </w:rPr>
        <w:t>reimaginar</w:t>
      </w:r>
      <w:proofErr w:type="spellEnd"/>
      <w:r w:rsidRPr="003B1ED7">
        <w:rPr>
          <w:rFonts w:ascii="Times New Roman" w:hAnsi="Times New Roman" w:cs="Times New Roman"/>
          <w:sz w:val="24"/>
          <w:szCs w:val="24"/>
        </w:rPr>
        <w:t xml:space="preserve"> seu lugar no mundo e construir uma nova narrativa de pertencimento e justiça.</w:t>
      </w:r>
    </w:p>
    <w:p w:rsidR="003B1ED7" w:rsidRPr="003B1ED7" w:rsidRDefault="003B1ED7" w:rsidP="001C58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11E3E" w:rsidRPr="001C5810" w:rsidRDefault="00EF2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C5810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REFERÊNCIAS BIBLIOGRÁFICAS</w:t>
      </w:r>
    </w:p>
    <w:p w:rsidR="00711E3E" w:rsidRDefault="00711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EF276F" w:rsidRDefault="00EF2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6F">
        <w:rPr>
          <w:rFonts w:ascii="Times New Roman" w:hAnsi="Times New Roman" w:cs="Times New Roman"/>
          <w:sz w:val="24"/>
          <w:szCs w:val="24"/>
        </w:rPr>
        <w:t xml:space="preserve">FRANTZ </w:t>
      </w:r>
      <w:r>
        <w:rPr>
          <w:rFonts w:ascii="Times New Roman" w:hAnsi="Times New Roman" w:cs="Times New Roman"/>
          <w:sz w:val="24"/>
          <w:szCs w:val="24"/>
        </w:rPr>
        <w:t>Fanon</w:t>
      </w:r>
      <w:r w:rsidRPr="00EF27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F276F">
        <w:rPr>
          <w:rStyle w:val="Forte"/>
          <w:rFonts w:ascii="Times New Roman" w:hAnsi="Times New Roman" w:cs="Times New Roman"/>
          <w:sz w:val="24"/>
          <w:szCs w:val="24"/>
        </w:rPr>
        <w:t>Os</w:t>
      </w:r>
      <w:proofErr w:type="gramEnd"/>
      <w:r w:rsidRPr="00EF276F">
        <w:rPr>
          <w:rStyle w:val="Forte"/>
          <w:rFonts w:ascii="Times New Roman" w:hAnsi="Times New Roman" w:cs="Times New Roman"/>
          <w:sz w:val="24"/>
          <w:szCs w:val="24"/>
        </w:rPr>
        <w:t xml:space="preserve"> condenados da Terra</w:t>
      </w:r>
      <w:r w:rsidRPr="00EF276F">
        <w:rPr>
          <w:rFonts w:ascii="Times New Roman" w:hAnsi="Times New Roman" w:cs="Times New Roman"/>
          <w:sz w:val="24"/>
          <w:szCs w:val="24"/>
        </w:rPr>
        <w:t>. 1ª ed. Rio de Janeiro: Editora Civilização Brasileira, 1961.</w:t>
      </w:r>
    </w:p>
    <w:p w:rsidR="00EF276F" w:rsidRPr="00EF276F" w:rsidRDefault="00EF2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11E3E" w:rsidRDefault="00815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799">
        <w:rPr>
          <w:rFonts w:ascii="Times New Roman" w:hAnsi="Times New Roman" w:cs="Times New Roman"/>
          <w:sz w:val="24"/>
          <w:szCs w:val="24"/>
        </w:rPr>
        <w:t xml:space="preserve">KARL, Marx. </w:t>
      </w:r>
      <w:r w:rsidRPr="00815799">
        <w:rPr>
          <w:rStyle w:val="Forte"/>
          <w:rFonts w:ascii="Times New Roman" w:hAnsi="Times New Roman" w:cs="Times New Roman"/>
          <w:sz w:val="24"/>
          <w:szCs w:val="24"/>
        </w:rPr>
        <w:t>O Capital: Crítica da Economia Política – Livro 1</w:t>
      </w:r>
      <w:r w:rsidRPr="00815799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815799">
        <w:rPr>
          <w:rFonts w:ascii="Times New Roman" w:hAnsi="Times New Roman" w:cs="Times New Roman"/>
          <w:sz w:val="24"/>
          <w:szCs w:val="24"/>
        </w:rPr>
        <w:t>Boitempo</w:t>
      </w:r>
      <w:proofErr w:type="spellEnd"/>
      <w:r w:rsidRPr="00815799">
        <w:rPr>
          <w:rFonts w:ascii="Times New Roman" w:hAnsi="Times New Roman" w:cs="Times New Roman"/>
          <w:sz w:val="24"/>
          <w:szCs w:val="24"/>
        </w:rPr>
        <w:t>, 2013. (Original publicado em 1867)</w:t>
      </w:r>
    </w:p>
    <w:p w:rsidR="00815799" w:rsidRDefault="00815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799" w:rsidRPr="00815799" w:rsidRDefault="00815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5799">
        <w:rPr>
          <w:rFonts w:ascii="Times New Roman" w:hAnsi="Times New Roman" w:cs="Times New Roman"/>
          <w:sz w:val="24"/>
          <w:szCs w:val="24"/>
        </w:rPr>
        <w:lastRenderedPageBreak/>
        <w:t xml:space="preserve">MARX, Karl. </w:t>
      </w:r>
      <w:r w:rsidRPr="00815799">
        <w:rPr>
          <w:rStyle w:val="Forte"/>
          <w:rFonts w:ascii="Times New Roman" w:hAnsi="Times New Roman" w:cs="Times New Roman"/>
          <w:sz w:val="24"/>
          <w:szCs w:val="24"/>
        </w:rPr>
        <w:t>O 18 de Brumário de Luís Bonaparte</w:t>
      </w:r>
      <w:r w:rsidRPr="00815799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815799">
        <w:rPr>
          <w:rFonts w:ascii="Times New Roman" w:hAnsi="Times New Roman" w:cs="Times New Roman"/>
          <w:sz w:val="24"/>
          <w:szCs w:val="24"/>
        </w:rPr>
        <w:t>Boitempo</w:t>
      </w:r>
      <w:proofErr w:type="spellEnd"/>
      <w:r w:rsidRPr="00815799">
        <w:rPr>
          <w:rFonts w:ascii="Times New Roman" w:hAnsi="Times New Roman" w:cs="Times New Roman"/>
          <w:sz w:val="24"/>
          <w:szCs w:val="24"/>
        </w:rPr>
        <w:t>, 2011. (Original publicado em 1852).</w:t>
      </w:r>
    </w:p>
    <w:p w:rsidR="00711E3E" w:rsidRDefault="00711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711E3E" w:rsidRPr="00815799" w:rsidRDefault="008157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5799">
        <w:rPr>
          <w:rFonts w:ascii="Times New Roman" w:hAnsi="Times New Roman" w:cs="Times New Roman"/>
          <w:sz w:val="24"/>
          <w:szCs w:val="24"/>
        </w:rPr>
        <w:t xml:space="preserve">MIGNOLO, Walter. </w:t>
      </w:r>
      <w:proofErr w:type="spellStart"/>
      <w:r w:rsidRPr="00815799">
        <w:rPr>
          <w:rStyle w:val="Forte"/>
          <w:rFonts w:ascii="Times New Roman" w:hAnsi="Times New Roman" w:cs="Times New Roman"/>
          <w:sz w:val="24"/>
          <w:szCs w:val="24"/>
        </w:rPr>
        <w:t>Delinking</w:t>
      </w:r>
      <w:proofErr w:type="spellEnd"/>
      <w:r w:rsidRPr="00815799">
        <w:rPr>
          <w:rStyle w:val="Forte"/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815799">
        <w:rPr>
          <w:rStyle w:val="Forte"/>
          <w:rFonts w:ascii="Times New Roman" w:hAnsi="Times New Roman" w:cs="Times New Roman"/>
          <w:sz w:val="24"/>
          <w:szCs w:val="24"/>
        </w:rPr>
        <w:t>Rhetoric</w:t>
      </w:r>
      <w:proofErr w:type="spellEnd"/>
      <w:r w:rsidRPr="0081579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799">
        <w:rPr>
          <w:rStyle w:val="Forte"/>
          <w:rFonts w:ascii="Times New Roman" w:hAnsi="Times New Roman" w:cs="Times New Roman"/>
          <w:sz w:val="24"/>
          <w:szCs w:val="24"/>
        </w:rPr>
        <w:t>of</w:t>
      </w:r>
      <w:proofErr w:type="spellEnd"/>
      <w:r w:rsidRPr="0081579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799">
        <w:rPr>
          <w:rStyle w:val="Forte"/>
          <w:rFonts w:ascii="Times New Roman" w:hAnsi="Times New Roman" w:cs="Times New Roman"/>
          <w:sz w:val="24"/>
          <w:szCs w:val="24"/>
        </w:rPr>
        <w:t>Modernity</w:t>
      </w:r>
      <w:proofErr w:type="spellEnd"/>
      <w:r w:rsidRPr="00815799">
        <w:rPr>
          <w:rStyle w:val="Fort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799">
        <w:rPr>
          <w:rStyle w:val="Forte"/>
          <w:rFonts w:ascii="Times New Roman" w:hAnsi="Times New Roman" w:cs="Times New Roman"/>
          <w:sz w:val="24"/>
          <w:szCs w:val="24"/>
        </w:rPr>
        <w:t>the</w:t>
      </w:r>
      <w:proofErr w:type="spellEnd"/>
      <w:r w:rsidRPr="0081579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799">
        <w:rPr>
          <w:rStyle w:val="Forte"/>
          <w:rFonts w:ascii="Times New Roman" w:hAnsi="Times New Roman" w:cs="Times New Roman"/>
          <w:sz w:val="24"/>
          <w:szCs w:val="24"/>
        </w:rPr>
        <w:t>Logic</w:t>
      </w:r>
      <w:proofErr w:type="spellEnd"/>
      <w:r w:rsidRPr="0081579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799">
        <w:rPr>
          <w:rStyle w:val="Forte"/>
          <w:rFonts w:ascii="Times New Roman" w:hAnsi="Times New Roman" w:cs="Times New Roman"/>
          <w:sz w:val="24"/>
          <w:szCs w:val="24"/>
        </w:rPr>
        <w:t>of</w:t>
      </w:r>
      <w:proofErr w:type="spellEnd"/>
      <w:r w:rsidRPr="0081579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799">
        <w:rPr>
          <w:rStyle w:val="Forte"/>
          <w:rFonts w:ascii="Times New Roman" w:hAnsi="Times New Roman" w:cs="Times New Roman"/>
          <w:sz w:val="24"/>
          <w:szCs w:val="24"/>
        </w:rPr>
        <w:t>Coloniality</w:t>
      </w:r>
      <w:proofErr w:type="spellEnd"/>
      <w:r w:rsidRPr="0081579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799">
        <w:rPr>
          <w:rStyle w:val="Forte"/>
          <w:rFonts w:ascii="Times New Roman" w:hAnsi="Times New Roman" w:cs="Times New Roman"/>
          <w:sz w:val="24"/>
          <w:szCs w:val="24"/>
        </w:rPr>
        <w:t>and</w:t>
      </w:r>
      <w:proofErr w:type="spellEnd"/>
      <w:r w:rsidRPr="0081579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799">
        <w:rPr>
          <w:rStyle w:val="Forte"/>
          <w:rFonts w:ascii="Times New Roman" w:hAnsi="Times New Roman" w:cs="Times New Roman"/>
          <w:sz w:val="24"/>
          <w:szCs w:val="24"/>
        </w:rPr>
        <w:t>the</w:t>
      </w:r>
      <w:proofErr w:type="spellEnd"/>
      <w:r w:rsidRPr="0081579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799">
        <w:rPr>
          <w:rStyle w:val="Forte"/>
          <w:rFonts w:ascii="Times New Roman" w:hAnsi="Times New Roman" w:cs="Times New Roman"/>
          <w:sz w:val="24"/>
          <w:szCs w:val="24"/>
        </w:rPr>
        <w:t>Grammar</w:t>
      </w:r>
      <w:proofErr w:type="spellEnd"/>
      <w:r w:rsidRPr="0081579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799">
        <w:rPr>
          <w:rStyle w:val="Forte"/>
          <w:rFonts w:ascii="Times New Roman" w:hAnsi="Times New Roman" w:cs="Times New Roman"/>
          <w:sz w:val="24"/>
          <w:szCs w:val="24"/>
        </w:rPr>
        <w:t>of</w:t>
      </w:r>
      <w:proofErr w:type="spellEnd"/>
      <w:r w:rsidRPr="00815799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799">
        <w:rPr>
          <w:rStyle w:val="Forte"/>
          <w:rFonts w:ascii="Times New Roman" w:hAnsi="Times New Roman" w:cs="Times New Roman"/>
          <w:sz w:val="24"/>
          <w:szCs w:val="24"/>
        </w:rPr>
        <w:t>Decoloniality</w:t>
      </w:r>
      <w:proofErr w:type="spellEnd"/>
      <w:r w:rsidRPr="00815799">
        <w:rPr>
          <w:rFonts w:ascii="Times New Roman" w:hAnsi="Times New Roman" w:cs="Times New Roman"/>
          <w:sz w:val="24"/>
          <w:szCs w:val="24"/>
        </w:rPr>
        <w:t xml:space="preserve">. Cultural </w:t>
      </w:r>
      <w:proofErr w:type="spellStart"/>
      <w:r w:rsidRPr="0081579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15799">
        <w:rPr>
          <w:rFonts w:ascii="Times New Roman" w:hAnsi="Times New Roman" w:cs="Times New Roman"/>
          <w:sz w:val="24"/>
          <w:szCs w:val="24"/>
        </w:rPr>
        <w:t>, v. 21, n. 2-3, p. 449-514, 2007.</w:t>
      </w:r>
    </w:p>
    <w:sectPr w:rsidR="00711E3E" w:rsidRPr="0081579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38" w:rsidRDefault="00AE7638">
      <w:pPr>
        <w:spacing w:after="0" w:line="240" w:lineRule="auto"/>
      </w:pPr>
      <w:r>
        <w:separator/>
      </w:r>
    </w:p>
  </w:endnote>
  <w:endnote w:type="continuationSeparator" w:id="0">
    <w:p w:rsidR="00AE7638" w:rsidRDefault="00AE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E3E" w:rsidRDefault="00711E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5"/>
      <w:rPr>
        <w:b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38" w:rsidRDefault="00AE7638">
      <w:pPr>
        <w:spacing w:after="0" w:line="240" w:lineRule="auto"/>
      </w:pPr>
      <w:r>
        <w:separator/>
      </w:r>
    </w:p>
  </w:footnote>
  <w:footnote w:type="continuationSeparator" w:id="0">
    <w:p w:rsidR="00AE7638" w:rsidRDefault="00AE7638">
      <w:pPr>
        <w:spacing w:after="0" w:line="240" w:lineRule="auto"/>
      </w:pPr>
      <w:r>
        <w:continuationSeparator/>
      </w:r>
    </w:p>
  </w:footnote>
  <w:footnote w:id="1">
    <w:p w:rsidR="00711E3E" w:rsidRDefault="00EF2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9925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Mestrando em artes –PPGARTES-UFPA, Licenciado em Dança –UFPA, Técnico em Dança – ETDUFPA, Escritor e Artista Multifacetado. Atua na área das Artes xifuribeiro@gmail.com</w:t>
      </w:r>
    </w:p>
  </w:footnote>
  <w:footnote w:id="2">
    <w:p w:rsidR="00562087" w:rsidRPr="00545D99" w:rsidRDefault="00562087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545D99">
        <w:rPr>
          <w:rFonts w:ascii="Times New Roman" w:hAnsi="Times New Roman" w:cs="Times New Roman"/>
        </w:rPr>
        <w:t>Mestranda em artes –PPGARTES- UFPA, Licenciada em Dança – UFPA, Especialista em Docência no Ensino</w:t>
      </w:r>
      <w:r w:rsidR="00545D99">
        <w:rPr>
          <w:rFonts w:ascii="Times New Roman" w:hAnsi="Times New Roman" w:cs="Times New Roman"/>
        </w:rPr>
        <w:t xml:space="preserve"> Superior, atua </w:t>
      </w:r>
      <w:r w:rsidR="00545D99">
        <w:rPr>
          <w:rFonts w:ascii="Times New Roman" w:hAnsi="Times New Roman" w:cs="Times New Roman"/>
        </w:rPr>
        <w:t>na</w:t>
      </w:r>
      <w:bookmarkStart w:id="0" w:name="_GoBack"/>
      <w:bookmarkEnd w:id="0"/>
      <w:r w:rsidRPr="00545D99">
        <w:rPr>
          <w:rFonts w:ascii="Times New Roman" w:hAnsi="Times New Roman" w:cs="Times New Roman"/>
        </w:rPr>
        <w:t xml:space="preserve"> área das Artes, thaysacristina02@gmail.com</w:t>
      </w:r>
    </w:p>
  </w:footnote>
  <w:footnote w:id="3">
    <w:p w:rsidR="00711E3E" w:rsidRDefault="00EF2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9925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Professora Doutora do –PGARTES –UFPA e da Faculdade de Artes visuais da UFPA: Doutora atua na área da educação e artes </w:t>
      </w:r>
      <w:r w:rsidR="00C40D5C">
        <w:rPr>
          <w:rFonts w:ascii="Times New Roman" w:eastAsia="Times New Roman" w:hAnsi="Times New Roman" w:cs="Times New Roman"/>
          <w:color w:val="000000"/>
          <w:sz w:val="20"/>
          <w:szCs w:val="20"/>
        </w:rPr>
        <w:t>marciabit@ufpa.br.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E3E" w:rsidRDefault="00EF25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1080135"/>
          <wp:effectExtent l="0" t="0" r="0" b="0"/>
          <wp:docPr id="7" name="image1.jpg" descr="Cabeçalho_ModeloArtigo_Prancheta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çalho_ModeloArtigo_Prancheta 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3E"/>
    <w:rsid w:val="0014537E"/>
    <w:rsid w:val="001C5810"/>
    <w:rsid w:val="003B1ED7"/>
    <w:rsid w:val="00483C6C"/>
    <w:rsid w:val="00545D99"/>
    <w:rsid w:val="00562087"/>
    <w:rsid w:val="00674150"/>
    <w:rsid w:val="00711E3E"/>
    <w:rsid w:val="007774C2"/>
    <w:rsid w:val="00815799"/>
    <w:rsid w:val="00961818"/>
    <w:rsid w:val="00992590"/>
    <w:rsid w:val="00AD5ECC"/>
    <w:rsid w:val="00AE7638"/>
    <w:rsid w:val="00C40D5C"/>
    <w:rsid w:val="00EF2510"/>
    <w:rsid w:val="00E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2090"/>
  <w15:docId w15:val="{48F44207-607D-476C-B35D-136F45B6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rsid w:val="00470971"/>
    <w:pPr>
      <w:widowControl w:val="0"/>
      <w:spacing w:after="0" w:line="240" w:lineRule="auto"/>
      <w:ind w:left="213" w:right="62"/>
      <w:jc w:val="center"/>
      <w:outlineLvl w:val="0"/>
    </w:pPr>
    <w:rPr>
      <w:rFonts w:ascii="Arial Narrow" w:eastAsia="Arial Narrow" w:hAnsi="Arial Narrow" w:cs="Arial Narrow"/>
      <w:b/>
    </w:rPr>
  </w:style>
  <w:style w:type="paragraph" w:styleId="Ttulo2">
    <w:name w:val="heading 2"/>
    <w:basedOn w:val="Normal2"/>
    <w:next w:val="Normal2"/>
    <w:rsid w:val="004709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4709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4709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4709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4709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4709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70971"/>
  </w:style>
  <w:style w:type="table" w:customStyle="1" w:styleId="TableNormal0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70971"/>
  </w:style>
  <w:style w:type="table" w:customStyle="1" w:styleId="TableNormal1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2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72DC"/>
  </w:style>
  <w:style w:type="paragraph" w:styleId="Rodap">
    <w:name w:val="footer"/>
    <w:basedOn w:val="Normal"/>
    <w:link w:val="RodapChar"/>
    <w:uiPriority w:val="99"/>
    <w:semiHidden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72DC"/>
  </w:style>
  <w:style w:type="paragraph" w:styleId="NormalWeb">
    <w:name w:val="Normal (Web)"/>
    <w:basedOn w:val="Normal"/>
    <w:uiPriority w:val="99"/>
    <w:unhideWhenUsed/>
    <w:rsid w:val="0048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483C6C"/>
    <w:rPr>
      <w:i/>
      <w:iCs/>
    </w:rPr>
  </w:style>
  <w:style w:type="paragraph" w:styleId="PargrafodaLista">
    <w:name w:val="List Paragraph"/>
    <w:basedOn w:val="Normal"/>
    <w:uiPriority w:val="34"/>
    <w:qFormat/>
    <w:rsid w:val="0067415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F276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20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208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2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8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7411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16584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49155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7353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02765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92222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5408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26854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33960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qMhiVqQ0u9iV2u4W2s2JIIGag==">CgMxLjA4AHIhMWZ3cjJtZGZJemJzSWVtaHcyTVprVU1ucldIaXZKU0dO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61EBB3-D231-4B39-A0E1-BA8960D6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1100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Garcia</cp:lastModifiedBy>
  <cp:revision>12</cp:revision>
  <dcterms:created xsi:type="dcterms:W3CDTF">2024-08-29T13:22:00Z</dcterms:created>
  <dcterms:modified xsi:type="dcterms:W3CDTF">2024-09-29T17:09:00Z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0x01010065A529ADCD4D7541AB86B5A45FD3FA75</vt:lpwstr>
  </property>
</Properties>
</file>