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E258" w14:textId="0E712FF6" w:rsidR="005C1AAB" w:rsidRDefault="00FC5686" w:rsidP="00D21BB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FC5686">
        <w:rPr>
          <w:rFonts w:ascii="Arial" w:hAnsi="Arial" w:cs="Arial"/>
          <w:b/>
          <w:bCs/>
          <w:sz w:val="36"/>
          <w:szCs w:val="36"/>
        </w:rPr>
        <w:t>COPOLÍMEROS DE L-LACTÍDEO E CARBONATO DE TRIMETILENO FUNCIONALIZADOS PARA APLICAÇÕES MÉDICAS</w:t>
      </w:r>
    </w:p>
    <w:p w14:paraId="2749A5B8" w14:textId="77777777" w:rsidR="00D21BBC" w:rsidRPr="00FC5686" w:rsidRDefault="00D21BBC" w:rsidP="00D21BB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4037653" w14:textId="0574393E" w:rsidR="005C1AAB" w:rsidRPr="005C1AAB" w:rsidRDefault="005C1AAB" w:rsidP="00D21BB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5C1AAB">
        <w:rPr>
          <w:rFonts w:ascii="Arial" w:hAnsi="Arial" w:cs="Arial"/>
          <w:b/>
          <w:bCs/>
          <w:sz w:val="24"/>
          <w:szCs w:val="24"/>
          <w:u w:val="single"/>
        </w:rPr>
        <w:t>Stephanie Cantisano André</w:t>
      </w:r>
      <w:r w:rsidRPr="005C1AA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5C1AAB">
        <w:rPr>
          <w:rFonts w:ascii="Arial" w:hAnsi="Arial" w:cs="Arial"/>
          <w:b/>
          <w:bCs/>
          <w:sz w:val="24"/>
          <w:szCs w:val="24"/>
        </w:rPr>
        <w:t xml:space="preserve"> e Alexandre Carneiro Silvino</w:t>
      </w:r>
      <w:r w:rsidRPr="005C1AA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B889703" w14:textId="56C4B40C" w:rsidR="005C1AAB" w:rsidRPr="005C1AAB" w:rsidRDefault="005C1AAB" w:rsidP="00D21BB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C1A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1AA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5C1AAB">
        <w:rPr>
          <w:rFonts w:ascii="Arial" w:hAnsi="Arial" w:cs="Arial"/>
          <w:b/>
          <w:bCs/>
          <w:sz w:val="24"/>
          <w:szCs w:val="24"/>
        </w:rPr>
        <w:t xml:space="preserve">Instituto de Macromoléculas Professora Eloisa Mano – UFRJ/ CNPq </w:t>
      </w:r>
    </w:p>
    <w:p w14:paraId="6078C551" w14:textId="6B9E2C9B" w:rsidR="00367D8F" w:rsidRDefault="005C1AAB" w:rsidP="00D21BB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i/>
          <w:iCs/>
        </w:rPr>
      </w:pPr>
      <w:r>
        <w:t xml:space="preserve"> </w:t>
      </w:r>
      <w:hyperlink r:id="rId8" w:history="1">
        <w:r w:rsidR="00D21BBC" w:rsidRPr="00192113">
          <w:rPr>
            <w:rStyle w:val="Hyperlink"/>
            <w:rFonts w:ascii="Arial" w:hAnsi="Arial" w:cs="Arial"/>
            <w:i/>
            <w:iCs/>
          </w:rPr>
          <w:t>cantisanoand@gmail.com</w:t>
        </w:r>
      </w:hyperlink>
    </w:p>
    <w:p w14:paraId="47A500BC" w14:textId="77777777" w:rsidR="00D21BBC" w:rsidRPr="00D21BBC" w:rsidRDefault="00D21BBC" w:rsidP="00D21BBC">
      <w:pPr>
        <w:pStyle w:val="00abstractreferences"/>
        <w:spacing w:before="0" w:line="240" w:lineRule="auto"/>
        <w:ind w:left="0" w:firstLine="0"/>
        <w:jc w:val="center"/>
        <w:rPr>
          <w:rFonts w:ascii="Arial" w:hAnsi="Arial" w:cs="Arial"/>
          <w:b/>
          <w:bCs/>
          <w:i/>
          <w:iCs/>
          <w:color w:val="000000"/>
          <w:sz w:val="36"/>
          <w:szCs w:val="36"/>
          <w:lang w:val="pt-BR"/>
        </w:rPr>
      </w:pPr>
    </w:p>
    <w:p w14:paraId="143697EF" w14:textId="77777777" w:rsidR="00393B26" w:rsidRDefault="00897F80" w:rsidP="00D21BBC">
      <w:pPr>
        <w:spacing w:line="240" w:lineRule="auto"/>
      </w:pPr>
      <w:r>
        <w:t>R</w:t>
      </w:r>
      <w:r w:rsidR="006B21F6">
        <w:t>ESUMO</w:t>
      </w:r>
      <w:r>
        <w:t>:</w:t>
      </w:r>
    </w:p>
    <w:p w14:paraId="24D7691D" w14:textId="6702DF91" w:rsidR="004C0D2B" w:rsidRDefault="003C4ADE" w:rsidP="00D21BBC">
      <w:pPr>
        <w:spacing w:line="240" w:lineRule="auto"/>
        <w:rPr>
          <w:rFonts w:ascii="Arial" w:hAnsi="Arial" w:cs="Arial"/>
          <w:b/>
          <w:szCs w:val="24"/>
          <w:u w:val="single"/>
          <w:lang w:val="pt-BR"/>
        </w:rPr>
      </w:pPr>
      <w:r w:rsidRPr="003C4ADE">
        <w:rPr>
          <w:rFonts w:ascii="Arial" w:hAnsi="Arial" w:cs="Arial"/>
        </w:rPr>
        <w:t xml:space="preserve">O poli(ácido lático) (PLA) é um polímero </w:t>
      </w:r>
      <w:r w:rsidRPr="002E6F98">
        <w:rPr>
          <w:rFonts w:ascii="Arial" w:hAnsi="Arial" w:cs="Arial"/>
        </w:rPr>
        <w:t>biodegrad</w:t>
      </w:r>
      <w:r w:rsidR="00B61333">
        <w:rPr>
          <w:rFonts w:ascii="Arial" w:hAnsi="Arial" w:cs="Arial"/>
        </w:rPr>
        <w:t>ável</w:t>
      </w:r>
      <w:r w:rsidRPr="002E6F98">
        <w:rPr>
          <w:rFonts w:ascii="Arial" w:hAnsi="Arial" w:cs="Arial"/>
        </w:rPr>
        <w:t xml:space="preserve"> e biocompat</w:t>
      </w:r>
      <w:r w:rsidR="00B61333">
        <w:rPr>
          <w:rFonts w:ascii="Arial" w:hAnsi="Arial" w:cs="Arial"/>
        </w:rPr>
        <w:t>ível</w:t>
      </w:r>
      <w:r w:rsidRPr="002E6F98">
        <w:rPr>
          <w:rFonts w:ascii="Arial" w:hAnsi="Arial" w:cs="Arial"/>
        </w:rPr>
        <w:t>. Estas características fazem este polímero ser uma excelente escolha para regeneração de tecidos, utilização em sondas de diagnósticos e sistemas de liberação de medicamentos</w:t>
      </w:r>
      <w:r w:rsidR="00240212">
        <w:rPr>
          <w:rFonts w:ascii="Arial" w:hAnsi="Arial" w:cs="Arial"/>
        </w:rPr>
        <w:t xml:space="preserve"> [1]</w:t>
      </w:r>
      <w:r w:rsidRPr="002E6F98">
        <w:rPr>
          <w:rFonts w:ascii="Arial" w:hAnsi="Arial" w:cs="Arial"/>
        </w:rPr>
        <w:t xml:space="preserve">. Apesar do PLA ser utilizado nesses sistemas de liberação controlada, este polímero apresenta certas limitações como a geração de ambiente ácido que pode comprometer os tecidos ao redor. </w:t>
      </w:r>
      <w:r w:rsidR="00D55BDF" w:rsidRPr="002E6F98">
        <w:rPr>
          <w:rFonts w:ascii="Arial" w:hAnsi="Arial" w:cs="Arial"/>
        </w:rPr>
        <w:t xml:space="preserve">Por conta disso, </w:t>
      </w:r>
      <w:r w:rsidR="00D21BBC">
        <w:rPr>
          <w:rFonts w:ascii="Arial" w:hAnsi="Arial" w:cs="Arial"/>
        </w:rPr>
        <w:t>n</w:t>
      </w:r>
      <w:r w:rsidR="00D55BDF" w:rsidRPr="00855C94">
        <w:rPr>
          <w:rFonts w:ascii="Arial" w:hAnsi="Arial" w:cs="Arial"/>
        </w:rPr>
        <w:t xml:space="preserve">este trabalho, foram realizadas </w:t>
      </w:r>
      <w:r w:rsidR="00D55BDF" w:rsidRPr="00D21BBC">
        <w:rPr>
          <w:rFonts w:ascii="Arial" w:hAnsi="Arial" w:cs="Arial"/>
        </w:rPr>
        <w:t>copolimerizações em diferentes condições reacionais utilizando os monômeros L-Lactídeo e  carbonato de trimetileno</w:t>
      </w:r>
      <w:r w:rsidR="00D21BBC">
        <w:rPr>
          <w:rFonts w:ascii="Arial" w:hAnsi="Arial" w:cs="Arial"/>
        </w:rPr>
        <w:t xml:space="preserve"> (TMC)</w:t>
      </w:r>
      <w:r w:rsidR="00DA2812" w:rsidRPr="00D21BBC">
        <w:rPr>
          <w:rFonts w:ascii="Arial" w:hAnsi="Arial" w:cs="Arial"/>
        </w:rPr>
        <w:t xml:space="preserve"> </w:t>
      </w:r>
      <w:r w:rsidR="00D21BBC" w:rsidRPr="00D21BBC">
        <w:rPr>
          <w:rFonts w:ascii="Arial" w:hAnsi="Arial" w:cs="Arial"/>
        </w:rPr>
        <w:t>em presença de 3-piridinometanol com o objetivo de preparar copolímeros funcionalizados com ligante piridinico, para possíveis aplicações biomédicas.</w:t>
      </w:r>
      <w:r w:rsidR="002E6F98" w:rsidRPr="00D21BBC">
        <w:rPr>
          <w:rFonts w:ascii="Arial" w:hAnsi="Arial" w:cs="Arial"/>
        </w:rPr>
        <w:t xml:space="preserve"> </w:t>
      </w:r>
      <w:r w:rsidR="002E6F98" w:rsidRPr="00D21BBC">
        <w:rPr>
          <w:rFonts w:ascii="Arial" w:hAnsi="Arial" w:cs="Arial"/>
        </w:rPr>
        <w:t>Os p</w:t>
      </w:r>
      <w:r w:rsidR="00855C94" w:rsidRPr="00D21BBC">
        <w:rPr>
          <w:rFonts w:ascii="Arial" w:hAnsi="Arial" w:cs="Arial"/>
        </w:rPr>
        <w:t>olímeros</w:t>
      </w:r>
      <w:r w:rsidR="002E6F98" w:rsidRPr="00D21BBC">
        <w:rPr>
          <w:rFonts w:ascii="Arial" w:hAnsi="Arial" w:cs="Arial"/>
        </w:rPr>
        <w:t xml:space="preserve"> foram caracterizados por Ressonância Magnética Nuclear (NMR) e Cromatografia de Permeação em Gel (GPC). Através do NMR, foi possível confirmar a estrutura dos copolímeros sintetizados</w:t>
      </w:r>
      <w:r w:rsidR="0045247B" w:rsidRPr="00D21BBC">
        <w:rPr>
          <w:rFonts w:ascii="Arial" w:hAnsi="Arial" w:cs="Arial"/>
        </w:rPr>
        <w:t xml:space="preserve">, a partir dos sinais característicos do TMC em </w:t>
      </w:r>
      <w:r w:rsidR="0045247B" w:rsidRPr="00D21BBC">
        <w:rPr>
          <w:rFonts w:ascii="Arial" w:hAnsi="Arial" w:cs="Arial"/>
        </w:rPr>
        <w:t>4,21 ppm</w:t>
      </w:r>
      <w:r w:rsidR="0045247B" w:rsidRPr="00DA2812">
        <w:rPr>
          <w:rFonts w:ascii="Arial" w:hAnsi="Arial" w:cs="Arial"/>
        </w:rPr>
        <w:t xml:space="preserve"> (–OC(O)O</w:t>
      </w:r>
      <w:r w:rsidR="0045247B" w:rsidRPr="007747A0">
        <w:rPr>
          <w:rFonts w:ascii="Arial" w:hAnsi="Arial" w:cs="Arial"/>
          <w:b/>
          <w:bCs/>
        </w:rPr>
        <w:t>CH</w:t>
      </w:r>
      <w:r w:rsidR="0045247B" w:rsidRPr="007747A0">
        <w:rPr>
          <w:rFonts w:ascii="Arial" w:hAnsi="Arial" w:cs="Arial"/>
          <w:b/>
          <w:bCs/>
          <w:vertAlign w:val="subscript"/>
        </w:rPr>
        <w:t>2</w:t>
      </w:r>
      <w:r w:rsidR="0045247B" w:rsidRPr="00DA2812">
        <w:rPr>
          <w:rFonts w:ascii="Arial" w:hAnsi="Arial" w:cs="Arial"/>
        </w:rPr>
        <w:t>CH</w:t>
      </w:r>
      <w:r w:rsidR="0045247B" w:rsidRPr="007747A0">
        <w:rPr>
          <w:rFonts w:ascii="Arial" w:hAnsi="Arial" w:cs="Arial"/>
          <w:vertAlign w:val="subscript"/>
        </w:rPr>
        <w:t>2</w:t>
      </w:r>
      <w:r w:rsidR="0045247B" w:rsidRPr="007747A0">
        <w:rPr>
          <w:rFonts w:ascii="Arial" w:hAnsi="Arial" w:cs="Arial"/>
          <w:b/>
          <w:bCs/>
        </w:rPr>
        <w:t>CH</w:t>
      </w:r>
      <w:r w:rsidR="0045247B" w:rsidRPr="007747A0">
        <w:rPr>
          <w:rFonts w:ascii="Arial" w:hAnsi="Arial" w:cs="Arial"/>
          <w:b/>
          <w:bCs/>
          <w:vertAlign w:val="subscript"/>
        </w:rPr>
        <w:t>2</w:t>
      </w:r>
      <w:r w:rsidR="0045247B" w:rsidRPr="00DA2812">
        <w:rPr>
          <w:rFonts w:ascii="Arial" w:hAnsi="Arial" w:cs="Arial"/>
        </w:rPr>
        <w:t xml:space="preserve"> –) e 2,00 ppm (OC(O)OCH</w:t>
      </w:r>
      <w:r w:rsidR="0045247B" w:rsidRPr="007747A0">
        <w:rPr>
          <w:rFonts w:ascii="Arial" w:hAnsi="Arial" w:cs="Arial"/>
          <w:vertAlign w:val="subscript"/>
        </w:rPr>
        <w:t>2</w:t>
      </w:r>
      <w:r w:rsidR="0045247B" w:rsidRPr="007747A0">
        <w:rPr>
          <w:rFonts w:ascii="Arial" w:hAnsi="Arial" w:cs="Arial"/>
          <w:b/>
          <w:bCs/>
        </w:rPr>
        <w:t>CH</w:t>
      </w:r>
      <w:r w:rsidR="0045247B" w:rsidRPr="007747A0">
        <w:rPr>
          <w:rFonts w:ascii="Arial" w:hAnsi="Arial" w:cs="Arial"/>
          <w:b/>
          <w:bCs/>
          <w:vertAlign w:val="subscript"/>
        </w:rPr>
        <w:t>2</w:t>
      </w:r>
      <w:r w:rsidR="0045247B" w:rsidRPr="00DA2812">
        <w:rPr>
          <w:rFonts w:ascii="Arial" w:hAnsi="Arial" w:cs="Arial"/>
        </w:rPr>
        <w:t>CH</w:t>
      </w:r>
      <w:r w:rsidR="0045247B" w:rsidRPr="007747A0">
        <w:rPr>
          <w:rFonts w:ascii="Arial" w:hAnsi="Arial" w:cs="Arial"/>
          <w:vertAlign w:val="subscript"/>
        </w:rPr>
        <w:t>2</w:t>
      </w:r>
      <w:r w:rsidR="0045247B" w:rsidRPr="00DA2812">
        <w:rPr>
          <w:rFonts w:ascii="Arial" w:hAnsi="Arial" w:cs="Arial"/>
        </w:rPr>
        <w:t xml:space="preserve"> –) e </w:t>
      </w:r>
      <w:r w:rsidR="0045247B" w:rsidRPr="00DA2812">
        <w:rPr>
          <w:rFonts w:ascii="Arial" w:hAnsi="Arial" w:cs="Arial"/>
        </w:rPr>
        <w:t xml:space="preserve">do </w:t>
      </w:r>
      <w:r w:rsidR="0045247B" w:rsidRPr="00DA2812">
        <w:rPr>
          <w:rFonts w:ascii="Arial" w:hAnsi="Arial" w:cs="Arial"/>
        </w:rPr>
        <w:t>LLA em 5,14 ppm (–O</w:t>
      </w:r>
      <w:r w:rsidR="0045247B" w:rsidRPr="007747A0">
        <w:rPr>
          <w:rFonts w:ascii="Arial" w:hAnsi="Arial" w:cs="Arial"/>
          <w:b/>
          <w:bCs/>
        </w:rPr>
        <w:t>CH</w:t>
      </w:r>
      <w:r w:rsidR="0045247B" w:rsidRPr="00DA2812">
        <w:rPr>
          <w:rFonts w:ascii="Arial" w:hAnsi="Arial" w:cs="Arial"/>
        </w:rPr>
        <w:t>(CH</w:t>
      </w:r>
      <w:r w:rsidR="0045247B" w:rsidRPr="007747A0">
        <w:rPr>
          <w:rFonts w:ascii="Arial" w:hAnsi="Arial" w:cs="Arial"/>
          <w:vertAlign w:val="subscript"/>
        </w:rPr>
        <w:t>3</w:t>
      </w:r>
      <w:r w:rsidR="0045247B" w:rsidRPr="00DA2812">
        <w:rPr>
          <w:rFonts w:ascii="Arial" w:hAnsi="Arial" w:cs="Arial"/>
        </w:rPr>
        <w:t>)C(O)–) e 1,56 ppm (–OCH(</w:t>
      </w:r>
      <w:r w:rsidR="0045247B" w:rsidRPr="007747A0">
        <w:rPr>
          <w:rFonts w:ascii="Arial" w:hAnsi="Arial" w:cs="Arial"/>
          <w:b/>
          <w:bCs/>
        </w:rPr>
        <w:t>CH</w:t>
      </w:r>
      <w:r w:rsidR="0045247B" w:rsidRPr="007747A0">
        <w:rPr>
          <w:rFonts w:ascii="Arial" w:hAnsi="Arial" w:cs="Arial"/>
          <w:b/>
          <w:bCs/>
          <w:vertAlign w:val="subscript"/>
        </w:rPr>
        <w:t>3</w:t>
      </w:r>
      <w:r w:rsidR="0045247B" w:rsidRPr="00DA2812">
        <w:rPr>
          <w:rFonts w:ascii="Arial" w:hAnsi="Arial" w:cs="Arial"/>
        </w:rPr>
        <w:t>)C(O)–)</w:t>
      </w:r>
      <w:r w:rsidR="00240212">
        <w:rPr>
          <w:rFonts w:ascii="Arial" w:hAnsi="Arial" w:cs="Arial"/>
        </w:rPr>
        <w:t xml:space="preserve"> [</w:t>
      </w:r>
      <w:r w:rsidR="00D21BBC">
        <w:rPr>
          <w:rFonts w:ascii="Arial" w:hAnsi="Arial" w:cs="Arial"/>
        </w:rPr>
        <w:t>2</w:t>
      </w:r>
      <w:r w:rsidR="00240212">
        <w:rPr>
          <w:rFonts w:ascii="Arial" w:hAnsi="Arial" w:cs="Arial"/>
        </w:rPr>
        <w:t>]</w:t>
      </w:r>
      <w:r w:rsidR="0045247B" w:rsidRPr="00DA2812">
        <w:rPr>
          <w:rFonts w:ascii="Arial" w:hAnsi="Arial" w:cs="Arial"/>
        </w:rPr>
        <w:t xml:space="preserve">. Também </w:t>
      </w:r>
      <w:r w:rsidR="0045247B" w:rsidRPr="00DA2812">
        <w:rPr>
          <w:rFonts w:ascii="Arial" w:hAnsi="Arial" w:cs="Arial"/>
        </w:rPr>
        <w:t>foi possível confirmar o grupo terminal</w:t>
      </w:r>
      <w:r w:rsidR="00DA2812" w:rsidRPr="00DA2812">
        <w:rPr>
          <w:rFonts w:ascii="Arial" w:hAnsi="Arial" w:cs="Arial"/>
        </w:rPr>
        <w:t xml:space="preserve"> </w:t>
      </w:r>
      <w:r w:rsidR="0045247B" w:rsidRPr="00DA2812">
        <w:rPr>
          <w:rFonts w:ascii="Arial" w:hAnsi="Arial" w:cs="Arial"/>
        </w:rPr>
        <w:t>das c</w:t>
      </w:r>
      <w:r w:rsidR="00DA2812" w:rsidRPr="00DA2812">
        <w:rPr>
          <w:rFonts w:ascii="Arial" w:hAnsi="Arial" w:cs="Arial"/>
        </w:rPr>
        <w:t xml:space="preserve">adeias pela  </w:t>
      </w:r>
      <w:r w:rsidR="0045247B" w:rsidRPr="00DA2812">
        <w:rPr>
          <w:rFonts w:ascii="Arial" w:hAnsi="Arial" w:cs="Arial"/>
        </w:rPr>
        <w:t>presença de um sinal em 7,3 ppm</w:t>
      </w:r>
      <w:r w:rsidR="00FC5686">
        <w:rPr>
          <w:rFonts w:ascii="Arial" w:hAnsi="Arial" w:cs="Arial"/>
        </w:rPr>
        <w:t>,</w:t>
      </w:r>
      <w:r w:rsidR="0045247B" w:rsidRPr="00DA2812">
        <w:rPr>
          <w:rFonts w:ascii="Arial" w:hAnsi="Arial" w:cs="Arial"/>
        </w:rPr>
        <w:t xml:space="preserve"> </w:t>
      </w:r>
      <w:r w:rsidR="007747A0">
        <w:rPr>
          <w:rFonts w:ascii="Arial" w:hAnsi="Arial" w:cs="Arial"/>
        </w:rPr>
        <w:t>nas</w:t>
      </w:r>
      <w:r w:rsidR="00DA2812" w:rsidRPr="00DA2812">
        <w:rPr>
          <w:rFonts w:ascii="Arial" w:hAnsi="Arial" w:cs="Arial"/>
        </w:rPr>
        <w:t xml:space="preserve"> amostras</w:t>
      </w:r>
      <w:r w:rsidR="007747A0">
        <w:rPr>
          <w:rFonts w:ascii="Arial" w:hAnsi="Arial" w:cs="Arial"/>
        </w:rPr>
        <w:t xml:space="preserve"> em que</w:t>
      </w:r>
      <w:r w:rsidR="0045247B" w:rsidRPr="00DA2812">
        <w:rPr>
          <w:rFonts w:ascii="Arial" w:hAnsi="Arial" w:cs="Arial"/>
        </w:rPr>
        <w:t xml:space="preserve"> o iniciador álcool benzílico</w:t>
      </w:r>
      <w:r w:rsidR="00DA2812" w:rsidRPr="00DA2812">
        <w:rPr>
          <w:rFonts w:ascii="Arial" w:hAnsi="Arial" w:cs="Arial"/>
        </w:rPr>
        <w:t xml:space="preserve"> foi utilizado</w:t>
      </w:r>
      <w:r w:rsidR="00FC5686">
        <w:rPr>
          <w:rFonts w:ascii="Arial" w:hAnsi="Arial" w:cs="Arial"/>
        </w:rPr>
        <w:t>,</w:t>
      </w:r>
      <w:r w:rsidR="0045247B" w:rsidRPr="00DA2812">
        <w:rPr>
          <w:rFonts w:ascii="Arial" w:hAnsi="Arial" w:cs="Arial"/>
        </w:rPr>
        <w:t xml:space="preserve"> e </w:t>
      </w:r>
      <w:r w:rsidR="00FC5686">
        <w:rPr>
          <w:rFonts w:ascii="Arial" w:hAnsi="Arial" w:cs="Arial"/>
        </w:rPr>
        <w:t xml:space="preserve">os </w:t>
      </w:r>
      <w:r w:rsidR="0045247B" w:rsidRPr="00FC5686">
        <w:rPr>
          <w:rFonts w:ascii="Arial" w:hAnsi="Arial" w:cs="Arial"/>
        </w:rPr>
        <w:t>sinais em 8,5, 7,7 e 7,4 ppm</w:t>
      </w:r>
      <w:r w:rsidR="00FC5686">
        <w:rPr>
          <w:rFonts w:ascii="Arial" w:hAnsi="Arial" w:cs="Arial"/>
        </w:rPr>
        <w:t>,</w:t>
      </w:r>
      <w:r w:rsidR="0045247B" w:rsidRPr="00FC5686">
        <w:rPr>
          <w:rFonts w:ascii="Arial" w:hAnsi="Arial" w:cs="Arial"/>
        </w:rPr>
        <w:t xml:space="preserve"> </w:t>
      </w:r>
      <w:r w:rsidR="00FC5686">
        <w:rPr>
          <w:rFonts w:ascii="Arial" w:hAnsi="Arial" w:cs="Arial"/>
        </w:rPr>
        <w:t>n</w:t>
      </w:r>
      <w:r w:rsidR="0045247B" w:rsidRPr="00FC5686">
        <w:rPr>
          <w:rFonts w:ascii="Arial" w:hAnsi="Arial" w:cs="Arial"/>
        </w:rPr>
        <w:t>as amostras em que o iniciador foi o 3-piridinometano</w:t>
      </w:r>
      <w:r w:rsidR="00240212">
        <w:rPr>
          <w:rFonts w:ascii="Arial" w:hAnsi="Arial" w:cs="Arial"/>
        </w:rPr>
        <w:t>l [</w:t>
      </w:r>
      <w:r w:rsidR="00D21BBC">
        <w:rPr>
          <w:rFonts w:ascii="Arial" w:hAnsi="Arial" w:cs="Arial"/>
        </w:rPr>
        <w:t>3</w:t>
      </w:r>
      <w:r w:rsidR="00240212">
        <w:rPr>
          <w:rFonts w:ascii="Arial" w:hAnsi="Arial" w:cs="Arial"/>
        </w:rPr>
        <w:t>]</w:t>
      </w:r>
      <w:r w:rsidR="00DA2812" w:rsidRPr="00FC5686">
        <w:rPr>
          <w:rFonts w:ascii="Arial" w:hAnsi="Arial" w:cs="Arial"/>
        </w:rPr>
        <w:t xml:space="preserve">. </w:t>
      </w:r>
      <w:r w:rsidR="00855C94" w:rsidRPr="00FC5686">
        <w:rPr>
          <w:rFonts w:ascii="Arial" w:hAnsi="Arial" w:cs="Arial"/>
        </w:rPr>
        <w:t xml:space="preserve">Além disso, utilizando </w:t>
      </w:r>
      <w:r w:rsidR="007747A0" w:rsidRPr="00FC5686">
        <w:rPr>
          <w:rFonts w:ascii="Arial" w:hAnsi="Arial" w:cs="Arial"/>
        </w:rPr>
        <w:t xml:space="preserve">o NMR </w:t>
      </w:r>
      <w:r w:rsidR="007747A0" w:rsidRPr="00FC5686">
        <w:rPr>
          <w:rFonts w:ascii="Arial" w:hAnsi="Arial" w:cs="Arial"/>
          <w:vertAlign w:val="superscript"/>
        </w:rPr>
        <w:t>1</w:t>
      </w:r>
      <w:r w:rsidR="007747A0" w:rsidRPr="00FC5686">
        <w:rPr>
          <w:rFonts w:ascii="Arial" w:hAnsi="Arial" w:cs="Arial"/>
        </w:rPr>
        <w:t>H</w:t>
      </w:r>
      <w:r w:rsidR="00855C94" w:rsidRPr="00FC5686">
        <w:rPr>
          <w:rFonts w:ascii="Arial" w:hAnsi="Arial" w:cs="Arial"/>
        </w:rPr>
        <w:t xml:space="preserve"> foi  calculad</w:t>
      </w:r>
      <w:r w:rsidR="007747A0" w:rsidRPr="00FC5686">
        <w:rPr>
          <w:rFonts w:ascii="Arial" w:hAnsi="Arial" w:cs="Arial"/>
        </w:rPr>
        <w:t>a</w:t>
      </w:r>
      <w:r w:rsidR="00855C94" w:rsidRPr="00FC5686">
        <w:rPr>
          <w:rFonts w:ascii="Arial" w:hAnsi="Arial" w:cs="Arial"/>
        </w:rPr>
        <w:t xml:space="preserve"> a</w:t>
      </w:r>
      <w:r w:rsidR="00855C94" w:rsidRPr="00FC5686">
        <w:rPr>
          <w:rFonts w:ascii="Arial" w:hAnsi="Arial" w:cs="Arial"/>
        </w:rPr>
        <w:t xml:space="preserve"> composição dos copolímeros e o comprimento médio real dos blocos de lactídeo</w:t>
      </w:r>
      <w:r w:rsidR="00855C94" w:rsidRPr="00FC5686">
        <w:rPr>
          <w:rFonts w:ascii="Arial" w:hAnsi="Arial" w:cs="Arial"/>
        </w:rPr>
        <w:t>.</w:t>
      </w:r>
      <w:r w:rsidR="002E6F98" w:rsidRPr="00FC5686">
        <w:rPr>
          <w:rFonts w:ascii="Arial" w:hAnsi="Arial" w:cs="Arial"/>
        </w:rPr>
        <w:t xml:space="preserve"> </w:t>
      </w:r>
      <w:r w:rsidR="00FC5686">
        <w:rPr>
          <w:rFonts w:ascii="Arial" w:hAnsi="Arial" w:cs="Arial"/>
        </w:rPr>
        <w:t xml:space="preserve">A partir da análise dos resultados de </w:t>
      </w:r>
      <w:r w:rsidR="002E6F98" w:rsidRPr="00FC5686">
        <w:rPr>
          <w:rFonts w:ascii="Arial" w:hAnsi="Arial" w:cs="Arial"/>
        </w:rPr>
        <w:t>GPC</w:t>
      </w:r>
      <w:r w:rsidR="00FC5686" w:rsidRPr="00FC5686">
        <w:rPr>
          <w:rFonts w:ascii="Arial" w:hAnsi="Arial" w:cs="Arial"/>
        </w:rPr>
        <w:t xml:space="preserve">, </w:t>
      </w:r>
      <w:r w:rsidR="00FC5686" w:rsidRPr="00FC5686">
        <w:rPr>
          <w:rFonts w:ascii="Arial" w:hAnsi="Arial" w:cs="Arial"/>
        </w:rPr>
        <w:t>foi possível perceber que</w:t>
      </w:r>
      <w:r w:rsidR="002832B3">
        <w:rPr>
          <w:rFonts w:ascii="Arial" w:hAnsi="Arial" w:cs="Arial"/>
        </w:rPr>
        <w:t xml:space="preserve"> a maior parte das amostras apresentaram uma distruibuição monomodal,</w:t>
      </w:r>
      <w:r w:rsidR="00FC5686" w:rsidRPr="00FC5686">
        <w:rPr>
          <w:rFonts w:ascii="Arial" w:hAnsi="Arial" w:cs="Arial"/>
        </w:rPr>
        <w:t xml:space="preserve"> </w:t>
      </w:r>
      <w:r w:rsidR="00D21BBC">
        <w:rPr>
          <w:rFonts w:ascii="Arial" w:hAnsi="Arial" w:cs="Arial"/>
        </w:rPr>
        <w:t>s</w:t>
      </w:r>
      <w:r w:rsidR="00FC5686" w:rsidRPr="00FC5686">
        <w:rPr>
          <w:rFonts w:ascii="Arial" w:hAnsi="Arial" w:cs="Arial"/>
        </w:rPr>
        <w:t>omente d</w:t>
      </w:r>
      <w:r w:rsidR="002832B3">
        <w:rPr>
          <w:rFonts w:ascii="Arial" w:hAnsi="Arial" w:cs="Arial"/>
        </w:rPr>
        <w:t>uas amostras</w:t>
      </w:r>
      <w:r w:rsidR="00FC5686" w:rsidRPr="00FC5686">
        <w:rPr>
          <w:rFonts w:ascii="Arial" w:hAnsi="Arial" w:cs="Arial"/>
        </w:rPr>
        <w:t xml:space="preserve"> apresentaram um comportamento de bimodalidade, sendo aquel</w:t>
      </w:r>
      <w:r w:rsidR="002832B3">
        <w:rPr>
          <w:rFonts w:ascii="Arial" w:hAnsi="Arial" w:cs="Arial"/>
        </w:rPr>
        <w:t>a</w:t>
      </w:r>
      <w:r w:rsidR="00FC5686" w:rsidRPr="00FC5686">
        <w:rPr>
          <w:rFonts w:ascii="Arial" w:hAnsi="Arial" w:cs="Arial"/>
        </w:rPr>
        <w:t xml:space="preserve">s que não possuíam um composto iniciador em sua síntese. </w:t>
      </w:r>
    </w:p>
    <w:p w14:paraId="76E83534" w14:textId="53005411" w:rsidR="00393B26" w:rsidRPr="005C1AAB" w:rsidRDefault="000D7EDA" w:rsidP="000D7EDA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32"/>
          <w:lang w:val="pt-BR"/>
        </w:rPr>
      </w:pPr>
      <w:r w:rsidRPr="00292660">
        <w:rPr>
          <w:rFonts w:ascii="Arial" w:hAnsi="Arial" w:cs="Arial"/>
          <w:b/>
          <w:sz w:val="24"/>
          <w:szCs w:val="24"/>
          <w:u w:val="single"/>
          <w:lang w:val="pt-BR"/>
        </w:rPr>
        <w:t>Palavras- chave</w:t>
      </w:r>
      <w:r w:rsidRPr="00292660">
        <w:rPr>
          <w:rFonts w:ascii="Arial" w:hAnsi="Arial" w:cs="Arial"/>
          <w:sz w:val="24"/>
          <w:szCs w:val="24"/>
          <w:lang w:val="pt-BR"/>
        </w:rPr>
        <w:t xml:space="preserve">: </w:t>
      </w:r>
      <w:r w:rsidR="005C1AAB" w:rsidRPr="005C1AAB">
        <w:rPr>
          <w:rFonts w:ascii="Arial" w:hAnsi="Arial" w:cs="Arial"/>
          <w:sz w:val="24"/>
          <w:szCs w:val="24"/>
        </w:rPr>
        <w:t>Poli(L-lactídeo)</w:t>
      </w:r>
      <w:r w:rsidR="005C1AAB" w:rsidRPr="005C1AAB">
        <w:rPr>
          <w:rFonts w:ascii="Arial" w:hAnsi="Arial" w:cs="Arial"/>
          <w:sz w:val="24"/>
          <w:szCs w:val="24"/>
        </w:rPr>
        <w:t>;</w:t>
      </w:r>
      <w:r w:rsidR="005C1AAB" w:rsidRPr="005C1AAB">
        <w:rPr>
          <w:rFonts w:ascii="Arial" w:hAnsi="Arial" w:cs="Arial"/>
          <w:sz w:val="24"/>
          <w:szCs w:val="24"/>
        </w:rPr>
        <w:t xml:space="preserve"> Carbonato de trimetileno</w:t>
      </w:r>
      <w:r w:rsidR="005C1AAB" w:rsidRPr="005C1AAB">
        <w:rPr>
          <w:rFonts w:ascii="Arial" w:hAnsi="Arial" w:cs="Arial"/>
          <w:sz w:val="24"/>
          <w:szCs w:val="24"/>
        </w:rPr>
        <w:t>;</w:t>
      </w:r>
      <w:r w:rsidR="005C1AAB" w:rsidRPr="005C1AAB">
        <w:rPr>
          <w:rFonts w:ascii="Arial" w:hAnsi="Arial" w:cs="Arial"/>
          <w:sz w:val="24"/>
          <w:szCs w:val="24"/>
        </w:rPr>
        <w:t xml:space="preserve"> Aplicações biomédicas</w:t>
      </w:r>
      <w:r w:rsidR="005C1AAB">
        <w:rPr>
          <w:rFonts w:ascii="Arial" w:hAnsi="Arial" w:cs="Arial"/>
          <w:sz w:val="24"/>
          <w:szCs w:val="24"/>
        </w:rPr>
        <w:t>.</w:t>
      </w:r>
    </w:p>
    <w:p w14:paraId="44ACF8ED" w14:textId="77777777" w:rsidR="00C910B7" w:rsidRPr="00292660" w:rsidRDefault="00C910B7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AD67929" w14:textId="77777777" w:rsidR="009C7019" w:rsidRDefault="006B21F6" w:rsidP="00D21BBC">
      <w:pPr>
        <w:pStyle w:val="Corpodetexto"/>
        <w:spacing w:line="240" w:lineRule="auto"/>
        <w:rPr>
          <w:rFonts w:ascii="Arial" w:hAnsi="Arial" w:cs="Arial"/>
        </w:rPr>
      </w:pPr>
      <w:r w:rsidRPr="00292181">
        <w:rPr>
          <w:rFonts w:ascii="Arial" w:hAnsi="Arial" w:cs="Arial"/>
        </w:rPr>
        <w:t>REFERÊNCIAS</w:t>
      </w:r>
      <w:r>
        <w:rPr>
          <w:rFonts w:ascii="Arial" w:hAnsi="Arial" w:cs="Arial"/>
        </w:rPr>
        <w:t>:</w:t>
      </w:r>
    </w:p>
    <w:p w14:paraId="0BE6EF8B" w14:textId="3A0769C4" w:rsidR="00240212" w:rsidRPr="004E2296" w:rsidRDefault="004E2296" w:rsidP="00D21BBC">
      <w:pPr>
        <w:pStyle w:val="TAMainText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E2296">
        <w:rPr>
          <w:rFonts w:ascii="Arial" w:hAnsi="Arial" w:cs="Arial"/>
          <w:sz w:val="24"/>
          <w:szCs w:val="24"/>
        </w:rPr>
        <w:t xml:space="preserve">[1] </w:t>
      </w:r>
      <w:r w:rsidR="00240212" w:rsidRPr="004E2296">
        <w:rPr>
          <w:rFonts w:ascii="Arial" w:hAnsi="Arial" w:cs="Arial"/>
          <w:sz w:val="24"/>
          <w:szCs w:val="24"/>
        </w:rPr>
        <w:t xml:space="preserve">CHEN, C-C.; CHUEHA, J-Y.; TSENGB, H.; HUANGC, H-M.; LEEA, S-Y. Le. Preparation and characterization of biodegradable PLA polymeric blends. Biomaterials. v. 4, n. 7, p. 1167- 1173, </w:t>
      </w:r>
      <w:proofErr w:type="gramStart"/>
      <w:r w:rsidR="00240212" w:rsidRPr="004E2296">
        <w:rPr>
          <w:rFonts w:ascii="Arial" w:hAnsi="Arial" w:cs="Arial"/>
          <w:sz w:val="24"/>
          <w:szCs w:val="24"/>
        </w:rPr>
        <w:t>2003..</w:t>
      </w:r>
      <w:proofErr w:type="gramEnd"/>
    </w:p>
    <w:p w14:paraId="5F8EF5C9" w14:textId="589C1A12" w:rsidR="009C7019" w:rsidRPr="004E2296" w:rsidRDefault="004E2296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E2296">
        <w:rPr>
          <w:rFonts w:ascii="Arial" w:hAnsi="Arial" w:cs="Arial"/>
          <w:sz w:val="24"/>
          <w:szCs w:val="24"/>
        </w:rPr>
        <w:t>[</w:t>
      </w:r>
      <w:r w:rsidR="00D21BBC">
        <w:rPr>
          <w:rFonts w:ascii="Arial" w:hAnsi="Arial" w:cs="Arial"/>
          <w:sz w:val="24"/>
          <w:szCs w:val="24"/>
        </w:rPr>
        <w:t>2</w:t>
      </w:r>
      <w:r w:rsidRPr="004E2296">
        <w:rPr>
          <w:rFonts w:ascii="Arial" w:hAnsi="Arial" w:cs="Arial"/>
          <w:sz w:val="24"/>
          <w:szCs w:val="24"/>
        </w:rPr>
        <w:t>]</w:t>
      </w:r>
      <w:r w:rsidR="00240212" w:rsidRPr="004E2296">
        <w:rPr>
          <w:rFonts w:ascii="Arial" w:hAnsi="Arial" w:cs="Arial"/>
          <w:sz w:val="24"/>
          <w:szCs w:val="24"/>
        </w:rPr>
        <w:t>AGARWAL,S.; PUCHNER,M.; GREINER, A.; WENDORFF, J. H. Synthesis and microstructural characterization of copolymers of L-lactide and trimethylene carbonate prepared using the SmI2/Sm initiator system. Polymer International, [s.l.], v. 54, n.10, p. 422–1428, 2005.</w:t>
      </w:r>
    </w:p>
    <w:p w14:paraId="0A7809AC" w14:textId="4F751A60" w:rsidR="009C7019" w:rsidRPr="004E2296" w:rsidRDefault="004E2296" w:rsidP="00367D8F">
      <w:pPr>
        <w:pStyle w:val="00abstractreferences"/>
        <w:spacing w:before="0" w:line="240" w:lineRule="auto"/>
        <w:ind w:left="0" w:firstLine="0"/>
        <w:rPr>
          <w:rFonts w:ascii="Arial" w:hAnsi="Arial" w:cs="Arial"/>
          <w:b/>
          <w:sz w:val="24"/>
          <w:szCs w:val="24"/>
          <w:u w:val="single"/>
          <w:lang w:val="pt-BR"/>
        </w:rPr>
      </w:pPr>
      <w:r w:rsidRPr="004E2296">
        <w:rPr>
          <w:rFonts w:ascii="Arial" w:hAnsi="Arial" w:cs="Arial"/>
          <w:sz w:val="24"/>
          <w:szCs w:val="24"/>
        </w:rPr>
        <w:t>[</w:t>
      </w:r>
      <w:r w:rsidR="00D21BBC">
        <w:rPr>
          <w:rFonts w:ascii="Arial" w:hAnsi="Arial" w:cs="Arial"/>
          <w:sz w:val="24"/>
          <w:szCs w:val="24"/>
        </w:rPr>
        <w:t>3</w:t>
      </w:r>
      <w:r w:rsidRPr="004E2296">
        <w:rPr>
          <w:rFonts w:ascii="Arial" w:hAnsi="Arial" w:cs="Arial"/>
          <w:sz w:val="24"/>
          <w:szCs w:val="24"/>
        </w:rPr>
        <w:t>]</w:t>
      </w:r>
      <w:r w:rsidR="00240212" w:rsidRPr="004E2296">
        <w:rPr>
          <w:rFonts w:ascii="Arial" w:hAnsi="Arial" w:cs="Arial"/>
          <w:sz w:val="24"/>
          <w:szCs w:val="24"/>
        </w:rPr>
        <w:t>BRÜCKMANN, N., KÖGEL, S., HAMACHER, A., KASSACK, M., KUNZ, P. Fluorescent Polylactides with Rhenium(bisimine) Cores for Tumour Diagnostics. European Journal Of Inorganic Chemistry, [s.l.], v. 2010, n. 32, p.5063-5068, 2010.</w:t>
      </w:r>
    </w:p>
    <w:sectPr w:rsidR="009C7019" w:rsidRPr="004E2296" w:rsidSect="00994D32">
      <w:headerReference w:type="default" r:id="rId9"/>
      <w:footerReference w:type="default" r:id="rId10"/>
      <w:pgSz w:w="11906" w:h="16838"/>
      <w:pgMar w:top="594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528AE" w14:textId="77777777" w:rsidR="00B6015D" w:rsidRDefault="00B6015D" w:rsidP="002455D1">
      <w:pPr>
        <w:spacing w:line="240" w:lineRule="auto"/>
      </w:pPr>
      <w:r>
        <w:separator/>
      </w:r>
    </w:p>
  </w:endnote>
  <w:endnote w:type="continuationSeparator" w:id="0">
    <w:p w14:paraId="1470E954" w14:textId="77777777" w:rsidR="00B6015D" w:rsidRDefault="00B6015D" w:rsidP="0024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4A17" w14:textId="77777777" w:rsidR="003C4ADE" w:rsidRPr="00367D8F" w:rsidRDefault="003C4ADE" w:rsidP="00367D8F">
    <w:pPr>
      <w:pStyle w:val="Rodap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14</w:t>
    </w:r>
    <w:r w:rsidRPr="00367D8F">
      <w:rPr>
        <w:rFonts w:ascii="Arial" w:hAnsi="Arial" w:cs="Arial"/>
        <w:b/>
      </w:rPr>
      <w:t>ª Semana de Polímeros</w:t>
    </w:r>
    <w:r>
      <w:rPr>
        <w:rFonts w:ascii="Arial" w:hAnsi="Arial" w:cs="Arial"/>
        <w:b/>
      </w:rPr>
      <w:t xml:space="preserve"> Professora Eloísa Mano</w:t>
    </w:r>
  </w:p>
  <w:p w14:paraId="01653B63" w14:textId="77777777" w:rsidR="003C4ADE" w:rsidRPr="00367D8F" w:rsidRDefault="003C4ADE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0</w:t>
    </w:r>
    <w:r>
      <w:rPr>
        <w:rFonts w:ascii="Arial" w:hAnsi="Arial" w:cs="Arial"/>
      </w:rPr>
      <w:t>6,07 e 08</w:t>
    </w:r>
    <w:r w:rsidRPr="00367D8F">
      <w:rPr>
        <w:rFonts w:ascii="Arial" w:hAnsi="Arial" w:cs="Arial"/>
      </w:rPr>
      <w:t xml:space="preserve"> de outubro</w:t>
    </w:r>
    <w:r>
      <w:rPr>
        <w:rFonts w:ascii="Arial" w:hAnsi="Arial" w:cs="Arial"/>
      </w:rPr>
      <w:t xml:space="preserve"> de 2020</w:t>
    </w:r>
  </w:p>
  <w:p w14:paraId="23A3EF14" w14:textId="77777777" w:rsidR="003C4ADE" w:rsidRPr="00367D8F" w:rsidRDefault="003C4ADE" w:rsidP="00367D8F">
    <w:pPr>
      <w:pStyle w:val="Rodap"/>
      <w:jc w:val="center"/>
      <w:rPr>
        <w:rFonts w:ascii="Arial" w:hAnsi="Arial" w:cs="Arial"/>
      </w:rPr>
    </w:pPr>
    <w:r w:rsidRPr="00367D8F">
      <w:rPr>
        <w:rFonts w:ascii="Arial" w:hAnsi="Arial" w:cs="Arial"/>
      </w:rPr>
      <w:t>Instituto de Macromoléculas/ UFRJ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4EFA9" w14:textId="77777777" w:rsidR="00B6015D" w:rsidRDefault="00B6015D" w:rsidP="002455D1">
      <w:pPr>
        <w:spacing w:line="240" w:lineRule="auto"/>
      </w:pPr>
      <w:r>
        <w:separator/>
      </w:r>
    </w:p>
  </w:footnote>
  <w:footnote w:type="continuationSeparator" w:id="0">
    <w:p w14:paraId="0888E543" w14:textId="77777777" w:rsidR="00B6015D" w:rsidRDefault="00B6015D" w:rsidP="0024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7D69" w14:textId="77777777" w:rsidR="003C4ADE" w:rsidRPr="00367D8F" w:rsidRDefault="003C4ADE" w:rsidP="00D83783">
    <w:pPr>
      <w:pStyle w:val="Cabealho"/>
      <w:tabs>
        <w:tab w:val="left" w:pos="816"/>
        <w:tab w:val="right" w:pos="10206"/>
      </w:tabs>
      <w:ind w:left="-567" w:right="-1136"/>
      <w:jc w:val="center"/>
      <w:rPr>
        <w:b/>
      </w:rPr>
    </w:pPr>
    <w:r>
      <w:rPr>
        <w:b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19127093" wp14:editId="73757F1B">
          <wp:simplePos x="0" y="0"/>
          <wp:positionH relativeFrom="column">
            <wp:posOffset>1728470</wp:posOffset>
          </wp:positionH>
          <wp:positionV relativeFrom="paragraph">
            <wp:posOffset>-4445</wp:posOffset>
          </wp:positionV>
          <wp:extent cx="2145030" cy="1076325"/>
          <wp:effectExtent l="19050" t="0" r="7620" b="0"/>
          <wp:wrapNone/>
          <wp:docPr id="28" name="Imagem 10" descr="Uma imagem contendo texto, screenshot, desenh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48B96AF-33AB-4B88-B4F0-07C526C2A4D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 descr="Uma imagem contendo texto, screenshot, desenho&#10;&#10;Descrição gerada automaticamente">
                    <a:extLst>
                      <a:ext uri="{FF2B5EF4-FFF2-40B4-BE49-F238E27FC236}">
                        <a16:creationId xmlns:a16="http://schemas.microsoft.com/office/drawing/2014/main" id="{548B96AF-33AB-4B88-B4F0-07C526C2A4D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0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7D9A287D" wp14:editId="1E104304">
          <wp:simplePos x="0" y="0"/>
          <wp:positionH relativeFrom="column">
            <wp:posOffset>5328920</wp:posOffset>
          </wp:positionH>
          <wp:positionV relativeFrom="paragraph">
            <wp:posOffset>52705</wp:posOffset>
          </wp:positionV>
          <wp:extent cx="1285875" cy="952500"/>
          <wp:effectExtent l="0" t="0" r="0" b="0"/>
          <wp:wrapTopAndBottom/>
          <wp:docPr id="1" name="Imagem 1" descr="C:\Users\Matheus\Desktop\complementar_principal_pauta_diversida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heus\Desktop\complementar_principal_pauta_diversida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0E7B0D0" wp14:editId="03771CE5">
          <wp:simplePos x="0" y="0"/>
          <wp:positionH relativeFrom="column">
            <wp:posOffset>-814705</wp:posOffset>
          </wp:positionH>
          <wp:positionV relativeFrom="paragraph">
            <wp:posOffset>-4445</wp:posOffset>
          </wp:positionV>
          <wp:extent cx="762000" cy="914400"/>
          <wp:effectExtent l="19050" t="0" r="0" b="0"/>
          <wp:wrapTopAndBottom/>
          <wp:docPr id="2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8D80F3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  <w:lang w:val="pt-BR"/>
      </w:rPr>
    </w:lvl>
  </w:abstractNum>
  <w:abstractNum w:abstractNumId="1" w15:restartNumberingAfterBreak="0">
    <w:nsid w:val="02C60394"/>
    <w:multiLevelType w:val="hybridMultilevel"/>
    <w:tmpl w:val="D6A64BF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64438D"/>
    <w:multiLevelType w:val="hybridMultilevel"/>
    <w:tmpl w:val="9794A74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2B7134"/>
    <w:multiLevelType w:val="hybridMultilevel"/>
    <w:tmpl w:val="21E6B6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51D14"/>
    <w:multiLevelType w:val="hybridMultilevel"/>
    <w:tmpl w:val="7D4EB94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3C63B1"/>
    <w:multiLevelType w:val="hybridMultilevel"/>
    <w:tmpl w:val="9D5AF8D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2D"/>
    <w:rsid w:val="00004F86"/>
    <w:rsid w:val="00007D18"/>
    <w:rsid w:val="0004036C"/>
    <w:rsid w:val="0005563E"/>
    <w:rsid w:val="0006527A"/>
    <w:rsid w:val="000C412A"/>
    <w:rsid w:val="000D7137"/>
    <w:rsid w:val="000D7EDA"/>
    <w:rsid w:val="000E04F5"/>
    <w:rsid w:val="000E43F3"/>
    <w:rsid w:val="001057EE"/>
    <w:rsid w:val="001348A1"/>
    <w:rsid w:val="00155ACB"/>
    <w:rsid w:val="00172FDA"/>
    <w:rsid w:val="001911FE"/>
    <w:rsid w:val="001A32C8"/>
    <w:rsid w:val="00206FB5"/>
    <w:rsid w:val="002070AD"/>
    <w:rsid w:val="002209EC"/>
    <w:rsid w:val="002221A1"/>
    <w:rsid w:val="00235B18"/>
    <w:rsid w:val="00240212"/>
    <w:rsid w:val="002455D1"/>
    <w:rsid w:val="002545A9"/>
    <w:rsid w:val="00260EF3"/>
    <w:rsid w:val="002832B3"/>
    <w:rsid w:val="00286DB0"/>
    <w:rsid w:val="00292181"/>
    <w:rsid w:val="00292660"/>
    <w:rsid w:val="002933F6"/>
    <w:rsid w:val="002A62EB"/>
    <w:rsid w:val="002A631F"/>
    <w:rsid w:val="002A77BD"/>
    <w:rsid w:val="002C1B3A"/>
    <w:rsid w:val="002E2633"/>
    <w:rsid w:val="002E389D"/>
    <w:rsid w:val="002E6F98"/>
    <w:rsid w:val="00330320"/>
    <w:rsid w:val="003404D0"/>
    <w:rsid w:val="00367D8F"/>
    <w:rsid w:val="003722AB"/>
    <w:rsid w:val="00393B26"/>
    <w:rsid w:val="003B706E"/>
    <w:rsid w:val="003C4ADE"/>
    <w:rsid w:val="003D1345"/>
    <w:rsid w:val="003E2AAE"/>
    <w:rsid w:val="003F2B77"/>
    <w:rsid w:val="004040D5"/>
    <w:rsid w:val="00442AAA"/>
    <w:rsid w:val="0045247B"/>
    <w:rsid w:val="004555C8"/>
    <w:rsid w:val="004915B3"/>
    <w:rsid w:val="004940A8"/>
    <w:rsid w:val="004C01B1"/>
    <w:rsid w:val="004C0D2B"/>
    <w:rsid w:val="004E2296"/>
    <w:rsid w:val="00501A1A"/>
    <w:rsid w:val="00530DCD"/>
    <w:rsid w:val="00560D1A"/>
    <w:rsid w:val="00567C7C"/>
    <w:rsid w:val="005960FA"/>
    <w:rsid w:val="005A406D"/>
    <w:rsid w:val="005A678E"/>
    <w:rsid w:val="005A7FEB"/>
    <w:rsid w:val="005B78D6"/>
    <w:rsid w:val="005C1AAB"/>
    <w:rsid w:val="005C1F7C"/>
    <w:rsid w:val="005F724F"/>
    <w:rsid w:val="0060406E"/>
    <w:rsid w:val="006125CC"/>
    <w:rsid w:val="006165A3"/>
    <w:rsid w:val="00647D70"/>
    <w:rsid w:val="00652346"/>
    <w:rsid w:val="00690B8C"/>
    <w:rsid w:val="006B21F6"/>
    <w:rsid w:val="006B2926"/>
    <w:rsid w:val="006D78D1"/>
    <w:rsid w:val="006E3D65"/>
    <w:rsid w:val="006E4F54"/>
    <w:rsid w:val="006F1AB8"/>
    <w:rsid w:val="00712B71"/>
    <w:rsid w:val="00721608"/>
    <w:rsid w:val="00721FF5"/>
    <w:rsid w:val="007643B7"/>
    <w:rsid w:val="007747A0"/>
    <w:rsid w:val="00775DCE"/>
    <w:rsid w:val="0079700A"/>
    <w:rsid w:val="007E1BC3"/>
    <w:rsid w:val="007F6D73"/>
    <w:rsid w:val="007F6E92"/>
    <w:rsid w:val="007F7644"/>
    <w:rsid w:val="00813EAA"/>
    <w:rsid w:val="00855C94"/>
    <w:rsid w:val="00855D5A"/>
    <w:rsid w:val="00897F80"/>
    <w:rsid w:val="008B5D2B"/>
    <w:rsid w:val="008C590F"/>
    <w:rsid w:val="008D1A76"/>
    <w:rsid w:val="008F25DD"/>
    <w:rsid w:val="00906049"/>
    <w:rsid w:val="00930549"/>
    <w:rsid w:val="009411E4"/>
    <w:rsid w:val="009611A6"/>
    <w:rsid w:val="00975D07"/>
    <w:rsid w:val="00986288"/>
    <w:rsid w:val="00994D32"/>
    <w:rsid w:val="0099579C"/>
    <w:rsid w:val="009C7019"/>
    <w:rsid w:val="009E04FB"/>
    <w:rsid w:val="009E21BA"/>
    <w:rsid w:val="009E7198"/>
    <w:rsid w:val="00A04441"/>
    <w:rsid w:val="00A0732D"/>
    <w:rsid w:val="00A321AB"/>
    <w:rsid w:val="00A56AA2"/>
    <w:rsid w:val="00A74F05"/>
    <w:rsid w:val="00AB4610"/>
    <w:rsid w:val="00AF568A"/>
    <w:rsid w:val="00B13C11"/>
    <w:rsid w:val="00B309FE"/>
    <w:rsid w:val="00B44FC5"/>
    <w:rsid w:val="00B50B6C"/>
    <w:rsid w:val="00B6015D"/>
    <w:rsid w:val="00B61333"/>
    <w:rsid w:val="00B76B97"/>
    <w:rsid w:val="00B86CEC"/>
    <w:rsid w:val="00B92553"/>
    <w:rsid w:val="00BB086F"/>
    <w:rsid w:val="00BC18D2"/>
    <w:rsid w:val="00BC751B"/>
    <w:rsid w:val="00BC7BE5"/>
    <w:rsid w:val="00BD0E57"/>
    <w:rsid w:val="00BD6F1A"/>
    <w:rsid w:val="00BF2906"/>
    <w:rsid w:val="00C04B26"/>
    <w:rsid w:val="00C1485F"/>
    <w:rsid w:val="00C53B28"/>
    <w:rsid w:val="00C910B7"/>
    <w:rsid w:val="00C91EEC"/>
    <w:rsid w:val="00CB512D"/>
    <w:rsid w:val="00CF4ECE"/>
    <w:rsid w:val="00CF51CA"/>
    <w:rsid w:val="00D07E21"/>
    <w:rsid w:val="00D17DDE"/>
    <w:rsid w:val="00D21BBC"/>
    <w:rsid w:val="00D44E58"/>
    <w:rsid w:val="00D55BDF"/>
    <w:rsid w:val="00D720EF"/>
    <w:rsid w:val="00D83783"/>
    <w:rsid w:val="00D92608"/>
    <w:rsid w:val="00DA1655"/>
    <w:rsid w:val="00DA2812"/>
    <w:rsid w:val="00DE6D78"/>
    <w:rsid w:val="00DE7862"/>
    <w:rsid w:val="00E765A9"/>
    <w:rsid w:val="00E92DEF"/>
    <w:rsid w:val="00EA5B16"/>
    <w:rsid w:val="00EA61DC"/>
    <w:rsid w:val="00EB7440"/>
    <w:rsid w:val="00EC47AB"/>
    <w:rsid w:val="00ED28FB"/>
    <w:rsid w:val="00ED3E9A"/>
    <w:rsid w:val="00ED48F7"/>
    <w:rsid w:val="00EF61A0"/>
    <w:rsid w:val="00F563C9"/>
    <w:rsid w:val="00F6420B"/>
    <w:rsid w:val="00F66A0A"/>
    <w:rsid w:val="00FB336A"/>
    <w:rsid w:val="00FC5686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B01DD"/>
  <w15:docId w15:val="{BC9812EA-2AD6-41DD-B72C-76DB332F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5D1"/>
  </w:style>
  <w:style w:type="paragraph" w:styleId="Rodap">
    <w:name w:val="footer"/>
    <w:basedOn w:val="Normal"/>
    <w:link w:val="RodapChar"/>
    <w:uiPriority w:val="99"/>
    <w:unhideWhenUsed/>
    <w:rsid w:val="002455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5D1"/>
  </w:style>
  <w:style w:type="paragraph" w:styleId="Legenda">
    <w:name w:val="caption"/>
    <w:basedOn w:val="Normal"/>
    <w:next w:val="Normal"/>
    <w:uiPriority w:val="35"/>
    <w:unhideWhenUsed/>
    <w:qFormat/>
    <w:rsid w:val="00D17D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719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719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9E71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7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198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B2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B2926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6A0A"/>
    <w:rPr>
      <w:color w:val="0000FF"/>
      <w:u w:val="single"/>
    </w:rPr>
  </w:style>
  <w:style w:type="paragraph" w:customStyle="1" w:styleId="00abstracttitle">
    <w:name w:val="00_abstract_title"/>
    <w:rsid w:val="00367D8F"/>
    <w:pPr>
      <w:spacing w:line="480" w:lineRule="exact"/>
      <w:jc w:val="center"/>
    </w:pPr>
    <w:rPr>
      <w:rFonts w:ascii="Times" w:eastAsia="Times New Roman" w:hAnsi="Times" w:cs="Times New Roman"/>
      <w:b/>
      <w:sz w:val="36"/>
      <w:szCs w:val="20"/>
      <w:lang w:val="de-DE"/>
    </w:rPr>
  </w:style>
  <w:style w:type="paragraph" w:customStyle="1" w:styleId="00abstractbody">
    <w:name w:val="00_abstract_body"/>
    <w:rsid w:val="00367D8F"/>
    <w:pPr>
      <w:spacing w:before="120" w:after="0" w:line="320" w:lineRule="exact"/>
      <w:jc w:val="both"/>
    </w:pPr>
    <w:rPr>
      <w:rFonts w:ascii="Times" w:eastAsia="Times New Roman" w:hAnsi="Times" w:cs="Times New Roman"/>
      <w:sz w:val="24"/>
      <w:szCs w:val="20"/>
      <w:lang w:val="de-DE"/>
    </w:rPr>
  </w:style>
  <w:style w:type="character" w:styleId="Forte">
    <w:name w:val="Strong"/>
    <w:qFormat/>
    <w:rsid w:val="00367D8F"/>
    <w:rPr>
      <w:b/>
      <w:bCs/>
    </w:rPr>
  </w:style>
  <w:style w:type="paragraph" w:customStyle="1" w:styleId="00abstractauthors">
    <w:name w:val="00_abstract_authors"/>
    <w:rsid w:val="00367D8F"/>
    <w:pPr>
      <w:spacing w:after="120" w:line="320" w:lineRule="exact"/>
      <w:jc w:val="center"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00abstractaffiliation">
    <w:name w:val="00_abstract_affiliation"/>
    <w:rsid w:val="00367D8F"/>
    <w:pPr>
      <w:spacing w:after="0" w:line="320" w:lineRule="exact"/>
      <w:jc w:val="center"/>
    </w:pPr>
    <w:rPr>
      <w:rFonts w:ascii="Times" w:eastAsia="Times New Roman" w:hAnsi="Times" w:cs="Times New Roman"/>
      <w:i/>
      <w:sz w:val="20"/>
      <w:szCs w:val="20"/>
      <w:lang w:val="de-DE"/>
    </w:rPr>
  </w:style>
  <w:style w:type="paragraph" w:customStyle="1" w:styleId="00abstractreferences">
    <w:name w:val="00_abstract_references"/>
    <w:rsid w:val="00367D8F"/>
    <w:pPr>
      <w:spacing w:before="60" w:after="0" w:line="240" w:lineRule="exact"/>
      <w:ind w:left="454" w:hanging="454"/>
      <w:jc w:val="both"/>
    </w:pPr>
    <w:rPr>
      <w:rFonts w:ascii="Times" w:eastAsia="Times New Roman" w:hAnsi="Times" w:cs="Times New Roman"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367D8F"/>
    <w:pPr>
      <w:spacing w:line="360" w:lineRule="auto"/>
    </w:pPr>
    <w:rPr>
      <w:rFonts w:ascii="Times New Roman" w:hAnsi="Times New Roman"/>
      <w:szCs w:val="24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367D8F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2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2FDA"/>
    <w:rPr>
      <w:rFonts w:ascii="Times" w:eastAsia="Times New Roman" w:hAnsi="Times" w:cs="Times New Roman"/>
      <w:b/>
      <w:bCs/>
      <w:sz w:val="20"/>
      <w:szCs w:val="20"/>
      <w:lang w:val="de-DE"/>
    </w:rPr>
  </w:style>
  <w:style w:type="paragraph" w:customStyle="1" w:styleId="TAMainText">
    <w:name w:val="TA_Main_Text"/>
    <w:basedOn w:val="Normal"/>
    <w:rsid w:val="000D7EDA"/>
    <w:pPr>
      <w:suppressAutoHyphens/>
      <w:spacing w:line="240" w:lineRule="exact"/>
      <w:ind w:firstLine="202"/>
    </w:pPr>
    <w:rPr>
      <w:rFonts w:cs="Times"/>
      <w:sz w:val="20"/>
      <w:lang w:val="en-US" w:eastAsia="zh-CN"/>
    </w:rPr>
  </w:style>
  <w:style w:type="paragraph" w:customStyle="1" w:styleId="Default">
    <w:name w:val="Default"/>
    <w:rsid w:val="004C0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2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tisanoa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C21C-7DAF-4018-AB14-12FDBF65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407</Words>
  <Characters>2467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Alves</dc:creator>
  <cp:lastModifiedBy>Thiago Carvalho</cp:lastModifiedBy>
  <cp:revision>7</cp:revision>
  <dcterms:created xsi:type="dcterms:W3CDTF">2020-08-25T16:12:00Z</dcterms:created>
  <dcterms:modified xsi:type="dcterms:W3CDTF">2020-08-25T20:36:00Z</dcterms:modified>
</cp:coreProperties>
</file>