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CB6A081" w14:textId="577C7C84" w:rsidR="00DB1935" w:rsidRDefault="004A0674" w:rsidP="004A0674">
      <w:pPr>
        <w:tabs>
          <w:tab w:val="left" w:pos="1540"/>
        </w:tabs>
        <w:spacing w:line="360" w:lineRule="auto"/>
        <w:ind w:left="-3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ESTIMULAÇÃO MAGNÉTICA TRANSCRANIANA NA ENXAQUECA: </w:t>
      </w:r>
      <w:r w:rsidR="000D3284" w:rsidRPr="004A0674">
        <w:rPr>
          <w:rFonts w:eastAsia="Times New Roman"/>
          <w:bCs/>
          <w:sz w:val="24"/>
          <w:szCs w:val="24"/>
        </w:rPr>
        <w:t>MAPEAMENTO DAS REGIÕES C</w:t>
      </w:r>
      <w:r w:rsidR="000D3284">
        <w:rPr>
          <w:rFonts w:eastAsia="Times New Roman"/>
          <w:bCs/>
          <w:sz w:val="24"/>
          <w:szCs w:val="24"/>
        </w:rPr>
        <w:t>E</w:t>
      </w:r>
      <w:r w:rsidR="000D3284" w:rsidRPr="004A0674">
        <w:rPr>
          <w:rFonts w:eastAsia="Times New Roman"/>
          <w:bCs/>
          <w:sz w:val="24"/>
          <w:szCs w:val="24"/>
        </w:rPr>
        <w:t>REBRAIS E EFICÁCIA CLÍNICA</w:t>
      </w:r>
      <w:r w:rsidR="000D3284">
        <w:rPr>
          <w:rFonts w:eastAsia="Times New Roman"/>
          <w:bCs/>
          <w:sz w:val="24"/>
          <w:szCs w:val="24"/>
        </w:rPr>
        <w:t>.</w:t>
      </w:r>
    </w:p>
    <w:p w14:paraId="271E8EAA" w14:textId="4D192282" w:rsidR="004071DD" w:rsidRPr="004071DD" w:rsidRDefault="004A0674" w:rsidP="004071DD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Iluska de Freitas Soares</w:t>
      </w:r>
      <w:r w:rsidR="00A44023">
        <w:rPr>
          <w:rFonts w:eastAsia="Times New Roman"/>
          <w:sz w:val="24"/>
          <w:szCs w:val="24"/>
        </w:rPr>
        <w:t>¹</w:t>
      </w:r>
    </w:p>
    <w:p w14:paraId="6F219C3B" w14:textId="5EDA6D06" w:rsidR="004071DD" w:rsidRPr="004071DD" w:rsidRDefault="00A44023" w:rsidP="004071DD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Antonia </w:t>
      </w:r>
      <w:r w:rsidR="004A0674">
        <w:rPr>
          <w:rFonts w:eastAsia="Times New Roman"/>
          <w:sz w:val="24"/>
          <w:szCs w:val="24"/>
        </w:rPr>
        <w:t>Mykaele Cordeiro Brandão</w:t>
      </w:r>
      <w:r>
        <w:rPr>
          <w:rFonts w:eastAsia="Times New Roman"/>
          <w:sz w:val="24"/>
          <w:szCs w:val="24"/>
        </w:rPr>
        <w:t>²</w:t>
      </w:r>
    </w:p>
    <w:p w14:paraId="711CF01E" w14:textId="77777777" w:rsidR="004071DD" w:rsidRPr="004071DD" w:rsidRDefault="004071DD" w:rsidP="004071DD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2F5A4D7C" w14:textId="35018605" w:rsidR="004071DD" w:rsidRDefault="003B307D" w:rsidP="00E10FD4">
      <w:pPr>
        <w:spacing w:line="360" w:lineRule="auto"/>
        <w:jc w:val="both"/>
      </w:pPr>
      <w:r>
        <w:rPr>
          <w:rFonts w:eastAsia="Times New Roman"/>
          <w:b/>
          <w:bCs/>
          <w:sz w:val="24"/>
          <w:szCs w:val="24"/>
        </w:rPr>
        <w:t xml:space="preserve">Objetivos: </w:t>
      </w:r>
      <w:r w:rsidR="00B21F3C">
        <w:t>A revisão identificou as regiões cerebrais mais eficazes para EMT no tratamento da enxaqueca, comparou os efeitos em diferentes tipos de enxaqueca, avaliou os mecanismos envolvidos e analisou a segurança e efeitos adversos da estimulação.</w:t>
      </w:r>
      <w:r>
        <w:rPr>
          <w:rFonts w:eastAsia="Times New Roman"/>
          <w:bCs/>
          <w:sz w:val="24"/>
          <w:szCs w:val="24"/>
        </w:rPr>
        <w:t xml:space="preserve"> </w:t>
      </w:r>
      <w:r w:rsidR="00B21F3C" w:rsidRPr="00B21F3C">
        <w:rPr>
          <w:rFonts w:eastAsia="Times New Roman"/>
          <w:b/>
          <w:bCs/>
          <w:sz w:val="24"/>
          <w:szCs w:val="24"/>
        </w:rPr>
        <w:t>Métodos</w:t>
      </w:r>
      <w:r w:rsidR="00B21F3C">
        <w:rPr>
          <w:rFonts w:eastAsia="Times New Roman"/>
          <w:b/>
          <w:bCs/>
          <w:sz w:val="24"/>
          <w:szCs w:val="24"/>
        </w:rPr>
        <w:t xml:space="preserve">: </w:t>
      </w:r>
      <w:r w:rsidR="00B21F3C">
        <w:t xml:space="preserve">A revisão sistemática avaliou a eficácia da Estimulação Magnética </w:t>
      </w:r>
      <w:proofErr w:type="spellStart"/>
      <w:r w:rsidR="00B21F3C">
        <w:t>Transcraniana</w:t>
      </w:r>
      <w:proofErr w:type="spellEnd"/>
      <w:r w:rsidR="00B21F3C">
        <w:t xml:space="preserve"> (EMT) no tratamento da enxaqueca, analisando ensaios clínicos randomizados de 2014 a 2024 nas bases </w:t>
      </w:r>
      <w:proofErr w:type="spellStart"/>
      <w:r w:rsidR="00B21F3C">
        <w:t>PubMed</w:t>
      </w:r>
      <w:proofErr w:type="spellEnd"/>
      <w:r w:rsidR="00B21F3C">
        <w:t xml:space="preserve">, </w:t>
      </w:r>
      <w:proofErr w:type="spellStart"/>
      <w:r w:rsidR="00B21F3C">
        <w:t>Scopus</w:t>
      </w:r>
      <w:proofErr w:type="spellEnd"/>
      <w:r w:rsidR="00B21F3C">
        <w:t xml:space="preserve">, </w:t>
      </w:r>
      <w:proofErr w:type="spellStart"/>
      <w:r w:rsidR="00B21F3C">
        <w:t>Scielo</w:t>
      </w:r>
      <w:proofErr w:type="spellEnd"/>
      <w:r w:rsidR="00B21F3C">
        <w:t xml:space="preserve"> e BVS. Foram excluídos artigos incompletos e duplicados. A análise incluiu estatísticas descritivas e avaliação da qualidade com a Escala </w:t>
      </w:r>
      <w:proofErr w:type="spellStart"/>
      <w:r w:rsidR="00B21F3C">
        <w:t>PEDro</w:t>
      </w:r>
      <w:proofErr w:type="spellEnd"/>
      <w:r w:rsidR="00B21F3C">
        <w:t xml:space="preserve">. </w:t>
      </w:r>
      <w:r w:rsidR="00B21F3C">
        <w:rPr>
          <w:rFonts w:eastAsia="Times New Roman"/>
          <w:bCs/>
          <w:sz w:val="24"/>
          <w:szCs w:val="24"/>
        </w:rPr>
        <w:t xml:space="preserve"> </w:t>
      </w:r>
      <w:r w:rsidR="00B21F3C" w:rsidRPr="00B21F3C">
        <w:rPr>
          <w:rFonts w:eastAsia="Times New Roman"/>
          <w:b/>
          <w:bCs/>
          <w:sz w:val="24"/>
          <w:szCs w:val="24"/>
        </w:rPr>
        <w:t>Discussão:</w:t>
      </w:r>
      <w:r w:rsidR="00B21F3C">
        <w:rPr>
          <w:rFonts w:eastAsia="Times New Roman"/>
          <w:bCs/>
          <w:sz w:val="24"/>
          <w:szCs w:val="24"/>
        </w:rPr>
        <w:t xml:space="preserve"> </w:t>
      </w:r>
      <w:r w:rsidR="00B21F3C">
        <w:t xml:space="preserve">A revisão analisou a eficácia da Estimulação Magnética </w:t>
      </w:r>
      <w:proofErr w:type="spellStart"/>
      <w:r w:rsidR="00B21F3C">
        <w:t>Transcraniana</w:t>
      </w:r>
      <w:proofErr w:type="spellEnd"/>
      <w:r w:rsidR="00B21F3C">
        <w:t xml:space="preserve"> (EMT) para enxaqueca, focando em diferentes regiões cerebrais. A estimulação do Córtex Pré-Frontal Dorsolateral (DLPFC) mostrou benefícios na redução de crises e sintomas depressivos associados. O Córtex Motor Primário (M1) também proporcionou alívio significativo, enquanto a eficácia da EMT no Córtex Occipital é controversa, principalmente para enxaquecas com aura. A personalização da localização e frequência da EMT, conforme o tipo de enxaqueca, pode otimizar os resultados terapêuticos. </w:t>
      </w:r>
      <w:r w:rsidR="00B21F3C" w:rsidRPr="00B21F3C">
        <w:rPr>
          <w:b/>
        </w:rPr>
        <w:t>Conclusão:</w:t>
      </w:r>
      <w:r w:rsidR="00B21F3C">
        <w:rPr>
          <w:b/>
        </w:rPr>
        <w:t xml:space="preserve"> </w:t>
      </w:r>
      <w:r w:rsidR="00B21F3C">
        <w:t>A EMT é eficaz no tratamento da enxaqueca, especialmente no DLPFC e M1, mas menos clara no córtex occipital. A personalização do tratamento conforme a região e características do paciente melhora os resultados.</w:t>
      </w:r>
    </w:p>
    <w:p w14:paraId="2844217F" w14:textId="77777777" w:rsidR="00E10FD4" w:rsidRPr="00B21F3C" w:rsidRDefault="00E10FD4" w:rsidP="00E10FD4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11FA9B91" w14:textId="41FEA0F4" w:rsidR="004071DD" w:rsidRPr="004071DD" w:rsidRDefault="004071DD" w:rsidP="00E10FD4">
      <w:pPr>
        <w:spacing w:line="360" w:lineRule="auto"/>
        <w:jc w:val="both"/>
        <w:rPr>
          <w:i/>
          <w:i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 xml:space="preserve">Palavras-chave: </w:t>
      </w:r>
      <w:r w:rsidR="004A0674">
        <w:rPr>
          <w:rFonts w:eastAsia="Times New Roman"/>
          <w:sz w:val="24"/>
          <w:szCs w:val="24"/>
        </w:rPr>
        <w:t xml:space="preserve">Estimulação magnética </w:t>
      </w:r>
      <w:proofErr w:type="spellStart"/>
      <w:r w:rsidR="004A0674">
        <w:rPr>
          <w:rFonts w:eastAsia="Times New Roman"/>
          <w:sz w:val="24"/>
          <w:szCs w:val="24"/>
        </w:rPr>
        <w:t>transcraniana</w:t>
      </w:r>
      <w:proofErr w:type="spellEnd"/>
      <w:r w:rsidRPr="004071DD">
        <w:rPr>
          <w:rFonts w:eastAsia="Times New Roman"/>
          <w:sz w:val="24"/>
          <w:szCs w:val="24"/>
        </w:rPr>
        <w:t xml:space="preserve">. </w:t>
      </w:r>
      <w:r w:rsidR="004A0674">
        <w:rPr>
          <w:rFonts w:eastAsia="Times New Roman"/>
          <w:sz w:val="24"/>
          <w:szCs w:val="24"/>
        </w:rPr>
        <w:t>Enxaqueca</w:t>
      </w:r>
      <w:r w:rsidRPr="004071DD">
        <w:rPr>
          <w:rFonts w:eastAsia="Times New Roman"/>
          <w:sz w:val="24"/>
          <w:szCs w:val="24"/>
        </w:rPr>
        <w:t xml:space="preserve">. </w:t>
      </w:r>
      <w:r w:rsidR="004A0674">
        <w:rPr>
          <w:rFonts w:eastAsia="Times New Roman"/>
          <w:sz w:val="24"/>
          <w:szCs w:val="24"/>
        </w:rPr>
        <w:t>Eficácia clínica</w:t>
      </w:r>
      <w:r w:rsidRPr="004071D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562ECBD6" w14:textId="4A4D05E3" w:rsidR="004071DD" w:rsidRDefault="004071DD" w:rsidP="004071DD">
      <w:pPr>
        <w:spacing w:line="360" w:lineRule="auto"/>
        <w:rPr>
          <w:sz w:val="24"/>
          <w:szCs w:val="24"/>
        </w:rPr>
      </w:pPr>
    </w:p>
    <w:p w14:paraId="7030E682" w14:textId="77777777" w:rsidR="00E10FD4" w:rsidRDefault="00E10FD4" w:rsidP="004071DD">
      <w:pPr>
        <w:spacing w:line="360" w:lineRule="auto"/>
        <w:rPr>
          <w:sz w:val="24"/>
          <w:szCs w:val="24"/>
        </w:rPr>
      </w:pPr>
    </w:p>
    <w:p w14:paraId="12E2CCC3" w14:textId="77777777" w:rsidR="00E10FD4" w:rsidRDefault="00E10FD4" w:rsidP="004071DD">
      <w:pPr>
        <w:spacing w:line="360" w:lineRule="auto"/>
        <w:rPr>
          <w:sz w:val="24"/>
          <w:szCs w:val="24"/>
        </w:rPr>
      </w:pPr>
    </w:p>
    <w:p w14:paraId="2C5A2DF8" w14:textId="77777777" w:rsidR="00E10FD4" w:rsidRDefault="00E10FD4" w:rsidP="004071DD">
      <w:pPr>
        <w:spacing w:line="360" w:lineRule="auto"/>
        <w:rPr>
          <w:sz w:val="24"/>
          <w:szCs w:val="24"/>
        </w:rPr>
      </w:pPr>
    </w:p>
    <w:p w14:paraId="5E7E54E8" w14:textId="77777777" w:rsidR="00E10FD4" w:rsidRDefault="00E10FD4" w:rsidP="004071DD">
      <w:pPr>
        <w:spacing w:line="360" w:lineRule="auto"/>
        <w:rPr>
          <w:sz w:val="24"/>
          <w:szCs w:val="24"/>
        </w:rPr>
      </w:pPr>
    </w:p>
    <w:p w14:paraId="2D67B80C" w14:textId="77777777" w:rsidR="00E10FD4" w:rsidRDefault="00E10FD4" w:rsidP="004071DD">
      <w:pPr>
        <w:spacing w:line="360" w:lineRule="auto"/>
        <w:rPr>
          <w:sz w:val="24"/>
          <w:szCs w:val="24"/>
        </w:rPr>
      </w:pPr>
    </w:p>
    <w:p w14:paraId="1CB9E30E" w14:textId="77777777" w:rsidR="00E10FD4" w:rsidRDefault="00E10FD4" w:rsidP="004071DD">
      <w:pPr>
        <w:spacing w:line="360" w:lineRule="auto"/>
        <w:rPr>
          <w:sz w:val="24"/>
          <w:szCs w:val="24"/>
        </w:rPr>
      </w:pPr>
    </w:p>
    <w:p w14:paraId="4D42CFB8" w14:textId="77777777" w:rsidR="00E10FD4" w:rsidRDefault="00E10FD4" w:rsidP="004071DD">
      <w:pPr>
        <w:spacing w:line="360" w:lineRule="auto"/>
        <w:rPr>
          <w:sz w:val="24"/>
          <w:szCs w:val="24"/>
        </w:rPr>
      </w:pPr>
    </w:p>
    <w:p w14:paraId="4BC5F19F" w14:textId="066109B2" w:rsidR="00E10FD4" w:rsidRDefault="00E10FD4" w:rsidP="00E10FD4">
      <w:pPr>
        <w:pStyle w:val="Rodap"/>
        <w:ind w:hanging="1418"/>
      </w:pPr>
      <w:r>
        <w:t>¹ Graduand</w:t>
      </w:r>
      <w:r w:rsidR="0031463E">
        <w:t>a</w:t>
      </w:r>
      <w:r>
        <w:t xml:space="preserve"> em </w:t>
      </w:r>
      <w:r w:rsidR="00A44023">
        <w:t>Fisioterapia</w:t>
      </w:r>
      <w:r>
        <w:t xml:space="preserve"> – </w:t>
      </w:r>
      <w:proofErr w:type="spellStart"/>
      <w:r>
        <w:t>Christus</w:t>
      </w:r>
      <w:proofErr w:type="spellEnd"/>
      <w:r>
        <w:t xml:space="preserve"> Faculdade do Piauí.</w:t>
      </w:r>
    </w:p>
    <w:p w14:paraId="7E8A0A57" w14:textId="1FC422D8" w:rsidR="00A44023" w:rsidRDefault="00A44023" w:rsidP="00E10FD4">
      <w:pPr>
        <w:pStyle w:val="Rodap"/>
        <w:ind w:hanging="1418"/>
      </w:pPr>
      <w:r>
        <w:t xml:space="preserve">² Mestre – </w:t>
      </w:r>
      <w:r w:rsidR="0031463E">
        <w:t xml:space="preserve">Docente - </w:t>
      </w:r>
      <w:proofErr w:type="spellStart"/>
      <w:r>
        <w:t>Christus</w:t>
      </w:r>
      <w:proofErr w:type="spellEnd"/>
      <w:r>
        <w:t xml:space="preserve"> Faculdade do Piauí.</w:t>
      </w:r>
    </w:p>
    <w:p w14:paraId="6864B461" w14:textId="77777777" w:rsidR="00E10FD4" w:rsidRDefault="00E10FD4" w:rsidP="004071DD">
      <w:pPr>
        <w:spacing w:line="360" w:lineRule="auto"/>
        <w:rPr>
          <w:sz w:val="24"/>
          <w:szCs w:val="24"/>
        </w:rPr>
      </w:pPr>
    </w:p>
    <w:p w14:paraId="33B79254" w14:textId="58C5BF34" w:rsidR="004071DD" w:rsidRPr="004071DD" w:rsidRDefault="004071DD" w:rsidP="004071DD">
      <w:pPr>
        <w:spacing w:line="360" w:lineRule="auto"/>
        <w:rPr>
          <w:sz w:val="24"/>
          <w:szCs w:val="24"/>
        </w:rPr>
      </w:pPr>
      <w:bookmarkStart w:id="0" w:name="page2"/>
      <w:bookmarkEnd w:id="0"/>
      <w:r w:rsidRPr="004071DD">
        <w:rPr>
          <w:rFonts w:eastAsia="Times New Roman"/>
          <w:b/>
          <w:bCs/>
          <w:sz w:val="24"/>
          <w:szCs w:val="24"/>
        </w:rPr>
        <w:lastRenderedPageBreak/>
        <w:t>1</w:t>
      </w:r>
      <w:r w:rsidR="00E10FD4">
        <w:rPr>
          <w:rFonts w:eastAsia="Times New Roman"/>
          <w:b/>
          <w:bCs/>
          <w:sz w:val="24"/>
          <w:szCs w:val="24"/>
        </w:rPr>
        <w:t>.</w:t>
      </w:r>
      <w:r w:rsidRPr="004071DD">
        <w:rPr>
          <w:rFonts w:eastAsia="Times New Roman"/>
          <w:b/>
          <w:bCs/>
          <w:sz w:val="24"/>
          <w:szCs w:val="24"/>
        </w:rPr>
        <w:t xml:space="preserve"> INTRODUÇÃO</w:t>
      </w:r>
    </w:p>
    <w:p w14:paraId="47FE2901" w14:textId="77777777" w:rsidR="004A0674" w:rsidRDefault="00B509EB" w:rsidP="004A0674">
      <w:pPr>
        <w:spacing w:before="100" w:beforeAutospacing="1" w:after="100" w:afterAutospacing="1" w:line="360" w:lineRule="auto"/>
        <w:ind w:firstLine="709"/>
        <w:jc w:val="both"/>
      </w:pPr>
      <w:r w:rsidRPr="005D0B70">
        <w:t>A enxaqueca é um tipo de dor de cabeça intensa que está relacionada a distúrbios no sistema nervoso vascular e pode vir acompanhada de sintomas como náuseas e sensibilidade à luz. As enxaquecas podem ser classificadas em dois tipos: com aura, que envolve sintomas neurológicos antes da dor, e sem aura. O tratamento envolve medicamentos como β-bloqueadores, anticonvulsivantes e antagonistas de cálcio. No entanto, esses medicamentos podem causar efeitos colaterais indesejados, o que leva à busca por alternativas de tratamento (TEEPKER 2010).</w:t>
      </w:r>
      <w:r w:rsidR="004A0674">
        <w:t xml:space="preserve"> </w:t>
      </w:r>
    </w:p>
    <w:p w14:paraId="697BFA1F" w14:textId="77777777" w:rsidR="009E3274" w:rsidRDefault="00B509EB" w:rsidP="009E3274">
      <w:pPr>
        <w:spacing w:before="100" w:beforeAutospacing="1" w:after="100" w:afterAutospacing="1" w:line="360" w:lineRule="auto"/>
        <w:ind w:firstLine="709"/>
        <w:jc w:val="both"/>
      </w:pPr>
      <w:r w:rsidRPr="003B747D">
        <w:t xml:space="preserve">Afetando negativamente a qualidade de vida, a enxaqueca gera um custo significativo para a sociedade. As opções de tratamento evoluíram, e a estimulação magnética </w:t>
      </w:r>
      <w:proofErr w:type="spellStart"/>
      <w:r w:rsidRPr="003B747D">
        <w:t>transcraniana</w:t>
      </w:r>
      <w:proofErr w:type="spellEnd"/>
      <w:r w:rsidRPr="003B747D">
        <w:t xml:space="preserve"> repetitiva (TMR) se destaca como uma alternativa não farmacológica promissora. A TMR utiliza estimulação cerebral não invasiva em alta frequência para alterar a corrente elétrica no cérebro. Desde sua introdução em 1985 por Barker, inicialmente para o córtex motor, a TMR se tornou um tratamento importante para diversas condições neurológicas e psiquiátricas. O método funciona ao passar uma corrente elétrica breve por uma bobina, criando um campo magnético que estimula as células cerebrais. (SAFIAI 2020, BOECHAT-BARROS 2004).</w:t>
      </w:r>
    </w:p>
    <w:p w14:paraId="6C345282" w14:textId="54376628" w:rsidR="00B509EB" w:rsidRDefault="00B509EB" w:rsidP="009E3274">
      <w:pPr>
        <w:spacing w:before="100" w:beforeAutospacing="1" w:after="100" w:afterAutospacing="1" w:line="360" w:lineRule="auto"/>
        <w:ind w:firstLine="709"/>
        <w:jc w:val="both"/>
      </w:pPr>
      <w:r w:rsidRPr="0073669F">
        <w:rPr>
          <w:rFonts w:eastAsia="Times New Roman"/>
        </w:rPr>
        <w:t xml:space="preserve">A Estimulação Magnética </w:t>
      </w:r>
      <w:proofErr w:type="spellStart"/>
      <w:r w:rsidRPr="0073669F">
        <w:rPr>
          <w:rFonts w:eastAsia="Times New Roman"/>
        </w:rPr>
        <w:t>Transcraniana</w:t>
      </w:r>
      <w:proofErr w:type="spellEnd"/>
      <w:r w:rsidRPr="0073669F">
        <w:rPr>
          <w:rFonts w:eastAsia="Times New Roman"/>
        </w:rPr>
        <w:t xml:space="preserve"> (EMT) tem sido utilizada para modular a atividade cerebral em áreas específicas, visando reduzir a frequência e a intensidade das crises de enxaqueca.</w:t>
      </w:r>
      <w:r w:rsidRPr="003B747D">
        <w:t xml:space="preserve"> Os protocolos podem ter efeitos variados, como inibição ou facilitação da excitabilidade cortical, dependendo da frequência usada. Em muitos casos a TMR vem sendo utilizada tanto como terapia adjuvante (complementar a outros tratamentos) quanto independente para aliviar a dor e reduzir a frequência das crises de enxaqueca crônica. (STILLING, 2019, KUMAR 2021)</w:t>
      </w:r>
      <w:r>
        <w:t>.</w:t>
      </w:r>
    </w:p>
    <w:p w14:paraId="2E4E3073" w14:textId="77777777" w:rsidR="00B509EB" w:rsidRPr="005D0B70" w:rsidRDefault="00B509EB" w:rsidP="00B509EB">
      <w:pPr>
        <w:spacing w:line="360" w:lineRule="auto"/>
        <w:ind w:firstLine="709"/>
        <w:jc w:val="both"/>
      </w:pPr>
      <w:r w:rsidRPr="005D0B70">
        <w:rPr>
          <w:rFonts w:eastAsia="Times New Roman"/>
        </w:rPr>
        <w:t xml:space="preserve">Revisar as diferentes regiões cerebrais estimuladas nos estudos de EMT para tratar enxaqueca é essencial para identificar as áreas mais eficazes, otimizar os resultados clínicos e personalizar o tratamento conforme o tipo de enxaqueca. Essa análise permite entender melhor os mecanismos envolvidos, melhorar a alocação de recursos e minimizar efeitos adversos, ao focar nas áreas cerebrais que demonstram maior impacto terapêutico. Isso contribui para um tratamento mais seguro, eficiente e direcionado para pacientes com enxaqueca crônica ou episódica. </w:t>
      </w:r>
      <w:r w:rsidRPr="0073669F">
        <w:rPr>
          <w:rFonts w:eastAsia="Times New Roman"/>
        </w:rPr>
        <w:t>Esta revisão analisa as diferentes localizações de estimulação utilizadas em estudos, a fim de identificar as regiões cerebrais mais eficazes para o manejo dessa condição.</w:t>
      </w:r>
      <w:r>
        <w:rPr>
          <w:rFonts w:eastAsia="Times New Roman"/>
        </w:rPr>
        <w:t xml:space="preserve"> </w:t>
      </w:r>
    </w:p>
    <w:p w14:paraId="22799712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4B950EC" w14:textId="35452554" w:rsidR="004071DD" w:rsidRPr="004071DD" w:rsidRDefault="004071DD" w:rsidP="004071DD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E10FD4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66284892" w14:textId="77777777" w:rsidR="00B509EB" w:rsidRPr="00E5606E" w:rsidRDefault="00B509EB" w:rsidP="00B509EB">
      <w:pPr>
        <w:pStyle w:val="PargrafodaLista"/>
        <w:numPr>
          <w:ilvl w:val="1"/>
          <w:numId w:val="7"/>
        </w:numPr>
        <w:spacing w:line="360" w:lineRule="auto"/>
        <w:jc w:val="both"/>
        <w:rPr>
          <w:rFonts w:eastAsia="Times New Roman"/>
        </w:rPr>
      </w:pPr>
      <w:r w:rsidRPr="00E5606E">
        <w:rPr>
          <w:rFonts w:eastAsia="Times New Roman"/>
          <w:b/>
          <w:bCs/>
        </w:rPr>
        <w:t>Geral</w:t>
      </w:r>
      <w:r w:rsidRPr="00E5606E">
        <w:rPr>
          <w:rFonts w:eastAsia="Times New Roman"/>
        </w:rPr>
        <w:t>:</w:t>
      </w:r>
    </w:p>
    <w:p w14:paraId="3274F11E" w14:textId="77777777" w:rsidR="00B509EB" w:rsidRPr="00E5606E" w:rsidRDefault="00B509EB" w:rsidP="00B509EB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606E">
        <w:rPr>
          <w:rFonts w:eastAsia="Times New Roman"/>
        </w:rPr>
        <w:lastRenderedPageBreak/>
        <w:t>Revisar as diferentes regiões cerebrais estimuladas nos estudos de EMT para identificar as mais eficazes no tratamento da enxaqueca.</w:t>
      </w:r>
    </w:p>
    <w:p w14:paraId="4B52CAD6" w14:textId="77777777" w:rsidR="00B509EB" w:rsidRPr="00E5606E" w:rsidRDefault="00B509EB" w:rsidP="00B509EB">
      <w:pPr>
        <w:pStyle w:val="PargrafodaLista"/>
        <w:numPr>
          <w:ilvl w:val="1"/>
          <w:numId w:val="7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606E">
        <w:rPr>
          <w:rFonts w:eastAsia="Times New Roman"/>
          <w:b/>
          <w:bCs/>
        </w:rPr>
        <w:t>Objetivos Específicos</w:t>
      </w:r>
      <w:r w:rsidRPr="00E5606E">
        <w:rPr>
          <w:rFonts w:eastAsia="Times New Roman"/>
        </w:rPr>
        <w:t>:</w:t>
      </w:r>
    </w:p>
    <w:p w14:paraId="423C63C3" w14:textId="77777777" w:rsidR="00B509EB" w:rsidRPr="00E5606E" w:rsidRDefault="00B509EB" w:rsidP="00B509EB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606E">
        <w:rPr>
          <w:rFonts w:eastAsia="Times New Roman"/>
        </w:rPr>
        <w:t>Identificar quais regiões cerebrais apresentam maior eficácia na redução da frequência e intensidade das crises de enxaqueca.</w:t>
      </w:r>
    </w:p>
    <w:p w14:paraId="21CBF886" w14:textId="77777777" w:rsidR="00B509EB" w:rsidRPr="00E5606E" w:rsidRDefault="00B509EB" w:rsidP="00B509EB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606E">
        <w:rPr>
          <w:rFonts w:eastAsia="Times New Roman"/>
        </w:rPr>
        <w:t>Comparar os efeitos da EMT nas diferentes formas de enxaqueca (crônica, episódica, com ou sem aura).</w:t>
      </w:r>
    </w:p>
    <w:p w14:paraId="2909E780" w14:textId="77777777" w:rsidR="00B509EB" w:rsidRPr="00E5606E" w:rsidRDefault="00B509EB" w:rsidP="00B509EB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606E">
        <w:rPr>
          <w:rFonts w:eastAsia="Times New Roman"/>
        </w:rPr>
        <w:t>Avaliar os mecanismos envolvidos na estimulação de diferentes áreas cerebrais no controle da enxaqueca.</w:t>
      </w:r>
    </w:p>
    <w:p w14:paraId="3C98B021" w14:textId="28F75010" w:rsidR="004071DD" w:rsidRPr="004A0674" w:rsidRDefault="00B509EB" w:rsidP="004071DD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E5606E">
        <w:rPr>
          <w:rFonts w:eastAsia="Times New Roman"/>
        </w:rPr>
        <w:t>Analisar a segurança e os efeitos adversos associados à estimulação de diferentes regiões cerebrais.</w:t>
      </w:r>
    </w:p>
    <w:p w14:paraId="15DF9D91" w14:textId="67043697" w:rsidR="00B509EB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E10FD4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CC3AC7">
        <w:rPr>
          <w:rFonts w:eastAsia="Times New Roman"/>
          <w:b/>
          <w:bCs/>
          <w:sz w:val="24"/>
          <w:szCs w:val="24"/>
        </w:rPr>
        <w:t>MÉTODO</w:t>
      </w:r>
      <w:r w:rsidR="00E10FD4">
        <w:rPr>
          <w:rFonts w:eastAsia="Times New Roman"/>
          <w:b/>
          <w:bCs/>
          <w:sz w:val="24"/>
          <w:szCs w:val="24"/>
        </w:rPr>
        <w:t>LOGIA</w:t>
      </w:r>
    </w:p>
    <w:p w14:paraId="485FF33A" w14:textId="77777777" w:rsidR="00B509EB" w:rsidRPr="00B21370" w:rsidRDefault="00B509EB" w:rsidP="00B509EB">
      <w:pPr>
        <w:pStyle w:val="PargrafodaLista"/>
        <w:spacing w:before="100" w:beforeAutospacing="1" w:after="100" w:afterAutospacing="1" w:line="360" w:lineRule="auto"/>
        <w:ind w:left="454" w:firstLine="709"/>
        <w:jc w:val="both"/>
        <w:rPr>
          <w:rFonts w:eastAsia="Times New Roman"/>
        </w:rPr>
      </w:pPr>
      <w:r w:rsidRPr="00B21370">
        <w:rPr>
          <w:rFonts w:eastAsia="Times New Roman"/>
        </w:rPr>
        <w:t xml:space="preserve">Foi realizada uma pesquisa abrangente para identificar artigos relevantes sobre a aplicação de Estimulação Magnética </w:t>
      </w:r>
      <w:proofErr w:type="spellStart"/>
      <w:r w:rsidRPr="00B21370">
        <w:rPr>
          <w:rFonts w:eastAsia="Times New Roman"/>
        </w:rPr>
        <w:t>Transcraniana</w:t>
      </w:r>
      <w:proofErr w:type="spellEnd"/>
      <w:r w:rsidRPr="00B21370">
        <w:rPr>
          <w:rFonts w:eastAsia="Times New Roman"/>
        </w:rPr>
        <w:t xml:space="preserve"> (EMT) no tratamento da enxaqueca, com foco específico na eficácia da EMT aplicada a diferentes regiões cerebrais. A revisão adotada é uma revisão sistemática, que visa identificar, avaliar e sintetizar de forma rigorosa e estruturada todos os estudos relevantes.</w:t>
      </w:r>
    </w:p>
    <w:p w14:paraId="2402C70C" w14:textId="77777777" w:rsidR="00B509EB" w:rsidRPr="00EE55E2" w:rsidRDefault="00B509EB" w:rsidP="00B509EB">
      <w:pPr>
        <w:pStyle w:val="PargrafodaLista"/>
        <w:spacing w:before="100" w:beforeAutospacing="1" w:after="100" w:afterAutospacing="1" w:line="360" w:lineRule="auto"/>
        <w:ind w:left="454" w:firstLine="709"/>
        <w:jc w:val="both"/>
        <w:rPr>
          <w:rFonts w:eastAsia="Times New Roman"/>
        </w:rPr>
      </w:pPr>
      <w:r w:rsidRPr="00B21370">
        <w:rPr>
          <w:rFonts w:eastAsia="Times New Roman"/>
        </w:rPr>
        <w:t xml:space="preserve">A busca foi conduzida nas bases de dados </w:t>
      </w:r>
      <w:proofErr w:type="spellStart"/>
      <w:r w:rsidRPr="00B21370">
        <w:rPr>
          <w:rFonts w:eastAsia="Times New Roman"/>
        </w:rPr>
        <w:t>PubMed</w:t>
      </w:r>
      <w:proofErr w:type="spellEnd"/>
      <w:r w:rsidRPr="00B21370">
        <w:rPr>
          <w:rFonts w:eastAsia="Times New Roman"/>
        </w:rPr>
        <w:t xml:space="preserve">, </w:t>
      </w:r>
      <w:proofErr w:type="spellStart"/>
      <w:r w:rsidRPr="00B21370">
        <w:rPr>
          <w:rFonts w:eastAsia="Times New Roman"/>
        </w:rPr>
        <w:t>Scopus</w:t>
      </w:r>
      <w:proofErr w:type="spellEnd"/>
      <w:r w:rsidRPr="00B21370">
        <w:rPr>
          <w:rFonts w:eastAsia="Times New Roman"/>
        </w:rPr>
        <w:t xml:space="preserve">, </w:t>
      </w:r>
      <w:proofErr w:type="spellStart"/>
      <w:r w:rsidRPr="00B21370">
        <w:rPr>
          <w:rFonts w:eastAsia="Times New Roman"/>
        </w:rPr>
        <w:t>Scielo</w:t>
      </w:r>
      <w:proofErr w:type="spellEnd"/>
      <w:r w:rsidRPr="00B21370">
        <w:rPr>
          <w:rFonts w:eastAsia="Times New Roman"/>
        </w:rPr>
        <w:t xml:space="preserve"> e Biblioteca Virtual em Saúde (BVS), utilizando Descritores em Ciências da Saúde (</w:t>
      </w:r>
      <w:proofErr w:type="spellStart"/>
      <w:r w:rsidRPr="00B21370">
        <w:rPr>
          <w:rFonts w:eastAsia="Times New Roman"/>
        </w:rPr>
        <w:t>DeCS</w:t>
      </w:r>
      <w:proofErr w:type="spellEnd"/>
      <w:r w:rsidRPr="00B21370">
        <w:rPr>
          <w:rFonts w:eastAsia="Times New Roman"/>
        </w:rPr>
        <w:t xml:space="preserve">) e seus equivalentes em inglês, como “Estimulação Magnética </w:t>
      </w:r>
      <w:proofErr w:type="spellStart"/>
      <w:r w:rsidRPr="00B21370">
        <w:rPr>
          <w:rFonts w:eastAsia="Times New Roman"/>
        </w:rPr>
        <w:t>Transcraniana</w:t>
      </w:r>
      <w:proofErr w:type="spellEnd"/>
      <w:r w:rsidRPr="00B21370">
        <w:rPr>
          <w:rFonts w:eastAsia="Times New Roman"/>
        </w:rPr>
        <w:t>”, “Enxaqueca”, “Córtex Occipital”, “Córtex Pré-frontal Dorsolateral” e “Córtex Motor Primário”. Foram exploradas combinações e variações desses termos, abrangendo artigos publicados entre janeiro de 2014 e agosto de 2024. Artigos fora desse período também foram incluídos se relevantes, conforme validado pela literatura atual.</w:t>
      </w:r>
    </w:p>
    <w:p w14:paraId="199ADC12" w14:textId="77777777" w:rsidR="00B509EB" w:rsidRPr="00EE55E2" w:rsidRDefault="00B509EB" w:rsidP="00B509EB">
      <w:pPr>
        <w:pStyle w:val="PargrafodaLista"/>
        <w:spacing w:before="100" w:beforeAutospacing="1" w:after="100" w:afterAutospacing="1" w:line="360" w:lineRule="auto"/>
        <w:ind w:left="454" w:firstLine="709"/>
        <w:jc w:val="both"/>
        <w:rPr>
          <w:rFonts w:eastAsia="Times New Roman"/>
        </w:rPr>
      </w:pPr>
      <w:r w:rsidRPr="00B21370">
        <w:rPr>
          <w:rFonts w:eastAsia="Times New Roman"/>
        </w:rPr>
        <w:t>A seleção dos artigos seguiu um processo estruturado em três etapas: leitura dos títulos, análise dos resumos e leitura completa dos artigos. Os critérios de inclusão foram: estudos em inglês e português, ensaios clínicos randomizados que investigam a eficácia da EMT em diferentes regiões cerebrais para o tratamento da enxaqueca. Foram excluídos artigos que não disponibilizavam o texto completo, resumos, revisões, estudos de caso, coorte, observacionais, pilotos e artigos duplicados.</w:t>
      </w:r>
    </w:p>
    <w:p w14:paraId="719C706A" w14:textId="05676FBA" w:rsidR="00B509EB" w:rsidRDefault="00B509EB" w:rsidP="00B509EB">
      <w:pPr>
        <w:pStyle w:val="PargrafodaLista"/>
        <w:spacing w:before="100" w:beforeAutospacing="1" w:after="100" w:afterAutospacing="1" w:line="360" w:lineRule="auto"/>
        <w:ind w:left="454" w:firstLine="709"/>
        <w:jc w:val="both"/>
        <w:rPr>
          <w:rFonts w:eastAsia="Times New Roman"/>
        </w:rPr>
      </w:pPr>
      <w:r w:rsidRPr="00B21370">
        <w:rPr>
          <w:rFonts w:eastAsia="Times New Roman"/>
        </w:rPr>
        <w:t xml:space="preserve">A revisão sistemática tem como objetivo analisar a eficácia da EMT aplicada a diferentes regiões cerebrais no tratamento da enxaqueca, com foco na localização do estímulo cerebral. </w:t>
      </w:r>
    </w:p>
    <w:p w14:paraId="0E4875B5" w14:textId="079A6511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</w:t>
      </w:r>
      <w:r w:rsidR="00E10FD4">
        <w:rPr>
          <w:rFonts w:eastAsia="Times New Roman"/>
          <w:b/>
          <w:bCs/>
          <w:sz w:val="24"/>
          <w:szCs w:val="24"/>
        </w:rPr>
        <w:t xml:space="preserve">. </w:t>
      </w:r>
      <w:r w:rsidRPr="004071DD">
        <w:rPr>
          <w:rFonts w:eastAsia="Times New Roman"/>
          <w:b/>
          <w:bCs/>
          <w:sz w:val="24"/>
          <w:szCs w:val="24"/>
        </w:rPr>
        <w:t xml:space="preserve"> RESULTADOS E DISCUSSÃO</w:t>
      </w:r>
    </w:p>
    <w:p w14:paraId="26A01EB2" w14:textId="77777777" w:rsidR="00B509EB" w:rsidRDefault="00B509EB" w:rsidP="00B509EB">
      <w:pPr>
        <w:spacing w:line="360" w:lineRule="auto"/>
        <w:ind w:firstLine="709"/>
        <w:jc w:val="both"/>
      </w:pPr>
      <w:r>
        <w:t>O fluxograma do processo de seleção dos artigos e a extração dos dados estão apresentados na figura 1 e tabela 2, respectivamente.</w:t>
      </w:r>
    </w:p>
    <w:p w14:paraId="4E2ECE02" w14:textId="233CD3F3" w:rsidR="00F97C3E" w:rsidRPr="00871ED5" w:rsidRDefault="00EF2DAE" w:rsidP="00F97C3E">
      <w:pPr>
        <w:spacing w:line="360" w:lineRule="auto"/>
        <w:ind w:firstLine="709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BF8F8E4" wp14:editId="206D8DD8">
                <wp:simplePos x="0" y="0"/>
                <wp:positionH relativeFrom="column">
                  <wp:posOffset>74295</wp:posOffset>
                </wp:positionH>
                <wp:positionV relativeFrom="paragraph">
                  <wp:posOffset>135255</wp:posOffset>
                </wp:positionV>
                <wp:extent cx="5389880" cy="4618990"/>
                <wp:effectExtent l="0" t="0" r="20320" b="10160"/>
                <wp:wrapTight wrapText="bothSides">
                  <wp:wrapPolygon edited="0">
                    <wp:start x="0" y="0"/>
                    <wp:lineTo x="0" y="4365"/>
                    <wp:lineTo x="5573" y="5701"/>
                    <wp:lineTo x="1451" y="6949"/>
                    <wp:lineTo x="1451" y="10512"/>
                    <wp:lineTo x="4123" y="11403"/>
                    <wp:lineTo x="5573" y="11403"/>
                    <wp:lineTo x="2367" y="12026"/>
                    <wp:lineTo x="1527" y="12294"/>
                    <wp:lineTo x="1527" y="15590"/>
                    <wp:lineTo x="1756" y="15679"/>
                    <wp:lineTo x="5573" y="15679"/>
                    <wp:lineTo x="5573" y="17104"/>
                    <wp:lineTo x="1756" y="17550"/>
                    <wp:lineTo x="1451" y="17639"/>
                    <wp:lineTo x="1451" y="21558"/>
                    <wp:lineTo x="9772" y="21558"/>
                    <wp:lineTo x="9925" y="17728"/>
                    <wp:lineTo x="9314" y="17461"/>
                    <wp:lineTo x="5878" y="17104"/>
                    <wp:lineTo x="5878" y="15679"/>
                    <wp:lineTo x="9619" y="15679"/>
                    <wp:lineTo x="10001" y="15590"/>
                    <wp:lineTo x="9848" y="14254"/>
                    <wp:lineTo x="21605" y="13452"/>
                    <wp:lineTo x="21605" y="9265"/>
                    <wp:lineTo x="10077" y="8552"/>
                    <wp:lineTo x="21605" y="7750"/>
                    <wp:lineTo x="21605" y="3207"/>
                    <wp:lineTo x="11910" y="2851"/>
                    <wp:lineTo x="11910" y="0"/>
                    <wp:lineTo x="0" y="0"/>
                  </wp:wrapPolygon>
                </wp:wrapTight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9880" cy="4618990"/>
                          <a:chOff x="60385" y="0"/>
                          <a:chExt cx="5572509" cy="4242564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0385" y="0"/>
                            <a:ext cx="3031797" cy="836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7923C" w14:textId="77777777" w:rsidR="00F97C3E" w:rsidRPr="001D1389" w:rsidRDefault="00F97C3E" w:rsidP="00F97C3E">
                              <w:pPr>
                                <w:spacing w:before="120" w:after="120"/>
                                <w:jc w:val="center"/>
                              </w:pPr>
                              <w:r w:rsidRPr="001D1389">
                                <w:t xml:space="preserve">Registros identificados através de pesquisa de banco de dados </w:t>
                              </w:r>
                            </w:p>
                            <w:p w14:paraId="2C41EB61" w14:textId="286AB0D8" w:rsidR="00F97C3E" w:rsidRPr="001D1389" w:rsidRDefault="00F97C3E" w:rsidP="00F97C3E">
                              <w:pPr>
                                <w:spacing w:before="120" w:after="120"/>
                                <w:jc w:val="center"/>
                                <w:rPr>
                                  <w:lang w:val="en"/>
                                </w:rPr>
                              </w:pPr>
                              <w:r w:rsidRPr="001D1389">
                                <w:rPr>
                                  <w:lang w:val="en-US"/>
                                </w:rPr>
                                <w:t xml:space="preserve">(n = </w:t>
                              </w:r>
                              <w:r w:rsidR="008E10BC">
                                <w:rPr>
                                  <w:lang w:val="en-US"/>
                                </w:rPr>
                                <w:t>86</w:t>
                              </w:r>
                              <w:r w:rsidRPr="001D1389"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69589" y="1359519"/>
                            <a:ext cx="2145424" cy="707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2D2A4" w14:textId="77777777" w:rsidR="00F97C3E" w:rsidRDefault="00F97C3E" w:rsidP="00F97C3E">
                              <w:pPr>
                                <w:spacing w:before="120" w:after="120"/>
                                <w:jc w:val="center"/>
                              </w:pPr>
                              <w:r>
                                <w:t>Registros selecionados</w:t>
                              </w:r>
                            </w:p>
                            <w:p w14:paraId="75D7B637" w14:textId="6F964F74" w:rsidR="00F97C3E" w:rsidRPr="001D1389" w:rsidRDefault="00F97C3E" w:rsidP="00F97C3E">
                              <w:pPr>
                                <w:spacing w:before="120" w:after="120"/>
                                <w:jc w:val="center"/>
                                <w:rPr>
                                  <w:lang w:val="en"/>
                                </w:rPr>
                              </w:pPr>
                              <w:r w:rsidRPr="001D1389">
                                <w:t>(n =</w:t>
                              </w:r>
                              <w:r w:rsidR="008E10BC">
                                <w:t>25</w:t>
                              </w:r>
                              <w:r w:rsidRPr="001D1389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348471" y="653302"/>
                            <a:ext cx="2284423" cy="856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F0C9" w14:textId="24DF8AB9" w:rsidR="00F97C3E" w:rsidRPr="00DF0C1F" w:rsidRDefault="00F97C3E" w:rsidP="00F97C3E">
                              <w:pPr>
                                <w:spacing w:before="120" w:after="120"/>
                                <w:jc w:val="center"/>
                              </w:pPr>
                              <w:r>
                                <w:t xml:space="preserve">Títulos ou resumos que não contemplaram os propósitos do estudo </w:t>
                              </w:r>
                              <w:r w:rsidRPr="001D1389">
                                <w:t xml:space="preserve">(n </w:t>
                              </w:r>
                              <w:r w:rsidRPr="0031463E">
                                <w:t xml:space="preserve">= </w:t>
                              </w:r>
                              <w:r w:rsidR="008E10BC">
                                <w:t>61)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91662" y="2408406"/>
                            <a:ext cx="2075122" cy="657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9F57CD" w14:textId="77777777" w:rsidR="00F97C3E" w:rsidRDefault="00F97C3E" w:rsidP="00F97C3E">
                              <w:pPr>
                                <w:spacing w:before="120" w:after="120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058B9">
                                <w:t>Textos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B058B9">
                                <w:t>completos</w:t>
                              </w:r>
                              <w:r w:rsidRPr="001D1389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627890">
                                <w:t>elegidos</w:t>
                              </w:r>
                            </w:p>
                            <w:p w14:paraId="24F832DC" w14:textId="14BB3ADC" w:rsidR="00F97C3E" w:rsidRPr="001D1389" w:rsidRDefault="00F97C3E" w:rsidP="00F97C3E">
                              <w:pPr>
                                <w:spacing w:before="120" w:after="120"/>
                                <w:jc w:val="center"/>
                                <w:rPr>
                                  <w:lang w:val="en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(n =</w:t>
                              </w:r>
                              <w:r w:rsidR="008E10BC" w:rsidRPr="0031463E">
                                <w:rPr>
                                  <w:lang w:val="en-US"/>
                                </w:rPr>
                                <w:t>12</w:t>
                              </w:r>
                              <w:r w:rsidRPr="0031463E"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358956" y="1839618"/>
                            <a:ext cx="2273935" cy="776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ECC98" w14:textId="75A3D972" w:rsidR="00F97C3E" w:rsidRPr="002445AF" w:rsidRDefault="00F97C3E" w:rsidP="00F97C3E">
                              <w:pPr>
                                <w:spacing w:before="120" w:after="120"/>
                                <w:jc w:val="center"/>
                              </w:pPr>
                              <w:r w:rsidRPr="002445AF">
                                <w:t xml:space="preserve">Textos </w:t>
                              </w:r>
                              <w:r>
                                <w:t>completo</w:t>
                              </w:r>
                              <w:r w:rsidRPr="002445AF">
                                <w:t xml:space="preserve">s </w:t>
                              </w:r>
                              <w:r>
                                <w:t xml:space="preserve">excluídos por não atenderem aos propósitos do </w:t>
                              </w:r>
                              <w:r w:rsidRPr="0031463E">
                                <w:t xml:space="preserve">estudo (n = </w:t>
                              </w:r>
                              <w:r w:rsidR="008E10BC" w:rsidRPr="0031463E">
                                <w:t>13</w:t>
                              </w:r>
                              <w:r w:rsidRPr="0031463E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69591" y="3457966"/>
                            <a:ext cx="2075122" cy="784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ABE50" w14:textId="77777777" w:rsidR="00F97C3E" w:rsidRDefault="00F97C3E" w:rsidP="00F97C3E">
                              <w:pPr>
                                <w:spacing w:before="120" w:after="120"/>
                                <w:jc w:val="center"/>
                              </w:pPr>
                              <w:r w:rsidRPr="002445AF">
                                <w:t>Estudos incluídos para síntese qualitativ</w:t>
                              </w:r>
                              <w:r>
                                <w:t>a</w:t>
                              </w:r>
                              <w:r w:rsidRPr="002445AF">
                                <w:t xml:space="preserve"> </w:t>
                              </w:r>
                            </w:p>
                            <w:p w14:paraId="6253FF38" w14:textId="7DD5126C" w:rsidR="00F97C3E" w:rsidRPr="009E3274" w:rsidRDefault="00F97C3E" w:rsidP="00F97C3E">
                              <w:pPr>
                                <w:spacing w:before="120" w:after="12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D1B4E">
                                <w:rPr>
                                  <w:b/>
                                  <w:bCs/>
                                </w:rPr>
                                <w:t xml:space="preserve">(n = </w:t>
                              </w:r>
                              <w:r w:rsidR="009E3274">
                                <w:t>12)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4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543497" y="836454"/>
                            <a:ext cx="0" cy="523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535502" y="2066522"/>
                            <a:ext cx="0" cy="3418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533974" y="3065666"/>
                            <a:ext cx="0" cy="392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543496" y="1066839"/>
                            <a:ext cx="18049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535502" y="2220980"/>
                            <a:ext cx="18013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5.85pt;margin-top:10.65pt;width:424.4pt;height:363.7pt;z-index:-251662336;mso-width-relative:margin;mso-height-relative:margin" coordorigin="603" coordsize="55725,4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">
                <v:rect id="Rectangle 40" o:spid="_x0000_s1027" style="position:absolute;left:603;width:30318;height:8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20XcQA&#10;AADbAAAADwAAAGRycy9kb3ducmV2LnhtbESPW2sCMRSE3wv+h3AE32pWrbfVKL1QKIgPbkv7ekiO&#10;m8XNybKJuv77Rij0cZiZb5j1tnO1uFAbKs8KRsMMBLH2puJSwdfn++MCRIjIBmvPpOBGAbab3sMa&#10;c+OvfKBLEUuRIBxyVGBjbHIpg7bkMAx9Q5y8o28dxiTbUpoWrwnuajnOspl0WHFasNjQqyV9Ks5O&#10;wbyMb4V+mervvb0tdstuEg7Fj1KDfve8AhGpi//hv/aHUfA0gfuX9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tF3EAAAA2wAAAA8AAAAAAAAAAAAAAAAAmAIAAGRycy9k&#10;b3ducmV2LnhtbFBLBQYAAAAABAAEAPUAAACJAwAAAAA=&#10;">
                  <v:textbox inset=",7.2pt,,7.2pt">
                    <w:txbxContent>
                      <w:p w14:paraId="3DC7923C" w14:textId="77777777" w:rsidR="00F97C3E" w:rsidRPr="001D1389" w:rsidRDefault="00F97C3E" w:rsidP="00F97C3E">
                        <w:pPr>
                          <w:spacing w:before="120" w:after="120"/>
                          <w:jc w:val="center"/>
                        </w:pPr>
                        <w:r w:rsidRPr="001D1389">
                          <w:t xml:space="preserve">Registros identificados através de pesquisa de banco de dados </w:t>
                        </w:r>
                      </w:p>
                      <w:p w14:paraId="2C41EB61" w14:textId="286AB0D8" w:rsidR="00F97C3E" w:rsidRPr="001D1389" w:rsidRDefault="00F97C3E" w:rsidP="00F97C3E">
                        <w:pPr>
                          <w:spacing w:before="120" w:after="120"/>
                          <w:jc w:val="center"/>
                          <w:rPr>
                            <w:lang w:val="en"/>
                          </w:rPr>
                        </w:pPr>
                        <w:r w:rsidRPr="001D1389">
                          <w:rPr>
                            <w:lang w:val="en-US"/>
                          </w:rPr>
                          <w:t xml:space="preserve">(n = </w:t>
                        </w:r>
                        <w:r w:rsidR="008E10BC">
                          <w:rPr>
                            <w:lang w:val="en-US"/>
                          </w:rPr>
                          <w:t>86</w:t>
                        </w:r>
                        <w:r w:rsidRPr="001D1389"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5" o:spid="_x0000_s1028" style="position:absolute;left:4695;top:13595;width:21455;height:7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mLMIA&#10;AADbAAAADwAAAGRycy9kb3ducmV2LnhtbERPz2vCMBS+C/4P4Qm7aapz6jqjbJPBYOzQbuj1kTyb&#10;YvNSmkzrf78cBI8f3+/1tneNOFMXas8KppMMBLH2puZKwe/Px3gFIkRkg41nUnClANvNcLDG3PgL&#10;F3QuYyVSCIccFdgY21zKoC05DBPfEifu6DuHMcGukqbDSwp3jZxl2UI6rDk1WGzp3ZI+lX9OwbKK&#10;u1K/Pen9t72uvp77x1CUB6UeRv3rC4hIfbyLb+5Po2CexqY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SYswgAAANsAAAAPAAAAAAAAAAAAAAAAAJgCAABkcnMvZG93&#10;bnJldi54bWxQSwUGAAAAAAQABAD1AAAAhwMAAAAA&#10;">
                  <v:textbox inset=",7.2pt,,7.2pt">
                    <w:txbxContent>
                      <w:p w14:paraId="4082D2A4" w14:textId="77777777" w:rsidR="00F97C3E" w:rsidRDefault="00F97C3E" w:rsidP="00F97C3E">
                        <w:pPr>
                          <w:spacing w:before="120" w:after="120"/>
                          <w:jc w:val="center"/>
                        </w:pPr>
                        <w:r>
                          <w:t>Registros selecionados</w:t>
                        </w:r>
                      </w:p>
                      <w:p w14:paraId="75D7B637" w14:textId="6F964F74" w:rsidR="00F97C3E" w:rsidRPr="001D1389" w:rsidRDefault="00F97C3E" w:rsidP="00F97C3E">
                        <w:pPr>
                          <w:spacing w:before="120" w:after="120"/>
                          <w:jc w:val="center"/>
                          <w:rPr>
                            <w:lang w:val="en"/>
                          </w:rPr>
                        </w:pPr>
                        <w:r w:rsidRPr="001D1389">
                          <w:t>(n =</w:t>
                        </w:r>
                        <w:r w:rsidR="008E10BC">
                          <w:t>25</w:t>
                        </w:r>
                        <w:r w:rsidRPr="001D1389">
                          <w:t>)</w:t>
                        </w:r>
                      </w:p>
                    </w:txbxContent>
                  </v:textbox>
                </v:rect>
                <v:rect id="Rectangle 46" o:spid="_x0000_s1029" style="position:absolute;left:33484;top:6533;width:22844;height:8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Dt8QA&#10;AADbAAAADwAAAGRycy9kb3ducmV2LnhtbESPT2sCMRTE70K/Q3gFb5rtH1vdGqVVCgXx4Cp6fSSv&#10;m6Wbl2UTdf32jSB4HGbmN8x03rlanKgNlWcFT8MMBLH2puJSwW77PRiDCBHZYO2ZFFwowHz20Jti&#10;bvyZN3QqYikShEOOCmyMTS5l0JYchqFviJP361uHMcm2lKbFc4K7Wj5n2Zt0WHFasNjQwpL+K45O&#10;wXsZl4X+Gun92l7Gq0n3EjbFQan+Y/f5ASJSF+/hW/vHKHidwPVL+g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1g7fEAAAA2wAAAA8AAAAAAAAAAAAAAAAAmAIAAGRycy9k&#10;b3ducmV2LnhtbFBLBQYAAAAABAAEAPUAAACJAwAAAAA=&#10;">
                  <v:textbox inset=",7.2pt,,7.2pt">
                    <w:txbxContent>
                      <w:p w14:paraId="2A0BF0C9" w14:textId="24DF8AB9" w:rsidR="00F97C3E" w:rsidRPr="00DF0C1F" w:rsidRDefault="00F97C3E" w:rsidP="00F97C3E">
                        <w:pPr>
                          <w:spacing w:before="120" w:after="120"/>
                          <w:jc w:val="center"/>
                        </w:pPr>
                        <w:r>
                          <w:t xml:space="preserve">Títulos ou resumos que não contemplaram os propósitos do estudo </w:t>
                        </w:r>
                        <w:r w:rsidRPr="001D1389">
                          <w:t xml:space="preserve">(n </w:t>
                        </w:r>
                        <w:r w:rsidRPr="0031463E">
                          <w:t xml:space="preserve">= </w:t>
                        </w:r>
                        <w:r w:rsidR="008E10BC">
                          <w:t>61)</w:t>
                        </w:r>
                      </w:p>
                    </w:txbxContent>
                  </v:textbox>
                </v:rect>
                <v:rect id="Rectangle 47" o:spid="_x0000_s1030" style="position:absolute;left:4916;top:24084;width:20751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898EA&#10;AADbAAAADwAAAGRycy9kb3ducmV2LnhtbERPTWsCMRC9F/ofwhS81WwVq26NUhVBKB5cxV6HZNws&#10;bibLJur6782h0OPjfc8WnavFjdpQeVbw0c9AEGtvKi4VHA+b9wmIEJEN1p5JwYMCLOavLzPMjb/z&#10;nm5FLEUK4ZCjAhtjk0sZtCWHoe8b4sSdfeswJtiW0rR4T+GuloMs+5QOK04NFhtaWdKX4uoUjMu4&#10;LvRypE87+5j8TLth2Be/SvXeuu8vEJG6+C/+c2+NglFan76k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WvPfBAAAA2wAAAA8AAAAAAAAAAAAAAAAAmAIAAGRycy9kb3du&#10;cmV2LnhtbFBLBQYAAAAABAAEAPUAAACGAwAAAAA=&#10;">
                  <v:textbox inset=",7.2pt,,7.2pt">
                    <w:txbxContent>
                      <w:p w14:paraId="3D9F57CD" w14:textId="77777777" w:rsidR="00F97C3E" w:rsidRDefault="00F97C3E" w:rsidP="00F97C3E">
                        <w:pPr>
                          <w:spacing w:before="120" w:after="120"/>
                          <w:jc w:val="center"/>
                          <w:rPr>
                            <w:lang w:val="en-US"/>
                          </w:rPr>
                        </w:pPr>
                        <w:r w:rsidRPr="00B058B9">
                          <w:t>Textos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Pr="00B058B9">
                          <w:t>completos</w:t>
                        </w:r>
                        <w:r w:rsidRPr="001D1389">
                          <w:rPr>
                            <w:lang w:val="en-US"/>
                          </w:rPr>
                          <w:t xml:space="preserve"> </w:t>
                        </w:r>
                        <w:r w:rsidRPr="00627890">
                          <w:t>elegidos</w:t>
                        </w:r>
                      </w:p>
                      <w:p w14:paraId="24F832DC" w14:textId="14BB3ADC" w:rsidR="00F97C3E" w:rsidRPr="001D1389" w:rsidRDefault="00F97C3E" w:rsidP="00F97C3E">
                        <w:pPr>
                          <w:spacing w:before="120" w:after="120"/>
                          <w:jc w:val="center"/>
                          <w:rPr>
                            <w:lang w:val="en"/>
                          </w:rPr>
                        </w:pPr>
                        <w:r>
                          <w:rPr>
                            <w:lang w:val="en-US"/>
                          </w:rPr>
                          <w:t>(n =</w:t>
                        </w:r>
                        <w:r w:rsidR="008E10BC" w:rsidRPr="0031463E">
                          <w:rPr>
                            <w:lang w:val="en-US"/>
                          </w:rPr>
                          <w:t>12</w:t>
                        </w:r>
                        <w:r w:rsidRPr="0031463E"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8" o:spid="_x0000_s1031" style="position:absolute;left:33589;top:18396;width:22739;height:7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ZbMQA&#10;AADbAAAADwAAAGRycy9kb3ducmV2LnhtbESPW2sCMRSE34X+h3AKvmnWiretUXqhIIgPrmJfD8np&#10;ZunmZNmkuv77RhB8HGbmG2a57lwtztSGyrOC0TADQay9qbhUcDx8DeYgQkQ2WHsmBVcKsF499ZaY&#10;G3/hPZ2LWIoE4ZCjAhtjk0sZtCWHYegb4uT9+NZhTLItpWnxkuCuli9ZNpUOK04LFhv6sKR/iz+n&#10;YFbGz0K/T/RpZ6/z7aIbh33xrVT/uXt7BRGpi4/wvb0xCiYjuH1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aGWzEAAAA2wAAAA8AAAAAAAAAAAAAAAAAmAIAAGRycy9k&#10;b3ducmV2LnhtbFBLBQYAAAAABAAEAPUAAACJAwAAAAA=&#10;">
                  <v:textbox inset=",7.2pt,,7.2pt">
                    <w:txbxContent>
                      <w:p w14:paraId="552ECC98" w14:textId="75A3D972" w:rsidR="00F97C3E" w:rsidRPr="002445AF" w:rsidRDefault="00F97C3E" w:rsidP="00F97C3E">
                        <w:pPr>
                          <w:spacing w:before="120" w:after="120"/>
                          <w:jc w:val="center"/>
                        </w:pPr>
                        <w:r w:rsidRPr="002445AF">
                          <w:t xml:space="preserve">Textos </w:t>
                        </w:r>
                        <w:r>
                          <w:t>completo</w:t>
                        </w:r>
                        <w:r w:rsidRPr="002445AF">
                          <w:t xml:space="preserve">s </w:t>
                        </w:r>
                        <w:r>
                          <w:t xml:space="preserve">excluídos por não atenderem aos propósitos do </w:t>
                        </w:r>
                        <w:r w:rsidRPr="0031463E">
                          <w:t xml:space="preserve">estudo (n = </w:t>
                        </w:r>
                        <w:r w:rsidR="008E10BC" w:rsidRPr="0031463E">
                          <w:t>13</w:t>
                        </w:r>
                        <w:r w:rsidRPr="0031463E">
                          <w:t>)</w:t>
                        </w:r>
                      </w:p>
                    </w:txbxContent>
                  </v:textbox>
                </v:rect>
                <v:rect id="Rectangle 49" o:spid="_x0000_s1032" style="position:absolute;left:4695;top:34579;width:20752;height:7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HG8QA&#10;AADbAAAADwAAAGRycy9kb3ducmV2LnhtbESPQWsCMRSE7wX/Q3iF3jRbi1W3RlGLUCgedhV7fSSv&#10;m6Wbl2WT6vrvTUHocZiZb5jFqneNOFMXas8KnkcZCGLtTc2VguNhN5yBCBHZYOOZFFwpwGo5eFhg&#10;bvyFCzqXsRIJwiFHBTbGNpcyaEsOw8i3xMn79p3DmGRXSdPhJcFdI8dZ9iod1pwWLLa0taR/yl+n&#10;YFrF91JvJvq0t9fZ57x/CUX5pdTTY79+AxGpj//he/vDKJiM4e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IhxvEAAAA2wAAAA8AAAAAAAAAAAAAAAAAmAIAAGRycy9k&#10;b3ducmV2LnhtbFBLBQYAAAAABAAEAPUAAACJAwAAAAA=&#10;">
                  <v:textbox inset=",7.2pt,,7.2pt">
                    <w:txbxContent>
                      <w:p w14:paraId="65AABE50" w14:textId="77777777" w:rsidR="00F97C3E" w:rsidRDefault="00F97C3E" w:rsidP="00F97C3E">
                        <w:pPr>
                          <w:spacing w:before="120" w:after="120"/>
                          <w:jc w:val="center"/>
                        </w:pPr>
                        <w:r w:rsidRPr="002445AF">
                          <w:t>Estudos incluídos para síntese qualitativ</w:t>
                        </w:r>
                        <w:r>
                          <w:t>a</w:t>
                        </w:r>
                        <w:r w:rsidRPr="002445AF">
                          <w:t xml:space="preserve"> </w:t>
                        </w:r>
                      </w:p>
                      <w:p w14:paraId="6253FF38" w14:textId="7DD5126C" w:rsidR="00F97C3E" w:rsidRPr="009E3274" w:rsidRDefault="00F97C3E" w:rsidP="00F97C3E">
                        <w:pPr>
                          <w:spacing w:before="120" w:after="120"/>
                          <w:jc w:val="center"/>
                          <w:rPr>
                            <w:b/>
                            <w:bCs/>
                          </w:rPr>
                        </w:pPr>
                        <w:r w:rsidRPr="002D1B4E">
                          <w:rPr>
                            <w:b/>
                            <w:bCs/>
                          </w:rPr>
                          <w:t xml:space="preserve">(n = </w:t>
                        </w:r>
                        <w:r w:rsidR="009E3274">
                          <w:t>12)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33" type="#_x0000_t32" style="position:absolute;left:15434;top:8364;width:0;height:5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vwsMAAADbAAAADwAAAGRycy9kb3ducmV2LnhtbESPQYvCMBSE7wv+h/AEb2uq6KrVKCII&#10;xT2sW714ezTPtti8lCbW+u83grDHYWa+YVabzlSipcaVlhWMhhEI4szqknMF59P+cw7CeWSNlWVS&#10;8CQHm3XvY4Wxtg/+pTb1uQgQdjEqKLyvYyldVpBBN7Q1cfCutjHog2xyqRt8BLip5DiKvqTBksNC&#10;gTXtCspu6d0o0OOfW5LkZfq918fDbGGnx6y9KDXod9slCE+d/w+/24lWMJ3A60v4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Qr8LDAAAA2wAAAA8AAAAAAAAAAAAA&#10;AAAAoQIAAGRycy9kb3ducmV2LnhtbFBLBQYAAAAABAAEAPkAAACRAwAAAAA=&#10;">
                  <v:stroke endarrow="block"/>
                  <v:shadow color="#ccc"/>
                </v:shape>
                <v:shape id="AutoShape 52" o:spid="_x0000_s1034" type="#_x0000_t32" style="position:absolute;left:15355;top:20665;width:0;height:3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KWcQAAADbAAAADwAAAGRycy9kb3ducmV2LnhtbESPQWuDQBSE74X8h+UFeqtrAraJcRNK&#10;QZD20MTkktvDfVGJ+1bcrdp/3y0Uehxm5hsmO8ymEyMNrrWsYBXFIIgrq1uuFVzO+dMGhPPIGjvL&#10;pOCbHBz2i4cMU20nPtFY+loECLsUFTTe96mUrmrIoItsTxy8mx0M+iCHWuoBpwA3nVzH8bM02HJY&#10;aLCnt4aqe/llFOj1570o6rb8yPXx/WVrk2M1XpV6XM6vOxCeZv8f/msXWkGSwO+X8AP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XApZxAAAANsAAAAPAAAAAAAAAAAA&#10;AAAAAKECAABkcnMvZG93bnJldi54bWxQSwUGAAAAAAQABAD5AAAAkgMAAAAA&#10;">
                  <v:stroke endarrow="block"/>
                  <v:shadow color="#ccc"/>
                </v:shape>
                <v:shape id="AutoShape 53" o:spid="_x0000_s1035" type="#_x0000_t32" style="position:absolute;left:15339;top:30656;width:0;height:39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6ULsUAAADbAAAADwAAAGRycy9kb3ducmV2LnhtbESPQWuDQBSE74X8h+UVcqtrA9rWZhNC&#10;ICDpIdb20tvDfVWJ+1bcjZp/ny0Eehxm5htmvZ1NJ0YaXGtZwXMUgyCurG65VvD9dXh6BeE8ssbO&#10;Mim4koPtZvGwxkzbiT9pLH0tAoRdhgoa7/tMSlc1ZNBFticO3q8dDPogh1rqAacAN51cxXEqDbYc&#10;Fhrsad9QdS4vRoFenc55Xrflx0EXx5c3mxTV+KPU8nHevYPwNPv/8L2dawVJCn9fw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6ULsUAAADbAAAADwAAAAAAAAAA&#10;AAAAAAChAgAAZHJzL2Rvd25yZXYueG1sUEsFBgAAAAAEAAQA+QAAAJMDAAAAAA==&#10;">
                  <v:stroke endarrow="block"/>
                  <v:shadow color="#ccc"/>
                </v:shape>
                <v:shape id="AutoShape 55" o:spid="_x0000_s1036" type="#_x0000_t32" style="position:absolute;left:15434;top:10668;width:18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2lx8EAAADbAAAADwAAAGRycy9kb3ducmV2LnhtbERPTWvCQBC9F/wPywjemo1Cao1ZRQqB&#10;YA+10Yu3ITsmwexsyG5j+u+7h4LHx/vO9pPpxEiDay0rWEYxCOLK6pZrBZdz/voOwnlkjZ1lUvBL&#10;Dva72UuGqbYP/qax9LUIIexSVNB436dSuqohgy6yPXHgbnYw6AMcaqkHfIRw08lVHL9Jgy2HhgZ7&#10;+mioupc/RoFefd2Lom7Lz1yfjuuNTU7VeFVqMZ8OWxCeJv8U/7sLrSAJY8OX8AP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XaXHwQAAANsAAAAPAAAAAAAAAAAAAAAA&#10;AKECAABkcnMvZG93bnJldi54bWxQSwUGAAAAAAQABAD5AAAAjwMAAAAA&#10;">
                  <v:stroke endarrow="block"/>
                  <v:shadow color="#ccc"/>
                </v:shape>
                <v:shape id="AutoShape 55" o:spid="_x0000_s1037" type="#_x0000_t32" style="position:absolute;left:15355;top:22209;width:180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Nc+MEAAADaAAAADwAAAGRycy9kb3ducmV2LnhtbERPTWvCQBC9C/6HZQRvuqnQVlM3QQQh&#10;2EM1eultyE6TYHY2ZLdJ+u+7gUJPw+N9zj4dTSN66lxtWcHTOgJBXFhdc6ngfjuttiCcR9bYWCYF&#10;P+QgTeazPcbaDnylPvelCCHsYlRQed/GUrqiIoNubVviwH3ZzqAPsCul7nAI4aaRmyh6kQZrDg0V&#10;tnSsqHjk30aB3nw8sqys8/eTvpxfd/b5UvSfSi0X4+ENhKfR/4v/3JkO82F6Zboy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81z4wQAAANoAAAAPAAAAAAAAAAAAAAAA&#10;AKECAABkcnMvZG93bnJldi54bWxQSwUGAAAAAAQABAD5AAAAjwMAAAAA&#10;">
                  <v:stroke endarrow="block"/>
                  <v:shadow color="#ccc"/>
                </v:shape>
                <w10:wrap type="tight"/>
              </v:group>
            </w:pict>
          </mc:Fallback>
        </mc:AlternateContent>
      </w:r>
    </w:p>
    <w:p w14:paraId="74A2118B" w14:textId="77777777" w:rsidR="00F97C3E" w:rsidRPr="00871ED5" w:rsidRDefault="00F97C3E" w:rsidP="00F97C3E">
      <w:pPr>
        <w:spacing w:line="360" w:lineRule="auto"/>
        <w:ind w:firstLine="709"/>
        <w:jc w:val="center"/>
      </w:pPr>
    </w:p>
    <w:p w14:paraId="0887F424" w14:textId="77777777" w:rsidR="00F97C3E" w:rsidRDefault="00F97C3E" w:rsidP="00F97C3E">
      <w:pPr>
        <w:spacing w:line="360" w:lineRule="auto"/>
        <w:ind w:firstLine="709"/>
        <w:jc w:val="both"/>
      </w:pPr>
    </w:p>
    <w:p w14:paraId="62ADB941" w14:textId="77777777" w:rsidR="00F97C3E" w:rsidRDefault="00F97C3E" w:rsidP="00F97C3E">
      <w:pPr>
        <w:spacing w:line="360" w:lineRule="auto"/>
        <w:ind w:firstLine="709"/>
        <w:jc w:val="both"/>
      </w:pPr>
    </w:p>
    <w:p w14:paraId="3DA8EAF3" w14:textId="77777777" w:rsidR="00F97C3E" w:rsidRDefault="00F97C3E" w:rsidP="00F97C3E">
      <w:pPr>
        <w:spacing w:line="360" w:lineRule="auto"/>
        <w:ind w:firstLine="709"/>
        <w:jc w:val="both"/>
      </w:pPr>
    </w:p>
    <w:p w14:paraId="144A3B2E" w14:textId="77777777" w:rsidR="00F97C3E" w:rsidRDefault="00F97C3E" w:rsidP="00F97C3E">
      <w:pPr>
        <w:spacing w:line="360" w:lineRule="auto"/>
        <w:ind w:firstLine="709"/>
        <w:jc w:val="both"/>
      </w:pPr>
    </w:p>
    <w:p w14:paraId="7ECD1173" w14:textId="77777777" w:rsidR="00F97C3E" w:rsidRDefault="00F97C3E" w:rsidP="00F97C3E">
      <w:pPr>
        <w:spacing w:line="360" w:lineRule="auto"/>
        <w:ind w:firstLine="709"/>
        <w:jc w:val="both"/>
      </w:pPr>
    </w:p>
    <w:p w14:paraId="1C235C65" w14:textId="77777777" w:rsidR="00F97C3E" w:rsidRDefault="00F97C3E" w:rsidP="00F97C3E">
      <w:pPr>
        <w:spacing w:line="360" w:lineRule="auto"/>
        <w:ind w:firstLine="709"/>
        <w:jc w:val="both"/>
      </w:pPr>
    </w:p>
    <w:p w14:paraId="139C4CA9" w14:textId="77777777" w:rsidR="00F97C3E" w:rsidRDefault="00F97C3E" w:rsidP="00F97C3E">
      <w:pPr>
        <w:spacing w:line="360" w:lineRule="auto"/>
        <w:ind w:firstLine="709"/>
        <w:jc w:val="both"/>
      </w:pPr>
    </w:p>
    <w:p w14:paraId="6E35AB2F" w14:textId="77777777" w:rsidR="00F97C3E" w:rsidRDefault="00F97C3E" w:rsidP="00F97C3E">
      <w:pPr>
        <w:spacing w:line="360" w:lineRule="auto"/>
        <w:ind w:firstLine="709"/>
        <w:jc w:val="both"/>
      </w:pPr>
    </w:p>
    <w:p w14:paraId="1BF52855" w14:textId="77777777" w:rsidR="00F97C3E" w:rsidRDefault="00F97C3E" w:rsidP="00F97C3E">
      <w:pPr>
        <w:spacing w:line="360" w:lineRule="auto"/>
        <w:ind w:firstLine="709"/>
        <w:jc w:val="both"/>
      </w:pPr>
    </w:p>
    <w:p w14:paraId="2718FAE7" w14:textId="77777777" w:rsidR="00F97C3E" w:rsidRDefault="00F97C3E" w:rsidP="00F97C3E">
      <w:pPr>
        <w:spacing w:line="360" w:lineRule="auto"/>
        <w:ind w:firstLine="709"/>
        <w:jc w:val="both"/>
      </w:pPr>
    </w:p>
    <w:p w14:paraId="045E4856" w14:textId="77777777" w:rsidR="00F97C3E" w:rsidRDefault="00F97C3E" w:rsidP="00F97C3E">
      <w:pPr>
        <w:spacing w:line="360" w:lineRule="auto"/>
        <w:ind w:firstLine="709"/>
        <w:jc w:val="both"/>
      </w:pPr>
    </w:p>
    <w:p w14:paraId="3009CB9B" w14:textId="77777777" w:rsidR="00F97C3E" w:rsidRDefault="00F97C3E" w:rsidP="00F97C3E">
      <w:pPr>
        <w:spacing w:line="360" w:lineRule="auto"/>
        <w:ind w:firstLine="709"/>
        <w:jc w:val="both"/>
      </w:pPr>
    </w:p>
    <w:p w14:paraId="02D4D447" w14:textId="77777777" w:rsidR="00F97C3E" w:rsidRDefault="00F97C3E" w:rsidP="00F97C3E">
      <w:pPr>
        <w:spacing w:line="360" w:lineRule="auto"/>
        <w:ind w:firstLine="709"/>
        <w:jc w:val="both"/>
      </w:pPr>
    </w:p>
    <w:p w14:paraId="39E0488A" w14:textId="77777777" w:rsidR="00F97C3E" w:rsidRDefault="00F97C3E" w:rsidP="00F97C3E">
      <w:pPr>
        <w:spacing w:line="360" w:lineRule="auto"/>
        <w:jc w:val="both"/>
      </w:pPr>
    </w:p>
    <w:p w14:paraId="6C4B9812" w14:textId="77777777" w:rsidR="00F97C3E" w:rsidRDefault="00F97C3E" w:rsidP="00F97C3E">
      <w:pPr>
        <w:spacing w:line="360" w:lineRule="auto"/>
        <w:jc w:val="both"/>
      </w:pPr>
    </w:p>
    <w:p w14:paraId="2B15D563" w14:textId="77777777" w:rsidR="00F97C3E" w:rsidRDefault="00F97C3E" w:rsidP="00F97C3E">
      <w:pPr>
        <w:spacing w:line="360" w:lineRule="auto"/>
        <w:jc w:val="both"/>
      </w:pPr>
    </w:p>
    <w:p w14:paraId="7FA811B3" w14:textId="77777777" w:rsidR="00F97C3E" w:rsidRDefault="00F97C3E" w:rsidP="00F97C3E">
      <w:pPr>
        <w:spacing w:line="360" w:lineRule="auto"/>
        <w:jc w:val="both"/>
      </w:pPr>
    </w:p>
    <w:p w14:paraId="265ABF15" w14:textId="77777777" w:rsidR="007E594C" w:rsidRDefault="007E594C" w:rsidP="00F97C3E">
      <w:pPr>
        <w:spacing w:line="360" w:lineRule="auto"/>
        <w:jc w:val="both"/>
      </w:pPr>
    </w:p>
    <w:p w14:paraId="6030CB74" w14:textId="77777777" w:rsidR="00F97C3E" w:rsidRDefault="00F97C3E" w:rsidP="00F97C3E">
      <w:pPr>
        <w:spacing w:line="360" w:lineRule="auto"/>
        <w:jc w:val="both"/>
      </w:pPr>
      <w:r>
        <w:t>Figura 1. Fluxograma utilizado para identificar e incluir estudos relevantes para revisão.</w:t>
      </w:r>
    </w:p>
    <w:p w14:paraId="4AFA01DF" w14:textId="77777777" w:rsidR="00F97C3E" w:rsidRDefault="00F97C3E" w:rsidP="00F97C3E">
      <w:pPr>
        <w:spacing w:line="360" w:lineRule="auto"/>
        <w:jc w:val="both"/>
      </w:pPr>
    </w:p>
    <w:p w14:paraId="4229F919" w14:textId="77777777" w:rsidR="007E594C" w:rsidRDefault="007E594C" w:rsidP="00F97C3E">
      <w:pPr>
        <w:spacing w:line="360" w:lineRule="auto"/>
        <w:jc w:val="both"/>
        <w:rPr>
          <w:color w:val="FF0000"/>
        </w:rPr>
        <w:sectPr w:rsidR="007E594C" w:rsidSect="004071DD">
          <w:headerReference w:type="default" r:id="rId9"/>
          <w:footerReference w:type="default" r:id="rId10"/>
          <w:pgSz w:w="11906" w:h="16840"/>
          <w:pgMar w:top="1701" w:right="1134" w:bottom="1134" w:left="1701" w:header="708" w:footer="708" w:gutter="0"/>
          <w:cols w:space="708"/>
          <w:docGrid w:linePitch="360"/>
        </w:sectPr>
      </w:pPr>
    </w:p>
    <w:tbl>
      <w:tblPr>
        <w:tblStyle w:val="GridTable2Accent2"/>
        <w:tblpPr w:leftFromText="141" w:rightFromText="141" w:vertAnchor="text" w:horzAnchor="margin" w:tblpXSpec="center" w:tblpY="984"/>
        <w:tblW w:w="5000" w:type="pct"/>
        <w:jc w:val="center"/>
        <w:tblLook w:val="04A0" w:firstRow="1" w:lastRow="0" w:firstColumn="1" w:lastColumn="0" w:noHBand="0" w:noVBand="1"/>
      </w:tblPr>
      <w:tblGrid>
        <w:gridCol w:w="2498"/>
        <w:gridCol w:w="2497"/>
        <w:gridCol w:w="2497"/>
        <w:gridCol w:w="2497"/>
        <w:gridCol w:w="4232"/>
      </w:tblGrid>
      <w:tr w:rsidR="007E594C" w:rsidRPr="00C32271" w14:paraId="5AE17709" w14:textId="77777777" w:rsidTr="001E5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14:paraId="40012F60" w14:textId="77777777" w:rsidR="007E594C" w:rsidRPr="00C32271" w:rsidRDefault="007E594C" w:rsidP="00C54FCC">
            <w:pPr>
              <w:spacing w:after="160" w:line="278" w:lineRule="auto"/>
              <w:rPr>
                <w:rFonts w:eastAsia="Times New Roman"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kern w:val="0"/>
                <w:lang w:eastAsia="pt-BR"/>
                <w14:ligatures w14:val="none"/>
              </w:rPr>
              <w:lastRenderedPageBreak/>
              <w:t>Autor/Data</w:t>
            </w:r>
          </w:p>
        </w:tc>
        <w:tc>
          <w:tcPr>
            <w:tcW w:w="878" w:type="pct"/>
          </w:tcPr>
          <w:p w14:paraId="08834B39" w14:textId="77777777" w:rsidR="007E594C" w:rsidRPr="00C32271" w:rsidRDefault="007E594C" w:rsidP="00C54FC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kern w:val="0"/>
                <w:lang w:eastAsia="pt-BR"/>
                <w14:ligatures w14:val="none"/>
              </w:rPr>
              <w:t>Desenho do estudo</w:t>
            </w:r>
          </w:p>
        </w:tc>
        <w:tc>
          <w:tcPr>
            <w:tcW w:w="878" w:type="pct"/>
          </w:tcPr>
          <w:p w14:paraId="2FE978EA" w14:textId="77777777" w:rsidR="007E594C" w:rsidRPr="00C32271" w:rsidRDefault="007E594C" w:rsidP="00C54FC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kern w:val="0"/>
                <w:lang w:eastAsia="pt-BR"/>
                <w14:ligatures w14:val="none"/>
              </w:rPr>
              <w:t>Sujeitos</w:t>
            </w:r>
          </w:p>
        </w:tc>
        <w:tc>
          <w:tcPr>
            <w:tcW w:w="878" w:type="pct"/>
          </w:tcPr>
          <w:p w14:paraId="2AD06D1F" w14:textId="365760D0" w:rsidR="007E594C" w:rsidRPr="00C32271" w:rsidRDefault="007E594C" w:rsidP="00C54FC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kern w:val="0"/>
                <w:lang w:eastAsia="pt-BR"/>
                <w14:ligatures w14:val="none"/>
              </w:rPr>
              <w:t xml:space="preserve">Local de aplicação da </w:t>
            </w:r>
            <w:r w:rsidR="0031463E">
              <w:rPr>
                <w:rFonts w:eastAsia="Times New Roman"/>
                <w:kern w:val="0"/>
                <w:lang w:eastAsia="pt-BR"/>
                <w14:ligatures w14:val="none"/>
              </w:rPr>
              <w:t>EMT</w:t>
            </w:r>
          </w:p>
          <w:p w14:paraId="18F6F603" w14:textId="77777777" w:rsidR="007E594C" w:rsidRPr="00C32271" w:rsidRDefault="007E594C" w:rsidP="00C54FC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eastAsia="pt-BR"/>
                <w14:ligatures w14:val="none"/>
              </w:rPr>
            </w:pPr>
          </w:p>
        </w:tc>
        <w:tc>
          <w:tcPr>
            <w:tcW w:w="1488" w:type="pct"/>
          </w:tcPr>
          <w:p w14:paraId="554889F6" w14:textId="77777777" w:rsidR="007E594C" w:rsidRPr="00C32271" w:rsidRDefault="007E594C" w:rsidP="00C54FCC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kern w:val="0"/>
                <w:lang w:eastAsia="pt-BR"/>
                <w14:ligatures w14:val="none"/>
              </w:rPr>
              <w:t>Resultados</w:t>
            </w:r>
          </w:p>
        </w:tc>
      </w:tr>
      <w:tr w:rsidR="007E594C" w:rsidRPr="00C32271" w14:paraId="57B46EC3" w14:textId="77777777" w:rsidTr="001E5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  <w:jc w:val="center"/>
        </w:trPr>
        <w:sdt>
          <w:sdtPr>
            <w:rPr>
              <w:rFonts w:eastAsia="Times New Roman"/>
              <w:lang w:val="en-US"/>
            </w:rPr>
            <w:tag w:val="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"/>
            <w:id w:val="-280025546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16A077DA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val="en-US"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(TEEPKER et al., 2010)</w:t>
                </w:r>
              </w:p>
            </w:tc>
          </w:sdtContent>
        </w:sdt>
        <w:tc>
          <w:tcPr>
            <w:tcW w:w="878" w:type="pct"/>
          </w:tcPr>
          <w:p w14:paraId="2522A909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val="en-US"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Randomizado, duplo-cego e controlado</w:t>
            </w:r>
          </w:p>
        </w:tc>
        <w:tc>
          <w:tcPr>
            <w:tcW w:w="878" w:type="pct"/>
          </w:tcPr>
          <w:p w14:paraId="3DBB72A5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Pelo menos quatro crises de enxaqueca (com ou sem Aura) por mês; 28 Homens e mulheres;  diretrizes da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International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Headache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Society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(IHS)</w:t>
            </w:r>
          </w:p>
        </w:tc>
        <w:tc>
          <w:tcPr>
            <w:tcW w:w="878" w:type="pct"/>
          </w:tcPr>
          <w:p w14:paraId="5B29FC81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Vértice</w:t>
            </w:r>
          </w:p>
        </w:tc>
        <w:tc>
          <w:tcPr>
            <w:tcW w:w="1488" w:type="pct"/>
          </w:tcPr>
          <w:p w14:paraId="74C8D586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A estimulação da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no vértice com 1 Hz não foi eficaz na profilaxia da enxaqueca quando comparada ao placebo. Os efeitos positivos em relação às crises de enxaqueca, dias e horas totais com enxaqueca no grupo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verum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são encorajadores e indicam que são necessárias mais pesquisas sobre este tópico.</w:t>
            </w:r>
          </w:p>
        </w:tc>
      </w:tr>
      <w:tr w:rsidR="007E594C" w:rsidRPr="00C32271" w14:paraId="05F0DCA5" w14:textId="77777777" w:rsidTr="001E5C5B">
        <w:trPr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"/>
            <w:id w:val="180089144"/>
            <w:placeholder>
              <w:docPart w:val="81C63D8547624FFA98EF986E24FB222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400A1D0F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 xml:space="preserve">(AURORA </w:t>
                </w:r>
                <w:r w:rsidRPr="00C32271">
                  <w:rPr>
                    <w:rFonts w:eastAsia="Times New Roman"/>
                    <w:i/>
                    <w:iCs/>
                    <w:kern w:val="0"/>
                    <w:lang w:eastAsia="pt-BR"/>
                    <w14:ligatures w14:val="none"/>
                  </w:rPr>
                  <w:t>et al.</w:t>
                </w: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, 1998)</w:t>
                </w:r>
              </w:p>
            </w:tc>
          </w:sdtContent>
        </w:sdt>
        <w:tc>
          <w:tcPr>
            <w:tcW w:w="878" w:type="pct"/>
          </w:tcPr>
          <w:p w14:paraId="5F09A9B4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Randomizado, duplo-cego e controlado</w:t>
            </w:r>
          </w:p>
        </w:tc>
        <w:tc>
          <w:tcPr>
            <w:tcW w:w="878" w:type="pct"/>
          </w:tcPr>
          <w:p w14:paraId="10C055C1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Onze pacientes com enxaqueca com aura, média de idade de 37 ± 7 anos, foram comparados com 11 C, média de idade de 37,7 ± 7 anos</w:t>
            </w:r>
          </w:p>
        </w:tc>
        <w:tc>
          <w:tcPr>
            <w:tcW w:w="878" w:type="pct"/>
          </w:tcPr>
          <w:p w14:paraId="3DA68E27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Excitação do córtex occipital</w:t>
            </w:r>
          </w:p>
        </w:tc>
        <w:tc>
          <w:tcPr>
            <w:tcW w:w="1488" w:type="pct"/>
          </w:tcPr>
          <w:p w14:paraId="39A83B1F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Este é um correlato neurofisiológico direto para observações clínicas que indicaram hiperexcitabilidade do córtex occipital em pacientes com enxaqueca.</w:t>
            </w:r>
          </w:p>
        </w:tc>
      </w:tr>
      <w:tr w:rsidR="007E594C" w:rsidRPr="00C32271" w14:paraId="676E84CB" w14:textId="77777777" w:rsidTr="001E5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"/>
            <w:id w:val="1403634907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044D6B41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 xml:space="preserve">(MOHAMAD SAFIAI </w:t>
                </w:r>
                <w:r w:rsidRPr="00C32271">
                  <w:rPr>
                    <w:rFonts w:eastAsia="Times New Roman"/>
                    <w:i/>
                    <w:iCs/>
                    <w:kern w:val="0"/>
                    <w:lang w:eastAsia="pt-BR"/>
                    <w14:ligatures w14:val="none"/>
                  </w:rPr>
                  <w:t>et al.</w:t>
                </w: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, 2020)</w:t>
                </w:r>
              </w:p>
            </w:tc>
          </w:sdtContent>
        </w:sdt>
        <w:tc>
          <w:tcPr>
            <w:tcW w:w="878" w:type="pct"/>
          </w:tcPr>
          <w:p w14:paraId="291850C4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Randomizado, duplo-cego e controlado</w:t>
            </w:r>
          </w:p>
        </w:tc>
        <w:tc>
          <w:tcPr>
            <w:tcW w:w="878" w:type="pct"/>
          </w:tcPr>
          <w:p w14:paraId="24DF32DE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Homens ou mulheres com idade entre 18 e 60 anos;  enxaqueca </w:t>
            </w: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lastRenderedPageBreak/>
              <w:t xml:space="preserve">episódica de acordo com a terceira edição da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International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Headache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Society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(ICHD-3) há pelo menos 1 ano</w:t>
            </w:r>
          </w:p>
        </w:tc>
        <w:tc>
          <w:tcPr>
            <w:tcW w:w="878" w:type="pct"/>
          </w:tcPr>
          <w:p w14:paraId="21AF22F3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lastRenderedPageBreak/>
              <w:t>Córtex pré-frontal dorsolateral esquerdo (DLPFC)</w:t>
            </w:r>
          </w:p>
        </w:tc>
        <w:tc>
          <w:tcPr>
            <w:tcW w:w="1488" w:type="pct"/>
          </w:tcPr>
          <w:p w14:paraId="56DC95E0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Evidentemente, 3 sessões cumulativas de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de alta frequência conseguiram reduzir com sucesso a </w:t>
            </w: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lastRenderedPageBreak/>
              <w:t>frequência da enxaqueca.</w:t>
            </w:r>
          </w:p>
        </w:tc>
      </w:tr>
      <w:tr w:rsidR="007E594C" w:rsidRPr="00C32271" w14:paraId="2B181A54" w14:textId="77777777" w:rsidTr="001E5C5B">
        <w:trPr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"/>
            <w:id w:val="1126666403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15E95875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 xml:space="preserve">(LEAHU </w:t>
                </w:r>
                <w:r w:rsidRPr="00C32271">
                  <w:rPr>
                    <w:rFonts w:eastAsia="Times New Roman"/>
                    <w:i/>
                    <w:iCs/>
                    <w:kern w:val="0"/>
                    <w:lang w:eastAsia="pt-BR"/>
                    <w14:ligatures w14:val="none"/>
                  </w:rPr>
                  <w:t>et al.</w:t>
                </w: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, 2021)</w:t>
                </w:r>
              </w:p>
            </w:tc>
          </w:sdtContent>
        </w:sdt>
        <w:tc>
          <w:tcPr>
            <w:tcW w:w="878" w:type="pct"/>
          </w:tcPr>
          <w:p w14:paraId="33F34BE2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Estudo experimental, duplo-cego, randomizado e controlado</w:t>
            </w:r>
          </w:p>
        </w:tc>
        <w:tc>
          <w:tcPr>
            <w:tcW w:w="878" w:type="pct"/>
          </w:tcPr>
          <w:p w14:paraId="17B2EC9A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enxaqueca episódica com ou sem aura e randomizados para receber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multifocal real (n = 37) ou simulada (estimulação com bobina simulada, n = 28) por seis sessões durante duas semanas.</w:t>
            </w:r>
          </w:p>
        </w:tc>
        <w:tc>
          <w:tcPr>
            <w:tcW w:w="878" w:type="pct"/>
          </w:tcPr>
          <w:p w14:paraId="462B9F12" w14:textId="1026056C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Multifocal</w:t>
            </w:r>
          </w:p>
        </w:tc>
        <w:tc>
          <w:tcPr>
            <w:tcW w:w="1488" w:type="pct"/>
          </w:tcPr>
          <w:p w14:paraId="12824830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7E594C" w:rsidRPr="00C32271" w14:paraId="28BEC6BF" w14:textId="77777777" w:rsidTr="001E5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"/>
            <w:id w:val="-1151513269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56B6C787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 xml:space="preserve">(KUMAR </w:t>
                </w:r>
                <w:r w:rsidRPr="00C32271">
                  <w:rPr>
                    <w:rFonts w:eastAsia="Times New Roman"/>
                    <w:i/>
                    <w:iCs/>
                    <w:kern w:val="0"/>
                    <w:lang w:eastAsia="pt-BR"/>
                    <w14:ligatures w14:val="none"/>
                  </w:rPr>
                  <w:t>et al.</w:t>
                </w: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, 2021)</w:t>
                </w:r>
              </w:p>
            </w:tc>
          </w:sdtContent>
        </w:sdt>
        <w:tc>
          <w:tcPr>
            <w:tcW w:w="878" w:type="pct"/>
          </w:tcPr>
          <w:p w14:paraId="3D117D08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Ensaio clínico</w:t>
            </w:r>
          </w:p>
        </w:tc>
        <w:tc>
          <w:tcPr>
            <w:tcW w:w="878" w:type="pct"/>
          </w:tcPr>
          <w:p w14:paraId="62F66077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Vinte pacientes destros foram randomizados em grupo de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real e simulada</w:t>
            </w:r>
          </w:p>
        </w:tc>
        <w:tc>
          <w:tcPr>
            <w:tcW w:w="878" w:type="pct"/>
          </w:tcPr>
          <w:p w14:paraId="20DF96CA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Córtex motor primário esquerdo (M1)</w:t>
            </w:r>
          </w:p>
        </w:tc>
        <w:tc>
          <w:tcPr>
            <w:tcW w:w="1488" w:type="pct"/>
          </w:tcPr>
          <w:p w14:paraId="3CA889E4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Dez sessões de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baseada em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fMRI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sobre o córtex motor esquerdo podem proporcionar alívio da dor a longo prazo na enxaqueca crônica </w:t>
            </w:r>
          </w:p>
        </w:tc>
      </w:tr>
      <w:tr w:rsidR="007E594C" w:rsidRPr="00C32271" w14:paraId="62240E80" w14:textId="77777777" w:rsidTr="001E5C5B">
        <w:trPr>
          <w:trHeight w:val="2163"/>
          <w:jc w:val="center"/>
        </w:trPr>
        <w:sdt>
          <w:sdtPr>
            <w:rPr>
              <w:rFonts w:eastAsia="Times New Roman"/>
            </w:rPr>
            <w:tag w:val="MENDELEY_CITATION_v3_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"/>
            <w:id w:val="-1142191690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39DB5BD6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 xml:space="preserve">(BRIGHINA </w:t>
                </w:r>
                <w:r w:rsidRPr="00C32271">
                  <w:rPr>
                    <w:rFonts w:eastAsia="Times New Roman"/>
                    <w:i/>
                    <w:iCs/>
                    <w:kern w:val="0"/>
                    <w:lang w:eastAsia="pt-BR"/>
                    <w14:ligatures w14:val="none"/>
                  </w:rPr>
                  <w:t>et al.</w:t>
                </w: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, 2004)</w:t>
                </w:r>
              </w:p>
            </w:tc>
          </w:sdtContent>
        </w:sdt>
        <w:tc>
          <w:tcPr>
            <w:tcW w:w="878" w:type="pct"/>
          </w:tcPr>
          <w:p w14:paraId="2F5F0167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Randomizado, duplo-cego e controlado</w:t>
            </w:r>
          </w:p>
        </w:tc>
        <w:tc>
          <w:tcPr>
            <w:tcW w:w="878" w:type="pct"/>
          </w:tcPr>
          <w:p w14:paraId="6AC58C08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Onze pacientes foram aleatoriamente designados para o tratamento com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( n = 6) ou placebo ( n = 5).  Enxaqueca crônica</w:t>
            </w:r>
          </w:p>
        </w:tc>
        <w:tc>
          <w:tcPr>
            <w:tcW w:w="878" w:type="pct"/>
          </w:tcPr>
          <w:p w14:paraId="3799F0EA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Córtex pré-frontal dorsolateral esquerdo</w:t>
            </w:r>
          </w:p>
        </w:tc>
        <w:tc>
          <w:tcPr>
            <w:tcW w:w="1488" w:type="pct"/>
          </w:tcPr>
          <w:p w14:paraId="27BC0AF7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Os resultados deste estudo mostram que a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de alta</w:t>
            </w:r>
          </w:p>
          <w:p w14:paraId="73FD63EB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frequência sobre o DLPFC esquerdo, em comparação com o</w:t>
            </w:r>
          </w:p>
          <w:p w14:paraId="5AEF256E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tratamento placebo simulado, é capaz de melhorar a enxaqueca</w:t>
            </w:r>
          </w:p>
          <w:p w14:paraId="237BDEEE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crônica.</w:t>
            </w:r>
          </w:p>
        </w:tc>
      </w:tr>
      <w:tr w:rsidR="007E594C" w:rsidRPr="00C32271" w14:paraId="1AA84077" w14:textId="77777777" w:rsidTr="001E5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"/>
            <w:id w:val="1723409584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1C4D2DA0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 xml:space="preserve">(CONFORTO </w:t>
                </w:r>
                <w:r w:rsidRPr="00C32271">
                  <w:rPr>
                    <w:rFonts w:eastAsia="Times New Roman"/>
                    <w:i/>
                    <w:iCs/>
                    <w:kern w:val="0"/>
                    <w:lang w:eastAsia="pt-BR"/>
                    <w14:ligatures w14:val="none"/>
                  </w:rPr>
                  <w:t>et al.</w:t>
                </w: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, 2014)</w:t>
                </w:r>
              </w:p>
            </w:tc>
          </w:sdtContent>
        </w:sdt>
        <w:tc>
          <w:tcPr>
            <w:tcW w:w="878" w:type="pct"/>
          </w:tcPr>
          <w:p w14:paraId="57DC26E5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Ensaio clínico randomizado, duplo-cego, de grupos paralelos,</w:t>
            </w:r>
          </w:p>
        </w:tc>
        <w:tc>
          <w:tcPr>
            <w:tcW w:w="878" w:type="pct"/>
          </w:tcPr>
          <w:p w14:paraId="33CCFBE1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18 pacientes com enxaqueca crônica sem depressão grave</w:t>
            </w:r>
          </w:p>
        </w:tc>
        <w:tc>
          <w:tcPr>
            <w:tcW w:w="878" w:type="pct"/>
          </w:tcPr>
          <w:p w14:paraId="59E7B4AA" w14:textId="4FFEEA54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Córtex pré-frontal dorsolateral esquerdo (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r</w:t>
            </w:r>
            <w:r w:rsidR="0031463E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-DLPFC)</w:t>
            </w:r>
          </w:p>
        </w:tc>
        <w:tc>
          <w:tcPr>
            <w:tcW w:w="1488" w:type="pct"/>
          </w:tcPr>
          <w:p w14:paraId="290AB401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Resultados positivos da estimulação M1 em outros estudos, e a ausência de benefícios significativos da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ativa de alta frequência do DLPFC no presente estudo, apontam para M1 como um alvo mais promissor do que o DLPFC,</w:t>
            </w:r>
          </w:p>
        </w:tc>
      </w:tr>
      <w:tr w:rsidR="007E594C" w:rsidRPr="00C32271" w14:paraId="410907A6" w14:textId="77777777" w:rsidTr="001E5C5B">
        <w:trPr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"/>
            <w:id w:val="-511760327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43BDCE40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(KALITA; BHOI; MISRA, 2017)</w:t>
                </w:r>
              </w:p>
            </w:tc>
          </w:sdtContent>
        </w:sdt>
        <w:tc>
          <w:tcPr>
            <w:tcW w:w="878" w:type="pct"/>
          </w:tcPr>
          <w:p w14:paraId="639E4FDB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878" w:type="pct"/>
          </w:tcPr>
          <w:p w14:paraId="4B6A5FE5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94 pacientes com enxaqueca, cuja idade média era de 35 (16-65) anos, e 80 (85,1%) dos quais eram mulheres. Cinco pacientes (5,3%) apresentaram enxaqueca com aura e o restante apresentou enxaqueca sem aura. </w:t>
            </w: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lastRenderedPageBreak/>
              <w:t>A duração média da enxaqueca foi de oito ( 1 – 30 ) anos.</w:t>
            </w:r>
          </w:p>
        </w:tc>
        <w:tc>
          <w:tcPr>
            <w:tcW w:w="878" w:type="pct"/>
          </w:tcPr>
          <w:p w14:paraId="4AEDBE24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lastRenderedPageBreak/>
              <w:t>Córtex frontal esquerdo</w:t>
            </w:r>
          </w:p>
        </w:tc>
        <w:tc>
          <w:tcPr>
            <w:tcW w:w="1488" w:type="pct"/>
          </w:tcPr>
          <w:p w14:paraId="1DA43EC7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Em pacientes com enxaqueca, a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de 10 Hz melhora a habituação e pode ser a base biológica do alívio da dor de cabeça.</w:t>
            </w:r>
          </w:p>
        </w:tc>
      </w:tr>
      <w:tr w:rsidR="007E594C" w:rsidRPr="00C32271" w14:paraId="0728F5FE" w14:textId="77777777" w:rsidTr="001E5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"/>
            <w:id w:val="-666547499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12773D5B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 xml:space="preserve">(KALITA </w:t>
                </w:r>
                <w:r w:rsidRPr="00C32271">
                  <w:rPr>
                    <w:rFonts w:eastAsia="Times New Roman"/>
                    <w:i/>
                    <w:iCs/>
                    <w:kern w:val="0"/>
                    <w:lang w:eastAsia="pt-BR"/>
                    <w14:ligatures w14:val="none"/>
                  </w:rPr>
                  <w:t>et al.</w:t>
                </w: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, 2016)</w:t>
                </w:r>
              </w:p>
            </w:tc>
          </w:sdtContent>
        </w:sdt>
        <w:tc>
          <w:tcPr>
            <w:tcW w:w="878" w:type="pct"/>
          </w:tcPr>
          <w:p w14:paraId="03797B91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Randomizado, duplo-cego e controlado</w:t>
            </w:r>
          </w:p>
        </w:tc>
        <w:tc>
          <w:tcPr>
            <w:tcW w:w="878" w:type="pct"/>
          </w:tcPr>
          <w:p w14:paraId="6686234B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98 pacientes (Fig.  1 ). A idade variou entre 18 e 55 (mediana 32) anos e 79 (80,6%) eram mulheres.   Enxaqueca crônica (CM) e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cefaléia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do tipo tensional crônica (CTTH)</w:t>
            </w:r>
          </w:p>
        </w:tc>
        <w:tc>
          <w:tcPr>
            <w:tcW w:w="878" w:type="pct"/>
          </w:tcPr>
          <w:p w14:paraId="4304E83C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Córtex frontal esquerdo</w:t>
            </w:r>
          </w:p>
        </w:tc>
        <w:tc>
          <w:tcPr>
            <w:tcW w:w="1488" w:type="pct"/>
          </w:tcPr>
          <w:p w14:paraId="2E4E2688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Verificou-se que sessões únicas e três sessões de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de 10 Hz foram igualmente eficazes em CM e CTTH, e resultaram na conversão de cefaleia crónica em episódica em 67,1% dos pacientes.</w:t>
            </w:r>
          </w:p>
        </w:tc>
      </w:tr>
      <w:tr w:rsidR="007E594C" w:rsidRPr="00C32271" w14:paraId="283E37B4" w14:textId="77777777" w:rsidTr="001E5C5B">
        <w:trPr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"/>
            <w:id w:val="-1321571005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4971C8CC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(MISRA; KALITA; BHOI, 2013)</w:t>
                </w:r>
              </w:p>
            </w:tc>
          </w:sdtContent>
        </w:sdt>
        <w:tc>
          <w:tcPr>
            <w:tcW w:w="878" w:type="pct"/>
          </w:tcPr>
          <w:p w14:paraId="2D310471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estudo duplo-cego, randomizado, controlado por placebo</w:t>
            </w:r>
          </w:p>
        </w:tc>
        <w:tc>
          <w:tcPr>
            <w:tcW w:w="878" w:type="pct"/>
          </w:tcPr>
          <w:p w14:paraId="4C841DB8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100 pacientes cuja idade média era de 35 (variação de 17 a 65) anos, e 88 eram do sexo feminino. Noventa e três pacientes apresentavam enxaqueca sem aura e sete apresentavam enxaqueca com aura.</w:t>
            </w:r>
          </w:p>
        </w:tc>
        <w:tc>
          <w:tcPr>
            <w:tcW w:w="878" w:type="pct"/>
          </w:tcPr>
          <w:p w14:paraId="0374FE4E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Córtex frontal esquerdo</w:t>
            </w:r>
          </w:p>
        </w:tc>
        <w:tc>
          <w:tcPr>
            <w:tcW w:w="1488" w:type="pct"/>
          </w:tcPr>
          <w:p w14:paraId="3A4C9D60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Pode-se concluir que a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EMTr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de 10 Hz no ponto quente da ADM direita resulta no alívio da enxaqueca em 78,7% dos pacientes e os benefícios duram 1 mês</w:t>
            </w:r>
          </w:p>
        </w:tc>
      </w:tr>
      <w:tr w:rsidR="007E594C" w:rsidRPr="00C32271" w14:paraId="4B5634AE" w14:textId="77777777" w:rsidTr="001E5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"/>
            <w:id w:val="-1906750272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75EBC755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 xml:space="preserve">(RAPINESI </w:t>
                </w:r>
                <w:r w:rsidRPr="00C32271">
                  <w:rPr>
                    <w:rFonts w:eastAsia="Times New Roman"/>
                    <w:i/>
                    <w:iCs/>
                    <w:kern w:val="0"/>
                    <w:lang w:eastAsia="pt-BR"/>
                    <w14:ligatures w14:val="none"/>
                  </w:rPr>
                  <w:t>et al.</w:t>
                </w: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, 2016)</w:t>
                </w:r>
              </w:p>
            </w:tc>
          </w:sdtContent>
        </w:sdt>
        <w:tc>
          <w:tcPr>
            <w:tcW w:w="878" w:type="pct"/>
          </w:tcPr>
          <w:p w14:paraId="714B0B00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Estudo duplo-cego, randomizado, controlado</w:t>
            </w:r>
          </w:p>
        </w:tc>
        <w:tc>
          <w:tcPr>
            <w:tcW w:w="878" w:type="pct"/>
          </w:tcPr>
          <w:p w14:paraId="66F1FA68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14 pacientes com enxaqueca crônica </w:t>
            </w:r>
          </w:p>
        </w:tc>
        <w:tc>
          <w:tcPr>
            <w:tcW w:w="878" w:type="pct"/>
          </w:tcPr>
          <w:p w14:paraId="6C2047E9" w14:textId="7777777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córtex pré-frontal dorsolateral (DLPFC), </w:t>
            </w: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lastRenderedPageBreak/>
              <w:t>bilateralmente, mas com prevalência no hemisfério esquerdo,</w:t>
            </w:r>
          </w:p>
        </w:tc>
        <w:tc>
          <w:tcPr>
            <w:tcW w:w="1488" w:type="pct"/>
          </w:tcPr>
          <w:p w14:paraId="2D73B792" w14:textId="54FEFAC7" w:rsidR="007E594C" w:rsidRPr="00C32271" w:rsidRDefault="007E594C" w:rsidP="00C54FCC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lastRenderedPageBreak/>
              <w:t xml:space="preserve">Em comparação com o tratamento farmacológico padrão sozinho, a adição de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d</w:t>
            </w:r>
            <w:r w:rsidR="0031463E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EMT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de alta frequência do </w:t>
            </w: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lastRenderedPageBreak/>
              <w:t>DLPFC bilateral reduziu a frequência e a intensidade do ataque de enxaqueca, o uso excessivo de drogas e os sintomas depressivos.</w:t>
            </w:r>
          </w:p>
        </w:tc>
      </w:tr>
      <w:tr w:rsidR="007E594C" w:rsidRPr="00C32271" w14:paraId="2B9E18C0" w14:textId="77777777" w:rsidTr="001E5C5B">
        <w:trPr>
          <w:trHeight w:val="471"/>
          <w:jc w:val="center"/>
        </w:trPr>
        <w:sdt>
          <w:sdtPr>
            <w:rPr>
              <w:rFonts w:eastAsia="Times New Roman"/>
            </w:rPr>
            <w:tag w:val="MENDELEY_CITATION_v3_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"/>
            <w:id w:val="315769008"/>
            <w:placeholder>
              <w:docPart w:val="CD478E293E184CC49DE5D43DDDF6A0F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" w:type="pct"/>
              </w:tcPr>
              <w:p w14:paraId="452FCC7B" w14:textId="77777777" w:rsidR="007E594C" w:rsidRPr="00C32271" w:rsidRDefault="007E594C" w:rsidP="00C54FCC">
                <w:pPr>
                  <w:spacing w:after="160" w:line="278" w:lineRule="auto"/>
                  <w:rPr>
                    <w:rFonts w:eastAsia="Times New Roman"/>
                    <w:kern w:val="0"/>
                    <w:lang w:eastAsia="pt-BR"/>
                    <w14:ligatures w14:val="none"/>
                  </w:rPr>
                </w:pP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 xml:space="preserve">(CHEN </w:t>
                </w:r>
                <w:r w:rsidRPr="00C32271">
                  <w:rPr>
                    <w:rFonts w:eastAsia="Times New Roman"/>
                    <w:i/>
                    <w:iCs/>
                    <w:kern w:val="0"/>
                    <w:lang w:eastAsia="pt-BR"/>
                    <w14:ligatures w14:val="none"/>
                  </w:rPr>
                  <w:t>et al.</w:t>
                </w:r>
                <w:r w:rsidRPr="00C32271">
                  <w:rPr>
                    <w:rFonts w:eastAsia="Times New Roman"/>
                    <w:kern w:val="0"/>
                    <w:lang w:eastAsia="pt-BR"/>
                    <w14:ligatures w14:val="none"/>
                  </w:rPr>
                  <w:t>, 2016)</w:t>
                </w:r>
              </w:p>
            </w:tc>
          </w:sdtContent>
        </w:sdt>
        <w:tc>
          <w:tcPr>
            <w:tcW w:w="878" w:type="pct"/>
          </w:tcPr>
          <w:p w14:paraId="55C45948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878" w:type="pct"/>
          </w:tcPr>
          <w:p w14:paraId="68A20DC0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Nove pacientes (1 homem, 8 mulheres) com idade média de 35,8 ± 10,5 (variação de 32 a 51) anos participaram do estudo.</w:t>
            </w:r>
          </w:p>
        </w:tc>
        <w:tc>
          <w:tcPr>
            <w:tcW w:w="878" w:type="pct"/>
          </w:tcPr>
          <w:p w14:paraId="2BF65C7D" w14:textId="77777777" w:rsidR="007E594C" w:rsidRPr="00C32271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córtex motor primário</w:t>
            </w:r>
          </w:p>
        </w:tc>
        <w:tc>
          <w:tcPr>
            <w:tcW w:w="1488" w:type="pct"/>
          </w:tcPr>
          <w:p w14:paraId="77EAC6A6" w14:textId="77777777" w:rsidR="007E594C" w:rsidRDefault="007E594C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Demonstrou que a aplicação de </w:t>
            </w:r>
            <w:proofErr w:type="spellStart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>cTBS</w:t>
            </w:r>
            <w:proofErr w:type="spellEnd"/>
            <w:r w:rsidRPr="00C32271"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  <w:t xml:space="preserve"> sobre a área M1 reduziu efetivamente a frequência da dor de cabeça.</w:t>
            </w:r>
          </w:p>
          <w:p w14:paraId="2546E3CE" w14:textId="77777777" w:rsidR="001E5C5B" w:rsidRPr="00C32271" w:rsidRDefault="001E5C5B" w:rsidP="00C54FCC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kern w:val="0"/>
                <w:lang w:eastAsia="pt-BR"/>
                <w14:ligatures w14:val="none"/>
              </w:rPr>
            </w:pPr>
          </w:p>
        </w:tc>
      </w:tr>
    </w:tbl>
    <w:p w14:paraId="2F871BE9" w14:textId="608193DE" w:rsidR="001E5C5B" w:rsidRDefault="001E5C5B" w:rsidP="001E5C5B">
      <w:pPr>
        <w:spacing w:line="36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ab/>
      </w:r>
      <w:r>
        <w:rPr>
          <w:rFonts w:eastAsia="Times New Roman"/>
          <w:sz w:val="20"/>
          <w:szCs w:val="20"/>
        </w:rPr>
        <w:t>Fonte: Elaborado pelas autoras, 2024.</w:t>
      </w:r>
    </w:p>
    <w:p w14:paraId="2A01763E" w14:textId="6D4695CE" w:rsidR="00C54FCC" w:rsidRDefault="00C54FCC" w:rsidP="00EF2DAE">
      <w:pPr>
        <w:spacing w:before="100" w:beforeAutospacing="1" w:after="100" w:afterAutospacing="1" w:line="360" w:lineRule="auto"/>
        <w:jc w:val="both"/>
        <w:rPr>
          <w:rFonts w:eastAsia="Times New Roman"/>
        </w:rPr>
        <w:sectPr w:rsidR="00C54FCC" w:rsidSect="007E594C">
          <w:pgSz w:w="16840" w:h="11906" w:orient="landscape"/>
          <w:pgMar w:top="1701" w:right="1701" w:bottom="1134" w:left="1134" w:header="708" w:footer="708" w:gutter="0"/>
          <w:cols w:space="708"/>
          <w:docGrid w:linePitch="360"/>
        </w:sectPr>
      </w:pPr>
    </w:p>
    <w:p w14:paraId="1B7EBA56" w14:textId="77777777" w:rsidR="00EF74B0" w:rsidRDefault="00EF74B0" w:rsidP="00032252">
      <w:pPr>
        <w:spacing w:before="100" w:beforeAutospacing="1" w:after="100" w:afterAutospacing="1" w:line="360" w:lineRule="auto"/>
        <w:ind w:firstLine="709"/>
        <w:jc w:val="both"/>
      </w:pPr>
      <w:r>
        <w:lastRenderedPageBreak/>
        <w:t xml:space="preserve">A partir da análise dos 12 estudos incluídos nesta revisão sistemática, podemos observar resultados distintos sobre a eficácia da Estimulação Magnética </w:t>
      </w:r>
      <w:proofErr w:type="spellStart"/>
      <w:r>
        <w:t>Transcraniana</w:t>
      </w:r>
      <w:proofErr w:type="spellEnd"/>
      <w:r>
        <w:t xml:space="preserve"> Repetitiva (</w:t>
      </w:r>
      <w:proofErr w:type="spellStart"/>
      <w:r>
        <w:t>EMTr</w:t>
      </w:r>
      <w:proofErr w:type="spellEnd"/>
      <w:r>
        <w:t xml:space="preserve">) no tratamento da enxaqueca. Em alguns estudos, como o de TEEPKER et al. (2010), a estimulação no vértice com 1 Hz não demonstrou eficácia na profilaxia da enxaqueca, enquanto outros, como o de MOHAMAD SAFIAI et al. (2020), revelaram que a estimulação de alta frequência no córtex pré-frontal dorsolateral esquerdo (DLPFC) foi capaz de reduzir significativamente a frequência das crises. Já o estudo de KUMAR et al. (2021) sugere que a estimulação no córtex motor esquerdo pode proporcionar alívio duradouro em casos de enxaqueca crônica. Esses achados indicam a necessidade de mais pesquisas para esclarecer a real eficácia da </w:t>
      </w:r>
      <w:proofErr w:type="spellStart"/>
      <w:r>
        <w:t>EMTr</w:t>
      </w:r>
      <w:proofErr w:type="spellEnd"/>
      <w:r>
        <w:t>, dependendo do alvo de estimulação.</w:t>
      </w:r>
    </w:p>
    <w:p w14:paraId="3BBBBFFB" w14:textId="16C84153" w:rsidR="00032252" w:rsidRPr="009F5E8D" w:rsidRDefault="00032252" w:rsidP="00032252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</w:rPr>
      </w:pPr>
      <w:r w:rsidRPr="009F5E8D">
        <w:rPr>
          <w:rFonts w:eastAsia="Times New Roman"/>
          <w:b/>
          <w:bCs/>
        </w:rPr>
        <w:t>Córtex Pré-Frontal Dorsolateral (CPFDL)</w:t>
      </w:r>
    </w:p>
    <w:p w14:paraId="2CC0E484" w14:textId="77777777" w:rsidR="00032252" w:rsidRPr="009F5E8D" w:rsidRDefault="00032252" w:rsidP="00032252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</w:rPr>
      </w:pPr>
      <w:r w:rsidRPr="009F5E8D">
        <w:rPr>
          <w:rFonts w:eastAsia="Times New Roman"/>
        </w:rPr>
        <w:t xml:space="preserve">A estimulação magnética </w:t>
      </w:r>
      <w:proofErr w:type="spellStart"/>
      <w:r w:rsidRPr="009F5E8D">
        <w:rPr>
          <w:rFonts w:eastAsia="Times New Roman"/>
        </w:rPr>
        <w:t>transcraniana</w:t>
      </w:r>
      <w:proofErr w:type="spellEnd"/>
      <w:r w:rsidRPr="009F5E8D">
        <w:rPr>
          <w:rFonts w:eastAsia="Times New Roman"/>
        </w:rPr>
        <w:t xml:space="preserve"> repetitiva (</w:t>
      </w:r>
      <w:proofErr w:type="spellStart"/>
      <w:r w:rsidRPr="009F5E8D">
        <w:rPr>
          <w:rFonts w:eastAsia="Times New Roman"/>
        </w:rPr>
        <w:t>EMTr</w:t>
      </w:r>
      <w:proofErr w:type="spellEnd"/>
      <w:r w:rsidRPr="009F5E8D">
        <w:rPr>
          <w:rFonts w:eastAsia="Times New Roman"/>
        </w:rPr>
        <w:t xml:space="preserve">) de alta frequência no córtex pré-frontal dorsolateral esquerdo (DLPFC) demonstrou benefícios significativos para o tratamento da enxaqueca crônica. Estudos, como os de </w:t>
      </w:r>
      <w:r w:rsidRPr="009A3CB5">
        <w:rPr>
          <w:rFonts w:eastAsia="Times New Roman"/>
          <w:bCs/>
        </w:rPr>
        <w:t>Conforto (2014)</w:t>
      </w:r>
      <w:r w:rsidRPr="009A3CB5">
        <w:rPr>
          <w:rFonts w:eastAsia="Times New Roman"/>
        </w:rPr>
        <w:t xml:space="preserve"> e </w:t>
      </w:r>
      <w:proofErr w:type="spellStart"/>
      <w:r w:rsidRPr="009A3CB5">
        <w:rPr>
          <w:rFonts w:eastAsia="Times New Roman"/>
          <w:bCs/>
        </w:rPr>
        <w:t>Misra</w:t>
      </w:r>
      <w:proofErr w:type="spellEnd"/>
      <w:r w:rsidRPr="009A3CB5">
        <w:rPr>
          <w:rFonts w:eastAsia="Times New Roman"/>
          <w:bCs/>
        </w:rPr>
        <w:t xml:space="preserve"> (2016)</w:t>
      </w:r>
      <w:r w:rsidRPr="009A3CB5">
        <w:rPr>
          <w:rFonts w:eastAsia="Times New Roman"/>
        </w:rPr>
        <w:t>,</w:t>
      </w:r>
      <w:r w:rsidRPr="009F5E8D">
        <w:rPr>
          <w:rFonts w:eastAsia="Times New Roman"/>
        </w:rPr>
        <w:t xml:space="preserve"> indicam que a estimulação nesta região não apenas melhora os sintomas depressivos, frequentemente coexistentes com a enxaqueca, mas também reduz a frequência dos episódios de dor. Pacientes submetidos à </w:t>
      </w:r>
      <w:proofErr w:type="spellStart"/>
      <w:r w:rsidRPr="009F5E8D">
        <w:rPr>
          <w:rFonts w:eastAsia="Times New Roman"/>
        </w:rPr>
        <w:t>EMTr</w:t>
      </w:r>
      <w:proofErr w:type="spellEnd"/>
      <w:r w:rsidRPr="009F5E8D">
        <w:rPr>
          <w:rFonts w:eastAsia="Times New Roman"/>
        </w:rPr>
        <w:t xml:space="preserve"> no DLPFC relataram uma diminuição significativa no número de episódios em comparação com aqueles que receberam estimulação simulada. Isso ressalta a importância do DLPFC na patogênese da enxaqueca e sugere que a </w:t>
      </w:r>
      <w:proofErr w:type="spellStart"/>
      <w:r w:rsidRPr="009F5E8D">
        <w:rPr>
          <w:rFonts w:eastAsia="Times New Roman"/>
        </w:rPr>
        <w:t>EMTr</w:t>
      </w:r>
      <w:proofErr w:type="spellEnd"/>
      <w:r w:rsidRPr="009F5E8D">
        <w:rPr>
          <w:rFonts w:eastAsia="Times New Roman"/>
        </w:rPr>
        <w:t xml:space="preserve"> pode ser uma alternativa terapêutica eficaz, especialmente para aqueles que não respondem aos tratamentos farmacológicos tradicionais.</w:t>
      </w:r>
    </w:p>
    <w:p w14:paraId="7F0B57BE" w14:textId="5096B336" w:rsidR="00032252" w:rsidRPr="009F5E8D" w:rsidRDefault="00032252" w:rsidP="00032252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</w:rPr>
      </w:pPr>
      <w:r w:rsidRPr="009F5E8D">
        <w:rPr>
          <w:rFonts w:eastAsia="Times New Roman"/>
        </w:rPr>
        <w:t xml:space="preserve">A eficácia da estimulação no DLPFC pode estar relacionada a mudanças na excitabilidade neuronal e na modulação de neurotransmissores. Estudos mostram que a estimulação a 20 Hz no córtex frontal pode aumentar os níveis de dopamina no hipocampo e reduzir a ligação </w:t>
      </w:r>
      <w:r w:rsidRPr="00E10FD4">
        <w:rPr>
          <w:rFonts w:eastAsia="Times New Roman"/>
        </w:rPr>
        <w:t xml:space="preserve">de 11C </w:t>
      </w:r>
      <w:proofErr w:type="spellStart"/>
      <w:r w:rsidRPr="00E10FD4">
        <w:rPr>
          <w:rFonts w:eastAsia="Times New Roman"/>
        </w:rPr>
        <w:t>racloprida</w:t>
      </w:r>
      <w:proofErr w:type="spellEnd"/>
      <w:r w:rsidRPr="00E10FD4">
        <w:rPr>
          <w:rFonts w:eastAsia="Times New Roman"/>
        </w:rPr>
        <w:t xml:space="preserve"> no núcleo caudado</w:t>
      </w:r>
      <w:r w:rsidRPr="009F5E8D">
        <w:rPr>
          <w:rFonts w:eastAsia="Times New Roman"/>
        </w:rPr>
        <w:t xml:space="preserve">, alterando a transmissão dopaminérgica. Além disso, alterações nos níveis de glutamato/glutamina no DLPFC após </w:t>
      </w:r>
      <w:proofErr w:type="spellStart"/>
      <w:r w:rsidRPr="009F5E8D">
        <w:rPr>
          <w:rFonts w:eastAsia="Times New Roman"/>
        </w:rPr>
        <w:t>EMTr</w:t>
      </w:r>
      <w:proofErr w:type="spellEnd"/>
      <w:r w:rsidRPr="009F5E8D">
        <w:rPr>
          <w:rFonts w:eastAsia="Times New Roman"/>
        </w:rPr>
        <w:t xml:space="preserve"> indicam um possível efeito neuroquímico da estimulação. A </w:t>
      </w:r>
      <w:proofErr w:type="spellStart"/>
      <w:r w:rsidRPr="009F5E8D">
        <w:rPr>
          <w:rFonts w:eastAsia="Times New Roman"/>
        </w:rPr>
        <w:t>r</w:t>
      </w:r>
      <w:r w:rsidR="0031463E">
        <w:rPr>
          <w:rFonts w:eastAsia="Times New Roman"/>
        </w:rPr>
        <w:t>EMT</w:t>
      </w:r>
      <w:proofErr w:type="spellEnd"/>
      <w:r w:rsidRPr="009F5E8D">
        <w:rPr>
          <w:rFonts w:eastAsia="Times New Roman"/>
        </w:rPr>
        <w:t xml:space="preserve"> também normaliza a excitabilidade cortical, reduzindo ataques de enxaqueca, e os opioides endógenos podem contribuir para o efeito analgésico observado na estimulação do córtex motor, embora não afetem a analgesia induzida pelo DLPFC (Conforto, 2014).</w:t>
      </w:r>
    </w:p>
    <w:p w14:paraId="71321246" w14:textId="77777777" w:rsidR="00032252" w:rsidRPr="009F5E8D" w:rsidRDefault="00032252" w:rsidP="00032252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</w:rPr>
      </w:pPr>
      <w:r w:rsidRPr="009F5E8D">
        <w:rPr>
          <w:rFonts w:eastAsia="Times New Roman"/>
          <w:b/>
          <w:bCs/>
        </w:rPr>
        <w:t>Córtex Motor Primário (M1)</w:t>
      </w:r>
    </w:p>
    <w:p w14:paraId="28F40A2E" w14:textId="77777777" w:rsidR="00032252" w:rsidRPr="009F5E8D" w:rsidRDefault="00032252" w:rsidP="00032252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</w:rPr>
      </w:pPr>
      <w:r w:rsidRPr="009F5E8D">
        <w:rPr>
          <w:rFonts w:eastAsia="Times New Roman"/>
        </w:rPr>
        <w:t xml:space="preserve">A estimulação do córtex motor primário tem sido explorada como um possível alvo terapêutico para a enxaqueca. Estudos como </w:t>
      </w:r>
      <w:proofErr w:type="spellStart"/>
      <w:r w:rsidRPr="009A3CB5">
        <w:rPr>
          <w:rFonts w:eastAsia="Times New Roman"/>
          <w:bCs/>
        </w:rPr>
        <w:t>Kalita</w:t>
      </w:r>
      <w:proofErr w:type="spellEnd"/>
      <w:r w:rsidRPr="009A3CB5">
        <w:rPr>
          <w:rFonts w:eastAsia="Times New Roman"/>
          <w:bCs/>
        </w:rPr>
        <w:t xml:space="preserve"> </w:t>
      </w:r>
      <w:proofErr w:type="gramStart"/>
      <w:r w:rsidRPr="009A3CB5">
        <w:rPr>
          <w:rFonts w:eastAsia="Times New Roman"/>
          <w:bCs/>
        </w:rPr>
        <w:t>et</w:t>
      </w:r>
      <w:proofErr w:type="gramEnd"/>
      <w:r w:rsidRPr="009A3CB5">
        <w:rPr>
          <w:rFonts w:eastAsia="Times New Roman"/>
          <w:bCs/>
        </w:rPr>
        <w:t xml:space="preserve"> al. (2017)</w:t>
      </w:r>
      <w:r w:rsidRPr="009A3CB5">
        <w:rPr>
          <w:rFonts w:eastAsia="Times New Roman"/>
        </w:rPr>
        <w:t xml:space="preserve"> e </w:t>
      </w:r>
      <w:r w:rsidRPr="009A3CB5">
        <w:rPr>
          <w:rFonts w:eastAsia="Times New Roman"/>
          <w:bCs/>
        </w:rPr>
        <w:t>Chen et al. (2016)</w:t>
      </w:r>
      <w:r w:rsidRPr="009F5E8D">
        <w:rPr>
          <w:rFonts w:eastAsia="Times New Roman"/>
        </w:rPr>
        <w:t xml:space="preserve"> sugerem que a estimulação dessa região pode reduzir a frequência e intensidade dos episódios de enxaqueca. A eficácia da estimulação do M1 pode estar relacionada à modul</w:t>
      </w:r>
      <w:bookmarkStart w:id="1" w:name="_GoBack"/>
      <w:bookmarkEnd w:id="1"/>
      <w:r w:rsidRPr="009F5E8D">
        <w:rPr>
          <w:rFonts w:eastAsia="Times New Roman"/>
        </w:rPr>
        <w:t xml:space="preserve">ação da excitabilidade cortical e à alteração da atividade neuronal associada à percepção da dor. A evidência indica que a estimulação do </w:t>
      </w:r>
      <w:r w:rsidRPr="009F5E8D">
        <w:rPr>
          <w:rFonts w:eastAsia="Times New Roman"/>
        </w:rPr>
        <w:lastRenderedPageBreak/>
        <w:t>M1 pode promover um alívio significativo dos sintomas, embora a resposta possa variar entre os indivíduos.</w:t>
      </w:r>
    </w:p>
    <w:p w14:paraId="35375F34" w14:textId="77777777" w:rsidR="00032252" w:rsidRPr="009F5E8D" w:rsidRDefault="00032252" w:rsidP="00032252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</w:rPr>
      </w:pPr>
      <w:r w:rsidRPr="009F5E8D">
        <w:rPr>
          <w:rFonts w:eastAsia="Times New Roman"/>
          <w:b/>
          <w:bCs/>
        </w:rPr>
        <w:t>Córtex Occipital</w:t>
      </w:r>
    </w:p>
    <w:p w14:paraId="284C1539" w14:textId="77777777" w:rsidR="00032252" w:rsidRPr="009F5E8D" w:rsidRDefault="00032252" w:rsidP="00032252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</w:rPr>
      </w:pPr>
      <w:r w:rsidRPr="009F5E8D">
        <w:rPr>
          <w:rFonts w:eastAsia="Times New Roman"/>
        </w:rPr>
        <w:t xml:space="preserve">O córtex occipital, envolvido no processamento visual e frequentemente associado aos sintomas de aura em enxaquecas, é um alvo de interesse para a EMT. </w:t>
      </w:r>
      <w:r w:rsidRPr="009A3CB5">
        <w:rPr>
          <w:rFonts w:eastAsia="Times New Roman"/>
          <w:bCs/>
        </w:rPr>
        <w:t>Aurora (1997)</w:t>
      </w:r>
      <w:r w:rsidRPr="009F5E8D">
        <w:rPr>
          <w:rFonts w:eastAsia="Times New Roman"/>
        </w:rPr>
        <w:t xml:space="preserve"> observou que 90% dos pacientes com enxaqueca com aura relataram distúrbios visuais, que podem incluir sintomas negativos, como pontos cegos, e positivos, como </w:t>
      </w:r>
      <w:proofErr w:type="spellStart"/>
      <w:r w:rsidRPr="009F5E8D">
        <w:rPr>
          <w:rFonts w:eastAsia="Times New Roman"/>
        </w:rPr>
        <w:t>fotopsias</w:t>
      </w:r>
      <w:proofErr w:type="spellEnd"/>
      <w:r w:rsidRPr="009F5E8D">
        <w:rPr>
          <w:rFonts w:eastAsia="Times New Roman"/>
        </w:rPr>
        <w:t>. A ativação anômala do córtex occipital, com ondas de excitação propagando-se por essa região, pode contribuir para o início da aura. No entanto, a evidência neurofisiológica sobre a hiperexcitabilidade do córtex occipital é controversa, com alguns estudos sugerindo maior sensibilidade ao processamento visual entre os ataques, enquanto outros não corroboram essa ideia.</w:t>
      </w:r>
    </w:p>
    <w:p w14:paraId="222D2F3A" w14:textId="4B333ABD" w:rsidR="00032252" w:rsidRPr="007426BA" w:rsidRDefault="00032252" w:rsidP="00032252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b/>
          <w:bCs/>
        </w:rPr>
      </w:pPr>
      <w:r w:rsidRPr="007426BA">
        <w:rPr>
          <w:rFonts w:eastAsia="Times New Roman"/>
          <w:b/>
          <w:bCs/>
        </w:rPr>
        <w:t>Efeitos das Localizações e Frequências de Estimulação</w:t>
      </w:r>
    </w:p>
    <w:p w14:paraId="24C74033" w14:textId="043CACA2" w:rsidR="004071DD" w:rsidRDefault="00EF2DAE" w:rsidP="00EF2DAE">
      <w:pPr>
        <w:spacing w:line="360" w:lineRule="auto"/>
        <w:ind w:firstLine="709"/>
        <w:jc w:val="both"/>
      </w:pPr>
      <w:r>
        <w:t>A estimulação de alta frequência no córtex pré-frontal dorsolateral (DLPFC) tem benefícios na redução dos sintomas de enxaqueca crônica, especialmente em pacientes com comorbidades como depressão, sintomas emocionais modulares e alívio da dor (</w:t>
      </w:r>
      <w:proofErr w:type="spellStart"/>
      <w:r>
        <w:t>Confoto</w:t>
      </w:r>
      <w:proofErr w:type="spellEnd"/>
      <w:r>
        <w:t xml:space="preserve"> et al., 2014; </w:t>
      </w:r>
      <w:proofErr w:type="spellStart"/>
      <w:r>
        <w:t>Misra</w:t>
      </w:r>
      <w:proofErr w:type="spellEnd"/>
      <w:r>
        <w:t xml:space="preserve"> e outros, 2016). Em contraste, a estimulação do córtex motor primário (M1) tem fornecido um longo prazo para a enxaqueca crônica, diminuindo seu potencial terapêutico na modulação da dor e normalização da excitabilidade cortical (Kumar et al., 2021). Para pacientes com enxaquecas com aura e sintomas visuais, a estimulação do córtex occipital pode ser particularmente eficaz ao inibir a hiperexcitabilidade neuronal (Aurora et al., 1997). Assim, a personalização da frequência e localização da estimulação magnética </w:t>
      </w:r>
      <w:proofErr w:type="spellStart"/>
      <w:r>
        <w:t>transcraniana</w:t>
      </w:r>
      <w:proofErr w:type="spellEnd"/>
      <w:r>
        <w:t xml:space="preserve"> (EMT), considerando as características individuais da enxaqueca e as áreas envolvidas, pode otimizar os resultados clínicos e melhorar a qualidade de vida dos pacientes.</w:t>
      </w:r>
    </w:p>
    <w:p w14:paraId="52D2E871" w14:textId="77777777" w:rsidR="00EF2DAE" w:rsidRDefault="00EF2DAE" w:rsidP="00EF2DAE">
      <w:pPr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14:paraId="53EAE99D" w14:textId="49A55832" w:rsidR="004071DD" w:rsidRPr="004071DD" w:rsidRDefault="004071DD" w:rsidP="004071DD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EF2DAE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CC3AC7">
        <w:rPr>
          <w:rFonts w:eastAsia="Times New Roman"/>
          <w:b/>
          <w:bCs/>
          <w:sz w:val="24"/>
          <w:szCs w:val="24"/>
        </w:rPr>
        <w:t>CONSIDERAÇÕES FINAIS</w:t>
      </w:r>
    </w:p>
    <w:p w14:paraId="33123A70" w14:textId="7F6A1BE3" w:rsidR="004071DD" w:rsidRDefault="004A0674" w:rsidP="004A0674">
      <w:pPr>
        <w:spacing w:line="360" w:lineRule="auto"/>
        <w:ind w:firstLine="709"/>
        <w:rPr>
          <w:rFonts w:eastAsia="Times New Roman"/>
          <w:b/>
          <w:bCs/>
          <w:sz w:val="24"/>
          <w:szCs w:val="24"/>
        </w:rPr>
      </w:pPr>
      <w:r w:rsidRPr="009F5E8D">
        <w:rPr>
          <w:rFonts w:eastAsia="Times New Roman"/>
        </w:rPr>
        <w:t>A revisão dos estudos sugere que a EMT pode ser uma abordagem terapêutica eficaz para a enxaqueca, com variações na eficácia dependendo da região cerebral alvo. O córtex pré-frontal dorsolateral e o córtex motor primário mostram resultados promissores, enquanto a estimulação do córtex occipital e outras regiões requer mais investigação. A personalização do tratamento, com base na localização da estimulação e nas características individuais dos pacientes, pode melhorar os resultados e oferecer uma alternativa valiosa para aqueles que não respondem a tratamentos convencionais.</w:t>
      </w:r>
    </w:p>
    <w:p w14:paraId="66E9FA03" w14:textId="3DB3C0AD" w:rsidR="0014789D" w:rsidRPr="009140D1" w:rsidRDefault="004071D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545A5EF1" w14:textId="29F9390A" w:rsidR="009944CE" w:rsidRDefault="009944CE" w:rsidP="0014789D">
      <w:pPr>
        <w:pStyle w:val="Rodap"/>
      </w:pPr>
    </w:p>
    <w:p w14:paraId="590E0747" w14:textId="0A3A160C" w:rsidR="009944CE" w:rsidRDefault="009944CE" w:rsidP="0014789D">
      <w:pPr>
        <w:pStyle w:val="Rodap"/>
      </w:pPr>
    </w:p>
    <w:p w14:paraId="5AA9CEF7" w14:textId="77777777" w:rsidR="0031463E" w:rsidRP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AURORA, S. K. Visual aura in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Journal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Neurology</w:t>
      </w:r>
      <w:proofErr w:type="spellEnd"/>
      <w:r w:rsidRPr="0031463E">
        <w:rPr>
          <w:sz w:val="24"/>
          <w:szCs w:val="24"/>
        </w:rPr>
        <w:t>, v. 244, n. 2, p. 10-13, 1997.</w:t>
      </w:r>
    </w:p>
    <w:p w14:paraId="3F75BFDC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BOECHAT-BARROS, R. Estimulação magnética </w:t>
      </w:r>
      <w:proofErr w:type="spellStart"/>
      <w:r w:rsidRPr="0031463E">
        <w:rPr>
          <w:sz w:val="24"/>
          <w:szCs w:val="24"/>
        </w:rPr>
        <w:t>transcraniana</w:t>
      </w:r>
      <w:proofErr w:type="spellEnd"/>
      <w:r w:rsidRPr="0031463E">
        <w:rPr>
          <w:sz w:val="24"/>
          <w:szCs w:val="24"/>
        </w:rPr>
        <w:t xml:space="preserve"> repetitiva (</w:t>
      </w:r>
      <w:proofErr w:type="spellStart"/>
      <w:r w:rsidRPr="0031463E">
        <w:rPr>
          <w:sz w:val="24"/>
          <w:szCs w:val="24"/>
        </w:rPr>
        <w:t>EMTr</w:t>
      </w:r>
      <w:proofErr w:type="spellEnd"/>
      <w:r w:rsidRPr="0031463E">
        <w:rPr>
          <w:sz w:val="24"/>
          <w:szCs w:val="24"/>
        </w:rPr>
        <w:t>) no tratamento de distúrbios neurológicos e psiquiátricos. Revista Brasileira de Psiquiatria, v. 26, n. 1, 2004.</w:t>
      </w:r>
    </w:p>
    <w:p w14:paraId="4D537CB7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234E2481" w14:textId="77777777" w:rsidR="0031463E" w:rsidRP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BRIGHINA, F. et al. </w:t>
      </w:r>
      <w:proofErr w:type="spellStart"/>
      <w:r w:rsidRPr="0031463E">
        <w:rPr>
          <w:sz w:val="24"/>
          <w:szCs w:val="24"/>
        </w:rPr>
        <w:t>Modulation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visual cortical </w:t>
      </w:r>
      <w:proofErr w:type="spellStart"/>
      <w:r w:rsidRPr="0031463E">
        <w:rPr>
          <w:sz w:val="24"/>
          <w:szCs w:val="24"/>
        </w:rPr>
        <w:t>excitability</w:t>
      </w:r>
      <w:proofErr w:type="spellEnd"/>
      <w:r w:rsidRPr="0031463E">
        <w:rPr>
          <w:sz w:val="24"/>
          <w:szCs w:val="24"/>
        </w:rPr>
        <w:t xml:space="preserve"> in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with</w:t>
      </w:r>
      <w:proofErr w:type="spellEnd"/>
      <w:r w:rsidRPr="0031463E">
        <w:rPr>
          <w:sz w:val="24"/>
          <w:szCs w:val="24"/>
        </w:rPr>
        <w:t xml:space="preserve"> aura: </w:t>
      </w:r>
      <w:proofErr w:type="spellStart"/>
      <w:r w:rsidRPr="0031463E">
        <w:rPr>
          <w:sz w:val="24"/>
          <w:szCs w:val="24"/>
        </w:rPr>
        <w:t>effects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1 Hz </w:t>
      </w:r>
      <w:proofErr w:type="spellStart"/>
      <w:r w:rsidRPr="0031463E">
        <w:rPr>
          <w:sz w:val="24"/>
          <w:szCs w:val="24"/>
        </w:rPr>
        <w:t>repetitive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transcranial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magnetic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stimulation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NeuroReport</w:t>
      </w:r>
      <w:proofErr w:type="spellEnd"/>
      <w:r w:rsidRPr="0031463E">
        <w:rPr>
          <w:sz w:val="24"/>
          <w:szCs w:val="24"/>
        </w:rPr>
        <w:t>, v. 15, n. 3, 2004.</w:t>
      </w:r>
    </w:p>
    <w:p w14:paraId="07DB2A94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CHEN, H. et al. </w:t>
      </w:r>
      <w:proofErr w:type="spellStart"/>
      <w:r w:rsidRPr="0031463E">
        <w:rPr>
          <w:sz w:val="24"/>
          <w:szCs w:val="24"/>
        </w:rPr>
        <w:t>Effectiveness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cTBS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on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Neuroscience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Letters</w:t>
      </w:r>
      <w:proofErr w:type="spellEnd"/>
      <w:r w:rsidRPr="0031463E">
        <w:rPr>
          <w:sz w:val="24"/>
          <w:szCs w:val="24"/>
        </w:rPr>
        <w:t>, v. 623, p. 7–12, 2016.</w:t>
      </w:r>
    </w:p>
    <w:p w14:paraId="52FA05A5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7DFD2EB4" w14:textId="77777777" w:rsidR="0031463E" w:rsidRP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>CONFORTO, A. B. et al. High-</w:t>
      </w:r>
      <w:proofErr w:type="spellStart"/>
      <w:r w:rsidRPr="0031463E">
        <w:rPr>
          <w:sz w:val="24"/>
          <w:szCs w:val="24"/>
        </w:rPr>
        <w:t>frequency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rTMS</w:t>
      </w:r>
      <w:proofErr w:type="spellEnd"/>
      <w:r w:rsidRPr="0031463E">
        <w:rPr>
          <w:sz w:val="24"/>
          <w:szCs w:val="24"/>
        </w:rPr>
        <w:t xml:space="preserve"> for </w:t>
      </w:r>
      <w:proofErr w:type="spellStart"/>
      <w:r w:rsidRPr="0031463E">
        <w:rPr>
          <w:sz w:val="24"/>
          <w:szCs w:val="24"/>
        </w:rPr>
        <w:t>chronic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: A </w:t>
      </w:r>
      <w:proofErr w:type="spellStart"/>
      <w:r w:rsidRPr="0031463E">
        <w:rPr>
          <w:sz w:val="24"/>
          <w:szCs w:val="24"/>
        </w:rPr>
        <w:t>randomized</w:t>
      </w:r>
      <w:proofErr w:type="spellEnd"/>
      <w:r w:rsidRPr="0031463E">
        <w:rPr>
          <w:sz w:val="24"/>
          <w:szCs w:val="24"/>
        </w:rPr>
        <w:t>, placebo-</w:t>
      </w:r>
      <w:proofErr w:type="spellStart"/>
      <w:r w:rsidRPr="0031463E">
        <w:rPr>
          <w:sz w:val="24"/>
          <w:szCs w:val="24"/>
        </w:rPr>
        <w:t>controlled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study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Clinical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Neurophysiology</w:t>
      </w:r>
      <w:proofErr w:type="spellEnd"/>
      <w:r w:rsidRPr="0031463E">
        <w:rPr>
          <w:sz w:val="24"/>
          <w:szCs w:val="24"/>
        </w:rPr>
        <w:t>, v. 125, n. 11, p. 2273-2280, 2014.</w:t>
      </w:r>
    </w:p>
    <w:p w14:paraId="74F59F68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KALITA, J.; BHOI, S. K.; MISRA, U. K. </w:t>
      </w:r>
      <w:proofErr w:type="spellStart"/>
      <w:r w:rsidRPr="0031463E">
        <w:rPr>
          <w:sz w:val="24"/>
          <w:szCs w:val="24"/>
        </w:rPr>
        <w:t>Effect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high rate </w:t>
      </w:r>
      <w:proofErr w:type="spellStart"/>
      <w:r w:rsidRPr="0031463E">
        <w:rPr>
          <w:sz w:val="24"/>
          <w:szCs w:val="24"/>
        </w:rPr>
        <w:t>rTMS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on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somatosensory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evoked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potential</w:t>
      </w:r>
      <w:proofErr w:type="spellEnd"/>
      <w:r w:rsidRPr="0031463E">
        <w:rPr>
          <w:sz w:val="24"/>
          <w:szCs w:val="24"/>
        </w:rPr>
        <w:t xml:space="preserve"> in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Cephalalgia</w:t>
      </w:r>
      <w:proofErr w:type="spellEnd"/>
      <w:r w:rsidRPr="0031463E">
        <w:rPr>
          <w:sz w:val="24"/>
          <w:szCs w:val="24"/>
        </w:rPr>
        <w:t>, v. 37, n. 13, p. 1222–1230, 2017.</w:t>
      </w:r>
    </w:p>
    <w:p w14:paraId="05DDF916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0DF147E7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KUMAR, A. et al. </w:t>
      </w:r>
      <w:proofErr w:type="spellStart"/>
      <w:r w:rsidRPr="0031463E">
        <w:rPr>
          <w:sz w:val="24"/>
          <w:szCs w:val="24"/>
        </w:rPr>
        <w:t>Neuronavigation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based</w:t>
      </w:r>
      <w:proofErr w:type="spellEnd"/>
      <w:r w:rsidRPr="0031463E">
        <w:rPr>
          <w:sz w:val="24"/>
          <w:szCs w:val="24"/>
        </w:rPr>
        <w:t xml:space="preserve"> 10 </w:t>
      </w:r>
      <w:proofErr w:type="spellStart"/>
      <w:r w:rsidRPr="0031463E">
        <w:rPr>
          <w:sz w:val="24"/>
          <w:szCs w:val="24"/>
        </w:rPr>
        <w:t>sessions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repetitive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transcranial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magnetic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stimulation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therapy</w:t>
      </w:r>
      <w:proofErr w:type="spellEnd"/>
      <w:r w:rsidRPr="0031463E">
        <w:rPr>
          <w:sz w:val="24"/>
          <w:szCs w:val="24"/>
        </w:rPr>
        <w:t xml:space="preserve"> in </w:t>
      </w:r>
      <w:proofErr w:type="spellStart"/>
      <w:r w:rsidRPr="0031463E">
        <w:rPr>
          <w:sz w:val="24"/>
          <w:szCs w:val="24"/>
        </w:rPr>
        <w:t>chronic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: </w:t>
      </w:r>
      <w:proofErr w:type="spellStart"/>
      <w:r w:rsidRPr="0031463E">
        <w:rPr>
          <w:sz w:val="24"/>
          <w:szCs w:val="24"/>
        </w:rPr>
        <w:t>an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exploratory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study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Neurological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Sciences</w:t>
      </w:r>
      <w:proofErr w:type="spellEnd"/>
      <w:r w:rsidRPr="0031463E">
        <w:rPr>
          <w:sz w:val="24"/>
          <w:szCs w:val="24"/>
        </w:rPr>
        <w:t>, v. 42, n. 1, p. 131–139, 2021.</w:t>
      </w:r>
    </w:p>
    <w:p w14:paraId="1330ADE8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7C602AC7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LEAHU, P. et al. </w:t>
      </w:r>
      <w:proofErr w:type="spellStart"/>
      <w:r w:rsidRPr="0031463E">
        <w:rPr>
          <w:sz w:val="24"/>
          <w:szCs w:val="24"/>
        </w:rPr>
        <w:t>Repetitive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transcranial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magnetic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stimulation</w:t>
      </w:r>
      <w:proofErr w:type="spellEnd"/>
      <w:r w:rsidRPr="0031463E">
        <w:rPr>
          <w:sz w:val="24"/>
          <w:szCs w:val="24"/>
        </w:rPr>
        <w:t xml:space="preserve"> (</w:t>
      </w:r>
      <w:proofErr w:type="spellStart"/>
      <w:r w:rsidRPr="0031463E">
        <w:rPr>
          <w:sz w:val="24"/>
          <w:szCs w:val="24"/>
        </w:rPr>
        <w:t>rTMS</w:t>
      </w:r>
      <w:proofErr w:type="spellEnd"/>
      <w:r w:rsidRPr="0031463E">
        <w:rPr>
          <w:sz w:val="24"/>
          <w:szCs w:val="24"/>
        </w:rPr>
        <w:t xml:space="preserve">) in </w:t>
      </w:r>
      <w:proofErr w:type="spellStart"/>
      <w:r w:rsidRPr="0031463E">
        <w:rPr>
          <w:sz w:val="24"/>
          <w:szCs w:val="24"/>
        </w:rPr>
        <w:t>patients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with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episodic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Journal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Headache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and</w:t>
      </w:r>
      <w:proofErr w:type="spellEnd"/>
      <w:r w:rsidRPr="0031463E">
        <w:rPr>
          <w:sz w:val="24"/>
          <w:szCs w:val="24"/>
        </w:rPr>
        <w:t xml:space="preserve"> Pain, v. 22, n. 1, 2021.</w:t>
      </w:r>
    </w:p>
    <w:p w14:paraId="1C226738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10560789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LIPTON, R. B. et al.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prevalence</w:t>
      </w:r>
      <w:proofErr w:type="spellEnd"/>
      <w:r w:rsidRPr="0031463E">
        <w:rPr>
          <w:sz w:val="24"/>
          <w:szCs w:val="24"/>
        </w:rPr>
        <w:t xml:space="preserve">, </w:t>
      </w:r>
      <w:proofErr w:type="spellStart"/>
      <w:r w:rsidRPr="0031463E">
        <w:rPr>
          <w:sz w:val="24"/>
          <w:szCs w:val="24"/>
        </w:rPr>
        <w:t>disease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burden</w:t>
      </w:r>
      <w:proofErr w:type="spellEnd"/>
      <w:r w:rsidRPr="0031463E">
        <w:rPr>
          <w:sz w:val="24"/>
          <w:szCs w:val="24"/>
        </w:rPr>
        <w:t xml:space="preserve">, </w:t>
      </w:r>
      <w:proofErr w:type="spellStart"/>
      <w:r w:rsidRPr="0031463E">
        <w:rPr>
          <w:sz w:val="24"/>
          <w:szCs w:val="24"/>
        </w:rPr>
        <w:t>and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the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need</w:t>
      </w:r>
      <w:proofErr w:type="spellEnd"/>
      <w:r w:rsidRPr="0031463E">
        <w:rPr>
          <w:sz w:val="24"/>
          <w:szCs w:val="24"/>
        </w:rPr>
        <w:t xml:space="preserve"> for </w:t>
      </w:r>
      <w:proofErr w:type="spellStart"/>
      <w:r w:rsidRPr="0031463E">
        <w:rPr>
          <w:sz w:val="24"/>
          <w:szCs w:val="24"/>
        </w:rPr>
        <w:t>preventive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therapy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Neurology</w:t>
      </w:r>
      <w:proofErr w:type="spellEnd"/>
      <w:r w:rsidRPr="0031463E">
        <w:rPr>
          <w:sz w:val="24"/>
          <w:szCs w:val="24"/>
        </w:rPr>
        <w:t>, v. 68, n. 5, p. 343-349, 2007.</w:t>
      </w:r>
    </w:p>
    <w:p w14:paraId="6AB7B3AA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4F6BD455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>MISRA, U. K.; KALITA, J.; BHOI, S. K. High-</w:t>
      </w:r>
      <w:proofErr w:type="spellStart"/>
      <w:r w:rsidRPr="0031463E">
        <w:rPr>
          <w:sz w:val="24"/>
          <w:szCs w:val="24"/>
        </w:rPr>
        <w:t>frequency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rTMS</w:t>
      </w:r>
      <w:proofErr w:type="spellEnd"/>
      <w:r w:rsidRPr="0031463E">
        <w:rPr>
          <w:sz w:val="24"/>
          <w:szCs w:val="24"/>
        </w:rPr>
        <w:t xml:space="preserve"> in </w:t>
      </w:r>
      <w:proofErr w:type="spellStart"/>
      <w:r w:rsidRPr="0031463E">
        <w:rPr>
          <w:sz w:val="24"/>
          <w:szCs w:val="24"/>
        </w:rPr>
        <w:t>patients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with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>: A placebo-</w:t>
      </w:r>
      <w:proofErr w:type="spellStart"/>
      <w:r w:rsidRPr="0031463E">
        <w:rPr>
          <w:sz w:val="24"/>
          <w:szCs w:val="24"/>
        </w:rPr>
        <w:t>controlled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study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Neurology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India</w:t>
      </w:r>
      <w:proofErr w:type="spellEnd"/>
      <w:r w:rsidRPr="0031463E">
        <w:rPr>
          <w:sz w:val="24"/>
          <w:szCs w:val="24"/>
        </w:rPr>
        <w:t>, v. 61, n. 6, 2013.</w:t>
      </w:r>
    </w:p>
    <w:p w14:paraId="215F5341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76BD983E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MOHAMAD SAFIAI, S. et al. </w:t>
      </w:r>
      <w:proofErr w:type="spellStart"/>
      <w:r w:rsidRPr="0031463E">
        <w:rPr>
          <w:sz w:val="24"/>
          <w:szCs w:val="24"/>
        </w:rPr>
        <w:t>Repetitive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transcranial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magnetic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stimulation</w:t>
      </w:r>
      <w:proofErr w:type="spellEnd"/>
      <w:r w:rsidRPr="0031463E">
        <w:rPr>
          <w:sz w:val="24"/>
          <w:szCs w:val="24"/>
        </w:rPr>
        <w:t xml:space="preserve"> for </w:t>
      </w:r>
      <w:proofErr w:type="spellStart"/>
      <w:r w:rsidRPr="0031463E">
        <w:rPr>
          <w:sz w:val="24"/>
          <w:szCs w:val="24"/>
        </w:rPr>
        <w:t>episodic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: A </w:t>
      </w:r>
      <w:proofErr w:type="spellStart"/>
      <w:r w:rsidRPr="0031463E">
        <w:rPr>
          <w:sz w:val="24"/>
          <w:szCs w:val="24"/>
        </w:rPr>
        <w:t>randomized</w:t>
      </w:r>
      <w:proofErr w:type="spellEnd"/>
      <w:r w:rsidRPr="0031463E">
        <w:rPr>
          <w:sz w:val="24"/>
          <w:szCs w:val="24"/>
        </w:rPr>
        <w:t xml:space="preserve">, </w:t>
      </w:r>
      <w:proofErr w:type="spellStart"/>
      <w:r w:rsidRPr="0031463E">
        <w:rPr>
          <w:sz w:val="24"/>
          <w:szCs w:val="24"/>
        </w:rPr>
        <w:t>controlled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trial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Cephalalgia</w:t>
      </w:r>
      <w:proofErr w:type="spellEnd"/>
      <w:r w:rsidRPr="0031463E">
        <w:rPr>
          <w:sz w:val="24"/>
          <w:szCs w:val="24"/>
        </w:rPr>
        <w:t>, v. 40, n. 10, 2020.</w:t>
      </w:r>
    </w:p>
    <w:p w14:paraId="487E37A1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62867AC8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RAPINESI, C. et al. Add-on </w:t>
      </w:r>
      <w:proofErr w:type="spellStart"/>
      <w:r w:rsidRPr="0031463E">
        <w:rPr>
          <w:sz w:val="24"/>
          <w:szCs w:val="24"/>
        </w:rPr>
        <w:t>deep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transcranial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magnetic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stimulation</w:t>
      </w:r>
      <w:proofErr w:type="spellEnd"/>
      <w:r w:rsidRPr="0031463E">
        <w:rPr>
          <w:sz w:val="24"/>
          <w:szCs w:val="24"/>
        </w:rPr>
        <w:t xml:space="preserve"> (</w:t>
      </w:r>
      <w:proofErr w:type="spellStart"/>
      <w:r w:rsidRPr="0031463E">
        <w:rPr>
          <w:sz w:val="24"/>
          <w:szCs w:val="24"/>
        </w:rPr>
        <w:t>dTMS</w:t>
      </w:r>
      <w:proofErr w:type="spellEnd"/>
      <w:r w:rsidRPr="0031463E">
        <w:rPr>
          <w:sz w:val="24"/>
          <w:szCs w:val="24"/>
        </w:rPr>
        <w:t xml:space="preserve">) for </w:t>
      </w:r>
      <w:proofErr w:type="spellStart"/>
      <w:r w:rsidRPr="0031463E">
        <w:rPr>
          <w:sz w:val="24"/>
          <w:szCs w:val="24"/>
        </w:rPr>
        <w:t>treatment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chronic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with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comorbid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depression</w:t>
      </w:r>
      <w:proofErr w:type="spellEnd"/>
      <w:r w:rsidRPr="0031463E">
        <w:rPr>
          <w:sz w:val="24"/>
          <w:szCs w:val="24"/>
        </w:rPr>
        <w:t xml:space="preserve">: a </w:t>
      </w:r>
      <w:proofErr w:type="spellStart"/>
      <w:r w:rsidRPr="0031463E">
        <w:rPr>
          <w:sz w:val="24"/>
          <w:szCs w:val="24"/>
        </w:rPr>
        <w:t>randomized</w:t>
      </w:r>
      <w:proofErr w:type="spellEnd"/>
      <w:r w:rsidRPr="0031463E">
        <w:rPr>
          <w:sz w:val="24"/>
          <w:szCs w:val="24"/>
        </w:rPr>
        <w:t xml:space="preserve">, </w:t>
      </w:r>
      <w:proofErr w:type="spellStart"/>
      <w:r w:rsidRPr="0031463E">
        <w:rPr>
          <w:sz w:val="24"/>
          <w:szCs w:val="24"/>
        </w:rPr>
        <w:t>double-blind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trial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Journal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Affective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Disorders</w:t>
      </w:r>
      <w:proofErr w:type="spellEnd"/>
      <w:r w:rsidRPr="0031463E">
        <w:rPr>
          <w:sz w:val="24"/>
          <w:szCs w:val="24"/>
        </w:rPr>
        <w:t>, v. 192, 2016.</w:t>
      </w:r>
    </w:p>
    <w:p w14:paraId="1946D2F2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5C213906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ROSSI, S. et al. </w:t>
      </w:r>
      <w:proofErr w:type="spellStart"/>
      <w:r w:rsidRPr="0031463E">
        <w:rPr>
          <w:sz w:val="24"/>
          <w:szCs w:val="24"/>
        </w:rPr>
        <w:t>Safety</w:t>
      </w:r>
      <w:proofErr w:type="spellEnd"/>
      <w:r w:rsidRPr="0031463E">
        <w:rPr>
          <w:sz w:val="24"/>
          <w:szCs w:val="24"/>
        </w:rPr>
        <w:t xml:space="preserve">, </w:t>
      </w:r>
      <w:proofErr w:type="spellStart"/>
      <w:r w:rsidRPr="0031463E">
        <w:rPr>
          <w:sz w:val="24"/>
          <w:szCs w:val="24"/>
        </w:rPr>
        <w:t>ethical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considerations</w:t>
      </w:r>
      <w:proofErr w:type="spellEnd"/>
      <w:r w:rsidRPr="0031463E">
        <w:rPr>
          <w:sz w:val="24"/>
          <w:szCs w:val="24"/>
        </w:rPr>
        <w:t xml:space="preserve">, </w:t>
      </w:r>
      <w:proofErr w:type="spellStart"/>
      <w:r w:rsidRPr="0031463E">
        <w:rPr>
          <w:sz w:val="24"/>
          <w:szCs w:val="24"/>
        </w:rPr>
        <w:t>and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application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guidelines</w:t>
      </w:r>
      <w:proofErr w:type="spellEnd"/>
      <w:r w:rsidRPr="0031463E">
        <w:rPr>
          <w:sz w:val="24"/>
          <w:szCs w:val="24"/>
        </w:rPr>
        <w:t xml:space="preserve"> for </w:t>
      </w:r>
      <w:proofErr w:type="spellStart"/>
      <w:r w:rsidRPr="0031463E">
        <w:rPr>
          <w:sz w:val="24"/>
          <w:szCs w:val="24"/>
        </w:rPr>
        <w:t>the</w:t>
      </w:r>
      <w:proofErr w:type="spellEnd"/>
      <w:r w:rsidRPr="0031463E">
        <w:rPr>
          <w:sz w:val="24"/>
          <w:szCs w:val="24"/>
        </w:rPr>
        <w:t xml:space="preserve"> use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transcranial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magnetic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stimulation</w:t>
      </w:r>
      <w:proofErr w:type="spellEnd"/>
      <w:r w:rsidRPr="0031463E">
        <w:rPr>
          <w:sz w:val="24"/>
          <w:szCs w:val="24"/>
        </w:rPr>
        <w:t xml:space="preserve"> in </w:t>
      </w:r>
      <w:proofErr w:type="spellStart"/>
      <w:r w:rsidRPr="0031463E">
        <w:rPr>
          <w:sz w:val="24"/>
          <w:szCs w:val="24"/>
        </w:rPr>
        <w:t>clinical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practice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and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research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Clinical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Neurophysiology</w:t>
      </w:r>
      <w:proofErr w:type="spellEnd"/>
      <w:r w:rsidRPr="0031463E">
        <w:rPr>
          <w:sz w:val="24"/>
          <w:szCs w:val="24"/>
        </w:rPr>
        <w:t>, v. 120, n. 12, 2009.</w:t>
      </w:r>
    </w:p>
    <w:p w14:paraId="1325891F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01958A61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SCHOENEN, J. et al.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prevention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with</w:t>
      </w:r>
      <w:proofErr w:type="spellEnd"/>
      <w:r w:rsidRPr="0031463E">
        <w:rPr>
          <w:sz w:val="24"/>
          <w:szCs w:val="24"/>
        </w:rPr>
        <w:t xml:space="preserve"> a </w:t>
      </w:r>
      <w:proofErr w:type="spellStart"/>
      <w:r w:rsidRPr="0031463E">
        <w:rPr>
          <w:sz w:val="24"/>
          <w:szCs w:val="24"/>
        </w:rPr>
        <w:t>supraorbital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transcutaneous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stimulator</w:t>
      </w:r>
      <w:proofErr w:type="spellEnd"/>
      <w:r w:rsidRPr="0031463E">
        <w:rPr>
          <w:sz w:val="24"/>
          <w:szCs w:val="24"/>
        </w:rPr>
        <w:t xml:space="preserve">: a </w:t>
      </w:r>
      <w:proofErr w:type="spellStart"/>
      <w:r w:rsidRPr="0031463E">
        <w:rPr>
          <w:sz w:val="24"/>
          <w:szCs w:val="24"/>
        </w:rPr>
        <w:t>randomized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controlled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trial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Neurology</w:t>
      </w:r>
      <w:proofErr w:type="spellEnd"/>
      <w:r w:rsidRPr="0031463E">
        <w:rPr>
          <w:sz w:val="24"/>
          <w:szCs w:val="24"/>
        </w:rPr>
        <w:t>, v. 80, n. 8, p. 697-704, 2013.</w:t>
      </w:r>
    </w:p>
    <w:p w14:paraId="783DB7AD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60EA4DA1" w14:textId="77777777" w:rsidR="0031463E" w:rsidRDefault="0031463E" w:rsidP="0031463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TEEPKER, M. et al. </w:t>
      </w:r>
      <w:proofErr w:type="spellStart"/>
      <w:r w:rsidRPr="0031463E">
        <w:rPr>
          <w:sz w:val="24"/>
          <w:szCs w:val="24"/>
        </w:rPr>
        <w:t>Low-frequency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rTMS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the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vertex</w:t>
      </w:r>
      <w:proofErr w:type="spellEnd"/>
      <w:r w:rsidRPr="0031463E">
        <w:rPr>
          <w:sz w:val="24"/>
          <w:szCs w:val="24"/>
        </w:rPr>
        <w:t xml:space="preserve"> in </w:t>
      </w:r>
      <w:proofErr w:type="spellStart"/>
      <w:r w:rsidRPr="0031463E">
        <w:rPr>
          <w:sz w:val="24"/>
          <w:szCs w:val="24"/>
        </w:rPr>
        <w:t>the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prophylactic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treatment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of</w:t>
      </w:r>
      <w:proofErr w:type="spellEnd"/>
      <w:r w:rsidRPr="0031463E">
        <w:rPr>
          <w:sz w:val="24"/>
          <w:szCs w:val="24"/>
        </w:rPr>
        <w:t xml:space="preserve"> </w:t>
      </w:r>
      <w:proofErr w:type="spellStart"/>
      <w:r w:rsidRPr="0031463E">
        <w:rPr>
          <w:sz w:val="24"/>
          <w:szCs w:val="24"/>
        </w:rPr>
        <w:t>migraine</w:t>
      </w:r>
      <w:proofErr w:type="spellEnd"/>
      <w:r w:rsidRPr="0031463E">
        <w:rPr>
          <w:sz w:val="24"/>
          <w:szCs w:val="24"/>
        </w:rPr>
        <w:t xml:space="preserve">. </w:t>
      </w:r>
      <w:proofErr w:type="spellStart"/>
      <w:r w:rsidRPr="0031463E">
        <w:rPr>
          <w:sz w:val="24"/>
          <w:szCs w:val="24"/>
        </w:rPr>
        <w:t>Cephalalgia</w:t>
      </w:r>
      <w:proofErr w:type="spellEnd"/>
      <w:r w:rsidRPr="0031463E">
        <w:rPr>
          <w:sz w:val="24"/>
          <w:szCs w:val="24"/>
        </w:rPr>
        <w:t>, v. 30, n. 2, 2010.</w:t>
      </w:r>
    </w:p>
    <w:p w14:paraId="3E896825" w14:textId="77777777" w:rsidR="0031463E" w:rsidRPr="0031463E" w:rsidRDefault="0031463E" w:rsidP="0031463E">
      <w:pPr>
        <w:pStyle w:val="Rodap"/>
        <w:rPr>
          <w:sz w:val="24"/>
          <w:szCs w:val="24"/>
        </w:rPr>
      </w:pPr>
    </w:p>
    <w:p w14:paraId="06781D8C" w14:textId="7C790EA1" w:rsidR="009944CE" w:rsidRPr="0031463E" w:rsidRDefault="0031463E" w:rsidP="009944CE">
      <w:pPr>
        <w:pStyle w:val="Rodap"/>
        <w:rPr>
          <w:sz w:val="24"/>
          <w:szCs w:val="24"/>
        </w:rPr>
      </w:pPr>
      <w:r w:rsidRPr="0031463E">
        <w:rPr>
          <w:sz w:val="24"/>
          <w:szCs w:val="24"/>
        </w:rPr>
        <w:t xml:space="preserve">THE INTERNATIONAL CLASSIFICATION OF HEADACHE DISORDERS, 3rd </w:t>
      </w:r>
      <w:proofErr w:type="spellStart"/>
      <w:r w:rsidRPr="0031463E">
        <w:rPr>
          <w:sz w:val="24"/>
          <w:szCs w:val="24"/>
        </w:rPr>
        <w:t>edition</w:t>
      </w:r>
      <w:proofErr w:type="spellEnd"/>
      <w:r w:rsidRPr="0031463E">
        <w:rPr>
          <w:sz w:val="24"/>
          <w:szCs w:val="24"/>
        </w:rPr>
        <w:t xml:space="preserve"> (ICHD-3). </w:t>
      </w:r>
      <w:proofErr w:type="spellStart"/>
      <w:r w:rsidRPr="0031463E">
        <w:rPr>
          <w:sz w:val="24"/>
          <w:szCs w:val="24"/>
        </w:rPr>
        <w:t>Cephalalgia</w:t>
      </w:r>
      <w:proofErr w:type="spellEnd"/>
      <w:r w:rsidRPr="0031463E">
        <w:rPr>
          <w:sz w:val="24"/>
          <w:szCs w:val="24"/>
        </w:rPr>
        <w:t>, v. 38, n. 1, p. 1–211, 2018.</w:t>
      </w:r>
    </w:p>
    <w:sectPr w:rsidR="009944CE" w:rsidRPr="0031463E" w:rsidSect="00C54FCC"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5E086" w14:textId="77777777" w:rsidR="0094240A" w:rsidRDefault="0094240A" w:rsidP="004071DD">
      <w:r>
        <w:separator/>
      </w:r>
    </w:p>
  </w:endnote>
  <w:endnote w:type="continuationSeparator" w:id="0">
    <w:p w14:paraId="21CBC31C" w14:textId="77777777" w:rsidR="0094240A" w:rsidRDefault="0094240A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06E4C" w14:textId="2B7E3224" w:rsidR="00552968" w:rsidRDefault="005E0BCE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704F47CB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161461" cy="1467724"/>
          <wp:effectExtent l="0" t="0" r="0" b="0"/>
          <wp:wrapNone/>
          <wp:docPr id="254174645" name="Imagem 254174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CB1ECB" w:rsidRDefault="005E0BCE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DC3E9" w14:textId="77777777" w:rsidR="0094240A" w:rsidRDefault="0094240A" w:rsidP="004071DD">
      <w:r>
        <w:separator/>
      </w:r>
    </w:p>
  </w:footnote>
  <w:footnote w:type="continuationSeparator" w:id="0">
    <w:p w14:paraId="6016E57B" w14:textId="77777777" w:rsidR="0094240A" w:rsidRDefault="0094240A" w:rsidP="0040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5C556" w14:textId="2DAC6CC2" w:rsidR="00CB1ECB" w:rsidRDefault="000148E8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84287FB" wp14:editId="79889DD7">
          <wp:simplePos x="0" y="0"/>
          <wp:positionH relativeFrom="page">
            <wp:align>left</wp:align>
          </wp:positionH>
          <wp:positionV relativeFrom="paragraph">
            <wp:posOffset>-640080</wp:posOffset>
          </wp:positionV>
          <wp:extent cx="10677525" cy="1666875"/>
          <wp:effectExtent l="0" t="0" r="9525" b="9525"/>
          <wp:wrapNone/>
          <wp:docPr id="899010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CF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95CF8"/>
    <w:multiLevelType w:val="hybridMultilevel"/>
    <w:tmpl w:val="03448A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5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abstractNum w:abstractNumId="6">
    <w:nsid w:val="73B3769F"/>
    <w:multiLevelType w:val="multilevel"/>
    <w:tmpl w:val="019C1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Bidi"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D"/>
    <w:rsid w:val="000148E8"/>
    <w:rsid w:val="00032252"/>
    <w:rsid w:val="00044CF3"/>
    <w:rsid w:val="0007057F"/>
    <w:rsid w:val="00093079"/>
    <w:rsid w:val="000D3284"/>
    <w:rsid w:val="00146632"/>
    <w:rsid w:val="0014789D"/>
    <w:rsid w:val="001A1ADD"/>
    <w:rsid w:val="001E5C5B"/>
    <w:rsid w:val="00280A8C"/>
    <w:rsid w:val="00281530"/>
    <w:rsid w:val="002A1E6B"/>
    <w:rsid w:val="002D6467"/>
    <w:rsid w:val="0031463E"/>
    <w:rsid w:val="00321602"/>
    <w:rsid w:val="00357AB1"/>
    <w:rsid w:val="0036755F"/>
    <w:rsid w:val="003933B9"/>
    <w:rsid w:val="003B307D"/>
    <w:rsid w:val="003C05C7"/>
    <w:rsid w:val="004071DD"/>
    <w:rsid w:val="00415ACB"/>
    <w:rsid w:val="004220E9"/>
    <w:rsid w:val="004961DC"/>
    <w:rsid w:val="004A0674"/>
    <w:rsid w:val="00552968"/>
    <w:rsid w:val="005A6899"/>
    <w:rsid w:val="005C4F4F"/>
    <w:rsid w:val="005E0BCE"/>
    <w:rsid w:val="0063554C"/>
    <w:rsid w:val="006407B5"/>
    <w:rsid w:val="007122FE"/>
    <w:rsid w:val="00715E15"/>
    <w:rsid w:val="007242CD"/>
    <w:rsid w:val="00764FA5"/>
    <w:rsid w:val="00770C83"/>
    <w:rsid w:val="00783E9A"/>
    <w:rsid w:val="007E594C"/>
    <w:rsid w:val="0081177A"/>
    <w:rsid w:val="00846ACF"/>
    <w:rsid w:val="008865CE"/>
    <w:rsid w:val="008E10BC"/>
    <w:rsid w:val="009140D1"/>
    <w:rsid w:val="0094240A"/>
    <w:rsid w:val="009944CE"/>
    <w:rsid w:val="009A3CB5"/>
    <w:rsid w:val="009D2210"/>
    <w:rsid w:val="009E3274"/>
    <w:rsid w:val="00A44023"/>
    <w:rsid w:val="00A72088"/>
    <w:rsid w:val="00B21F3C"/>
    <w:rsid w:val="00B509EB"/>
    <w:rsid w:val="00B512D1"/>
    <w:rsid w:val="00B7370E"/>
    <w:rsid w:val="00B761A1"/>
    <w:rsid w:val="00C43042"/>
    <w:rsid w:val="00C54FCC"/>
    <w:rsid w:val="00CB1ECB"/>
    <w:rsid w:val="00CC3AC7"/>
    <w:rsid w:val="00CF1AD2"/>
    <w:rsid w:val="00D43EB8"/>
    <w:rsid w:val="00D43F87"/>
    <w:rsid w:val="00DB1935"/>
    <w:rsid w:val="00E10FD4"/>
    <w:rsid w:val="00E1448D"/>
    <w:rsid w:val="00E82B05"/>
    <w:rsid w:val="00E94362"/>
    <w:rsid w:val="00EF2DAE"/>
    <w:rsid w:val="00EF74B0"/>
    <w:rsid w:val="00F97C3E"/>
    <w:rsid w:val="00F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40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97C3E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C3E"/>
    <w:pPr>
      <w:widowControl w:val="0"/>
      <w:autoSpaceDE w:val="0"/>
      <w:autoSpaceDN w:val="0"/>
      <w:ind w:left="14"/>
      <w:jc w:val="center"/>
    </w:pPr>
    <w:rPr>
      <w:rFonts w:eastAsia="Times New Roman"/>
      <w:lang w:val="pt-PT" w:eastAsia="en-US"/>
    </w:rPr>
  </w:style>
  <w:style w:type="table" w:customStyle="1" w:styleId="GridTable2Accent2">
    <w:name w:val="Grid Table 2 Accent 2"/>
    <w:basedOn w:val="Tabelanormal"/>
    <w:uiPriority w:val="47"/>
    <w:rsid w:val="007E594C"/>
    <w:pPr>
      <w:spacing w:after="0" w:line="240" w:lineRule="auto"/>
    </w:pPr>
    <w:rPr>
      <w:kern w:val="2"/>
      <w:sz w:val="24"/>
      <w:szCs w:val="24"/>
      <w:lang w:eastAsia="en-US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E3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7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97C3E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C3E"/>
    <w:pPr>
      <w:widowControl w:val="0"/>
      <w:autoSpaceDE w:val="0"/>
      <w:autoSpaceDN w:val="0"/>
      <w:ind w:left="14"/>
      <w:jc w:val="center"/>
    </w:pPr>
    <w:rPr>
      <w:rFonts w:eastAsia="Times New Roman"/>
      <w:lang w:val="pt-PT" w:eastAsia="en-US"/>
    </w:rPr>
  </w:style>
  <w:style w:type="table" w:customStyle="1" w:styleId="GridTable2Accent2">
    <w:name w:val="Grid Table 2 Accent 2"/>
    <w:basedOn w:val="Tabelanormal"/>
    <w:uiPriority w:val="47"/>
    <w:rsid w:val="007E594C"/>
    <w:pPr>
      <w:spacing w:after="0" w:line="240" w:lineRule="auto"/>
    </w:pPr>
    <w:rPr>
      <w:kern w:val="2"/>
      <w:sz w:val="24"/>
      <w:szCs w:val="24"/>
      <w:lang w:eastAsia="en-US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E3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478E293E184CC49DE5D43DDDF6A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4E62BF-02B8-4666-B2CD-591B734B883D}"/>
      </w:docPartPr>
      <w:docPartBody>
        <w:p w:rsidR="00A7310C" w:rsidRDefault="005F6406" w:rsidP="005F6406">
          <w:pPr>
            <w:pStyle w:val="CD478E293E184CC49DE5D43DDDF6A0FE"/>
          </w:pPr>
          <w:r w:rsidRPr="00DF2D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C63D8547624FFA98EF986E24FB2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57032-FC34-4B6B-B6F0-8B647C1A2846}"/>
      </w:docPartPr>
      <w:docPartBody>
        <w:p w:rsidR="00A7310C" w:rsidRDefault="005F6406" w:rsidP="005F6406">
          <w:pPr>
            <w:pStyle w:val="81C63D8547624FFA98EF986E24FB222E"/>
          </w:pPr>
          <w:r w:rsidRPr="00DF2D8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06"/>
    <w:rsid w:val="0026707F"/>
    <w:rsid w:val="00281530"/>
    <w:rsid w:val="002D6467"/>
    <w:rsid w:val="005F6406"/>
    <w:rsid w:val="00954DF9"/>
    <w:rsid w:val="00A7310C"/>
    <w:rsid w:val="00F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6406"/>
    <w:rPr>
      <w:color w:val="666666"/>
    </w:rPr>
  </w:style>
  <w:style w:type="paragraph" w:customStyle="1" w:styleId="9C33F7DE6AA748E780FEBFF65FED14DD">
    <w:name w:val="9C33F7DE6AA748E780FEBFF65FED14DD"/>
    <w:rsid w:val="005F6406"/>
  </w:style>
  <w:style w:type="paragraph" w:customStyle="1" w:styleId="B3DABA3A4BC740449BAEA762B81ACCB6">
    <w:name w:val="B3DABA3A4BC740449BAEA762B81ACCB6"/>
    <w:rsid w:val="005F6406"/>
  </w:style>
  <w:style w:type="paragraph" w:customStyle="1" w:styleId="F82BD603A00E4F538EAD6D258FEF3000">
    <w:name w:val="F82BD603A00E4F538EAD6D258FEF3000"/>
    <w:rsid w:val="005F6406"/>
  </w:style>
  <w:style w:type="paragraph" w:customStyle="1" w:styleId="D7C92CEB4DC84F24AB8C9110CE82ED99">
    <w:name w:val="D7C92CEB4DC84F24AB8C9110CE82ED99"/>
    <w:rsid w:val="005F6406"/>
  </w:style>
  <w:style w:type="paragraph" w:customStyle="1" w:styleId="4335E026BC264F65868176950ACF1A79">
    <w:name w:val="4335E026BC264F65868176950ACF1A79"/>
    <w:rsid w:val="005F6406"/>
  </w:style>
  <w:style w:type="paragraph" w:customStyle="1" w:styleId="CD478E293E184CC49DE5D43DDDF6A0FE">
    <w:name w:val="CD478E293E184CC49DE5D43DDDF6A0FE"/>
    <w:rsid w:val="005F6406"/>
  </w:style>
  <w:style w:type="paragraph" w:customStyle="1" w:styleId="81C63D8547624FFA98EF986E24FB222E">
    <w:name w:val="81C63D8547624FFA98EF986E24FB222E"/>
    <w:rsid w:val="005F6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6406"/>
    <w:rPr>
      <w:color w:val="666666"/>
    </w:rPr>
  </w:style>
  <w:style w:type="paragraph" w:customStyle="1" w:styleId="9C33F7DE6AA748E780FEBFF65FED14DD">
    <w:name w:val="9C33F7DE6AA748E780FEBFF65FED14DD"/>
    <w:rsid w:val="005F6406"/>
  </w:style>
  <w:style w:type="paragraph" w:customStyle="1" w:styleId="B3DABA3A4BC740449BAEA762B81ACCB6">
    <w:name w:val="B3DABA3A4BC740449BAEA762B81ACCB6"/>
    <w:rsid w:val="005F6406"/>
  </w:style>
  <w:style w:type="paragraph" w:customStyle="1" w:styleId="F82BD603A00E4F538EAD6D258FEF3000">
    <w:name w:val="F82BD603A00E4F538EAD6D258FEF3000"/>
    <w:rsid w:val="005F6406"/>
  </w:style>
  <w:style w:type="paragraph" w:customStyle="1" w:styleId="D7C92CEB4DC84F24AB8C9110CE82ED99">
    <w:name w:val="D7C92CEB4DC84F24AB8C9110CE82ED99"/>
    <w:rsid w:val="005F6406"/>
  </w:style>
  <w:style w:type="paragraph" w:customStyle="1" w:styleId="4335E026BC264F65868176950ACF1A79">
    <w:name w:val="4335E026BC264F65868176950ACF1A79"/>
    <w:rsid w:val="005F6406"/>
  </w:style>
  <w:style w:type="paragraph" w:customStyle="1" w:styleId="CD478E293E184CC49DE5D43DDDF6A0FE">
    <w:name w:val="CD478E293E184CC49DE5D43DDDF6A0FE"/>
    <w:rsid w:val="005F6406"/>
  </w:style>
  <w:style w:type="paragraph" w:customStyle="1" w:styleId="81C63D8547624FFA98EF986E24FB222E">
    <w:name w:val="81C63D8547624FFA98EF986E24FB222E"/>
    <w:rsid w:val="005F6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16CB-89E7-4955-B6D6-751C5FA4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3064</Words>
  <Characters>16550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Ágatha Aila</dc:creator>
  <cp:lastModifiedBy>User</cp:lastModifiedBy>
  <cp:revision>2</cp:revision>
  <cp:lastPrinted>2021-07-28T20:43:00Z</cp:lastPrinted>
  <dcterms:created xsi:type="dcterms:W3CDTF">2024-09-11T20:59:00Z</dcterms:created>
  <dcterms:modified xsi:type="dcterms:W3CDTF">2024-09-11T20:59:00Z</dcterms:modified>
</cp:coreProperties>
</file>