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8A2C41D" w14:textId="77777777" w:rsidR="00DB43FE" w:rsidRPr="00ED7A09" w:rsidRDefault="00DB43FE" w:rsidP="00DB43FE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D7A09">
        <w:rPr>
          <w:rFonts w:ascii="Arial" w:hAnsi="Arial" w:cs="Arial"/>
          <w:b/>
          <w:bCs/>
          <w:sz w:val="28"/>
          <w:szCs w:val="28"/>
        </w:rPr>
        <w:t>O LÚDICO COMO ESTRATÉGIA DE APRENDIZAGEM: “A BOLINHA DA LEITURA”.</w:t>
      </w:r>
    </w:p>
    <w:p w14:paraId="2240AB7C" w14:textId="25306030" w:rsidR="00674210" w:rsidRPr="004B1D01" w:rsidRDefault="00B77709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2F3C"/>
          <w:sz w:val="20"/>
          <w:szCs w:val="20"/>
        </w:rPr>
        <w:t>Daila</w:t>
      </w:r>
      <w:proofErr w:type="spellEnd"/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Mara Vieira Amorim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- </w:t>
      </w:r>
      <w:r>
        <w:rPr>
          <w:rFonts w:ascii="Arial" w:hAnsi="Arial" w:cs="Arial"/>
          <w:b/>
          <w:bCs/>
          <w:color w:val="002F3C"/>
          <w:sz w:val="20"/>
          <w:szCs w:val="20"/>
        </w:rPr>
        <w:t>EMEF Gilberto Mestrinho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amorim.dailamara@gmail.com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5C66CDB1" w14:textId="0D1F57F0" w:rsidR="00674210" w:rsidRPr="004B1D01" w:rsidRDefault="00B77709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Agatha Rebeca Costa da Silva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EMEF Gilberto Mestrinho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ensino fundamental</w:t>
      </w:r>
    </w:p>
    <w:p w14:paraId="0043C29F" w14:textId="487CC045" w:rsidR="004B1D01" w:rsidRPr="004B1D01" w:rsidRDefault="004B1D01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>A</w:t>
      </w:r>
      <w:r w:rsidR="00B77709">
        <w:rPr>
          <w:rFonts w:ascii="Arial" w:hAnsi="Arial" w:cs="Arial"/>
          <w:b/>
          <w:bCs/>
          <w:color w:val="002F3C"/>
          <w:sz w:val="20"/>
          <w:szCs w:val="20"/>
        </w:rPr>
        <w:t xml:space="preserve">lice </w:t>
      </w:r>
      <w:proofErr w:type="spellStart"/>
      <w:r w:rsidR="00B77709">
        <w:rPr>
          <w:rFonts w:ascii="Arial" w:hAnsi="Arial" w:cs="Arial"/>
          <w:b/>
          <w:bCs/>
          <w:color w:val="002F3C"/>
          <w:sz w:val="20"/>
          <w:szCs w:val="20"/>
        </w:rPr>
        <w:t>Emanuelly</w:t>
      </w:r>
      <w:proofErr w:type="spellEnd"/>
      <w:r w:rsidR="00B77709">
        <w:rPr>
          <w:rFonts w:ascii="Arial" w:hAnsi="Arial" w:cs="Arial"/>
          <w:b/>
          <w:bCs/>
          <w:color w:val="002F3C"/>
          <w:sz w:val="20"/>
          <w:szCs w:val="20"/>
        </w:rPr>
        <w:t xml:space="preserve"> Gomes da </w:t>
      </w:r>
      <w:proofErr w:type="gramStart"/>
      <w:r w:rsidR="00B77709">
        <w:rPr>
          <w:rFonts w:ascii="Arial" w:hAnsi="Arial" w:cs="Arial"/>
          <w:b/>
          <w:bCs/>
          <w:color w:val="002F3C"/>
          <w:sz w:val="20"/>
          <w:szCs w:val="20"/>
        </w:rPr>
        <w:t xml:space="preserve">Silva 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proofErr w:type="gramEnd"/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B77709">
        <w:rPr>
          <w:rFonts w:ascii="Arial" w:hAnsi="Arial" w:cs="Arial"/>
          <w:b/>
          <w:bCs/>
          <w:color w:val="002F3C"/>
          <w:sz w:val="20"/>
          <w:szCs w:val="20"/>
        </w:rPr>
        <w:t>EMEF Gilberto Mestrinho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="00B77709">
        <w:rPr>
          <w:rFonts w:ascii="Arial" w:hAnsi="Arial" w:cs="Arial"/>
          <w:b/>
          <w:bCs/>
          <w:color w:val="002F3C"/>
          <w:sz w:val="20"/>
          <w:szCs w:val="20"/>
        </w:rPr>
        <w:t>ensino fundamental</w:t>
      </w:r>
    </w:p>
    <w:p w14:paraId="5E1CE3F6" w14:textId="298B2DA4" w:rsidR="004B1D01" w:rsidRPr="004B1D01" w:rsidRDefault="00B77709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Elias Emanuel Gomes de Souza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EMEF Gilberto Mestrinho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ensino fundamental</w:t>
      </w:r>
    </w:p>
    <w:p w14:paraId="584F6D2A" w14:textId="7637D5FD" w:rsidR="004B1D01" w:rsidRPr="004B1D01" w:rsidRDefault="004B1D01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>A</w:t>
      </w:r>
      <w:r w:rsidR="00B77709">
        <w:rPr>
          <w:rFonts w:ascii="Arial" w:hAnsi="Arial" w:cs="Arial"/>
          <w:b/>
          <w:bCs/>
          <w:color w:val="002F3C"/>
          <w:sz w:val="20"/>
          <w:szCs w:val="20"/>
        </w:rPr>
        <w:t>lice Vitória de Almeida Cavalcante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="00B77709">
        <w:rPr>
          <w:rFonts w:ascii="Arial" w:hAnsi="Arial" w:cs="Arial"/>
          <w:b/>
          <w:bCs/>
          <w:color w:val="002F3C"/>
          <w:sz w:val="20"/>
          <w:szCs w:val="20"/>
        </w:rPr>
        <w:t>EMEF Gilberto Mestrinho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="00B77709">
        <w:rPr>
          <w:rFonts w:ascii="Arial" w:hAnsi="Arial" w:cs="Arial"/>
          <w:b/>
          <w:bCs/>
          <w:color w:val="002F3C"/>
          <w:sz w:val="20"/>
          <w:szCs w:val="20"/>
        </w:rPr>
        <w:t>ensino fundamental</w:t>
      </w: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16EE9ABF" w14:textId="32156E3B" w:rsidR="00822323" w:rsidRPr="00ED7A09" w:rsidRDefault="00EF3058" w:rsidP="00ED7A09">
      <w:pPr>
        <w:spacing w:after="0" w:line="240" w:lineRule="auto"/>
        <w:jc w:val="both"/>
        <w:rPr>
          <w:rFonts w:ascii="Arial" w:hAnsi="Arial" w:cs="Arial"/>
          <w:b/>
          <w:bCs/>
          <w:color w:val="002F3C"/>
        </w:rPr>
      </w:pPr>
      <w:r w:rsidRPr="00ED7A09">
        <w:rPr>
          <w:rFonts w:ascii="Arial" w:hAnsi="Arial" w:cs="Arial"/>
          <w:b/>
          <w:bCs/>
          <w:color w:val="002F3C"/>
        </w:rPr>
        <w:t>Eixo</w:t>
      </w:r>
      <w:r w:rsidR="004B646F" w:rsidRPr="00ED7A09">
        <w:rPr>
          <w:rFonts w:ascii="Arial" w:hAnsi="Arial" w:cs="Arial"/>
          <w:b/>
          <w:bCs/>
          <w:color w:val="002F3C"/>
        </w:rPr>
        <w:t xml:space="preserve"> 01</w:t>
      </w:r>
      <w:r w:rsidR="00ED7A09">
        <w:rPr>
          <w:rFonts w:ascii="Arial" w:hAnsi="Arial" w:cs="Arial"/>
          <w:b/>
          <w:bCs/>
          <w:color w:val="002F3C"/>
        </w:rPr>
        <w:t xml:space="preserve">: </w:t>
      </w:r>
      <w:r w:rsidR="00ED7A09" w:rsidRPr="00ED7A09">
        <w:rPr>
          <w:rFonts w:ascii="Arial" w:hAnsi="Arial" w:cs="Arial"/>
          <w:b/>
          <w:bCs/>
          <w:color w:val="002F3C"/>
        </w:rPr>
        <w:t xml:space="preserve"> </w:t>
      </w:r>
      <w:r w:rsidR="00ED7A09" w:rsidRPr="00ED7A09">
        <w:rPr>
          <w:rFonts w:ascii="Arial" w:hAnsi="Arial" w:cs="Arial"/>
          <w:b/>
          <w:bCs/>
          <w:color w:val="002F3C"/>
        </w:rPr>
        <w:t>Inovação e Educação: pesquisas sobre as tecnologias em contextos amazônicos: explorar metodologias; processos educativos inovadores; experiências, práticas; tecnologias em espaços educacionais amazônicos</w:t>
      </w:r>
    </w:p>
    <w:p w14:paraId="03859204" w14:textId="3979F667" w:rsidR="00EF3058" w:rsidRDefault="007A4F1E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 </w:t>
      </w:r>
    </w:p>
    <w:p w14:paraId="7A478B43" w14:textId="77777777" w:rsidR="00ED7A09" w:rsidRPr="000A6678" w:rsidRDefault="00ED7A09" w:rsidP="00ED7A09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0A6678">
        <w:rPr>
          <w:rFonts w:ascii="Arial" w:hAnsi="Arial" w:cs="Arial"/>
          <w:b/>
          <w:bCs/>
        </w:rPr>
        <w:t>INTRODUÇÃO</w:t>
      </w:r>
    </w:p>
    <w:p w14:paraId="25B67C95" w14:textId="77777777" w:rsidR="00ED7A09" w:rsidRDefault="00ED7A09" w:rsidP="00ED7A09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64D621B0" w14:textId="77777777" w:rsidR="00ED7A09" w:rsidRPr="000A6678" w:rsidRDefault="00ED7A09" w:rsidP="00ED7A09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A6678">
        <w:rPr>
          <w:rFonts w:ascii="Arial" w:hAnsi="Arial" w:cs="Arial"/>
        </w:rPr>
        <w:t xml:space="preserve">A alfabetização é um processo de extrema importância e bastante significativa na vida de alunos de 1º e 2º anos do Fundamental.  Ela garante a inserção da criança a um mundo letrado e cheio de novidades. Partindo da ideia do </w:t>
      </w:r>
      <w:r w:rsidRPr="000A6678">
        <w:rPr>
          <w:rFonts w:ascii="Arial" w:hAnsi="Arial" w:cs="Arial"/>
          <w:b/>
          <w:bCs/>
        </w:rPr>
        <w:t>The Wall</w:t>
      </w:r>
      <w:r w:rsidRPr="000A6678">
        <w:rPr>
          <w:rFonts w:ascii="Arial" w:hAnsi="Arial" w:cs="Arial"/>
        </w:rPr>
        <w:t>, trouxemos para o contexto escolar, substituindo valores monetários por fichas com sílabas diversas e múltiplas possibilidades de formação de palavras. O uso de jogos educativos é uma estratégia eficaz para estimular a atenção, a criatividade e o raciocínio, promovendo aprendizagens significativas. Portanto, desenvolvemos uma versão adaptada para o ambiente escolar, denominada “A Bolinha da Leitura”. Com esse jogo oportunizamos às crianças a exploração da leitura e da escrita de maneira divertida, competitiva e lúdica; voltados à construção de palavras a partir de sílabas sorteadas.</w:t>
      </w:r>
    </w:p>
    <w:p w14:paraId="05D75AAC" w14:textId="77777777" w:rsidR="00ED7A09" w:rsidRPr="000A6678" w:rsidRDefault="00ED7A09" w:rsidP="00ED7A09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31BE2405" w14:textId="77777777" w:rsidR="00ED7A09" w:rsidRDefault="00ED7A09" w:rsidP="00ED7A09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0A6678">
        <w:rPr>
          <w:rFonts w:ascii="Arial" w:hAnsi="Arial" w:cs="Arial"/>
          <w:b/>
          <w:bCs/>
        </w:rPr>
        <w:t>OBJETIVO</w:t>
      </w:r>
    </w:p>
    <w:p w14:paraId="66789BBF" w14:textId="77777777" w:rsidR="00ED7A09" w:rsidRDefault="00ED7A09" w:rsidP="00ED7A09">
      <w:pPr>
        <w:spacing w:after="0" w:line="360" w:lineRule="auto"/>
        <w:ind w:firstLine="851"/>
        <w:jc w:val="both"/>
        <w:rPr>
          <w:rFonts w:ascii="Arial" w:hAnsi="Arial" w:cs="Arial"/>
          <w:b/>
          <w:bCs/>
        </w:rPr>
      </w:pPr>
    </w:p>
    <w:p w14:paraId="3BFBD69D" w14:textId="77777777" w:rsidR="00ED7A09" w:rsidRPr="003C2C61" w:rsidRDefault="00ED7A09" w:rsidP="00ED7A09">
      <w:pPr>
        <w:spacing w:after="0" w:line="360" w:lineRule="auto"/>
        <w:ind w:firstLine="851"/>
        <w:jc w:val="both"/>
        <w:rPr>
          <w:rFonts w:ascii="Arial" w:hAnsi="Arial" w:cs="Arial"/>
          <w:b/>
          <w:bCs/>
        </w:rPr>
      </w:pPr>
      <w:r w:rsidRPr="000A6678">
        <w:rPr>
          <w:rFonts w:ascii="Arial" w:hAnsi="Arial" w:cs="Arial"/>
        </w:rPr>
        <w:t xml:space="preserve">O objetivo deste jogo é estimular a aprendizagem da língua portuguesa por meio de uma atividade lúdica, promovendo a formação de palavras a partir de sílabas obtidas de forma aleatória, incentivando a cooperação entre os estudantes e fortalecendo o interesse pelo processo de alfabetização e letramento. Inserimos a opção de transformar essa prática em um torneio que pode premiar a equipe </w:t>
      </w:r>
      <w:r w:rsidRPr="000A6678">
        <w:rPr>
          <w:rFonts w:ascii="Arial" w:hAnsi="Arial" w:cs="Arial"/>
        </w:rPr>
        <w:lastRenderedPageBreak/>
        <w:t>vencedora e estimular o treino em casa, o que nos leva a unir escola e família na construção do aprendizado significativo de cada criança.</w:t>
      </w:r>
    </w:p>
    <w:p w14:paraId="476511E9" w14:textId="77777777" w:rsidR="00ED7A09" w:rsidRPr="000A6678" w:rsidRDefault="00ED7A09" w:rsidP="00ED7A09">
      <w:pPr>
        <w:spacing w:after="0" w:line="360" w:lineRule="auto"/>
        <w:jc w:val="both"/>
        <w:rPr>
          <w:rFonts w:ascii="Arial" w:hAnsi="Arial" w:cs="Arial"/>
        </w:rPr>
      </w:pPr>
    </w:p>
    <w:p w14:paraId="0B6CFF6C" w14:textId="77777777" w:rsidR="00ED7A09" w:rsidRDefault="00ED7A09" w:rsidP="00ED7A09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0A6678">
        <w:rPr>
          <w:rFonts w:ascii="Arial" w:hAnsi="Arial" w:cs="Arial"/>
          <w:b/>
          <w:bCs/>
        </w:rPr>
        <w:t>MÉTODO</w:t>
      </w:r>
    </w:p>
    <w:p w14:paraId="457FAE09" w14:textId="77777777" w:rsidR="00E75488" w:rsidRDefault="00E75488" w:rsidP="00ED7A09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6F8F9BA9" w14:textId="77777777" w:rsidR="00ED7A09" w:rsidRDefault="00ED7A09" w:rsidP="00ED7A09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0A6678">
        <w:rPr>
          <w:rFonts w:ascii="Arial" w:hAnsi="Arial" w:cs="Arial"/>
        </w:rPr>
        <w:t>A atividade é desenvolvida com a turma de 1º e 2º ano do Ensino Fundamental I da EMEF Gilberto Mestrinho, na Comunidade Campinas do Norte Município de Manacapuru/AM. A estrutura do jogo consiste em um painel diagonal, no qual uma bolinha percorre caminhos até chegar às plaquetas com sílabas. Essas sílabas são recolhidas e disponibilizadas às duas equipes de alunos. Cada equipe tem o desafio de formar corretamente uma palavra utilizando</w:t>
      </w:r>
      <w:r>
        <w:rPr>
          <w:rFonts w:ascii="Arial" w:hAnsi="Arial" w:cs="Arial"/>
        </w:rPr>
        <w:t xml:space="preserve"> </w:t>
      </w:r>
      <w:r w:rsidRPr="000A6678">
        <w:rPr>
          <w:rFonts w:ascii="Arial" w:hAnsi="Arial" w:cs="Arial"/>
        </w:rPr>
        <w:t>as sílabas obtidas.</w:t>
      </w:r>
    </w:p>
    <w:p w14:paraId="7353A2E5" w14:textId="77777777" w:rsidR="00ED7A09" w:rsidRPr="00181C44" w:rsidRDefault="00ED7A09" w:rsidP="00ED7A09">
      <w:pPr>
        <w:spacing w:after="0" w:line="360" w:lineRule="auto"/>
        <w:ind w:firstLine="851"/>
        <w:jc w:val="both"/>
        <w:rPr>
          <w:rFonts w:ascii="Arial" w:hAnsi="Arial" w:cs="Arial"/>
          <w:b/>
          <w:bCs/>
        </w:rPr>
      </w:pPr>
      <w:r w:rsidRPr="000A6678">
        <w:rPr>
          <w:rFonts w:ascii="Arial" w:hAnsi="Arial" w:cs="Arial"/>
        </w:rPr>
        <w:t>A cada rodada, os participantes são incentivados a discutir coletivamente possíveis combinações, trabalhando habilidades como ortografia, segmentação silábica, consciência fonológica e vocabulário. Os educadores atuam como mediadores, garantindo que todos possam participar e que o clima de jogo se mantenha divertido e colaborativo.</w:t>
      </w:r>
    </w:p>
    <w:p w14:paraId="6A9D18CF" w14:textId="77777777" w:rsidR="00ED7A09" w:rsidRPr="000A6678" w:rsidRDefault="00ED7A09" w:rsidP="00ED7A09">
      <w:pPr>
        <w:spacing w:after="0" w:line="360" w:lineRule="auto"/>
        <w:jc w:val="both"/>
        <w:rPr>
          <w:rFonts w:ascii="Arial" w:hAnsi="Arial" w:cs="Arial"/>
        </w:rPr>
      </w:pPr>
    </w:p>
    <w:p w14:paraId="27CDB383" w14:textId="77777777" w:rsidR="00ED7A09" w:rsidRDefault="00ED7A09" w:rsidP="00ED7A09">
      <w:pPr>
        <w:spacing w:after="0" w:line="360" w:lineRule="auto"/>
        <w:rPr>
          <w:rFonts w:ascii="Arial" w:hAnsi="Arial" w:cs="Arial"/>
          <w:b/>
          <w:bCs/>
        </w:rPr>
      </w:pPr>
      <w:r w:rsidRPr="000A6678">
        <w:rPr>
          <w:rFonts w:ascii="Arial" w:hAnsi="Arial" w:cs="Arial"/>
          <w:b/>
          <w:bCs/>
        </w:rPr>
        <w:t>IMPACTO NA ESCOLA E NA COMUNIDADE</w:t>
      </w:r>
    </w:p>
    <w:p w14:paraId="196C7B2A" w14:textId="77777777" w:rsidR="00ED7A09" w:rsidRDefault="00ED7A09" w:rsidP="00ED7A09">
      <w:pPr>
        <w:spacing w:after="0" w:line="360" w:lineRule="auto"/>
        <w:rPr>
          <w:rFonts w:ascii="Arial" w:hAnsi="Arial" w:cs="Arial"/>
          <w:b/>
          <w:bCs/>
        </w:rPr>
      </w:pPr>
    </w:p>
    <w:p w14:paraId="71BDB42D" w14:textId="77777777" w:rsidR="00ED7A09" w:rsidRPr="000F6B57" w:rsidRDefault="00ED7A09" w:rsidP="00ED7A09">
      <w:pPr>
        <w:spacing w:after="0" w:line="360" w:lineRule="auto"/>
        <w:ind w:firstLine="851"/>
        <w:jc w:val="both"/>
        <w:rPr>
          <w:rFonts w:ascii="Arial" w:hAnsi="Arial" w:cs="Arial"/>
          <w:b/>
          <w:bCs/>
        </w:rPr>
      </w:pPr>
      <w:r w:rsidRPr="000A6678">
        <w:rPr>
          <w:rFonts w:ascii="Arial" w:hAnsi="Arial" w:cs="Arial"/>
        </w:rPr>
        <w:t>O “A Bolinha da Leitura” desperta grande interesse entre os alunos, que se envolvem de forma entusiasmada e demonstram avanços na leitura e escrita. A ludicidade contribui para a fixação de conteúdos de forma prazerosa, favorecendo a inclusão de alunos com diferentes níveis de aprendizagem.</w:t>
      </w:r>
      <w:r w:rsidRPr="000A6678">
        <w:rPr>
          <w:rFonts w:ascii="Arial" w:hAnsi="Arial" w:cs="Arial"/>
        </w:rPr>
        <w:br/>
        <w:t>Na comunidade escolar, a experiência foi bem recebida por professores e familiares, que reconheceram o valor pedagógico da iniciativa. A atividade se mostra uma ferramenta importante de apoio à alfabetização, ao mesmo tempo em que fortaleceu laços de cooperação, respeito e trabalho em equipe.</w:t>
      </w:r>
    </w:p>
    <w:p w14:paraId="15B60BD9" w14:textId="77777777" w:rsidR="00ED7A09" w:rsidRDefault="00ED7A09" w:rsidP="00ED7A09">
      <w:pPr>
        <w:spacing w:after="0" w:line="360" w:lineRule="auto"/>
        <w:jc w:val="both"/>
        <w:rPr>
          <w:rFonts w:ascii="Arial" w:hAnsi="Arial" w:cs="Arial"/>
        </w:rPr>
      </w:pPr>
    </w:p>
    <w:p w14:paraId="03F15416" w14:textId="77777777" w:rsidR="00ED7A09" w:rsidRDefault="00ED7A09" w:rsidP="00ED7A09">
      <w:pPr>
        <w:spacing w:after="0" w:line="360" w:lineRule="auto"/>
        <w:jc w:val="both"/>
        <w:rPr>
          <w:rFonts w:ascii="Arial" w:hAnsi="Arial" w:cs="Arial"/>
          <w:noProof/>
        </w:rPr>
      </w:pPr>
    </w:p>
    <w:p w14:paraId="2F873F9B" w14:textId="77777777" w:rsidR="00E75488" w:rsidRDefault="00E75488" w:rsidP="00ED7A09">
      <w:pPr>
        <w:spacing w:after="0" w:line="360" w:lineRule="auto"/>
        <w:jc w:val="both"/>
        <w:rPr>
          <w:rFonts w:ascii="Arial" w:hAnsi="Arial" w:cs="Arial"/>
          <w:noProof/>
        </w:rPr>
      </w:pPr>
    </w:p>
    <w:p w14:paraId="5C3371B5" w14:textId="77777777" w:rsidR="00ED7A09" w:rsidRDefault="00ED7A09" w:rsidP="00ED7A09">
      <w:pPr>
        <w:spacing w:after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4B2D0B9" wp14:editId="3AFE32EE">
            <wp:simplePos x="0" y="0"/>
            <wp:positionH relativeFrom="column">
              <wp:posOffset>2973705</wp:posOffset>
            </wp:positionH>
            <wp:positionV relativeFrom="paragraph">
              <wp:posOffset>258445</wp:posOffset>
            </wp:positionV>
            <wp:extent cx="2829074" cy="2162175"/>
            <wp:effectExtent l="0" t="0" r="9525" b="0"/>
            <wp:wrapNone/>
            <wp:docPr id="613049812" name="Imagem 5" descr="Tela de computador com ícones colorido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049812" name="Imagem 5" descr="Tela de computador com ícones coloridos&#10;&#10;O conteúdo gerado por IA pode estar incorre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074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44F4B99D" wp14:editId="5F397329">
            <wp:simplePos x="0" y="0"/>
            <wp:positionH relativeFrom="column">
              <wp:posOffset>-5715</wp:posOffset>
            </wp:positionH>
            <wp:positionV relativeFrom="paragraph">
              <wp:posOffset>257810</wp:posOffset>
            </wp:positionV>
            <wp:extent cx="2849880" cy="2178050"/>
            <wp:effectExtent l="0" t="0" r="7620" b="0"/>
            <wp:wrapNone/>
            <wp:docPr id="2071875669" name="Imagem 1" descr="Grupo de pessoas com roupas colorid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875669" name="Imagem 1" descr="Grupo de pessoas com roupas coloridas&#10;&#10;O conteúdo gerado por IA pode estar incorre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1" b="10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178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Imagem 01 – Criança em atividade no tabuleiro </w:t>
      </w:r>
    </w:p>
    <w:p w14:paraId="3C9E22EB" w14:textId="77777777" w:rsidR="00ED7A09" w:rsidRDefault="00ED7A09" w:rsidP="00ED7A09">
      <w:pPr>
        <w:spacing w:after="0" w:line="360" w:lineRule="auto"/>
        <w:jc w:val="both"/>
        <w:rPr>
          <w:rFonts w:ascii="Arial" w:hAnsi="Arial" w:cs="Arial"/>
        </w:rPr>
      </w:pPr>
    </w:p>
    <w:p w14:paraId="19AE5602" w14:textId="77777777" w:rsidR="00ED7A09" w:rsidRDefault="00ED7A09" w:rsidP="00ED7A09">
      <w:pPr>
        <w:spacing w:after="0" w:line="360" w:lineRule="auto"/>
        <w:jc w:val="both"/>
        <w:rPr>
          <w:rFonts w:ascii="Arial" w:hAnsi="Arial" w:cs="Arial"/>
        </w:rPr>
      </w:pPr>
    </w:p>
    <w:p w14:paraId="50264CE3" w14:textId="77777777" w:rsidR="00ED7A09" w:rsidRDefault="00ED7A09" w:rsidP="00ED7A09">
      <w:pPr>
        <w:spacing w:after="0" w:line="360" w:lineRule="auto"/>
        <w:jc w:val="both"/>
        <w:rPr>
          <w:rFonts w:ascii="Arial" w:hAnsi="Arial" w:cs="Arial"/>
        </w:rPr>
      </w:pPr>
    </w:p>
    <w:p w14:paraId="68608936" w14:textId="77777777" w:rsidR="00ED7A09" w:rsidRDefault="00ED7A09" w:rsidP="00ED7A09">
      <w:pPr>
        <w:spacing w:after="0" w:line="360" w:lineRule="auto"/>
        <w:jc w:val="both"/>
        <w:rPr>
          <w:rFonts w:ascii="Arial" w:hAnsi="Arial" w:cs="Arial"/>
        </w:rPr>
      </w:pPr>
    </w:p>
    <w:p w14:paraId="5A7CDA45" w14:textId="77777777" w:rsidR="00ED7A09" w:rsidRDefault="00ED7A09" w:rsidP="00ED7A09">
      <w:pPr>
        <w:spacing w:after="0" w:line="360" w:lineRule="auto"/>
        <w:jc w:val="both"/>
        <w:rPr>
          <w:rFonts w:ascii="Arial" w:hAnsi="Arial" w:cs="Arial"/>
        </w:rPr>
      </w:pPr>
    </w:p>
    <w:p w14:paraId="02CE7A5D" w14:textId="77777777" w:rsidR="00ED7A09" w:rsidRDefault="00ED7A09" w:rsidP="00ED7A09">
      <w:pPr>
        <w:spacing w:after="0" w:line="360" w:lineRule="auto"/>
        <w:jc w:val="both"/>
        <w:rPr>
          <w:rFonts w:ascii="Arial" w:hAnsi="Arial" w:cs="Arial"/>
        </w:rPr>
      </w:pPr>
    </w:p>
    <w:p w14:paraId="4638E779" w14:textId="77777777" w:rsidR="00ED7A09" w:rsidRDefault="00ED7A09" w:rsidP="00ED7A09">
      <w:pPr>
        <w:spacing w:after="0" w:line="360" w:lineRule="auto"/>
        <w:jc w:val="both"/>
        <w:rPr>
          <w:rFonts w:ascii="Arial" w:hAnsi="Arial" w:cs="Arial"/>
        </w:rPr>
      </w:pPr>
    </w:p>
    <w:p w14:paraId="1014F4D0" w14:textId="1DB55734" w:rsidR="00ED7A09" w:rsidRDefault="00ED7A09" w:rsidP="00ED7A09">
      <w:pPr>
        <w:spacing w:after="0" w:line="360" w:lineRule="auto"/>
        <w:jc w:val="both"/>
        <w:rPr>
          <w:rFonts w:ascii="Arial" w:hAnsi="Arial" w:cs="Arial"/>
          <w:noProof/>
        </w:rPr>
      </w:pPr>
    </w:p>
    <w:p w14:paraId="0F00909B" w14:textId="7BA95B76" w:rsidR="00ED7A09" w:rsidRPr="000A6678" w:rsidRDefault="008326C6" w:rsidP="00ED7A0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1" locked="0" layoutInCell="1" allowOverlap="1" wp14:anchorId="369BB5D2" wp14:editId="0ACD65BB">
            <wp:simplePos x="0" y="0"/>
            <wp:positionH relativeFrom="column">
              <wp:posOffset>2981325</wp:posOffset>
            </wp:positionH>
            <wp:positionV relativeFrom="paragraph">
              <wp:posOffset>236855</wp:posOffset>
            </wp:positionV>
            <wp:extent cx="2804160" cy="2176780"/>
            <wp:effectExtent l="0" t="0" r="0" b="0"/>
            <wp:wrapNone/>
            <wp:docPr id="1250743794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743794" name="Imagem 125074379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217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6F369F47" wp14:editId="2422A106">
            <wp:simplePos x="0" y="0"/>
            <wp:positionH relativeFrom="column">
              <wp:posOffset>-20955</wp:posOffset>
            </wp:positionH>
            <wp:positionV relativeFrom="paragraph">
              <wp:posOffset>243205</wp:posOffset>
            </wp:positionV>
            <wp:extent cx="2865120" cy="2170430"/>
            <wp:effectExtent l="0" t="0" r="0" b="1270"/>
            <wp:wrapNone/>
            <wp:docPr id="1232848974" name="Imagem 6" descr="Uma imagem contendo pessoa, no interior, criança, menin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848974" name="Imagem 6" descr="Uma imagem contendo pessoa, no interior, criança, menina&#10;&#10;O conteúdo gerado por IA pode estar incorreto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170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B830E6" w14:textId="225114B2" w:rsidR="00ED7A09" w:rsidRDefault="00ED7A09" w:rsidP="00ED7A09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6C38AFEF" w14:textId="77777777" w:rsidR="00ED7A09" w:rsidRDefault="00ED7A09" w:rsidP="00ED7A09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5C24F7F" w14:textId="77777777" w:rsidR="00ED7A09" w:rsidRDefault="00ED7A09" w:rsidP="00ED7A09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1A7095BA" w14:textId="77777777" w:rsidR="00ED7A09" w:rsidRDefault="00ED7A09" w:rsidP="00ED7A09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6C2CCB32" w14:textId="77777777" w:rsidR="00ED7A09" w:rsidRDefault="00ED7A09" w:rsidP="00ED7A09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0D7C3A13" w14:textId="77777777" w:rsidR="00ED7A09" w:rsidRDefault="00ED7A09" w:rsidP="00ED7A09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1CC9695" w14:textId="77777777" w:rsidR="00ED7A09" w:rsidRDefault="00ED7A09" w:rsidP="00ED7A09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0B9CE5C" w14:textId="77777777" w:rsidR="00ED7A09" w:rsidRDefault="00ED7A09" w:rsidP="00ED7A09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0892E780" w14:textId="77777777" w:rsidR="008326C6" w:rsidRDefault="008326C6" w:rsidP="00ED7A09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032E7F8F" w14:textId="2B26BFA5" w:rsidR="00ED7A09" w:rsidRDefault="00ED7A09" w:rsidP="00ED7A09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0A6678">
        <w:rPr>
          <w:rFonts w:ascii="Arial" w:hAnsi="Arial" w:cs="Arial"/>
          <w:b/>
          <w:bCs/>
        </w:rPr>
        <w:t>CONCLUSÃO</w:t>
      </w:r>
    </w:p>
    <w:p w14:paraId="29E04626" w14:textId="77777777" w:rsidR="00ED7A09" w:rsidRDefault="00ED7A09" w:rsidP="00ED7A09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1BEFF84D" w14:textId="77777777" w:rsidR="00ED7A09" w:rsidRPr="000F6B57" w:rsidRDefault="00ED7A09" w:rsidP="00ED7A09">
      <w:pPr>
        <w:spacing w:after="0" w:line="360" w:lineRule="auto"/>
        <w:ind w:firstLine="851"/>
        <w:jc w:val="both"/>
        <w:rPr>
          <w:rFonts w:ascii="Arial" w:hAnsi="Arial" w:cs="Arial"/>
          <w:b/>
          <w:bCs/>
        </w:rPr>
      </w:pPr>
      <w:r w:rsidRPr="000A6678">
        <w:rPr>
          <w:rFonts w:ascii="Arial" w:hAnsi="Arial" w:cs="Arial"/>
        </w:rPr>
        <w:t>A adaptação do formato televisivo para o contexto escolar revelou-se uma estratégia inovadora e eficaz, reforçando o potencial dos jogos educativos no processo de ensino-aprendizagem. “A Bolinha da Leitura” demonstrou que o lúdico pode ser um aliado poderoso na alfabetização, estimulando não apenas a construção de palavras, mas também a criatividade, a socialização e a autoconfiança dos alunos além de proporcionar momentos de lazer e alegria durante a participação das equipes.</w:t>
      </w:r>
    </w:p>
    <w:p w14:paraId="601559F1" w14:textId="77777777" w:rsidR="00ED7A09" w:rsidRDefault="00ED7A09" w:rsidP="00ED7A09">
      <w:pPr>
        <w:spacing w:after="0" w:line="360" w:lineRule="auto"/>
        <w:jc w:val="both"/>
        <w:rPr>
          <w:rFonts w:ascii="Arial" w:hAnsi="Arial" w:cs="Arial"/>
        </w:rPr>
      </w:pPr>
    </w:p>
    <w:p w14:paraId="7D3E0575" w14:textId="77777777" w:rsidR="00E75488" w:rsidRDefault="00E75488" w:rsidP="00ED7A09">
      <w:pPr>
        <w:spacing w:after="0" w:line="360" w:lineRule="auto"/>
        <w:jc w:val="both"/>
        <w:rPr>
          <w:rFonts w:ascii="Arial" w:hAnsi="Arial" w:cs="Arial"/>
        </w:rPr>
      </w:pPr>
    </w:p>
    <w:p w14:paraId="569BD478" w14:textId="77777777" w:rsidR="00E75488" w:rsidRDefault="00E75488" w:rsidP="00ED7A09">
      <w:pPr>
        <w:spacing w:after="0" w:line="360" w:lineRule="auto"/>
        <w:jc w:val="both"/>
        <w:rPr>
          <w:rFonts w:ascii="Arial" w:hAnsi="Arial" w:cs="Arial"/>
        </w:rPr>
      </w:pPr>
    </w:p>
    <w:p w14:paraId="3F7BF821" w14:textId="77777777" w:rsidR="00E75488" w:rsidRPr="000A6678" w:rsidRDefault="00E75488" w:rsidP="00ED7A09">
      <w:pPr>
        <w:spacing w:after="0" w:line="360" w:lineRule="auto"/>
        <w:jc w:val="both"/>
        <w:rPr>
          <w:rFonts w:ascii="Arial" w:hAnsi="Arial" w:cs="Arial"/>
        </w:rPr>
      </w:pPr>
    </w:p>
    <w:p w14:paraId="2E2866B1" w14:textId="77777777" w:rsidR="00ED7A09" w:rsidRDefault="00ED7A09" w:rsidP="00ED7A09">
      <w:pPr>
        <w:spacing w:after="0" w:line="360" w:lineRule="auto"/>
        <w:rPr>
          <w:rFonts w:ascii="Arial" w:hAnsi="Arial" w:cs="Arial"/>
          <w:b/>
          <w:bCs/>
        </w:rPr>
      </w:pPr>
      <w:r w:rsidRPr="000A6678">
        <w:rPr>
          <w:rFonts w:ascii="Arial" w:hAnsi="Arial" w:cs="Arial"/>
          <w:b/>
          <w:bCs/>
        </w:rPr>
        <w:t>REFERÊNCIAS BIBLIOGRÁFICAS</w:t>
      </w:r>
    </w:p>
    <w:p w14:paraId="5EF85C9B" w14:textId="77777777" w:rsidR="00ED7A09" w:rsidRDefault="00ED7A09" w:rsidP="00ED7A09">
      <w:pPr>
        <w:spacing w:after="0" w:line="360" w:lineRule="auto"/>
        <w:rPr>
          <w:rFonts w:ascii="Arial" w:hAnsi="Arial" w:cs="Arial"/>
        </w:rPr>
      </w:pPr>
      <w:r w:rsidRPr="000A6678">
        <w:rPr>
          <w:rFonts w:ascii="Arial" w:hAnsi="Arial" w:cs="Arial"/>
        </w:rPr>
        <w:br/>
      </w:r>
      <w:r w:rsidRPr="007F5422">
        <w:rPr>
          <w:rFonts w:ascii="Arial" w:hAnsi="Arial" w:cs="Arial"/>
        </w:rPr>
        <w:t xml:space="preserve">KISHIMOTO, </w:t>
      </w:r>
      <w:proofErr w:type="spellStart"/>
      <w:r w:rsidRPr="007F5422">
        <w:rPr>
          <w:rFonts w:ascii="Arial" w:hAnsi="Arial" w:cs="Arial"/>
        </w:rPr>
        <w:t>Tizuko</w:t>
      </w:r>
      <w:proofErr w:type="spellEnd"/>
      <w:r w:rsidRPr="007F5422">
        <w:rPr>
          <w:rFonts w:ascii="Arial" w:hAnsi="Arial" w:cs="Arial"/>
        </w:rPr>
        <w:t xml:space="preserve"> M.</w:t>
      </w:r>
      <w:r w:rsidRPr="000A3379">
        <w:rPr>
          <w:rFonts w:ascii="Arial" w:hAnsi="Arial" w:cs="Arial"/>
          <w:b/>
          <w:bCs/>
        </w:rPr>
        <w:t xml:space="preserve"> Jogo, brinquedo, brincadeira e a educação</w:t>
      </w:r>
      <w:r w:rsidRPr="007F5422">
        <w:rPr>
          <w:rFonts w:ascii="Arial" w:hAnsi="Arial" w:cs="Arial"/>
        </w:rPr>
        <w:t>. 14. ed. São Paulo: Cortez, 2011.</w:t>
      </w:r>
    </w:p>
    <w:p w14:paraId="79058B02" w14:textId="77777777" w:rsidR="00ED7A09" w:rsidRPr="007F5422" w:rsidRDefault="00ED7A09" w:rsidP="00ED7A09">
      <w:pPr>
        <w:spacing w:after="0" w:line="360" w:lineRule="auto"/>
        <w:rPr>
          <w:rFonts w:ascii="Arial" w:hAnsi="Arial" w:cs="Arial"/>
        </w:rPr>
      </w:pPr>
      <w:r w:rsidRPr="007F5422">
        <w:rPr>
          <w:rFonts w:ascii="Arial" w:hAnsi="Arial" w:cs="Arial"/>
        </w:rPr>
        <w:br/>
        <w:t xml:space="preserve">PIAGET, Jean. </w:t>
      </w:r>
      <w:r w:rsidRPr="000A3379">
        <w:rPr>
          <w:rFonts w:ascii="Arial" w:hAnsi="Arial" w:cs="Arial"/>
          <w:b/>
          <w:bCs/>
        </w:rPr>
        <w:t>A formação do símbolo na criança. Rio de Janeiro</w:t>
      </w:r>
      <w:r w:rsidRPr="007F5422">
        <w:rPr>
          <w:rFonts w:ascii="Arial" w:hAnsi="Arial" w:cs="Arial"/>
        </w:rPr>
        <w:t>: LTC, 1978.</w:t>
      </w:r>
    </w:p>
    <w:p w14:paraId="4BA7AA92" w14:textId="77777777" w:rsidR="00ED7A09" w:rsidRPr="00B7405F" w:rsidRDefault="00ED7A09" w:rsidP="00B7405F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</w:p>
    <w:p w14:paraId="2FB492AA" w14:textId="77777777" w:rsidR="00B7405F" w:rsidRPr="00B7405F" w:rsidRDefault="00B7405F" w:rsidP="00B7405F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B7405F" w:rsidRPr="00B7405F" w:rsidSect="00D536D8">
      <w:headerReference w:type="default" r:id="rId11"/>
      <w:footerReference w:type="default" r:id="rId12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EF0E4" w14:textId="77777777" w:rsidR="009B7BE1" w:rsidRDefault="009B7BE1" w:rsidP="00D61F18">
      <w:pPr>
        <w:spacing w:after="0" w:line="240" w:lineRule="auto"/>
      </w:pPr>
      <w:r>
        <w:separator/>
      </w:r>
    </w:p>
  </w:endnote>
  <w:endnote w:type="continuationSeparator" w:id="0">
    <w:p w14:paraId="4D2F8986" w14:textId="77777777" w:rsidR="009B7BE1" w:rsidRDefault="009B7BE1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0A7C9" w14:textId="77777777" w:rsidR="009B7BE1" w:rsidRDefault="009B7BE1" w:rsidP="00D61F18">
      <w:pPr>
        <w:spacing w:after="0" w:line="240" w:lineRule="auto"/>
      </w:pPr>
      <w:r>
        <w:separator/>
      </w:r>
    </w:p>
  </w:footnote>
  <w:footnote w:type="continuationSeparator" w:id="0">
    <w:p w14:paraId="0CDE93BD" w14:textId="77777777" w:rsidR="009B7BE1" w:rsidRDefault="009B7BE1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1EF2"/>
    <w:rsid w:val="00095A79"/>
    <w:rsid w:val="001750B6"/>
    <w:rsid w:val="001B6ECA"/>
    <w:rsid w:val="00450EA5"/>
    <w:rsid w:val="004A45FD"/>
    <w:rsid w:val="004B1D01"/>
    <w:rsid w:val="004B646F"/>
    <w:rsid w:val="004C5576"/>
    <w:rsid w:val="004D6E26"/>
    <w:rsid w:val="00520890"/>
    <w:rsid w:val="005239FA"/>
    <w:rsid w:val="0063142D"/>
    <w:rsid w:val="00642304"/>
    <w:rsid w:val="00674210"/>
    <w:rsid w:val="00734F8B"/>
    <w:rsid w:val="007838DA"/>
    <w:rsid w:val="007A4F1E"/>
    <w:rsid w:val="007B29E8"/>
    <w:rsid w:val="00822323"/>
    <w:rsid w:val="008326C6"/>
    <w:rsid w:val="00964F52"/>
    <w:rsid w:val="00990F61"/>
    <w:rsid w:val="009B7BE1"/>
    <w:rsid w:val="009F2F7E"/>
    <w:rsid w:val="00B7405F"/>
    <w:rsid w:val="00B77709"/>
    <w:rsid w:val="00B83CB5"/>
    <w:rsid w:val="00C1690B"/>
    <w:rsid w:val="00C82AF9"/>
    <w:rsid w:val="00C87D7F"/>
    <w:rsid w:val="00C91957"/>
    <w:rsid w:val="00D1393F"/>
    <w:rsid w:val="00D536D8"/>
    <w:rsid w:val="00D61F18"/>
    <w:rsid w:val="00DB43FE"/>
    <w:rsid w:val="00E75488"/>
    <w:rsid w:val="00E95A76"/>
    <w:rsid w:val="00ED7A09"/>
    <w:rsid w:val="00EF3058"/>
    <w:rsid w:val="00F31481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663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João Paulo Lima Costa</cp:lastModifiedBy>
  <cp:revision>3</cp:revision>
  <cp:lastPrinted>2025-06-10T18:30:00Z</cp:lastPrinted>
  <dcterms:created xsi:type="dcterms:W3CDTF">2025-09-10T21:46:00Z</dcterms:created>
  <dcterms:modified xsi:type="dcterms:W3CDTF">2025-09-10T21:49:00Z</dcterms:modified>
</cp:coreProperties>
</file>