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EMPREENDEDORISMO EM SAÚDE: PERSPECTIVAS PARA A ENFERMAGEM BRASILEIRA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Jessica Cristina Moraes de Araujo; ²Raquel Pereira da Cruz Silva; ³Isis Silva de São Pedro;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Emile de Jesus Santos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tabs>
          <w:tab w:val="center" w:pos="453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Enfermeira, Mestranda no Programa de Pós-graduação em Cuidados Clínicos em Enfermagem e Saúde, Universidade Estadual do Ceará – PPCCLIS-UECE, Fortaleza, Ceará, Brasil. ²Acadêmica de Enfermagem da Faculdade Adventista da Bahia - FADBA, Cachoeira, Bahia, Brasil. ³Enfermeira pelo Centro Universitário Jorge Amado - UNIJORGE, Salvador, Bahia, Brasil.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Acadêmica de Enfermagem da Universidade do Estado da Bahia - UNEB, Salvador,  Bahia, Brasil.</w:t>
      </w:r>
    </w:p>
    <w:p>
      <w:pPr>
        <w:pStyle w:val="Normal"/>
        <w:tabs>
          <w:tab w:val="center" w:pos="453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Eixo Temático: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Empreendedorismo na enfermagem</w:t>
      </w:r>
    </w:p>
    <w:p>
      <w:pPr>
        <w:pStyle w:val="Normal"/>
        <w:tabs>
          <w:tab w:val="center" w:pos="453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E-mail do Autor Principal: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jeeh.cristina@hotmail.com</w:t>
      </w:r>
    </w:p>
    <w:p>
      <w:pPr>
        <w:pStyle w:val="Normal"/>
        <w:spacing w:lineRule="auto" w:line="240"/>
        <w:jc w:val="both"/>
        <w:rPr/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Introdução: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O empreendedorismo é o ato de fazer algo novo e diferente. Na área da enfermagem o empreendedorismo é uma temática desafiadora, já que confronta o modelo de trabalho do enfermeiro historicamente arraigado na sociedade, atuando como um dos elementos responsáveis pela visibilidade e valorização da profissão e dos profissionais no Brasil, impulsionado sua expansão, potencial de mercado e importância no cenário da saúde no país, sendo imprescindível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para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o reconhecimento das perspectivas relacionadas ao empreendedorismo em enfermagem no brasil.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Objetivo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Analisar e identificar áreas e perspectivas para o empreendedorismo em enfermagem.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Metodologia: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Trata-se de uma revisão integrativa da literatura, realizada em fevereiro de 2023. Por meio das bases de dados disponíveis na Biblioteca Virtual em Saúde (BVS): Literatura Latino-Americana e do Caribe em Ciências da Saúde (LILACS) e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Medical Literature Analysis and Retrieval System Online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(MEDLINE) 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A busca inicial se deu através da combinação dos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Descritores em Ciências da Saúde (DeCS): “enfermagem”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and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“empreendedorismo” and “brasil”. Foram incluídos artigos que contemplassem o objetivo do estudo, em inglês, espanhol e português, publicados na íntegra em texto completo, sem recorte temporal.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Resultados e Discussão: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Foram encontrados 21 trabalhos. Após análise inicial realizou-se a exclusão de artigos repetidos e que não correspondiam ao objetivo do estudo, foram selecionados 8 trabalhos para análise. Observou-se que as áreas da enfermagem com maior expansão no campo do empreendedorismo são na área de feridas/estomaterapia, estética e assistência materno-infantil (parto e amamentação), os trabalhos demonstram um maior interesse no campo do empreendedorismo em enfermagem, apontam essas atividades como promissoras, colocando a enfermagem em visibilidade, promovendo empoderamento e autonomia para a profissão, no entanto ressaltam a deficiência na formação profissional voltada para o empreendedorismo.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Considerações Finais: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Em síntese, a pesquisa evidenciou que no Brasil a enfermagem vem se colocando em um ramo diferencial, conquistando espaços ainda pouco explorados como o empreendedorismo, que vem se mostrando um campo promissor, alavancando o protagonismo do enfermeiro, proporcionando uma melhor colocação profissional, prestígio social, visibilidade, valorização e impacto na sociedade através de novas soluções e inovação.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8ox4umxkxjo7"/>
      <w:bookmarkEnd w:id="1"/>
      <w:r>
        <w:rPr>
          <w:rFonts w:eastAsia="Times New Roman" w:cs="Times New Roman" w:ascii="Times New Roman" w:hAnsi="Times New Roman"/>
          <w:b/>
          <w:sz w:val="24"/>
          <w:szCs w:val="24"/>
        </w:rPr>
        <w:t>Palavras-chave: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Empreendedorismo; Inovação; Brasil. </w:t>
      </w:r>
    </w:p>
    <w:p>
      <w:pPr>
        <w:pStyle w:val="Normal"/>
        <w:tabs>
          <w:tab w:val="center" w:pos="4535" w:leader="none"/>
        </w:tabs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tabs>
          <w:tab w:val="center" w:pos="4535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535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403D39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403D39"/>
          <w:sz w:val="24"/>
          <w:szCs w:val="24"/>
          <w:highlight w:val="white"/>
        </w:rPr>
        <w:t>Backes DS, Haag BK, Vasconcelos J, Dalcin CB, Backes MT, Lomba L. Nursing students in the community: entrepreneurial strategy and proponent of changes.</w:t>
      </w:r>
      <w:r>
        <w:rPr>
          <w:rFonts w:eastAsia="Times New Roman" w:cs="Times New Roman" w:ascii="Times New Roman" w:hAnsi="Times New Roman"/>
          <w:b/>
          <w:color w:val="403D39"/>
          <w:sz w:val="24"/>
          <w:szCs w:val="24"/>
          <w:highlight w:val="white"/>
        </w:rPr>
        <w:t xml:space="preserve"> Rev Bras Enferm.</w:t>
      </w:r>
      <w:r>
        <w:rPr>
          <w:rFonts w:eastAsia="Times New Roman" w:cs="Times New Roman" w:ascii="Times New Roman" w:hAnsi="Times New Roman"/>
          <w:color w:val="403D39"/>
          <w:sz w:val="24"/>
          <w:szCs w:val="24"/>
          <w:highlight w:val="white"/>
        </w:rPr>
        <w:t xml:space="preserve"> 2018;71(4 Suppl 4):1799–804.</w:t>
      </w:r>
    </w:p>
    <w:p>
      <w:pPr>
        <w:pStyle w:val="Normal"/>
        <w:tabs>
          <w:tab w:val="center" w:pos="4535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403D39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403D39"/>
          <w:sz w:val="24"/>
          <w:szCs w:val="24"/>
          <w:highlight w:val="white"/>
        </w:rPr>
        <w:t>Copelli FH, Erdmann AL, Santos JL, Lanzoni GM, Andrade SR. Entrepreneurship in the public university management of nursing: obstacles and strategies.</w:t>
      </w:r>
      <w:r>
        <w:rPr>
          <w:rFonts w:eastAsia="Times New Roman" w:cs="Times New Roman" w:ascii="Times New Roman" w:hAnsi="Times New Roman"/>
          <w:b/>
          <w:color w:val="403D39"/>
          <w:sz w:val="24"/>
          <w:szCs w:val="24"/>
          <w:highlight w:val="white"/>
        </w:rPr>
        <w:t xml:space="preserve"> Rev Rene. </w:t>
      </w:r>
      <w:r>
        <w:rPr>
          <w:rFonts w:eastAsia="Times New Roman" w:cs="Times New Roman" w:ascii="Times New Roman" w:hAnsi="Times New Roman"/>
          <w:color w:val="403D39"/>
          <w:sz w:val="24"/>
          <w:szCs w:val="24"/>
          <w:highlight w:val="white"/>
        </w:rPr>
        <w:t>2017;18(5):577–83.</w:t>
      </w:r>
    </w:p>
    <w:p>
      <w:pPr>
        <w:pStyle w:val="Normal"/>
        <w:tabs>
          <w:tab w:val="center" w:pos="4535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403D39"/>
          <w:sz w:val="24"/>
          <w:szCs w:val="24"/>
          <w:highlight w:val="white"/>
        </w:rPr>
        <w:t xml:space="preserve">Hisrich RD, Peters MP. </w:t>
      </w:r>
      <w:r>
        <w:rPr>
          <w:rFonts w:eastAsia="Times New Roman" w:cs="Times New Roman" w:ascii="Times New Roman" w:hAnsi="Times New Roman"/>
          <w:b/>
          <w:color w:val="403D39"/>
          <w:sz w:val="24"/>
          <w:szCs w:val="24"/>
          <w:highlight w:val="white"/>
        </w:rPr>
        <w:t>Empreendedorismo.</w:t>
      </w:r>
      <w:r>
        <w:rPr>
          <w:rFonts w:eastAsia="Times New Roman" w:cs="Times New Roman" w:ascii="Times New Roman" w:hAnsi="Times New Roman"/>
          <w:color w:val="403D39"/>
          <w:sz w:val="24"/>
          <w:szCs w:val="24"/>
          <w:highlight w:val="white"/>
        </w:rPr>
        <w:t xml:space="preserve"> Porto Alegre: Bookman; 2004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8" w:footer="708" w:bottom="1418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60310" cy="56134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56134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pacing w:lineRule="auto" w:line="259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072d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072db"/>
    <w:rPr/>
  </w:style>
  <w:style w:type="character" w:styleId="LinkdaInternet">
    <w:name w:val="Link da Internet"/>
    <w:basedOn w:val="DefaultParagraphFont"/>
    <w:uiPriority w:val="99"/>
    <w:unhideWhenUsed/>
    <w:rsid w:val="00865d23"/>
    <w:rPr>
      <w:color w:val="0563C1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">
    <w:name w:val="Cabeçalho"/>
    <w:basedOn w:val="Normal1"/>
    <w:link w:val="CabealhoChar"/>
    <w:uiPriority w:val="99"/>
    <w:unhideWhenUsed/>
    <w:rsid w:val="007072d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1"/>
    <w:link w:val="RodapChar"/>
    <w:uiPriority w:val="99"/>
    <w:unhideWhenUsed/>
    <w:rsid w:val="007072d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VTMaTsmv0hZxcMwJRc3pFw88Eew==">AMUW2mUAJvh/GV8chLEHhBvr3VnF0LIk6Mvu8PKq+JUds3LDFgzG+r8k+RmJai1/vInrNvOdnQYzL+xbG85/N7RJMxxGUHiw263S4NjRk1hFi96+6k9Kr9RmOJfFH4/Fx8UuzrWYq5fbNEKsY8QVs4P6qea3Mpinbg==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LibreOffice/5.0.5.2$Windows_x86 LibreOffice_project/55b006a02d247b5f7215fc6ea0fde844b30035b3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  <dc:language>pt-BR</dc:language>
  <dcterms:modified xsi:type="dcterms:W3CDTF">2023-03-10T23:47:32Z</dcterms:modified>
  <cp:revision>1</cp:revision>
</cp:coreProperties>
</file>