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033FE559" w:rsidR="009F1DE4" w:rsidRDefault="00765813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65813">
        <w:rPr>
          <w:rFonts w:cstheme="minorHAnsi"/>
          <w:b/>
          <w:bCs/>
          <w:sz w:val="24"/>
          <w:szCs w:val="24"/>
        </w:rPr>
        <w:t>A PROBLEMÁTICA DO TRÁFICO INTERNACIONAL SOB A ÓTICA DO DIREITO INTERNACIONAL PÚBLICO</w:t>
      </w:r>
    </w:p>
    <w:p w14:paraId="454E32B7" w14:textId="77777777" w:rsidR="00765813" w:rsidRPr="00765813" w:rsidRDefault="00765813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BD36F92" w14:textId="38B4E57F" w:rsidR="009F1DE4" w:rsidRPr="0068717E" w:rsidRDefault="00765813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Marcos Gabriel Oliveira Trevisanuto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Samir Alves Daura</w:t>
      </w:r>
      <w:r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E37861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765813">
        <w:rPr>
          <w:rFonts w:cstheme="minorHAnsi"/>
          <w:sz w:val="24"/>
          <w:szCs w:val="24"/>
        </w:rPr>
        <w:t>trevisanutoptc@hotmail.com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07BB45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765813">
        <w:rPr>
          <w:rFonts w:cstheme="minorHAnsi"/>
          <w:sz w:val="20"/>
          <w:szCs w:val="20"/>
        </w:rPr>
        <w:t>Graduando em Direito</w:t>
      </w:r>
      <w:r w:rsidRPr="0068717E">
        <w:rPr>
          <w:rFonts w:cstheme="minorHAnsi"/>
          <w:sz w:val="20"/>
          <w:szCs w:val="20"/>
        </w:rPr>
        <w:t xml:space="preserve">, </w:t>
      </w:r>
      <w:r w:rsidR="00765813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2F223A">
        <w:rPr>
          <w:rFonts w:cstheme="minorHAnsi"/>
          <w:sz w:val="20"/>
          <w:szCs w:val="20"/>
        </w:rPr>
        <w:t xml:space="preserve">Direito, </w:t>
      </w:r>
      <w:r w:rsidR="00765813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765813">
        <w:rPr>
          <w:rFonts w:cstheme="minorHAnsi"/>
          <w:sz w:val="20"/>
          <w:szCs w:val="20"/>
        </w:rPr>
        <w:t xml:space="preserve">Brasil; </w:t>
      </w:r>
      <w:r w:rsidR="00765813">
        <w:rPr>
          <w:rFonts w:cstheme="minorHAnsi"/>
          <w:sz w:val="20"/>
          <w:szCs w:val="20"/>
          <w:vertAlign w:val="superscript"/>
        </w:rPr>
        <w:t xml:space="preserve">2 </w:t>
      </w:r>
      <w:r w:rsidR="00765813">
        <w:rPr>
          <w:rFonts w:cstheme="minorHAnsi"/>
          <w:sz w:val="20"/>
          <w:szCs w:val="20"/>
        </w:rPr>
        <w:t>Mestre</w:t>
      </w:r>
      <w:r w:rsidR="00765813" w:rsidRPr="0068717E">
        <w:rPr>
          <w:rFonts w:cstheme="minorHAnsi"/>
          <w:sz w:val="20"/>
          <w:szCs w:val="20"/>
        </w:rPr>
        <w:t xml:space="preserve">, </w:t>
      </w:r>
      <w:r w:rsidR="002F223A">
        <w:rPr>
          <w:rFonts w:cstheme="minorHAnsi"/>
          <w:sz w:val="20"/>
          <w:szCs w:val="20"/>
        </w:rPr>
        <w:t>UNICERP</w:t>
      </w:r>
      <w:r w:rsidR="00765813">
        <w:rPr>
          <w:rFonts w:cstheme="minorHAnsi"/>
          <w:sz w:val="20"/>
          <w:szCs w:val="20"/>
        </w:rPr>
        <w:t>, D</w:t>
      </w:r>
      <w:r w:rsidR="002F223A">
        <w:rPr>
          <w:rFonts w:cstheme="minorHAnsi"/>
          <w:sz w:val="20"/>
          <w:szCs w:val="20"/>
        </w:rPr>
        <w:t>ireito</w:t>
      </w:r>
      <w:r w:rsidR="00765813">
        <w:rPr>
          <w:rFonts w:cstheme="minorHAnsi"/>
          <w:sz w:val="20"/>
          <w:szCs w:val="20"/>
        </w:rPr>
        <w:t xml:space="preserve">, </w:t>
      </w:r>
      <w:r w:rsidR="002F223A">
        <w:rPr>
          <w:rFonts w:cstheme="minorHAnsi"/>
          <w:sz w:val="20"/>
          <w:szCs w:val="20"/>
        </w:rPr>
        <w:t>Patrocínio</w:t>
      </w:r>
      <w:r w:rsidR="00765813">
        <w:rPr>
          <w:rFonts w:cstheme="minorHAnsi"/>
          <w:sz w:val="20"/>
          <w:szCs w:val="20"/>
        </w:rPr>
        <w:t xml:space="preserve">, </w:t>
      </w:r>
      <w:r w:rsidR="002F223A">
        <w:rPr>
          <w:rFonts w:cstheme="minorHAnsi"/>
          <w:sz w:val="20"/>
          <w:szCs w:val="20"/>
        </w:rPr>
        <w:t>Brasil</w:t>
      </w:r>
      <w:r w:rsidR="00765813">
        <w:rPr>
          <w:rFonts w:cstheme="minorHAnsi"/>
          <w:sz w:val="20"/>
          <w:szCs w:val="20"/>
        </w:rPr>
        <w:t>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11E7B93" w14:textId="24E8C60D" w:rsidR="00765813" w:rsidRDefault="00765813" w:rsidP="00B63464">
      <w:pPr>
        <w:spacing w:after="0"/>
        <w:jc w:val="both"/>
        <w:rPr>
          <w:rStyle w:val="eop"/>
          <w:color w:val="000000"/>
          <w:sz w:val="24"/>
          <w:szCs w:val="24"/>
          <w:shd w:val="clear" w:color="auto" w:fill="FFFFFF"/>
        </w:rPr>
      </w:pPr>
      <w:r w:rsidRPr="00765813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Introdução: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Este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trabalho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visa à discussão a partir do tema do tráfico internacional de seres humanos, assim como sua correlação com o Direito Internacional Público e seus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sujeitos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. De acordo com o relatório da GFI (Global Financial </w:t>
      </w:r>
      <w:proofErr w:type="spellStart"/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>Integrity</w:t>
      </w:r>
      <w:proofErr w:type="spellEnd"/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), um centro de estudos especializados em Washington, lançado em março de 2017, a problemática acima se posiciona como o quarto mercado ilegal mais lucrativo do mundo. </w:t>
      </w:r>
      <w:r w:rsidR="0081750B">
        <w:rPr>
          <w:rStyle w:val="normaltextrun"/>
          <w:color w:val="000000"/>
          <w:sz w:val="24"/>
          <w:szCs w:val="24"/>
          <w:shd w:val="clear" w:color="auto" w:fill="FFFFFF"/>
        </w:rPr>
        <w:t xml:space="preserve">Portanto, </w:t>
      </w:r>
      <w:r w:rsidR="008175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81750B" w:rsidRPr="0081750B">
        <w:rPr>
          <w:rFonts w:eastAsia="Times New Roman" w:cstheme="minorHAnsi"/>
          <w:color w:val="000000"/>
          <w:sz w:val="24"/>
          <w:szCs w:val="24"/>
          <w:lang w:eastAsia="pt-BR"/>
        </w:rPr>
        <w:t>uma indústria que lucra enormemente com a transferência de seres humanos pelo mundo, que poderão ter os mais variados destinos, diferentes em suas descrições, porém igualitários em sua crueldade e violabilidade dos direitos humanos.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Pr="00765813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Objetivo: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Descrever, de maneira atualizada, o panorama propiciado pelos atores do Direito Internacional Público quanto ao tema do tráfico internacional de pessoas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 no que tange as suas ações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r w:rsidRPr="00765813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Metodologia: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Os dados ainda não foram totalmente obtidos, pois o trabalho não foi concluído. O método utilizado será o dedutivo, uma vez que em um primeiro momento se partirá de uma premissa geral, sendo analisada as atuações dos atores do Direito Internacional Público, a partir de pesquisas bibliográficas e documentais, em fontes pertinentes. Em seguida será traçado um paralelo com tais atuações e como se relaciona com o tema do tráfico internacional de humanos, delimitando uma premissa menor. </w:t>
      </w:r>
      <w:r w:rsidRPr="00765813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Resultados: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Por ser uma discussão que ainda está a ser desenvolvida, não foram possíveis de serem observados resultados claros, mas alguns resultados preliminares podem ser apontados como </w:t>
      </w:r>
      <w:r w:rsidR="002F223A">
        <w:rPr>
          <w:rStyle w:val="normaltextrun"/>
          <w:color w:val="000000"/>
          <w:sz w:val="24"/>
          <w:szCs w:val="24"/>
          <w:shd w:val="clear" w:color="auto" w:fill="FFFFFF"/>
        </w:rPr>
        <w:t xml:space="preserve">o aparente aumento do número de casos comunicados aos órgãos competentes, no entanto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a possibilidade de</w:t>
      </w:r>
      <w:r w:rsidR="002F223A">
        <w:rPr>
          <w:rStyle w:val="normaltextrun"/>
          <w:color w:val="000000"/>
          <w:sz w:val="24"/>
          <w:szCs w:val="24"/>
          <w:shd w:val="clear" w:color="auto" w:fill="FFFFFF"/>
        </w:rPr>
        <w:t xml:space="preserve"> tal aumento se deve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r</w:t>
      </w:r>
      <w:r w:rsidR="002F223A">
        <w:rPr>
          <w:rStyle w:val="normaltextrun"/>
          <w:color w:val="000000"/>
          <w:sz w:val="24"/>
          <w:szCs w:val="24"/>
          <w:shd w:val="clear" w:color="auto" w:fill="FFFFFF"/>
        </w:rPr>
        <w:t xml:space="preserve"> a maior fiscalização ou ao crescimento do número de casos, não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 é passível de ser inferida no momento atual</w:t>
      </w:r>
      <w:r w:rsidR="002F223A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r w:rsidRPr="00765813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Conclusão: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Por se tratar de um projeto ainda em elaboração, não é possível estabelecer de antemão a sua conclusão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assim como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a verificação d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as hipóteses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 delineadas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, uma vez que os dados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relevantes 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ainda não foram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todos 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>levantados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,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>assim como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 xml:space="preserve"> a análise criteriosa dos métodos </w:t>
      </w:r>
      <w:r w:rsidR="000A5101">
        <w:rPr>
          <w:rStyle w:val="normaltextrun"/>
          <w:color w:val="000000"/>
          <w:sz w:val="24"/>
          <w:szCs w:val="24"/>
          <w:shd w:val="clear" w:color="auto" w:fill="FFFFFF"/>
        </w:rPr>
        <w:t xml:space="preserve">referentes a estes </w:t>
      </w:r>
      <w:r w:rsidRPr="00765813">
        <w:rPr>
          <w:rStyle w:val="normaltextrun"/>
          <w:color w:val="000000"/>
          <w:sz w:val="24"/>
          <w:szCs w:val="24"/>
          <w:shd w:val="clear" w:color="auto" w:fill="FFFFFF"/>
        </w:rPr>
        <w:t>ainda não foi realizada.  </w:t>
      </w:r>
      <w:r w:rsidRPr="00765813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05C18494" w14:textId="77777777" w:rsidR="000A5101" w:rsidRPr="00765813" w:rsidRDefault="000A5101" w:rsidP="00B6346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EA7B479" w14:textId="5E887A7E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2F223A">
        <w:rPr>
          <w:rFonts w:cstheme="minorHAnsi"/>
          <w:sz w:val="24"/>
          <w:szCs w:val="24"/>
        </w:rPr>
        <w:t xml:space="preserve">Direito internacional. </w:t>
      </w:r>
      <w:r w:rsidR="000A5101">
        <w:rPr>
          <w:rFonts w:cstheme="minorHAnsi"/>
          <w:sz w:val="24"/>
          <w:szCs w:val="24"/>
        </w:rPr>
        <w:t xml:space="preserve">Tráfico internacional. Sujeitos.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38AADC37" w:rsidR="009F1DE4" w:rsidRPr="009F1DE4" w:rsidRDefault="00B63464">
      <w:pPr>
        <w:rPr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0A5101">
        <w:rPr>
          <w:rFonts w:cstheme="minorHAnsi"/>
          <w:sz w:val="24"/>
          <w:szCs w:val="24"/>
        </w:rPr>
        <w:t xml:space="preserve">Não há entidade financiadora. </w:t>
      </w: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13EA" w14:textId="77777777" w:rsidR="00673949" w:rsidRDefault="00673949" w:rsidP="00E21086">
      <w:pPr>
        <w:spacing w:after="0" w:line="240" w:lineRule="auto"/>
      </w:pPr>
      <w:r>
        <w:separator/>
      </w:r>
    </w:p>
  </w:endnote>
  <w:endnote w:type="continuationSeparator" w:id="0">
    <w:p w14:paraId="676F649C" w14:textId="77777777" w:rsidR="00673949" w:rsidRDefault="00673949" w:rsidP="00E21086">
      <w:pPr>
        <w:spacing w:after="0" w:line="240" w:lineRule="auto"/>
      </w:pPr>
      <w:r>
        <w:continuationSeparator/>
      </w:r>
    </w:p>
  </w:endnote>
  <w:endnote w:type="continuationNotice" w:id="1">
    <w:p w14:paraId="69FDA8EE" w14:textId="77777777" w:rsidR="00673949" w:rsidRDefault="00673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B0F8" w14:textId="77777777" w:rsidR="00673949" w:rsidRDefault="00673949" w:rsidP="00E21086">
      <w:pPr>
        <w:spacing w:after="0" w:line="240" w:lineRule="auto"/>
      </w:pPr>
      <w:r>
        <w:separator/>
      </w:r>
    </w:p>
  </w:footnote>
  <w:footnote w:type="continuationSeparator" w:id="0">
    <w:p w14:paraId="39018E3A" w14:textId="77777777" w:rsidR="00673949" w:rsidRDefault="00673949" w:rsidP="00E21086">
      <w:pPr>
        <w:spacing w:after="0" w:line="240" w:lineRule="auto"/>
      </w:pPr>
      <w:r>
        <w:continuationSeparator/>
      </w:r>
    </w:p>
  </w:footnote>
  <w:footnote w:type="continuationNotice" w:id="1">
    <w:p w14:paraId="7BA7BDAE" w14:textId="77777777" w:rsidR="00673949" w:rsidRDefault="00673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8457C"/>
    <w:rsid w:val="000A5101"/>
    <w:rsid w:val="000C5F1D"/>
    <w:rsid w:val="00230065"/>
    <w:rsid w:val="0026113C"/>
    <w:rsid w:val="002F223A"/>
    <w:rsid w:val="003502A6"/>
    <w:rsid w:val="00460544"/>
    <w:rsid w:val="00460DCF"/>
    <w:rsid w:val="00493C8E"/>
    <w:rsid w:val="00673949"/>
    <w:rsid w:val="0068717E"/>
    <w:rsid w:val="006B7876"/>
    <w:rsid w:val="006F3B8D"/>
    <w:rsid w:val="00721F0D"/>
    <w:rsid w:val="00727E2E"/>
    <w:rsid w:val="0076047C"/>
    <w:rsid w:val="00765813"/>
    <w:rsid w:val="0081750B"/>
    <w:rsid w:val="00872BA9"/>
    <w:rsid w:val="008B4245"/>
    <w:rsid w:val="0096547F"/>
    <w:rsid w:val="009E3B95"/>
    <w:rsid w:val="009F1DE4"/>
    <w:rsid w:val="009F56AB"/>
    <w:rsid w:val="00A02D7E"/>
    <w:rsid w:val="00A448DB"/>
    <w:rsid w:val="00A729B8"/>
    <w:rsid w:val="00B10617"/>
    <w:rsid w:val="00B63464"/>
    <w:rsid w:val="00C612C8"/>
    <w:rsid w:val="00CA76B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64E5086C-FCD7-664C-B20E-35CB5BB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765813"/>
  </w:style>
  <w:style w:type="character" w:customStyle="1" w:styleId="eop">
    <w:name w:val="eop"/>
    <w:basedOn w:val="Fontepargpadro"/>
    <w:rsid w:val="0076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Marcos Trevisanuto</cp:lastModifiedBy>
  <cp:revision>2</cp:revision>
  <cp:lastPrinted>2020-10-30T14:15:00Z</cp:lastPrinted>
  <dcterms:created xsi:type="dcterms:W3CDTF">2022-10-21T18:45:00Z</dcterms:created>
  <dcterms:modified xsi:type="dcterms:W3CDTF">2022-10-21T18:45:00Z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