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AF51" w14:textId="77777777" w:rsidR="002F71F7" w:rsidRDefault="002F71F7" w:rsidP="00422B05">
      <w:pPr>
        <w:spacing w:after="5" w:line="259" w:lineRule="auto"/>
        <w:jc w:val="center"/>
        <w:rPr>
          <w:rFonts w:ascii="Arial" w:hAnsi="Arial" w:cs="Arial"/>
          <w:b/>
        </w:rPr>
      </w:pPr>
    </w:p>
    <w:p w14:paraId="2A5CB608" w14:textId="46521135" w:rsidR="00422B05" w:rsidRPr="00422B05" w:rsidRDefault="002F71F7" w:rsidP="00B07BE7">
      <w:pPr>
        <w:spacing w:after="0" w:line="259" w:lineRule="auto"/>
        <w:jc w:val="center"/>
        <w:rPr>
          <w:rFonts w:ascii="Arial" w:hAnsi="Arial" w:cs="Arial"/>
          <w:b/>
        </w:rPr>
      </w:pPr>
      <w:r w:rsidRPr="00422B05">
        <w:rPr>
          <w:rFonts w:ascii="Arial" w:hAnsi="Arial" w:cs="Arial"/>
          <w:b/>
        </w:rPr>
        <w:t>FORMAÇÃO DE PROFESSORES, PRÁTICA PEDAGÓGICA E A INTENCIONALIDADE DO</w:t>
      </w:r>
      <w:r w:rsidR="00F9072D">
        <w:rPr>
          <w:rFonts w:ascii="Arial" w:hAnsi="Arial" w:cs="Arial"/>
          <w:b/>
        </w:rPr>
        <w:t>/A</w:t>
      </w:r>
      <w:r w:rsidRPr="00422B05">
        <w:rPr>
          <w:rFonts w:ascii="Arial" w:hAnsi="Arial" w:cs="Arial"/>
          <w:b/>
        </w:rPr>
        <w:t xml:space="preserve"> PROFESSOR</w:t>
      </w:r>
      <w:r w:rsidR="004A2A4C">
        <w:rPr>
          <w:rFonts w:ascii="Arial" w:hAnsi="Arial" w:cs="Arial"/>
          <w:b/>
        </w:rPr>
        <w:t>/A</w:t>
      </w:r>
      <w:r w:rsidRPr="00422B05">
        <w:rPr>
          <w:rFonts w:ascii="Arial" w:hAnsi="Arial" w:cs="Arial"/>
          <w:b/>
        </w:rPr>
        <w:t xml:space="preserve"> NA EDUCAÇÃO</w:t>
      </w:r>
      <w:r w:rsidRPr="00422B05">
        <w:rPr>
          <w:rFonts w:ascii="Arial" w:hAnsi="Arial" w:cs="Arial"/>
        </w:rPr>
        <w:t xml:space="preserve"> </w:t>
      </w:r>
      <w:r w:rsidRPr="00422B05">
        <w:rPr>
          <w:rFonts w:ascii="Arial" w:hAnsi="Arial" w:cs="Arial"/>
          <w:b/>
        </w:rPr>
        <w:t>INFANTIL</w:t>
      </w:r>
    </w:p>
    <w:p w14:paraId="5F973ED9" w14:textId="77777777" w:rsidR="00422B05" w:rsidRDefault="00422B05" w:rsidP="00B07BE7">
      <w:pPr>
        <w:spacing w:after="0" w:line="259" w:lineRule="auto"/>
        <w:jc w:val="both"/>
      </w:pPr>
    </w:p>
    <w:p w14:paraId="7A82331A" w14:textId="2C57C0BD" w:rsidR="00550A33" w:rsidRDefault="00AD783A" w:rsidP="00B07BE7">
      <w:pPr>
        <w:spacing w:after="0" w:line="360" w:lineRule="auto"/>
        <w:ind w:firstLine="726"/>
        <w:jc w:val="both"/>
        <w:rPr>
          <w:rFonts w:ascii="Arial" w:hAnsi="Arial" w:cs="Arial"/>
          <w:shd w:val="clear" w:color="auto" w:fill="FFFFFF"/>
        </w:rPr>
      </w:pPr>
      <w:r w:rsidRPr="00AD783A">
        <w:rPr>
          <w:rFonts w:ascii="Arial" w:hAnsi="Arial" w:cs="Arial"/>
        </w:rPr>
        <w:t>A Associação Nacional pela Formação dos Profissionais da Educação (ANFOPE), engajada na defesa intransigente da educação pública estatal, gratuita e de qualidade socialmente referenciada, reconhece que o atual cenário brasileiro, caracterizado por uma profunda crise política e econômica, representa ameaças concretas ao processo democrático. Simultaneamente, observa-se o prenúncio da supressão de direitos da população, com reflexos diretos na qualidade da educação básica e superior, bem como na formação de professores.</w:t>
      </w:r>
      <w:r w:rsidR="00550A33">
        <w:rPr>
          <w:rFonts w:ascii="Arial" w:hAnsi="Arial" w:cs="Arial"/>
        </w:rPr>
        <w:t xml:space="preserve"> </w:t>
      </w:r>
      <w:r w:rsidR="00550A33" w:rsidRPr="00550A33">
        <w:rPr>
          <w:rFonts w:ascii="Arial" w:hAnsi="Arial" w:cs="Arial"/>
        </w:rPr>
        <w:t>Considerando essas questões, problematizamos a atuação do</w:t>
      </w:r>
      <w:r w:rsidR="00F9072D">
        <w:rPr>
          <w:rFonts w:ascii="Arial" w:hAnsi="Arial" w:cs="Arial"/>
        </w:rPr>
        <w:t>/a</w:t>
      </w:r>
      <w:r w:rsidR="00550A33" w:rsidRPr="00550A33">
        <w:rPr>
          <w:rFonts w:ascii="Arial" w:hAnsi="Arial" w:cs="Arial"/>
        </w:rPr>
        <w:t xml:space="preserve"> professor/a da educação infantil, refletindo sobre sua formação inicial e tendo clareza acerca das diversas ameaças que têm afetado intensamente essa formação.</w:t>
      </w:r>
    </w:p>
    <w:p w14:paraId="036B7C1E" w14:textId="54AE621D" w:rsidR="00422B05" w:rsidRPr="00550A33" w:rsidRDefault="00422B05" w:rsidP="00B07BE7">
      <w:pPr>
        <w:spacing w:after="0" w:line="360" w:lineRule="auto"/>
        <w:ind w:firstLine="726"/>
        <w:jc w:val="both"/>
        <w:rPr>
          <w:rFonts w:ascii="Arial" w:hAnsi="Arial" w:cs="Arial"/>
          <w:shd w:val="clear" w:color="auto" w:fill="FFFFFF"/>
        </w:rPr>
      </w:pPr>
      <w:r w:rsidRPr="00422B05">
        <w:rPr>
          <w:rFonts w:ascii="Arial" w:hAnsi="Arial" w:cs="Arial"/>
        </w:rPr>
        <w:t>A Educação Infantil é a primeira etapa da Educação Básica, conforme salienta a Lei de Diretrizes e Bases da Educação Nacional (LDB), Lei nº 9.394 (Brasil, 1996). Ela desempenha um papel fundamental no desenvolvimento das crianças e, por isso, é imprescindível ser oferecida com excelência. Essa etapa tem como objetivo principal o desenvolvimento integral das crianças de até cinco anos, considerando os aspectos físicos, emocionais, cognitivos, sociais e culturais, por meio de práticas pedagógicas que respeitem as especificidades da infância</w:t>
      </w:r>
      <w:r w:rsidR="00FF5440">
        <w:rPr>
          <w:rFonts w:ascii="Arial" w:hAnsi="Arial" w:cs="Arial"/>
        </w:rPr>
        <w:t>.</w:t>
      </w:r>
    </w:p>
    <w:p w14:paraId="08E25B24" w14:textId="16A38D46" w:rsidR="00422B05" w:rsidRPr="00422B05" w:rsidRDefault="00422B05" w:rsidP="00B07BE7">
      <w:pPr>
        <w:spacing w:after="0" w:line="360" w:lineRule="auto"/>
        <w:ind w:firstLine="726"/>
        <w:jc w:val="both"/>
        <w:rPr>
          <w:rFonts w:ascii="Arial" w:hAnsi="Arial" w:cs="Arial"/>
        </w:rPr>
      </w:pPr>
      <w:r w:rsidRPr="00422B05">
        <w:rPr>
          <w:rFonts w:ascii="Arial" w:hAnsi="Arial" w:cs="Arial"/>
        </w:rPr>
        <w:t>A Base Nacional Comum Curricular (BNCC) que orienta a Educação Infantil é organizada em dois eixos estruturantes: as interações e a brincadeira. Esses eixos destacam a importância de fornecer experiências que estimulem a curiosidade, a criatividade</w:t>
      </w:r>
      <w:r w:rsidR="00F25250">
        <w:rPr>
          <w:rFonts w:ascii="Arial" w:hAnsi="Arial" w:cs="Arial"/>
        </w:rPr>
        <w:t>.</w:t>
      </w:r>
      <w:r w:rsidRPr="00422B05">
        <w:rPr>
          <w:rFonts w:ascii="Arial" w:hAnsi="Arial" w:cs="Arial"/>
        </w:rPr>
        <w:t xml:space="preserve"> a autonomia</w:t>
      </w:r>
      <w:r w:rsidR="00F25250">
        <w:rPr>
          <w:rFonts w:ascii="Arial" w:hAnsi="Arial" w:cs="Arial"/>
        </w:rPr>
        <w:t xml:space="preserve"> e</w:t>
      </w:r>
      <w:r w:rsidRPr="00422B05">
        <w:rPr>
          <w:rFonts w:ascii="Arial" w:hAnsi="Arial" w:cs="Arial"/>
        </w:rPr>
        <w:t xml:space="preserve"> </w:t>
      </w:r>
      <w:r w:rsidR="00F25250">
        <w:rPr>
          <w:rFonts w:ascii="Arial" w:hAnsi="Arial" w:cs="Arial"/>
        </w:rPr>
        <w:t xml:space="preserve">o </w:t>
      </w:r>
      <w:r w:rsidRPr="00422B05">
        <w:rPr>
          <w:rFonts w:ascii="Arial" w:hAnsi="Arial" w:cs="Arial"/>
        </w:rPr>
        <w:t>fortalec</w:t>
      </w:r>
      <w:r w:rsidR="00F25250">
        <w:rPr>
          <w:rFonts w:ascii="Arial" w:hAnsi="Arial" w:cs="Arial"/>
        </w:rPr>
        <w:t>imento</w:t>
      </w:r>
      <w:r w:rsidRPr="00422B05">
        <w:rPr>
          <w:rFonts w:ascii="Arial" w:hAnsi="Arial" w:cs="Arial"/>
        </w:rPr>
        <w:t xml:space="preserve"> </w:t>
      </w:r>
      <w:r w:rsidR="00F25250">
        <w:rPr>
          <w:rFonts w:ascii="Arial" w:hAnsi="Arial" w:cs="Arial"/>
        </w:rPr>
        <w:t>de</w:t>
      </w:r>
      <w:r w:rsidRPr="00422B05">
        <w:rPr>
          <w:rFonts w:ascii="Arial" w:hAnsi="Arial" w:cs="Arial"/>
        </w:rPr>
        <w:t xml:space="preserve"> vínculos. A excelência na Educação Infantil implica em garantir um ambiente acolhedor e seguro, com infraestrutura adequada, materiais pedagógicos diversificados, construções profissionais e estratégias que devem estar alinhadas aos direitos de aprendizagem e desenvolvimento, que incluem conviver, brincar, participar, </w:t>
      </w:r>
      <w:r w:rsidRPr="00422B05">
        <w:rPr>
          <w:rFonts w:ascii="Arial" w:hAnsi="Arial" w:cs="Arial"/>
        </w:rPr>
        <w:lastRenderedPageBreak/>
        <w:t>explorar, expressar e conhecer-se, assegurando que as crianças sejam protagonistas no processo de construção do conhecimento</w:t>
      </w:r>
      <w:r w:rsidR="00A47125">
        <w:rPr>
          <w:rFonts w:ascii="Arial" w:hAnsi="Arial" w:cs="Arial"/>
        </w:rPr>
        <w:t xml:space="preserve"> </w:t>
      </w:r>
      <w:r w:rsidRPr="00422B05">
        <w:rPr>
          <w:rFonts w:ascii="Arial" w:hAnsi="Arial" w:cs="Arial"/>
        </w:rPr>
        <w:t>(Brasil, 2018).</w:t>
      </w:r>
    </w:p>
    <w:p w14:paraId="6ECF29CD" w14:textId="77777777" w:rsidR="00422B05" w:rsidRPr="00422B05" w:rsidRDefault="00422B05" w:rsidP="00B07BE7">
      <w:pPr>
        <w:spacing w:after="0" w:line="360" w:lineRule="auto"/>
        <w:ind w:firstLine="708"/>
        <w:jc w:val="both"/>
        <w:rPr>
          <w:rFonts w:ascii="Arial" w:hAnsi="Arial" w:cs="Arial"/>
        </w:rPr>
      </w:pPr>
      <w:r w:rsidRPr="00422B05">
        <w:rPr>
          <w:rFonts w:ascii="Arial" w:hAnsi="Arial" w:cs="Arial"/>
        </w:rPr>
        <w:t>Observa-se que a BNCC tem sido criticada por associações científicas da área: Associação Nacional de Política e Administração da Educação (Anpae), Associação Nacional de Pós-Graduação e Pesquisa em Educação (Anped), Associação Nacional pela Formação dos Profissionais da Educação (Anfope), Fórum Nacional de Diretores de Faculdades, Centros de Educação ou Equivalentes das Universidades Públicas Brasileiras (Forumdir), Centro de Estudos Educação e Sociedade (Cedes) por apresentar esvaziamento do conteúdo, padronização nacional sem considerar as diversidades regionais e culturais, ênfase excessiva em habilidades técnicas, pouca participação de professores e comunidade na sua elaboração e centralização do currículo.</w:t>
      </w:r>
    </w:p>
    <w:p w14:paraId="1C838061" w14:textId="651859A6" w:rsidR="00422B05" w:rsidRPr="00422B05" w:rsidRDefault="00422B05" w:rsidP="00B07BE7">
      <w:pPr>
        <w:spacing w:after="0" w:line="360" w:lineRule="auto"/>
        <w:ind w:firstLine="708"/>
        <w:jc w:val="both"/>
        <w:rPr>
          <w:rFonts w:ascii="Arial" w:hAnsi="Arial" w:cs="Arial"/>
        </w:rPr>
      </w:pPr>
      <w:r w:rsidRPr="00422B05">
        <w:rPr>
          <w:rFonts w:ascii="Arial" w:hAnsi="Arial" w:cs="Arial"/>
        </w:rPr>
        <w:t>Além desses órgãos os pesquisadores da área da Educação Infantil, como Barbosa, Silveira e Soares (2019), Costa e Freire (2024), entre outros</w:t>
      </w:r>
      <w:r w:rsidR="00A47125">
        <w:rPr>
          <w:rFonts w:ascii="Arial" w:hAnsi="Arial" w:cs="Arial"/>
        </w:rPr>
        <w:t>,</w:t>
      </w:r>
      <w:r w:rsidRPr="00422B05">
        <w:rPr>
          <w:rFonts w:ascii="Arial" w:hAnsi="Arial" w:cs="Arial"/>
        </w:rPr>
        <w:t xml:space="preserve"> apontam críticas com relação a forma como o documento curricular apresenta a Educação Infantil. Portelinha </w:t>
      </w:r>
      <w:r w:rsidRPr="00422B05">
        <w:rPr>
          <w:rFonts w:ascii="Arial" w:hAnsi="Arial" w:cs="Arial"/>
          <w:i/>
        </w:rPr>
        <w:t xml:space="preserve">et al., </w:t>
      </w:r>
      <w:r w:rsidRPr="00422B05">
        <w:rPr>
          <w:rFonts w:ascii="Arial" w:hAnsi="Arial" w:cs="Arial"/>
        </w:rPr>
        <w:t>(2017, p. 34) chamam a atenção ao mostrar que os campos de experiências são apresentados de forma destituída do seu sentido completo por não serem nomeados como áreas do conhecimento, enfatizando a importância da “especificação de conceitos e conteúdo das bases científicas e as especificidades do desenvolvimento infantil”, desvalorizando o saber escolar.</w:t>
      </w:r>
    </w:p>
    <w:p w14:paraId="7C1B5774" w14:textId="5ECECB9A" w:rsidR="00422B05" w:rsidRPr="00F641D3" w:rsidRDefault="00422B05" w:rsidP="00F9072D">
      <w:pPr>
        <w:spacing w:after="0" w:line="360" w:lineRule="auto"/>
        <w:ind w:firstLine="708"/>
        <w:jc w:val="both"/>
        <w:rPr>
          <w:rFonts w:ascii="Arial" w:hAnsi="Arial" w:cs="Arial"/>
        </w:rPr>
      </w:pPr>
      <w:r w:rsidRPr="00F641D3">
        <w:rPr>
          <w:rFonts w:ascii="Arial" w:hAnsi="Arial" w:cs="Arial"/>
        </w:rPr>
        <w:t>Outro aspecto importante diz respeito à compreensão sobre o papel do professor, mostrando que “a BNCC, ao expressar a concepção de criança como um sujeito que constrói conhecimento e produz cultura, secundariza a importância da intencionalidade e do papel do ensino na prática pedagógica” (Portelinha et al., 2017, p. 35). A partir do exposto pelos autores observa-se que a BNCC, desvaloriza a intencionalidade do professor em desenvolver uma prática pedagógica que seja voltada para o desenvolvimento integral das crianças, assim como discute a Pedagogia</w:t>
      </w:r>
      <w:r w:rsidR="00F641D3" w:rsidRPr="00F641D3">
        <w:rPr>
          <w:rFonts w:ascii="Arial" w:hAnsi="Arial" w:cs="Arial"/>
        </w:rPr>
        <w:t xml:space="preserve"> </w:t>
      </w:r>
      <w:r w:rsidRPr="00F641D3">
        <w:rPr>
          <w:rFonts w:ascii="Arial" w:hAnsi="Arial" w:cs="Arial"/>
        </w:rPr>
        <w:t>Histórico-Crítica.</w:t>
      </w:r>
    </w:p>
    <w:p w14:paraId="00B5727B" w14:textId="77777777" w:rsidR="00422B05" w:rsidRPr="00422B05" w:rsidRDefault="00422B05" w:rsidP="00B07BE7">
      <w:pPr>
        <w:spacing w:after="0" w:line="360" w:lineRule="auto"/>
        <w:ind w:firstLine="709"/>
        <w:jc w:val="both"/>
        <w:rPr>
          <w:rFonts w:ascii="Arial" w:hAnsi="Arial" w:cs="Arial"/>
        </w:rPr>
      </w:pPr>
      <w:r w:rsidRPr="00422B05">
        <w:rPr>
          <w:rFonts w:ascii="Arial" w:hAnsi="Arial" w:cs="Arial"/>
        </w:rPr>
        <w:t xml:space="preserve">Destaca-se que o desenvolvimento </w:t>
      </w:r>
      <w:r w:rsidRPr="00422B05">
        <w:rPr>
          <w:rFonts w:ascii="Arial" w:hAnsi="Arial" w:cs="Arial"/>
          <w:i/>
        </w:rPr>
        <w:t xml:space="preserve">omnilateral </w:t>
      </w:r>
      <w:r w:rsidRPr="00422B05">
        <w:rPr>
          <w:rFonts w:ascii="Arial" w:hAnsi="Arial" w:cs="Arial"/>
        </w:rPr>
        <w:t xml:space="preserve">da criança envolve o pleno desenvolvimento de funções afetivo-cognitivas, da sociabilidade e da </w:t>
      </w:r>
      <w:r w:rsidRPr="00422B05">
        <w:rPr>
          <w:rFonts w:ascii="Arial" w:hAnsi="Arial" w:cs="Arial"/>
        </w:rPr>
        <w:lastRenderedPageBreak/>
        <w:t>personalidade da criança. Possibilitar esse desenvolvimento implica garantir seu acesso à riqueza das objetivações da cultura humana, cuja apropriação provocará revoluções em seu psiquismo, (trans)formando seus processos psíquicos superiores (Pasqualini, 2015).</w:t>
      </w:r>
    </w:p>
    <w:p w14:paraId="45816D12" w14:textId="5B1966A2" w:rsidR="00422B05" w:rsidRPr="00422B05" w:rsidRDefault="00422B05">
      <w:pPr>
        <w:spacing w:after="0" w:line="360" w:lineRule="auto"/>
        <w:ind w:firstLine="708"/>
        <w:jc w:val="both"/>
        <w:rPr>
          <w:rFonts w:ascii="Arial" w:hAnsi="Arial" w:cs="Arial"/>
        </w:rPr>
      </w:pPr>
      <w:r w:rsidRPr="00422B05">
        <w:rPr>
          <w:rFonts w:ascii="Arial" w:hAnsi="Arial" w:cs="Arial"/>
        </w:rPr>
        <w:t>O objetivo deste trabalho é discutir a</w:t>
      </w:r>
      <w:r w:rsidR="002F71F7">
        <w:rPr>
          <w:rFonts w:ascii="Arial" w:hAnsi="Arial" w:cs="Arial"/>
        </w:rPr>
        <w:t xml:space="preserve"> formação inicial do professor/a e a</w:t>
      </w:r>
      <w:r w:rsidRPr="00422B05">
        <w:rPr>
          <w:rFonts w:ascii="Arial" w:hAnsi="Arial" w:cs="Arial"/>
        </w:rPr>
        <w:t xml:space="preserve"> prática pedagógica intencional na Educação Infantil à luz da Pedagogia Histórico-Crítica. A Pedagogia Histórico-Crítica, fundamentada nos princípios do materialismo histórico-dialético, a fim de “compreender a questão educacional com base no desenvolvimento histórico objetivo”</w:t>
      </w:r>
      <w:r w:rsidR="00EE106B">
        <w:rPr>
          <w:rFonts w:ascii="Arial" w:hAnsi="Arial" w:cs="Arial"/>
        </w:rPr>
        <w:t xml:space="preserve"> </w:t>
      </w:r>
      <w:r w:rsidRPr="00422B05">
        <w:rPr>
          <w:rFonts w:ascii="Arial" w:hAnsi="Arial" w:cs="Arial"/>
        </w:rPr>
        <w:t>(Saviani, 2013, p. 76).</w:t>
      </w:r>
      <w:r w:rsidR="00993120">
        <w:rPr>
          <w:rFonts w:ascii="Arial" w:hAnsi="Arial" w:cs="Arial"/>
        </w:rPr>
        <w:t xml:space="preserve"> </w:t>
      </w:r>
      <w:r w:rsidRPr="00422B05">
        <w:rPr>
          <w:rFonts w:ascii="Arial" w:hAnsi="Arial" w:cs="Arial"/>
        </w:rPr>
        <w:t>Por meio dessa proposta contra-hegemônica para a Educação, Saviani resgata a função da escola como sistematizadora dos saberes mostrando que para uma transformação social é necessário a apropriação do conhecimento historicamente acumulado pela classe trabalhadora.</w:t>
      </w:r>
    </w:p>
    <w:p w14:paraId="2F1FC8C0" w14:textId="322E64A0" w:rsidR="00422B05" w:rsidRPr="00422B05" w:rsidRDefault="002F71F7">
      <w:pPr>
        <w:spacing w:after="0" w:line="360" w:lineRule="auto"/>
        <w:ind w:firstLine="708"/>
        <w:jc w:val="both"/>
        <w:rPr>
          <w:rFonts w:ascii="Arial" w:hAnsi="Arial" w:cs="Arial"/>
        </w:rPr>
      </w:pPr>
      <w:r>
        <w:rPr>
          <w:rFonts w:ascii="Arial" w:hAnsi="Arial" w:cs="Arial"/>
        </w:rPr>
        <w:t xml:space="preserve">Ao </w:t>
      </w:r>
      <w:r w:rsidR="00422B05" w:rsidRPr="00422B05">
        <w:rPr>
          <w:rFonts w:ascii="Arial" w:hAnsi="Arial" w:cs="Arial"/>
        </w:rPr>
        <w:t>discutir a intencionalidade da prática pedagógica na Educação Infantil, a partir de uma análise teórica d</w:t>
      </w:r>
      <w:r>
        <w:rPr>
          <w:rFonts w:ascii="Arial" w:hAnsi="Arial" w:cs="Arial"/>
        </w:rPr>
        <w:t>e</w:t>
      </w:r>
      <w:r w:rsidR="00422B05" w:rsidRPr="00422B05">
        <w:rPr>
          <w:rFonts w:ascii="Arial" w:hAnsi="Arial" w:cs="Arial"/>
        </w:rPr>
        <w:t xml:space="preserve"> autores como Martins (2013), Franco (2016), Libâneo (2018), Marsiglia; Martins e Lavoura (2019), entre outros. O </w:t>
      </w:r>
      <w:r>
        <w:rPr>
          <w:rFonts w:ascii="Arial" w:hAnsi="Arial" w:cs="Arial"/>
        </w:rPr>
        <w:t>trabalho</w:t>
      </w:r>
      <w:r w:rsidR="00422B05" w:rsidRPr="00422B05">
        <w:rPr>
          <w:rFonts w:ascii="Arial" w:hAnsi="Arial" w:cs="Arial"/>
        </w:rPr>
        <w:t xml:space="preserve"> se organiza em Introdução, que contextualiza a temática, além de apresentar o objetivo da pesquisa, </w:t>
      </w:r>
      <w:r w:rsidR="00C0339E">
        <w:rPr>
          <w:rFonts w:ascii="Arial" w:hAnsi="Arial" w:cs="Arial"/>
        </w:rPr>
        <w:t>no desenvolvimento</w:t>
      </w:r>
      <w:r w:rsidR="00422B05" w:rsidRPr="00422B05">
        <w:rPr>
          <w:rFonts w:ascii="Arial" w:hAnsi="Arial" w:cs="Arial"/>
        </w:rPr>
        <w:t xml:space="preserve"> discut</w:t>
      </w:r>
      <w:r w:rsidR="00C0339E">
        <w:rPr>
          <w:rFonts w:ascii="Arial" w:hAnsi="Arial" w:cs="Arial"/>
        </w:rPr>
        <w:t>imos</w:t>
      </w:r>
      <w:r w:rsidR="00422B05" w:rsidRPr="00422B05">
        <w:rPr>
          <w:rFonts w:ascii="Arial" w:hAnsi="Arial" w:cs="Arial"/>
        </w:rPr>
        <w:t xml:space="preserve"> o conceito de prática pedagógica e a relevância dessa ser desenvolvida de forma intencional </w:t>
      </w:r>
      <w:r w:rsidR="00C0339E">
        <w:rPr>
          <w:rFonts w:ascii="Arial" w:hAnsi="Arial" w:cs="Arial"/>
        </w:rPr>
        <w:t>n</w:t>
      </w:r>
      <w:r w:rsidR="00422B05" w:rsidRPr="00422B05">
        <w:rPr>
          <w:rFonts w:ascii="Arial" w:hAnsi="Arial" w:cs="Arial"/>
        </w:rPr>
        <w:t xml:space="preserve">a Educação Infantil em busca de uma formação integral. </w:t>
      </w:r>
      <w:r w:rsidR="00C0339E">
        <w:rPr>
          <w:rFonts w:ascii="Arial" w:hAnsi="Arial" w:cs="Arial"/>
        </w:rPr>
        <w:t>N</w:t>
      </w:r>
      <w:r w:rsidR="00422B05" w:rsidRPr="00422B05">
        <w:rPr>
          <w:rFonts w:ascii="Arial" w:hAnsi="Arial" w:cs="Arial"/>
        </w:rPr>
        <w:t>as considerações finais, são tecidas reflexões sobre o discutido ao longo do texto.</w:t>
      </w:r>
    </w:p>
    <w:p w14:paraId="4F2DAD93" w14:textId="77777777" w:rsidR="00F9072D" w:rsidRDefault="00F9072D" w:rsidP="00B07BE7">
      <w:pPr>
        <w:spacing w:after="0"/>
        <w:rPr>
          <w:b/>
          <w:bCs/>
        </w:rPr>
      </w:pPr>
    </w:p>
    <w:p w14:paraId="667029C3" w14:textId="068F5C50" w:rsidR="00EE106B" w:rsidRDefault="00C0339E" w:rsidP="00B07BE7">
      <w:pPr>
        <w:spacing w:after="0"/>
        <w:rPr>
          <w:b/>
          <w:bCs/>
        </w:rPr>
      </w:pPr>
      <w:r w:rsidRPr="006D2058">
        <w:rPr>
          <w:b/>
          <w:bCs/>
        </w:rPr>
        <w:t>DESENVOLVIMENTO</w:t>
      </w:r>
    </w:p>
    <w:p w14:paraId="2668C5DB" w14:textId="77777777" w:rsidR="00F9072D" w:rsidRPr="006D2058" w:rsidRDefault="00F9072D" w:rsidP="00B07BE7">
      <w:pPr>
        <w:spacing w:after="0"/>
        <w:rPr>
          <w:b/>
          <w:bCs/>
        </w:rPr>
      </w:pPr>
    </w:p>
    <w:p w14:paraId="5524E147" w14:textId="38D71DA0" w:rsidR="00422B05" w:rsidRPr="00422B05" w:rsidRDefault="00422B05" w:rsidP="00F9072D">
      <w:pPr>
        <w:spacing w:after="0" w:line="360" w:lineRule="auto"/>
        <w:ind w:firstLine="708"/>
        <w:jc w:val="both"/>
        <w:rPr>
          <w:rFonts w:ascii="Arial" w:hAnsi="Arial" w:cs="Arial"/>
        </w:rPr>
      </w:pPr>
      <w:r w:rsidRPr="00422B05">
        <w:rPr>
          <w:rFonts w:ascii="Arial" w:hAnsi="Arial" w:cs="Arial"/>
        </w:rPr>
        <w:t xml:space="preserve">A Educação Infantil constitui o primeiro ambiente de educação coletiva fora do núcleo familiar, desempenhando um papel essencial no desenvolvimento integral de crianças de zero a cinco anos. Esse espaço tem como responsabilidade assegurar vivências que promovam a construção de conhecimento, interação social, e a expressão de desejos e curiosidades de maneira singular. Para cumprir essa função, é fundamental oferecer experiências que integrem todas as áreas do conhecimento, evitando a </w:t>
      </w:r>
      <w:r w:rsidRPr="00422B05">
        <w:rPr>
          <w:rFonts w:ascii="Arial" w:hAnsi="Arial" w:cs="Arial"/>
        </w:rPr>
        <w:lastRenderedPageBreak/>
        <w:t>fragmentação e respeitando a totalidade do desenvolvimento infantil (Silva; Steffans; Pereira, 2022).</w:t>
      </w:r>
    </w:p>
    <w:p w14:paraId="02E33EAF" w14:textId="470BBF71" w:rsidR="00422B05" w:rsidRPr="00422B05" w:rsidRDefault="00422B05" w:rsidP="00082540">
      <w:pPr>
        <w:spacing w:after="0" w:line="360" w:lineRule="auto"/>
        <w:ind w:firstLine="708"/>
        <w:jc w:val="both"/>
        <w:rPr>
          <w:rFonts w:ascii="Arial" w:hAnsi="Arial" w:cs="Arial"/>
        </w:rPr>
      </w:pPr>
      <w:r w:rsidRPr="00422B05">
        <w:rPr>
          <w:rFonts w:ascii="Arial" w:hAnsi="Arial" w:cs="Arial"/>
        </w:rPr>
        <w:t>Ao reconhecer que essa etapa da educação formal é um espaço privilegiado para a construção de conhecimentos, vivências sociais e expressões singulares, enfatiza</w:t>
      </w:r>
      <w:r w:rsidR="006D2058">
        <w:rPr>
          <w:rFonts w:ascii="Arial" w:hAnsi="Arial" w:cs="Arial"/>
        </w:rPr>
        <w:t>mos</w:t>
      </w:r>
      <w:r w:rsidRPr="00422B05">
        <w:rPr>
          <w:rFonts w:ascii="Arial" w:hAnsi="Arial" w:cs="Arial"/>
        </w:rPr>
        <w:t xml:space="preserve"> a necessidade de uma prática educativa planejada e consciente. A intencionalidade, nesse contexto, refere-se à capacidade do educador de organizar atividades e experiências que promovam o desenvolvimento das diferentes dimensões da criança, cognitiva, emocional, social e física respeitando suas especificidades e potencialidades (Libâneo, 2018).</w:t>
      </w:r>
    </w:p>
    <w:p w14:paraId="62E8638A" w14:textId="77777777" w:rsidR="00422B05" w:rsidRPr="00422B05" w:rsidRDefault="00422B05">
      <w:pPr>
        <w:spacing w:after="0" w:line="360" w:lineRule="auto"/>
        <w:ind w:firstLine="708"/>
        <w:jc w:val="both"/>
        <w:rPr>
          <w:rFonts w:ascii="Arial" w:hAnsi="Arial" w:cs="Arial"/>
        </w:rPr>
      </w:pPr>
      <w:r w:rsidRPr="00422B05">
        <w:rPr>
          <w:rFonts w:ascii="Arial" w:hAnsi="Arial" w:cs="Arial"/>
        </w:rPr>
        <w:t>O termo “prática pedagógica” a partir de uma natureza crítica e transformadora conforme descrito por Franco (2016) pontua que prática pedagógica é entendida como uma práxis contínua que envolve uma reflexão crítica e intencional por parte dos docentes sobre suas ações e suas repercussões na sociedade e nas possíveis transformações geradas dentro do próprio processo educativo. Franco (2016) define a prática pedagógica como “instâncias críticas das práticas educativas, perspectiva de transformação coletiva dos sentidos e significados da aprendizagem” (Franco, 2016, p. 543).</w:t>
      </w:r>
    </w:p>
    <w:p w14:paraId="083F862C" w14:textId="0068FE23" w:rsidR="00422B05" w:rsidRPr="00422B05" w:rsidRDefault="00422B05">
      <w:pPr>
        <w:spacing w:after="0" w:line="360" w:lineRule="auto"/>
        <w:ind w:firstLine="708"/>
        <w:jc w:val="both"/>
        <w:rPr>
          <w:rFonts w:ascii="Arial" w:hAnsi="Arial" w:cs="Arial"/>
        </w:rPr>
      </w:pPr>
      <w:r w:rsidRPr="00422B05">
        <w:rPr>
          <w:rFonts w:ascii="Arial" w:hAnsi="Arial" w:cs="Arial"/>
        </w:rPr>
        <w:t xml:space="preserve">Nesta perspectiva, a prática pedagógica se caracteriza por uma regularidade na prática docente, marcada pela inconformidade com as desigualdades sociais e pela insistência na reflexão crítica, com o objetivo de transformar a educação em um meio para não reproduzir essas desigualdades. </w:t>
      </w:r>
    </w:p>
    <w:p w14:paraId="09B0655F" w14:textId="77777777" w:rsidR="00F9072D" w:rsidRDefault="00F9072D" w:rsidP="00B07BE7">
      <w:pPr>
        <w:spacing w:after="0" w:line="360" w:lineRule="auto"/>
        <w:ind w:firstLine="708"/>
        <w:jc w:val="both"/>
        <w:rPr>
          <w:rFonts w:ascii="Arial" w:hAnsi="Arial" w:cs="Arial"/>
          <w:b/>
          <w:bCs/>
        </w:rPr>
      </w:pPr>
    </w:p>
    <w:p w14:paraId="7AA4FF85" w14:textId="5AD4833B" w:rsidR="00C77DC3" w:rsidRDefault="00FF5440" w:rsidP="00B07BE7">
      <w:pPr>
        <w:pStyle w:val="Ttulo1"/>
        <w:spacing w:before="0" w:after="0"/>
        <w:ind w:left="-5"/>
        <w:jc w:val="both"/>
        <w:rPr>
          <w:rFonts w:ascii="Arial" w:hAnsi="Arial" w:cs="Arial"/>
          <w:b/>
          <w:bCs/>
          <w:color w:val="auto"/>
          <w:sz w:val="24"/>
          <w:szCs w:val="24"/>
        </w:rPr>
      </w:pPr>
      <w:r w:rsidRPr="00F31C45">
        <w:rPr>
          <w:rFonts w:ascii="Arial" w:hAnsi="Arial" w:cs="Arial"/>
          <w:b/>
          <w:bCs/>
          <w:color w:val="auto"/>
          <w:sz w:val="24"/>
          <w:szCs w:val="24"/>
        </w:rPr>
        <w:t>CONSIDERAÇÕES FINAIS</w:t>
      </w:r>
    </w:p>
    <w:p w14:paraId="0500C5C9" w14:textId="77777777" w:rsidR="00F9072D" w:rsidRPr="00B07BE7" w:rsidRDefault="00F9072D" w:rsidP="00B07BE7"/>
    <w:p w14:paraId="71E0DEFB" w14:textId="7CA2D2C7" w:rsidR="00C77DC3" w:rsidRPr="00422B05" w:rsidRDefault="00FF5440" w:rsidP="00B07BE7">
      <w:pPr>
        <w:spacing w:after="0" w:line="360" w:lineRule="auto"/>
        <w:ind w:firstLine="708"/>
        <w:jc w:val="both"/>
        <w:rPr>
          <w:rFonts w:ascii="Arial" w:hAnsi="Arial" w:cs="Arial"/>
        </w:rPr>
      </w:pPr>
      <w:r>
        <w:rPr>
          <w:rFonts w:ascii="Arial" w:hAnsi="Arial" w:cs="Arial"/>
        </w:rPr>
        <w:t xml:space="preserve">Ao </w:t>
      </w:r>
      <w:r w:rsidR="00C77DC3" w:rsidRPr="00422B05">
        <w:rPr>
          <w:rFonts w:ascii="Arial" w:hAnsi="Arial" w:cs="Arial"/>
        </w:rPr>
        <w:t>discutir a intencionalidade da prática pedagógica na Educação Infantil, destaca</w:t>
      </w:r>
      <w:r>
        <w:rPr>
          <w:rFonts w:ascii="Arial" w:hAnsi="Arial" w:cs="Arial"/>
        </w:rPr>
        <w:t>mos</w:t>
      </w:r>
      <w:r w:rsidR="00C77DC3" w:rsidRPr="00422B05">
        <w:rPr>
          <w:rFonts w:ascii="Arial" w:hAnsi="Arial" w:cs="Arial"/>
        </w:rPr>
        <w:t xml:space="preserve"> a importância de uma abordagem planejada e consciente que promova o desenvolvimento integral das crianças. A partir das reflexões apresentadas, evidencia-se que a intencionalidade pedagógica exige do educador a articulação de diferentes saberes docentes e o compromisso com práticas que respeitem as especificidades das crianças e suas realidades </w:t>
      </w:r>
      <w:r w:rsidR="00C77DC3" w:rsidRPr="00422B05">
        <w:rPr>
          <w:rFonts w:ascii="Arial" w:hAnsi="Arial" w:cs="Arial"/>
        </w:rPr>
        <w:lastRenderedPageBreak/>
        <w:t xml:space="preserve">socioculturais. Nesse sentido, </w:t>
      </w:r>
      <w:r w:rsidRPr="00422B05">
        <w:rPr>
          <w:rFonts w:ascii="Arial" w:hAnsi="Arial" w:cs="Arial"/>
        </w:rPr>
        <w:t>concluí</w:t>
      </w:r>
      <w:r>
        <w:rPr>
          <w:rFonts w:ascii="Arial" w:hAnsi="Arial" w:cs="Arial"/>
        </w:rPr>
        <w:t>mos</w:t>
      </w:r>
      <w:r w:rsidR="00C77DC3" w:rsidRPr="00422B05">
        <w:rPr>
          <w:rFonts w:ascii="Arial" w:hAnsi="Arial" w:cs="Arial"/>
        </w:rPr>
        <w:t xml:space="preserve"> que a prática pedagógica intencional na Educação Infantil não se limita a atender curiosidades momentâneas ou demandas imediatas, mas deve ser orientada por objetivos claros, que considerem a criança como sujeito ativo em seu processo de aprendizagem e que promovam a construção de conhecimentos significativos, capazes de contribuir para sua formação integral e cidadã.</w:t>
      </w:r>
    </w:p>
    <w:p w14:paraId="603951ED" w14:textId="77777777" w:rsidR="00F9072D" w:rsidRDefault="00F9072D" w:rsidP="00B07BE7">
      <w:pPr>
        <w:pStyle w:val="Ttulo1"/>
        <w:spacing w:before="0" w:after="0"/>
        <w:ind w:left="-5"/>
        <w:jc w:val="both"/>
        <w:rPr>
          <w:rFonts w:ascii="Arial" w:hAnsi="Arial" w:cs="Arial"/>
          <w:b/>
          <w:bCs/>
          <w:color w:val="auto"/>
          <w:sz w:val="24"/>
          <w:szCs w:val="24"/>
        </w:rPr>
      </w:pPr>
    </w:p>
    <w:p w14:paraId="51443090" w14:textId="53DB3BD9" w:rsidR="00C77DC3" w:rsidRPr="00F31C45" w:rsidRDefault="004A2A4C" w:rsidP="00B07BE7">
      <w:pPr>
        <w:pStyle w:val="Ttulo1"/>
        <w:spacing w:before="0" w:after="0"/>
        <w:ind w:left="-5"/>
        <w:jc w:val="both"/>
        <w:rPr>
          <w:rFonts w:ascii="Arial" w:hAnsi="Arial" w:cs="Arial"/>
          <w:b/>
          <w:bCs/>
          <w:color w:val="auto"/>
          <w:sz w:val="24"/>
          <w:szCs w:val="24"/>
        </w:rPr>
      </w:pPr>
      <w:r w:rsidRPr="00F31C45">
        <w:rPr>
          <w:rFonts w:ascii="Arial" w:hAnsi="Arial" w:cs="Arial"/>
          <w:b/>
          <w:bCs/>
          <w:color w:val="auto"/>
          <w:sz w:val="24"/>
          <w:szCs w:val="24"/>
        </w:rPr>
        <w:t>REFERÊNCIAS</w:t>
      </w:r>
    </w:p>
    <w:p w14:paraId="1208D834" w14:textId="77777777" w:rsidR="00F9072D" w:rsidRDefault="00F9072D" w:rsidP="00B07BE7">
      <w:pPr>
        <w:spacing w:after="0" w:line="270" w:lineRule="auto"/>
        <w:ind w:left="-15"/>
        <w:rPr>
          <w:rFonts w:ascii="Arial" w:hAnsi="Arial" w:cs="Arial"/>
        </w:rPr>
      </w:pPr>
    </w:p>
    <w:p w14:paraId="4007F275" w14:textId="01C1629C" w:rsidR="00C77DC3" w:rsidRPr="00422B05" w:rsidRDefault="00C77DC3" w:rsidP="00B07BE7">
      <w:pPr>
        <w:spacing w:after="0" w:line="270" w:lineRule="auto"/>
        <w:ind w:left="-15"/>
        <w:rPr>
          <w:rFonts w:ascii="Arial" w:hAnsi="Arial" w:cs="Arial"/>
        </w:rPr>
      </w:pPr>
      <w:r w:rsidRPr="00422B05">
        <w:rPr>
          <w:rFonts w:ascii="Arial" w:hAnsi="Arial" w:cs="Arial"/>
        </w:rPr>
        <w:t xml:space="preserve">BARBOSA, I. G.; SILVEIRA, T. A. T. M.; SOARES, M. A. A BNCC da Educação Infantil e suas contradições: regulação versus autonomia. </w:t>
      </w:r>
      <w:r w:rsidRPr="00422B05">
        <w:rPr>
          <w:rFonts w:ascii="Arial" w:hAnsi="Arial" w:cs="Arial"/>
          <w:b/>
        </w:rPr>
        <w:t>Revista Retratos da Escola</w:t>
      </w:r>
      <w:r w:rsidRPr="00422B05">
        <w:rPr>
          <w:rFonts w:ascii="Arial" w:hAnsi="Arial" w:cs="Arial"/>
        </w:rPr>
        <w:t>, Brasília, v. 13, n. 25, p. 77-90, jan./mai.2019.</w:t>
      </w:r>
      <w:r w:rsidR="00FF5440">
        <w:rPr>
          <w:rFonts w:ascii="Arial" w:hAnsi="Arial" w:cs="Arial"/>
        </w:rPr>
        <w:t xml:space="preserve"> </w:t>
      </w:r>
    </w:p>
    <w:p w14:paraId="785AF3F7" w14:textId="77777777" w:rsidR="00F9072D" w:rsidRDefault="00F9072D" w:rsidP="00B07BE7">
      <w:pPr>
        <w:spacing w:after="0" w:line="269" w:lineRule="auto"/>
        <w:ind w:left="-15"/>
        <w:rPr>
          <w:rFonts w:ascii="Arial" w:hAnsi="Arial" w:cs="Arial"/>
        </w:rPr>
      </w:pPr>
    </w:p>
    <w:p w14:paraId="0BED4CCC" w14:textId="72F0A1C8" w:rsidR="00C77DC3" w:rsidRPr="00422B05" w:rsidRDefault="00C77DC3" w:rsidP="00B07BE7">
      <w:pPr>
        <w:spacing w:after="0" w:line="269" w:lineRule="auto"/>
        <w:ind w:left="-15"/>
        <w:rPr>
          <w:rFonts w:ascii="Arial" w:hAnsi="Arial" w:cs="Arial"/>
        </w:rPr>
      </w:pPr>
      <w:r w:rsidRPr="00422B05">
        <w:rPr>
          <w:rFonts w:ascii="Arial" w:hAnsi="Arial" w:cs="Arial"/>
        </w:rPr>
        <w:t xml:space="preserve">BRASIL. Lei nº 9.394, de 20 de dezembro de 1996. Estabelece as Diretrizes e Bases da Educação Nacional. </w:t>
      </w:r>
    </w:p>
    <w:p w14:paraId="544E49F5" w14:textId="77777777" w:rsidR="00F9072D" w:rsidRDefault="00F9072D" w:rsidP="00B07BE7">
      <w:pPr>
        <w:spacing w:after="0" w:line="259" w:lineRule="auto"/>
        <w:ind w:left="-15"/>
        <w:rPr>
          <w:rFonts w:ascii="Arial" w:hAnsi="Arial" w:cs="Arial"/>
        </w:rPr>
      </w:pPr>
    </w:p>
    <w:p w14:paraId="29A7DCDE" w14:textId="147B6ED2" w:rsidR="00C77DC3" w:rsidRPr="00422B05" w:rsidRDefault="00C77DC3" w:rsidP="00B07BE7">
      <w:pPr>
        <w:spacing w:after="0" w:line="259" w:lineRule="auto"/>
        <w:ind w:left="-15"/>
        <w:rPr>
          <w:rFonts w:ascii="Arial" w:hAnsi="Arial" w:cs="Arial"/>
        </w:rPr>
      </w:pPr>
      <w:r w:rsidRPr="00422B05">
        <w:rPr>
          <w:rFonts w:ascii="Arial" w:hAnsi="Arial" w:cs="Arial"/>
        </w:rPr>
        <w:t xml:space="preserve">BRASIL. Ministério da Educação. </w:t>
      </w:r>
      <w:r w:rsidRPr="00422B05">
        <w:rPr>
          <w:rFonts w:ascii="Arial" w:hAnsi="Arial" w:cs="Arial"/>
          <w:b/>
        </w:rPr>
        <w:t xml:space="preserve">Base Nacional Comum Curricular (BNCC). </w:t>
      </w:r>
      <w:r w:rsidRPr="00422B05">
        <w:rPr>
          <w:rFonts w:ascii="Arial" w:hAnsi="Arial" w:cs="Arial"/>
        </w:rPr>
        <w:t xml:space="preserve">Brasília, 2018. </w:t>
      </w:r>
    </w:p>
    <w:p w14:paraId="5A782653" w14:textId="77777777" w:rsidR="00F9072D" w:rsidRDefault="00F9072D" w:rsidP="00B07BE7">
      <w:pPr>
        <w:spacing w:after="0" w:line="270" w:lineRule="auto"/>
        <w:ind w:left="-15"/>
        <w:rPr>
          <w:rFonts w:ascii="Arial" w:hAnsi="Arial" w:cs="Arial"/>
        </w:rPr>
      </w:pPr>
    </w:p>
    <w:p w14:paraId="27D0F150" w14:textId="5183192F" w:rsidR="00C77DC3" w:rsidRPr="00422B05" w:rsidRDefault="00C77DC3" w:rsidP="00B07BE7">
      <w:pPr>
        <w:spacing w:after="0" w:line="270" w:lineRule="auto"/>
        <w:ind w:left="-15"/>
        <w:rPr>
          <w:rFonts w:ascii="Arial" w:hAnsi="Arial" w:cs="Arial"/>
        </w:rPr>
      </w:pPr>
      <w:r w:rsidRPr="00422B05">
        <w:rPr>
          <w:rFonts w:ascii="Arial" w:hAnsi="Arial" w:cs="Arial"/>
        </w:rPr>
        <w:t xml:space="preserve">COSTA, M. M.; FREIRE, J. S. E. Currículo da Educação Infantil: das concepções teóricas à proposta pedagógica curricular sob a perspectiva da Pedagogia Histórico-Crítica. </w:t>
      </w:r>
      <w:r w:rsidRPr="00422B05">
        <w:rPr>
          <w:rFonts w:ascii="Arial" w:hAnsi="Arial" w:cs="Arial"/>
          <w:b/>
        </w:rPr>
        <w:t>Revista Educação e Políticas em Debate</w:t>
      </w:r>
      <w:r w:rsidRPr="00422B05">
        <w:rPr>
          <w:rFonts w:ascii="Arial" w:hAnsi="Arial" w:cs="Arial"/>
        </w:rPr>
        <w:t xml:space="preserve">, v. 13, n. 1, p. 1-20, jan./abril. 2024. </w:t>
      </w:r>
    </w:p>
    <w:p w14:paraId="4E6334B0" w14:textId="77777777" w:rsidR="00F9072D" w:rsidRDefault="00F9072D" w:rsidP="00B07BE7">
      <w:pPr>
        <w:spacing w:after="0" w:line="269" w:lineRule="auto"/>
        <w:ind w:left="-15"/>
        <w:rPr>
          <w:rFonts w:ascii="Arial" w:hAnsi="Arial" w:cs="Arial"/>
        </w:rPr>
      </w:pPr>
    </w:p>
    <w:p w14:paraId="1A51D3EA" w14:textId="531356C0" w:rsidR="00C77DC3" w:rsidRPr="00422B05" w:rsidRDefault="00C77DC3" w:rsidP="00B07BE7">
      <w:pPr>
        <w:spacing w:after="0" w:line="269" w:lineRule="auto"/>
        <w:ind w:left="-15"/>
        <w:rPr>
          <w:rFonts w:ascii="Arial" w:hAnsi="Arial" w:cs="Arial"/>
        </w:rPr>
      </w:pPr>
      <w:r w:rsidRPr="00422B05">
        <w:rPr>
          <w:rFonts w:ascii="Arial" w:hAnsi="Arial" w:cs="Arial"/>
        </w:rPr>
        <w:t xml:space="preserve">LIBÂNEO, J. C. Os Significados Da Educação, Modalidades De Prática Educativa </w:t>
      </w:r>
      <w:r w:rsidR="00C0339E">
        <w:rPr>
          <w:rFonts w:ascii="Arial" w:hAnsi="Arial" w:cs="Arial"/>
        </w:rPr>
        <w:t>e</w:t>
      </w:r>
      <w:r w:rsidRPr="00422B05">
        <w:rPr>
          <w:rFonts w:ascii="Arial" w:hAnsi="Arial" w:cs="Arial"/>
        </w:rPr>
        <w:t xml:space="preserve"> </w:t>
      </w:r>
      <w:r w:rsidR="00C0339E">
        <w:rPr>
          <w:rFonts w:ascii="Arial" w:hAnsi="Arial" w:cs="Arial"/>
        </w:rPr>
        <w:t>a</w:t>
      </w:r>
      <w:r w:rsidRPr="00422B05">
        <w:rPr>
          <w:rFonts w:ascii="Arial" w:hAnsi="Arial" w:cs="Arial"/>
        </w:rPr>
        <w:t xml:space="preserve"> Organização Do Sistema Educacional. </w:t>
      </w:r>
      <w:r w:rsidRPr="00422B05">
        <w:rPr>
          <w:rFonts w:ascii="Arial" w:hAnsi="Arial" w:cs="Arial"/>
          <w:b/>
        </w:rPr>
        <w:t>Revista Inter-Ação</w:t>
      </w:r>
      <w:r w:rsidRPr="00422B05">
        <w:rPr>
          <w:rFonts w:ascii="Arial" w:hAnsi="Arial" w:cs="Arial"/>
        </w:rPr>
        <w:t xml:space="preserve">, Goiânia, v. 16, n. 1/2, p. 67–90, 2018. </w:t>
      </w:r>
    </w:p>
    <w:p w14:paraId="4EE92B6A" w14:textId="77777777" w:rsidR="00F9072D" w:rsidRDefault="00F9072D" w:rsidP="00B07BE7">
      <w:pPr>
        <w:spacing w:after="0" w:line="257" w:lineRule="auto"/>
        <w:ind w:left="-15"/>
        <w:rPr>
          <w:rFonts w:ascii="Arial" w:hAnsi="Arial" w:cs="Arial"/>
        </w:rPr>
      </w:pPr>
    </w:p>
    <w:p w14:paraId="27E338F8" w14:textId="35A4F3CA" w:rsidR="00C77DC3" w:rsidRPr="00422B05" w:rsidRDefault="00C77DC3" w:rsidP="00B07BE7">
      <w:pPr>
        <w:spacing w:after="0" w:line="270" w:lineRule="auto"/>
        <w:ind w:left="-15"/>
        <w:rPr>
          <w:rFonts w:ascii="Arial" w:hAnsi="Arial" w:cs="Arial"/>
        </w:rPr>
      </w:pPr>
      <w:r w:rsidRPr="00422B05">
        <w:rPr>
          <w:rFonts w:ascii="Arial" w:hAnsi="Arial" w:cs="Arial"/>
        </w:rPr>
        <w:t xml:space="preserve">MARTINS, L. M. Os fundamentos psicológicos da pedagogia histórico-crítica e os fundamentos pedagógicos da psicologia histórico-cultural. </w:t>
      </w:r>
      <w:r w:rsidRPr="00422B05">
        <w:rPr>
          <w:rFonts w:ascii="Arial" w:hAnsi="Arial" w:cs="Arial"/>
          <w:b/>
        </w:rPr>
        <w:t>Germinal: Marxismo e</w:t>
      </w:r>
      <w:r>
        <w:rPr>
          <w:rFonts w:ascii="Arial" w:hAnsi="Arial" w:cs="Arial"/>
          <w:b/>
        </w:rPr>
        <w:t xml:space="preserve"> </w:t>
      </w:r>
      <w:r w:rsidRPr="00422B05">
        <w:rPr>
          <w:rFonts w:ascii="Arial" w:hAnsi="Arial" w:cs="Arial"/>
          <w:b/>
        </w:rPr>
        <w:t xml:space="preserve">Educação em Debate, </w:t>
      </w:r>
      <w:r w:rsidRPr="00422B05">
        <w:rPr>
          <w:rFonts w:ascii="Arial" w:hAnsi="Arial" w:cs="Arial"/>
        </w:rPr>
        <w:t>Salvador, v. 5, n. 2, p. 130-143, 2013.</w:t>
      </w:r>
    </w:p>
    <w:p w14:paraId="66612138" w14:textId="77777777" w:rsidR="00F9072D" w:rsidRDefault="00F9072D" w:rsidP="00B07BE7">
      <w:pPr>
        <w:spacing w:after="0" w:line="270" w:lineRule="auto"/>
        <w:ind w:left="-15"/>
        <w:rPr>
          <w:rFonts w:ascii="Arial" w:hAnsi="Arial" w:cs="Arial"/>
        </w:rPr>
      </w:pPr>
    </w:p>
    <w:p w14:paraId="40286D0B" w14:textId="6BE4D15B" w:rsidR="00C77DC3" w:rsidRPr="00422B05" w:rsidRDefault="00C77DC3" w:rsidP="00B07BE7">
      <w:pPr>
        <w:spacing w:after="0" w:line="270" w:lineRule="auto"/>
        <w:ind w:left="-15"/>
        <w:rPr>
          <w:rFonts w:ascii="Arial" w:hAnsi="Arial" w:cs="Arial"/>
        </w:rPr>
      </w:pPr>
      <w:r w:rsidRPr="00422B05">
        <w:rPr>
          <w:rFonts w:ascii="Arial" w:hAnsi="Arial" w:cs="Arial"/>
        </w:rPr>
        <w:t xml:space="preserve">MARSIGLIA, A. C. G.; MARTINS, L. M.; LAVOURA, T. N. Rumo à outra didática histórico-crítica: superando imediatismos, logicismos formais e outros reducionismos do método dialético. </w:t>
      </w:r>
      <w:r w:rsidRPr="00422B05">
        <w:rPr>
          <w:rFonts w:ascii="Arial" w:hAnsi="Arial" w:cs="Arial"/>
          <w:b/>
        </w:rPr>
        <w:t xml:space="preserve">Revista HISTEDBR </w:t>
      </w:r>
      <w:r w:rsidRPr="00422B05">
        <w:rPr>
          <w:rFonts w:ascii="Arial" w:hAnsi="Arial" w:cs="Arial"/>
        </w:rPr>
        <w:t xml:space="preserve">On-line, Campinas, SP, v. 19, 2019. </w:t>
      </w:r>
    </w:p>
    <w:p w14:paraId="37444D64" w14:textId="77777777" w:rsidR="00F9072D" w:rsidRDefault="00F9072D" w:rsidP="00B07BE7">
      <w:pPr>
        <w:spacing w:after="0" w:line="270" w:lineRule="auto"/>
        <w:ind w:left="-15"/>
        <w:rPr>
          <w:rFonts w:ascii="Arial" w:hAnsi="Arial" w:cs="Arial"/>
        </w:rPr>
      </w:pPr>
    </w:p>
    <w:p w14:paraId="20C10415" w14:textId="77777777" w:rsidR="00C77DC3" w:rsidRPr="00422B05" w:rsidRDefault="00C77DC3" w:rsidP="00B07BE7">
      <w:pPr>
        <w:spacing w:after="0" w:line="270" w:lineRule="auto"/>
        <w:ind w:left="-15"/>
        <w:rPr>
          <w:rFonts w:ascii="Arial" w:hAnsi="Arial" w:cs="Arial"/>
        </w:rPr>
      </w:pPr>
      <w:r w:rsidRPr="00422B05">
        <w:rPr>
          <w:rFonts w:ascii="Arial" w:hAnsi="Arial" w:cs="Arial"/>
        </w:rPr>
        <w:t xml:space="preserve">PASQUALINI, J. C. A construção e implementação de uma proposta pedagógica para a educação infantil: reflexões e indicativos para a ação </w:t>
      </w:r>
      <w:r w:rsidRPr="00422B05">
        <w:rPr>
          <w:rFonts w:ascii="Arial" w:hAnsi="Arial" w:cs="Arial"/>
        </w:rPr>
        <w:lastRenderedPageBreak/>
        <w:t xml:space="preserve">concreta. In: PASQUALINI, J. C.; TEIXEIRA, L. A.; AGUDO, M. de M. </w:t>
      </w:r>
      <w:r w:rsidRPr="00422B05">
        <w:rPr>
          <w:rFonts w:ascii="Arial" w:hAnsi="Arial" w:cs="Arial"/>
          <w:b/>
        </w:rPr>
        <w:t xml:space="preserve">Pedagogia Histórico-Crítica: </w:t>
      </w:r>
      <w:r w:rsidRPr="00422B05">
        <w:rPr>
          <w:rFonts w:ascii="Arial" w:hAnsi="Arial" w:cs="Arial"/>
        </w:rPr>
        <w:t>legado e perspectiva. Uberlândia: Navegando Publicações, 2018, p. 191-212.</w:t>
      </w:r>
    </w:p>
    <w:p w14:paraId="5A003B35" w14:textId="77777777" w:rsidR="00F9072D" w:rsidRDefault="00F9072D" w:rsidP="00B07BE7">
      <w:pPr>
        <w:spacing w:after="0" w:line="240" w:lineRule="auto"/>
        <w:rPr>
          <w:rFonts w:ascii="Arial" w:hAnsi="Arial" w:cs="Arial"/>
        </w:rPr>
      </w:pPr>
    </w:p>
    <w:p w14:paraId="7E99EA31" w14:textId="77777777" w:rsidR="00C77DC3" w:rsidRPr="00422B05" w:rsidRDefault="00C77DC3" w:rsidP="00B07BE7">
      <w:pPr>
        <w:spacing w:after="0" w:line="240" w:lineRule="auto"/>
        <w:rPr>
          <w:rFonts w:ascii="Arial" w:hAnsi="Arial" w:cs="Arial"/>
        </w:rPr>
      </w:pPr>
      <w:r w:rsidRPr="00422B05">
        <w:rPr>
          <w:rFonts w:ascii="Arial" w:hAnsi="Arial" w:cs="Arial"/>
        </w:rPr>
        <w:t>PORTELINHA, Â. M. S.; ZOIA, E. T.; PASQUALOTTO, L. C.; COELHO, R. T.;</w:t>
      </w:r>
      <w:r>
        <w:rPr>
          <w:rFonts w:ascii="Arial" w:hAnsi="Arial" w:cs="Arial"/>
        </w:rPr>
        <w:t xml:space="preserve"> </w:t>
      </w:r>
      <w:r w:rsidRPr="00422B05">
        <w:rPr>
          <w:rFonts w:ascii="Arial" w:hAnsi="Arial" w:cs="Arial"/>
        </w:rPr>
        <w:t>SBARDELOTTO, V. S. A educação infantil no contexto das discussões da Base</w:t>
      </w:r>
      <w:r>
        <w:rPr>
          <w:rFonts w:ascii="Arial" w:hAnsi="Arial" w:cs="Arial"/>
        </w:rPr>
        <w:t xml:space="preserve"> </w:t>
      </w:r>
      <w:r w:rsidRPr="00422B05">
        <w:rPr>
          <w:rFonts w:ascii="Arial" w:hAnsi="Arial" w:cs="Arial"/>
        </w:rPr>
        <w:t xml:space="preserve">Nacional Comum Curricular. </w:t>
      </w:r>
      <w:r w:rsidRPr="00422B05">
        <w:rPr>
          <w:rFonts w:ascii="Arial" w:hAnsi="Arial" w:cs="Arial"/>
          <w:b/>
        </w:rPr>
        <w:t>Temas &amp; Matizes</w:t>
      </w:r>
      <w:r w:rsidRPr="00422B05">
        <w:rPr>
          <w:rFonts w:ascii="Arial" w:hAnsi="Arial" w:cs="Arial"/>
        </w:rPr>
        <w:t>, v. 11, n. 20, p. 30-43, jan./jun.2017.</w:t>
      </w:r>
    </w:p>
    <w:p w14:paraId="55EC3CCA" w14:textId="77777777" w:rsidR="00F9072D" w:rsidRDefault="00F9072D" w:rsidP="00B07BE7">
      <w:pPr>
        <w:spacing w:after="0" w:line="269" w:lineRule="auto"/>
        <w:ind w:left="-15"/>
        <w:rPr>
          <w:rFonts w:ascii="Arial" w:hAnsi="Arial" w:cs="Arial"/>
        </w:rPr>
      </w:pPr>
    </w:p>
    <w:p w14:paraId="71BA51AF" w14:textId="77777777" w:rsidR="00C77DC3" w:rsidRPr="00422B05" w:rsidRDefault="00C77DC3" w:rsidP="00B07BE7">
      <w:pPr>
        <w:spacing w:after="0" w:line="269" w:lineRule="auto"/>
        <w:ind w:left="-15"/>
        <w:rPr>
          <w:rFonts w:ascii="Arial" w:hAnsi="Arial" w:cs="Arial"/>
        </w:rPr>
      </w:pPr>
      <w:r w:rsidRPr="00422B05">
        <w:rPr>
          <w:rFonts w:ascii="Arial" w:hAnsi="Arial" w:cs="Arial"/>
        </w:rPr>
        <w:t xml:space="preserve">SAVIANI, D. </w:t>
      </w:r>
      <w:r w:rsidRPr="00422B05">
        <w:rPr>
          <w:rFonts w:ascii="Arial" w:hAnsi="Arial" w:cs="Arial"/>
          <w:b/>
        </w:rPr>
        <w:t>Pedagogia histórico-crítica</w:t>
      </w:r>
      <w:r w:rsidRPr="00422B05">
        <w:rPr>
          <w:rFonts w:ascii="Arial" w:hAnsi="Arial" w:cs="Arial"/>
        </w:rPr>
        <w:t>: primeiras aproximações. Campinas: Autores Associados, 2013.</w:t>
      </w:r>
    </w:p>
    <w:p w14:paraId="62E4F7BC" w14:textId="77777777" w:rsidR="00F9072D" w:rsidRDefault="00F9072D" w:rsidP="00B07BE7">
      <w:pPr>
        <w:spacing w:after="0" w:line="269" w:lineRule="auto"/>
        <w:ind w:left="-15"/>
        <w:rPr>
          <w:rFonts w:ascii="Arial" w:hAnsi="Arial" w:cs="Arial"/>
        </w:rPr>
      </w:pPr>
    </w:p>
    <w:p w14:paraId="22E189F2" w14:textId="78FF6AE6" w:rsidR="00C77DC3" w:rsidRDefault="00C77DC3" w:rsidP="00B07BE7">
      <w:pPr>
        <w:spacing w:after="0" w:line="269" w:lineRule="auto"/>
        <w:ind w:left="-15"/>
        <w:rPr>
          <w:rFonts w:ascii="Arial" w:hAnsi="Arial" w:cs="Arial"/>
        </w:rPr>
      </w:pPr>
      <w:r w:rsidRPr="00422B05">
        <w:rPr>
          <w:rFonts w:ascii="Arial" w:hAnsi="Arial" w:cs="Arial"/>
        </w:rPr>
        <w:t>SILVA, J. S. da; STEFFENS, C. R.; PEREIRA, R. S. Políticas públicas educacionais que permeiam a prática pedagógica da Educação Infantil na perspectiva da Inclusão</w:t>
      </w:r>
      <w:r>
        <w:rPr>
          <w:rFonts w:ascii="Arial" w:hAnsi="Arial" w:cs="Arial"/>
        </w:rPr>
        <w:t xml:space="preserve"> </w:t>
      </w:r>
      <w:r w:rsidRPr="00422B05">
        <w:rPr>
          <w:rFonts w:ascii="Arial" w:hAnsi="Arial" w:cs="Arial"/>
        </w:rPr>
        <w:t xml:space="preserve">Escolar. </w:t>
      </w:r>
      <w:r w:rsidRPr="00422B05">
        <w:rPr>
          <w:rFonts w:ascii="Arial" w:hAnsi="Arial" w:cs="Arial"/>
          <w:b/>
        </w:rPr>
        <w:t>Ensino em Re-Vista</w:t>
      </w:r>
      <w:r w:rsidRPr="00422B05">
        <w:rPr>
          <w:rFonts w:ascii="Arial" w:hAnsi="Arial" w:cs="Arial"/>
        </w:rPr>
        <w:t xml:space="preserve">, [S. l.], v. 29, n. Contínua, p. e013, 2022. </w:t>
      </w:r>
    </w:p>
    <w:p w14:paraId="5F91F9ED" w14:textId="77777777" w:rsidR="00C77DC3" w:rsidRDefault="00C77DC3" w:rsidP="00F9072D">
      <w:pPr>
        <w:spacing w:after="0" w:line="360" w:lineRule="auto"/>
        <w:ind w:firstLine="708"/>
        <w:jc w:val="both"/>
        <w:rPr>
          <w:rFonts w:ascii="Arial" w:hAnsi="Arial" w:cs="Arial"/>
        </w:rPr>
      </w:pPr>
    </w:p>
    <w:sectPr w:rsidR="00C77DC3" w:rsidSect="00442A47">
      <w:headerReference w:type="default" r:id="rId7"/>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1F82" w14:textId="77777777" w:rsidR="00DC0CA0" w:rsidRDefault="00DC0CA0" w:rsidP="00442A47">
      <w:pPr>
        <w:spacing w:after="0" w:line="240" w:lineRule="auto"/>
      </w:pPr>
      <w:r>
        <w:separator/>
      </w:r>
    </w:p>
  </w:endnote>
  <w:endnote w:type="continuationSeparator" w:id="0">
    <w:p w14:paraId="5F6CB0BF" w14:textId="77777777" w:rsidR="00DC0CA0" w:rsidRDefault="00DC0CA0"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lang w:eastAsia="pt-BR"/>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B9F9" w14:textId="77777777" w:rsidR="00DC0CA0" w:rsidRDefault="00DC0CA0" w:rsidP="00442A47">
      <w:pPr>
        <w:spacing w:after="0" w:line="240" w:lineRule="auto"/>
      </w:pPr>
      <w:r>
        <w:separator/>
      </w:r>
    </w:p>
  </w:footnote>
  <w:footnote w:type="continuationSeparator" w:id="0">
    <w:p w14:paraId="0EA31EFA" w14:textId="77777777" w:rsidR="00DC0CA0" w:rsidRDefault="00DC0CA0"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79B4FB07" w:rsidR="00442A47"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w:t>
    </w:r>
    <w:r w:rsidR="00F9072D">
      <w:rPr>
        <w:rFonts w:ascii="Arial" w:hAnsi="Arial" w:cs="Arial"/>
        <w:color w:val="0A2F41" w:themeColor="accent1" w:themeShade="80"/>
      </w:rPr>
      <w:t>–</w:t>
    </w:r>
    <w:r w:rsidRPr="00707DBF">
      <w:rPr>
        <w:rFonts w:ascii="Arial" w:hAnsi="Arial" w:cs="Arial"/>
        <w:color w:val="0A2F41" w:themeColor="accent1" w:themeShade="80"/>
      </w:rPr>
      <w:t xml:space="preserve"> ANFOPE</w:t>
    </w:r>
  </w:p>
  <w:p w14:paraId="4B6222B0" w14:textId="77777777" w:rsidR="00F9072D" w:rsidRPr="00DB083C" w:rsidRDefault="00F9072D" w:rsidP="00DB083C">
    <w:pPr>
      <w:pStyle w:val="Cabealho"/>
      <w:tabs>
        <w:tab w:val="clear" w:pos="8504"/>
      </w:tabs>
      <w:ind w:right="2267"/>
      <w:jc w:val="center"/>
      <w:rPr>
        <w:rFonts w:ascii="Arial" w:hAnsi="Arial" w:cs="Arial"/>
        <w:color w:val="0A2F41" w:themeColor="accent1"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82540"/>
    <w:rsid w:val="000D34B8"/>
    <w:rsid w:val="00114785"/>
    <w:rsid w:val="001A3FEA"/>
    <w:rsid w:val="001F4920"/>
    <w:rsid w:val="0020241D"/>
    <w:rsid w:val="00263707"/>
    <w:rsid w:val="002C17A1"/>
    <w:rsid w:val="002F71F7"/>
    <w:rsid w:val="00330D4A"/>
    <w:rsid w:val="003B7209"/>
    <w:rsid w:val="00401B68"/>
    <w:rsid w:val="00422B05"/>
    <w:rsid w:val="00442A47"/>
    <w:rsid w:val="004A2A4C"/>
    <w:rsid w:val="004E4F0D"/>
    <w:rsid w:val="004E6BE3"/>
    <w:rsid w:val="00550A33"/>
    <w:rsid w:val="00595A5D"/>
    <w:rsid w:val="00667ECF"/>
    <w:rsid w:val="006D2058"/>
    <w:rsid w:val="00707DBF"/>
    <w:rsid w:val="00737E70"/>
    <w:rsid w:val="007D7CA8"/>
    <w:rsid w:val="007F5C85"/>
    <w:rsid w:val="00886864"/>
    <w:rsid w:val="008B3108"/>
    <w:rsid w:val="00903A33"/>
    <w:rsid w:val="00905EB5"/>
    <w:rsid w:val="00970DD6"/>
    <w:rsid w:val="00993120"/>
    <w:rsid w:val="009A4515"/>
    <w:rsid w:val="00A340AC"/>
    <w:rsid w:val="00A40385"/>
    <w:rsid w:val="00A47125"/>
    <w:rsid w:val="00AC463E"/>
    <w:rsid w:val="00AD783A"/>
    <w:rsid w:val="00B07BE7"/>
    <w:rsid w:val="00BA00CA"/>
    <w:rsid w:val="00BA16AF"/>
    <w:rsid w:val="00C0339E"/>
    <w:rsid w:val="00C21B9E"/>
    <w:rsid w:val="00C77DC3"/>
    <w:rsid w:val="00CD54ED"/>
    <w:rsid w:val="00D24E43"/>
    <w:rsid w:val="00DB083C"/>
    <w:rsid w:val="00DC0CA0"/>
    <w:rsid w:val="00EE106B"/>
    <w:rsid w:val="00F25250"/>
    <w:rsid w:val="00F31C45"/>
    <w:rsid w:val="00F641D3"/>
    <w:rsid w:val="00F9072D"/>
    <w:rsid w:val="00FF5440"/>
    <w:rsid w:val="00FF7C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docId w15:val="{BEED4819-F0C6-48E1-A113-AC2A16F8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Textodebalo">
    <w:name w:val="Balloon Text"/>
    <w:basedOn w:val="Normal"/>
    <w:link w:val="TextodebaloChar"/>
    <w:uiPriority w:val="99"/>
    <w:semiHidden/>
    <w:unhideWhenUsed/>
    <w:rsid w:val="00F907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0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B3B04-0FA8-4705-A2FC-3FFADFB2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1675</Words>
  <Characters>9049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Barros de Almeida</dc:creator>
  <cp:lastModifiedBy>Altina Abadia Silva</cp:lastModifiedBy>
  <cp:revision>2</cp:revision>
  <dcterms:created xsi:type="dcterms:W3CDTF">2025-04-11T00:57:00Z</dcterms:created>
  <dcterms:modified xsi:type="dcterms:W3CDTF">2025-04-11T00:57:00Z</dcterms:modified>
</cp:coreProperties>
</file>