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FDD0" w14:textId="450CFF7C" w:rsidR="00E52A57" w:rsidRDefault="001A2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A26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USO DE ATIVIDADES LÚDICAS E RECURSOS AUDIOVISUAIS NO ENSINO DE MATEMÁTICA: UM RELATO DE EXPERIÊNCIA NO PIBID</w:t>
      </w:r>
    </w:p>
    <w:p w14:paraId="4B98173F" w14:textId="77777777" w:rsidR="00C1712E" w:rsidRDefault="00C171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4C0BB02" w14:textId="014CC96C" w:rsidR="00C1712E" w:rsidRDefault="00620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20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Nicolas Eduardo </w:t>
      </w:r>
      <w:proofErr w:type="spellStart"/>
      <w:r w:rsidRPr="00620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Araya</w:t>
      </w:r>
      <w:proofErr w:type="spellEnd"/>
      <w:r w:rsidRPr="00620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Pereira</w:t>
      </w:r>
    </w:p>
    <w:p w14:paraId="10D2FD84" w14:textId="57A1EA9E" w:rsidR="00C1712E" w:rsidRPr="00E2647F" w:rsidRDefault="00E52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w14:paraId="1D5A1CFF" w14:textId="0F444EDC" w:rsidR="00E2647F" w:rsidRDefault="00E26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hyperlink r:id="rId6" w:history="1">
        <w:r w:rsidRPr="00BC2F0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nico.pereirada27@gmail.com</w:t>
        </w:r>
      </w:hyperlink>
    </w:p>
    <w:p w14:paraId="0860C1D3" w14:textId="42A97BD1" w:rsidR="00C1712E" w:rsidRPr="00620F74" w:rsidRDefault="00620F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Luciana Darlem Santos Ribeiro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</w:t>
      </w:r>
      <w:r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 Macedo</w:t>
      </w:r>
    </w:p>
    <w:p w14:paraId="02F85E59" w14:textId="44C7D880" w:rsidR="00C1712E" w:rsidRPr="00620F74" w:rsidRDefault="00E52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Secretaria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Estado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Minas Gerais</w:t>
      </w:r>
    </w:p>
    <w:p w14:paraId="225905E1" w14:textId="6187E1D1" w:rsidR="00E52A57" w:rsidRPr="00E2647F" w:rsidRDefault="00E2647F" w:rsidP="00E2647F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hyperlink r:id="rId7" w:history="1">
        <w:r w:rsidRPr="00E2647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luciana.darlem@educacao.mg.gov.br</w:t>
        </w:r>
      </w:hyperlink>
    </w:p>
    <w:p w14:paraId="2A86031F" w14:textId="77777777" w:rsidR="00E52A57" w:rsidRDefault="00E52A5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Janine Freitas Mota</w:t>
      </w:r>
    </w:p>
    <w:p w14:paraId="01BA68A7" w14:textId="77777777" w:rsidR="00E52A57" w:rsidRDefault="00E52A57" w:rsidP="00E52A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w14:paraId="10755E96" w14:textId="4813EAB3" w:rsidR="00E52A57" w:rsidRDefault="00E52A5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BC2F0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janine.mota@unimontes.br</w:t>
        </w:r>
      </w:hyperlink>
    </w:p>
    <w:p w14:paraId="772BA919" w14:textId="77777777" w:rsidR="00620F74" w:rsidRDefault="00620F7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5F18348" w14:textId="14AACA9D" w:rsidR="00C1712E" w:rsidRDefault="0000000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E52A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E52A57"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 w:rsidR="00E52A57"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E52A57" w:rsidRPr="00620F7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Matemática</w:t>
      </w:r>
      <w:proofErr w:type="spellEnd"/>
    </w:p>
    <w:p w14:paraId="3D4618D2" w14:textId="7F344E3F" w:rsidR="00C1712E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620F74" w:rsidRPr="00620F74">
        <w:t xml:space="preserve"> </w:t>
      </w:r>
      <w:r w:rsidR="00620F74" w:rsidRPr="00620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PIBID;</w:t>
      </w:r>
      <w:r w:rsidR="00620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620F74" w:rsidRPr="00620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Atividades Lúdicas; Prática Docente.</w:t>
      </w:r>
    </w:p>
    <w:p w14:paraId="4532F94F" w14:textId="77777777" w:rsidR="00C1712E" w:rsidRDefault="00C17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9312BB" w14:textId="77777777" w:rsidR="00C1712E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58427144" w14:textId="77777777" w:rsidR="00C1712E" w:rsidRDefault="00C17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4C2468" w14:textId="77777777" w:rsidR="00C1712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637D5E48" w14:textId="085492F3" w:rsidR="00D4642C" w:rsidRDefault="00E26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 relato descreve as atividades realizadas no âmbito do Programa Institucional de Bolsa de Iniciação à Docência (PIBID)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Subprojeto Matemática,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Escola Estadual Clóvis Salgado. A prática justifica-se pela necessidade de transpor o ensino tradicional de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atemática, muitas vezes abstrato para alunos do 6º e 7º anos, através de metodologias que incentivem a participação ativa e a resolução de problemas reais.</w:t>
      </w:r>
    </w:p>
    <w:p w14:paraId="5E55E397" w14:textId="77777777" w:rsidR="00E2647F" w:rsidRDefault="00E26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AF743F" w14:textId="77777777" w:rsidR="00C1712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322BB9DF" w14:textId="2CD3ADCA" w:rsidR="00026EDB" w:rsidRDefault="00E2647F" w:rsidP="00E52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problema central foi identificar as principais lacunas de aprendiza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gem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conteúdos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relacionados à A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ritmética 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randezas. Os objetivos incluíram o mapeamento de dificuldades através de diagnósticos e o desenvolvimento de ferramentas pedagógicas, como jogos e recursos audiovisuais, para facilitar a compreensão de conceitos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matemáticos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E5EBEDC" w14:textId="77777777" w:rsidR="00D4642C" w:rsidRPr="00E52A57" w:rsidRDefault="00D4642C" w:rsidP="00E52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394C08" w14:textId="77777777" w:rsidR="00C1712E" w:rsidRPr="00026ED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6E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6AA4FC1D" w14:textId="464D2FE3" w:rsidR="00D4642C" w:rsidRDefault="00E2647F" w:rsidP="00026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atividades iniciaram-se com a observação de turmas de 6º ao 8º ano e a resolução de questões dos livros didáticos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de forma a 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alinhar o nível de exigência. Em outubro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foram planejadas duas dinâmicas lúdicas: o "Revezamento de Fatores Primos", focado em critérios de divisibilidad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 "Batalha de Módulos", que utiliza baralho de cartas para comparação de números inteiros e frações. Posteriormente, em novembro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mesmo ano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aplicou-se um simulado diagnóstico para avaliar o desempenho das turmas. Com base nos erros detectados, realizou-se uma intervenção sobre Unidades de Medidas, utilizando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-se de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três vídeos didáticos para fundamentar a conversão de grandezas de tempo, massa e comprimento.</w:t>
      </w:r>
    </w:p>
    <w:p w14:paraId="1E08F86F" w14:textId="77777777" w:rsidR="00E2647F" w:rsidRPr="00E52A57" w:rsidRDefault="00E2647F" w:rsidP="00026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2E1DBB" w14:textId="77777777" w:rsidR="00C1712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5F43BD98" w14:textId="5A9CF675" w:rsidR="00E2647F" w:rsidRDefault="00E26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fundamentou-se na análise detalhada do material didático</w:t>
      </w:r>
      <w:r w:rsidR="001A26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nas habilidades previstas na Base Nacional Comum Curricular (Brasil, 2018)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nas orientações da supervisora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da coordenadora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 Subprojeto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Matemática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Buscou-se uma abordagem que priorizasse a 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visualização dos conceitos (através do audiovisual) e a ludicidade como pontes para o letramento matemático</w:t>
      </w:r>
      <w:r w:rsidR="001A26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</w:t>
      </w:r>
      <w:proofErr w:type="spellStart"/>
      <w:r w:rsidR="001A26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Nacarato</w:t>
      </w:r>
      <w:proofErr w:type="spellEnd"/>
      <w:r w:rsidR="001A26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Paiva, 2006)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08656353" w14:textId="77777777" w:rsidR="001A262F" w:rsidRDefault="001A26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E66F20" w14:textId="1FD591B6" w:rsidR="00C1712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3B0012E2" w14:textId="513CE0FE" w:rsidR="00EC0BFB" w:rsidRDefault="00E26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aplicação do simulado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diagnóstico 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revelou que, embora a maioria dos alunos tenha tido bom desempenho, persistiam dificuldades na reta numérica e na conversão de unidades. Durante as intervenções, notou-se que o uso de vídeos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favoreceu a consolidação dos conceitos, refletindo em maior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segurança dos estudantes na resolução de problemas. Um ponto de aprendizado crucial foi a identificação de falhas no planejamento inicial, como a inclusão de metros cúbicos antes da introdução do conceito, o que exigiu uma adaptação imediata da regência. Além disso, a participação no campeonato de xadrez demonstrou o potencial da concentração e do respeito às regras como auxílio na formação escolar.</w:t>
      </w:r>
    </w:p>
    <w:p w14:paraId="1056109B" w14:textId="77777777" w:rsidR="00E2647F" w:rsidRDefault="00E26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EDCF3C8" w14:textId="2096246C" w:rsidR="00C1712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92726AA" w14:textId="771B4D58" w:rsidR="00EC0BFB" w:rsidRPr="00EC0BFB" w:rsidRDefault="00E26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experiência no PIBID reforçou a importância do diagnóstico contínuo para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melhoria constante na prática</w:t>
      </w:r>
      <w:r w:rsidRPr="00E2647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docente. A transição da observação para a intervenção permitiu compreender que o erro no planejamento é parte do processo formativo. A relevância social reside na melhoria do engajamento dos alunos da rede pública com a matemática, preparando-os para desafios acadêmicos futuros e promovendo uma educação mais inclusiva e dinâmica.</w:t>
      </w:r>
    </w:p>
    <w:p w14:paraId="3D810FE8" w14:textId="77777777" w:rsidR="00C1712E" w:rsidRDefault="00C1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4BFF5D" w14:textId="77777777" w:rsidR="00C1712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39D4109A" w14:textId="1176E9AC" w:rsidR="001A262F" w:rsidRPr="001A262F" w:rsidRDefault="001A262F" w:rsidP="001A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no PIBID evidenciou a importância do diagnóstico e da adaptação do planejamento no ensino de Matemática. O uso de atividades lúdicas e recursos audiovisuais favoreceu a participação dos estudantes e contribuiu para a compreensão de conceitos que apresentavam dificuldades.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Conclui-se que a diversificação de estratégias didáticas e a mediação docente são fundamentais para promover uma aprendizagem mais significativa e alinhada às necessidades dos alunos.</w:t>
      </w:r>
    </w:p>
    <w:p w14:paraId="514247F7" w14:textId="77777777" w:rsidR="00026EDB" w:rsidRDefault="00026EDB" w:rsidP="00026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22D921" w14:textId="77777777" w:rsidR="00C1712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1F325D7" w14:textId="77777777" w:rsidR="00026EDB" w:rsidRPr="00026EDB" w:rsidRDefault="00026EDB" w:rsidP="00026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26E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BRASIL. </w:t>
      </w:r>
      <w:r w:rsidRPr="00026E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Base Nacional Comum Curricular</w:t>
      </w:r>
      <w:r w:rsidRPr="00026E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Brasília: MEC, 2018. </w:t>
      </w:r>
    </w:p>
    <w:p w14:paraId="3D1BB99B" w14:textId="6FC1ECAA" w:rsidR="001A262F" w:rsidRPr="001A262F" w:rsidRDefault="001A262F" w:rsidP="001A2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>NACARATO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Adair Mendes; </w:t>
      </w: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>PAIVA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Maria Auxiliadora Vilela. </w:t>
      </w:r>
      <w:r w:rsidRPr="001A26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formação do professor que ensina matemática: perspectivas e desafios</w:t>
      </w:r>
      <w:r w:rsidRPr="001A262F">
        <w:rPr>
          <w:rFonts w:ascii="Times New Roman" w:eastAsia="Times New Roman" w:hAnsi="Times New Roman" w:cs="Times New Roman"/>
          <w:sz w:val="24"/>
          <w:szCs w:val="24"/>
          <w:lang w:eastAsia="pt-BR"/>
        </w:rPr>
        <w:t>. Belo Horizonte: Autêntica, 2006.</w:t>
      </w:r>
    </w:p>
    <w:p w14:paraId="39AE8B28" w14:textId="77777777" w:rsidR="001A262F" w:rsidRPr="001A262F" w:rsidRDefault="001A262F" w:rsidP="00026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F08926" w14:textId="77777777" w:rsidR="00C1712E" w:rsidRDefault="00C1712E">
      <w:pPr>
        <w:spacing w:after="0" w:line="240" w:lineRule="auto"/>
        <w:rPr>
          <w:sz w:val="24"/>
          <w:szCs w:val="24"/>
        </w:rPr>
      </w:pPr>
    </w:p>
    <w:p w14:paraId="7CCA5F8D" w14:textId="77777777" w:rsidR="00C1712E" w:rsidRDefault="00C1712E">
      <w:pPr>
        <w:spacing w:line="240" w:lineRule="auto"/>
        <w:rPr>
          <w:sz w:val="24"/>
          <w:szCs w:val="24"/>
        </w:rPr>
      </w:pPr>
    </w:p>
    <w:p w14:paraId="6B3BBA27" w14:textId="77777777" w:rsidR="00D4642C" w:rsidRDefault="00D4642C">
      <w:pPr>
        <w:spacing w:line="240" w:lineRule="auto"/>
        <w:rPr>
          <w:sz w:val="24"/>
          <w:szCs w:val="24"/>
        </w:rPr>
      </w:pPr>
    </w:p>
    <w:sectPr w:rsidR="00D4642C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8991" w14:textId="77777777" w:rsidR="005359A7" w:rsidRDefault="005359A7">
      <w:pPr>
        <w:spacing w:line="240" w:lineRule="auto"/>
      </w:pPr>
      <w:r>
        <w:separator/>
      </w:r>
    </w:p>
  </w:endnote>
  <w:endnote w:type="continuationSeparator" w:id="0">
    <w:p w14:paraId="606B8D33" w14:textId="77777777" w:rsidR="005359A7" w:rsidRDefault="00535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5812" w14:textId="77777777" w:rsidR="005359A7" w:rsidRDefault="005359A7">
      <w:pPr>
        <w:spacing w:after="0"/>
      </w:pPr>
      <w:r>
        <w:separator/>
      </w:r>
    </w:p>
  </w:footnote>
  <w:footnote w:type="continuationSeparator" w:id="0">
    <w:p w14:paraId="239C67BE" w14:textId="77777777" w:rsidR="005359A7" w:rsidRDefault="005359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C075" w14:textId="77777777" w:rsidR="00C1712E" w:rsidRDefault="00000000">
    <w:pPr>
      <w:pStyle w:val="Cabealho"/>
    </w:pPr>
    <w:r>
      <w:rPr>
        <w:noProof/>
      </w:rPr>
      <w:drawing>
        <wp:inline distT="0" distB="0" distL="114300" distR="114300" wp14:anchorId="74909EED" wp14:editId="6B2DDCB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6EDB"/>
    <w:rsid w:val="000B16D9"/>
    <w:rsid w:val="00172A27"/>
    <w:rsid w:val="0017774D"/>
    <w:rsid w:val="001A262F"/>
    <w:rsid w:val="005359A7"/>
    <w:rsid w:val="00620F74"/>
    <w:rsid w:val="00677F30"/>
    <w:rsid w:val="00741E2B"/>
    <w:rsid w:val="008418D7"/>
    <w:rsid w:val="00B82A8F"/>
    <w:rsid w:val="00C1712E"/>
    <w:rsid w:val="00D4642C"/>
    <w:rsid w:val="00E2647F"/>
    <w:rsid w:val="00E52A57"/>
    <w:rsid w:val="00EC0BFB"/>
    <w:rsid w:val="00EF5654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3DF0"/>
  <w15:docId w15:val="{F2049006-6968-45A4-94DD-58DDB66C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52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ne.mota@unimontes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ciana.darlem@educacao.mg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o.pereirada27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JANINE MOTA</cp:lastModifiedBy>
  <cp:revision>3</cp:revision>
  <dcterms:created xsi:type="dcterms:W3CDTF">2026-04-24T19:26:00Z</dcterms:created>
  <dcterms:modified xsi:type="dcterms:W3CDTF">2026-04-24T20:04:00Z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