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1D15" w14:textId="772A88EF" w:rsidR="008432DA" w:rsidRPr="008432DA" w:rsidRDefault="008432DA" w:rsidP="000114B0">
      <w:pPr>
        <w:pBdr>
          <w:top w:val="nil"/>
          <w:left w:val="nil"/>
          <w:bottom w:val="nil"/>
          <w:right w:val="nil"/>
          <w:between w:val="nil"/>
        </w:pBdr>
        <w:spacing w:after="0" w:line="240" w:lineRule="auto"/>
        <w:ind w:left="851"/>
        <w:jc w:val="center"/>
        <w:rPr>
          <w:rFonts w:ascii="Candara" w:eastAsia="Candara" w:hAnsi="Candara" w:cs="Candara"/>
          <w:b/>
          <w:iCs/>
          <w:smallCaps/>
          <w:color w:val="000000"/>
          <w:sz w:val="36"/>
          <w:szCs w:val="36"/>
        </w:rPr>
      </w:pPr>
      <w:r w:rsidRPr="008432DA">
        <w:rPr>
          <w:rFonts w:ascii="Candara" w:eastAsia="Candara" w:hAnsi="Candara" w:cs="Candara"/>
          <w:b/>
          <w:iCs/>
          <w:smallCaps/>
          <w:color w:val="000000"/>
          <w:sz w:val="36"/>
          <w:szCs w:val="36"/>
        </w:rPr>
        <w:t>Os impactos acarretados pela seca de 2012-2020, na zona rural do município de Gurjão-PB</w:t>
      </w:r>
    </w:p>
    <w:p w14:paraId="1362C055" w14:textId="4E6F6374" w:rsidR="005B483D" w:rsidRDefault="005B483D">
      <w:pPr>
        <w:pBdr>
          <w:top w:val="nil"/>
          <w:left w:val="nil"/>
          <w:bottom w:val="nil"/>
          <w:right w:val="nil"/>
          <w:between w:val="nil"/>
        </w:pBdr>
        <w:spacing w:after="0" w:line="240" w:lineRule="auto"/>
        <w:ind w:firstLine="851"/>
        <w:jc w:val="both"/>
        <w:rPr>
          <w:rFonts w:ascii="Candara" w:eastAsia="Candara" w:hAnsi="Candara" w:cs="Candara"/>
          <w:smallCaps/>
          <w:color w:val="000000"/>
          <w:sz w:val="36"/>
          <w:szCs w:val="36"/>
        </w:rPr>
      </w:pPr>
    </w:p>
    <w:p w14:paraId="4E794988" w14:textId="77777777" w:rsidR="005B483D" w:rsidRPr="00DC167B" w:rsidRDefault="005B483D">
      <w:pPr>
        <w:pBdr>
          <w:top w:val="nil"/>
          <w:left w:val="nil"/>
          <w:bottom w:val="nil"/>
          <w:right w:val="nil"/>
          <w:between w:val="nil"/>
        </w:pBdr>
        <w:spacing w:line="240" w:lineRule="auto"/>
        <w:jc w:val="both"/>
        <w:rPr>
          <w:rFonts w:ascii="Candara" w:eastAsia="Candara" w:hAnsi="Candara" w:cs="Candara"/>
          <w:color w:val="000000"/>
          <w:sz w:val="24"/>
          <w:szCs w:val="24"/>
        </w:rPr>
      </w:pPr>
    </w:p>
    <w:p w14:paraId="1E06B948" w14:textId="65BBD499" w:rsidR="005B483D" w:rsidRPr="00DC167B" w:rsidRDefault="00C2255E">
      <w:pPr>
        <w:pBdr>
          <w:top w:val="nil"/>
          <w:left w:val="nil"/>
          <w:bottom w:val="nil"/>
          <w:right w:val="nil"/>
          <w:between w:val="nil"/>
        </w:pBdr>
        <w:spacing w:after="0" w:line="240" w:lineRule="auto"/>
        <w:jc w:val="right"/>
        <w:rPr>
          <w:rFonts w:ascii="Candara" w:eastAsia="Candara" w:hAnsi="Candara" w:cs="Candara"/>
          <w:color w:val="000000"/>
          <w:sz w:val="24"/>
          <w:szCs w:val="24"/>
        </w:rPr>
      </w:pPr>
      <w:r w:rsidRPr="00DC167B">
        <w:rPr>
          <w:rFonts w:ascii="Candara" w:eastAsia="Candara" w:hAnsi="Candara" w:cs="Candara"/>
          <w:color w:val="000000"/>
          <w:sz w:val="24"/>
          <w:szCs w:val="24"/>
        </w:rPr>
        <w:t>Rafael Alburquerque Xavier</w:t>
      </w:r>
      <w:r w:rsidR="00CE7EE5" w:rsidRPr="00DC167B">
        <w:rPr>
          <w:rFonts w:ascii="Candara" w:eastAsia="Candara" w:hAnsi="Candara" w:cs="Candara"/>
          <w:color w:val="000000"/>
          <w:sz w:val="24"/>
          <w:szCs w:val="24"/>
          <w:vertAlign w:val="superscript"/>
        </w:rPr>
        <w:footnoteReference w:id="1"/>
      </w:r>
    </w:p>
    <w:p w14:paraId="02FEAE97" w14:textId="01725F94" w:rsidR="005B483D" w:rsidRPr="00DC167B" w:rsidRDefault="00C2255E">
      <w:pPr>
        <w:pBdr>
          <w:top w:val="nil"/>
          <w:left w:val="nil"/>
          <w:bottom w:val="nil"/>
          <w:right w:val="nil"/>
          <w:between w:val="nil"/>
        </w:pBdr>
        <w:spacing w:after="0" w:line="240" w:lineRule="auto"/>
        <w:jc w:val="right"/>
        <w:rPr>
          <w:rFonts w:ascii="Candara" w:eastAsia="Candara" w:hAnsi="Candara" w:cs="Candara"/>
          <w:color w:val="000000"/>
          <w:sz w:val="24"/>
          <w:szCs w:val="24"/>
        </w:rPr>
      </w:pPr>
      <w:r w:rsidRPr="00DC167B">
        <w:rPr>
          <w:rFonts w:ascii="Candara" w:eastAsia="Candara" w:hAnsi="Candara" w:cs="Candara"/>
          <w:color w:val="000000"/>
          <w:sz w:val="24"/>
          <w:szCs w:val="24"/>
        </w:rPr>
        <w:t>Joel Fernandes Gurjão</w:t>
      </w:r>
      <w:r w:rsidRPr="00DC167B">
        <w:rPr>
          <w:rFonts w:ascii="Candara" w:eastAsia="Candara" w:hAnsi="Candara" w:cs="Candara"/>
          <w:color w:val="000000"/>
          <w:sz w:val="24"/>
          <w:szCs w:val="24"/>
          <w:vertAlign w:val="superscript"/>
        </w:rPr>
        <w:t xml:space="preserve"> </w:t>
      </w:r>
      <w:r w:rsidR="00CE7EE5" w:rsidRPr="00DC167B">
        <w:rPr>
          <w:rFonts w:ascii="Candara" w:eastAsia="Candara" w:hAnsi="Candara" w:cs="Candara"/>
          <w:color w:val="000000"/>
          <w:sz w:val="24"/>
          <w:szCs w:val="24"/>
          <w:vertAlign w:val="superscript"/>
        </w:rPr>
        <w:footnoteReference w:id="2"/>
      </w:r>
    </w:p>
    <w:p w14:paraId="2506C210" w14:textId="7E92F179" w:rsidR="00D765AD" w:rsidRPr="00DC167B" w:rsidRDefault="00D765AD">
      <w:pPr>
        <w:pBdr>
          <w:top w:val="nil"/>
          <w:left w:val="nil"/>
          <w:bottom w:val="nil"/>
          <w:right w:val="nil"/>
          <w:between w:val="nil"/>
        </w:pBdr>
        <w:spacing w:after="0" w:line="240" w:lineRule="auto"/>
        <w:jc w:val="right"/>
        <w:rPr>
          <w:rFonts w:ascii="Candara" w:eastAsia="Candara" w:hAnsi="Candara" w:cs="Candara"/>
          <w:color w:val="000000"/>
          <w:sz w:val="24"/>
          <w:szCs w:val="24"/>
          <w:vertAlign w:val="superscript"/>
        </w:rPr>
      </w:pPr>
      <w:r w:rsidRPr="00DC167B">
        <w:rPr>
          <w:rFonts w:ascii="Candara" w:eastAsia="Candara" w:hAnsi="Candara" w:cs="Candara"/>
          <w:color w:val="000000"/>
          <w:sz w:val="24"/>
          <w:szCs w:val="24"/>
        </w:rPr>
        <w:t>Val</w:t>
      </w:r>
      <w:r w:rsidR="00DC167B" w:rsidRPr="00DC167B">
        <w:rPr>
          <w:rFonts w:ascii="Candara" w:eastAsia="Candara" w:hAnsi="Candara" w:cs="Candara"/>
          <w:color w:val="000000"/>
          <w:sz w:val="24"/>
          <w:szCs w:val="24"/>
        </w:rPr>
        <w:t>é</w:t>
      </w:r>
      <w:r w:rsidRPr="00DC167B">
        <w:rPr>
          <w:rFonts w:ascii="Candara" w:eastAsia="Candara" w:hAnsi="Candara" w:cs="Candara"/>
          <w:color w:val="000000"/>
          <w:sz w:val="24"/>
          <w:szCs w:val="24"/>
        </w:rPr>
        <w:t>ria Raquel porto de Lima</w:t>
      </w:r>
      <w:r w:rsidR="00DC167B" w:rsidRPr="00DC167B">
        <w:rPr>
          <w:rFonts w:ascii="Candara" w:eastAsia="Candara" w:hAnsi="Candara" w:cs="Candara"/>
          <w:color w:val="000000"/>
          <w:sz w:val="24"/>
          <w:szCs w:val="24"/>
        </w:rPr>
        <w:t>³</w:t>
      </w:r>
    </w:p>
    <w:p w14:paraId="7F7C8981" w14:textId="77777777"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4728BE3D" w14:textId="3CCAC6B8" w:rsidR="008432DA" w:rsidRPr="008432DA" w:rsidRDefault="002A3ADC" w:rsidP="008432DA">
      <w:pPr>
        <w:pBdr>
          <w:top w:val="nil"/>
          <w:left w:val="nil"/>
          <w:bottom w:val="nil"/>
          <w:right w:val="nil"/>
          <w:between w:val="nil"/>
        </w:pBdr>
        <w:spacing w:after="120" w:line="240" w:lineRule="auto"/>
        <w:jc w:val="both"/>
        <w:rPr>
          <w:rFonts w:ascii="Candara" w:eastAsia="Candara" w:hAnsi="Candara" w:cs="Candara"/>
          <w:bCs/>
          <w:iCs/>
          <w:color w:val="000000"/>
        </w:rPr>
      </w:pPr>
      <w:bookmarkStart w:id="2" w:name="_Hlk175869120"/>
      <w:r w:rsidRPr="002A3ADC">
        <w:rPr>
          <w:rFonts w:ascii="Candara" w:eastAsia="Candara" w:hAnsi="Candara" w:cs="Candara"/>
          <w:b/>
          <w:bCs/>
          <w:color w:val="000000"/>
          <w:lang w:val="x-none"/>
        </w:rPr>
        <w:t>Resumo:</w:t>
      </w:r>
      <w:r w:rsidRPr="002A3ADC">
        <w:rPr>
          <w:rFonts w:ascii="Candara" w:eastAsia="Candara" w:hAnsi="Candara" w:cs="Candara"/>
          <w:color w:val="000000"/>
          <w:lang w:val="x-none"/>
        </w:rPr>
        <w:t xml:space="preserve"> A seca no Nordeste do Brasil é um fenômeno climático recorrente e de grande impacto, com relevância histórica para a região. Seus efeitos vão além do abastecimento público, atingindo também a economia e outros setores que impulsionam o desenvolvimento local. Este estudo teve como objetivo identificar os principais impactos da seca no semiárido paraibano, utilizando como estudo de caso o município de Gurjão-PB. A pesquisa adotou uma abordagem exploratória, combinando entrevistas realizadas nas residências da zona rural do município com dados do IBGE e da EMBRAPA, que foram fundamentais para a obtenção dos resultados desejados. Os achados evidenciam desafios complexos impostos pela seca, demandando uma abordagem integrada que combine esforços para a preservação ambiental e a melhoria da qualidade de vida das comunidades afetadas. O estudo destaca, ainda, a necessidade de investir em medidas mitigadoras, como a construção de tecnologias hídricas que viabilizem sistemas de irrigação, além de promover ações de conscientização sobre a importância da conservação da água.</w:t>
      </w:r>
    </w:p>
    <w:p w14:paraId="0117008F" w14:textId="77777777" w:rsidR="008432DA" w:rsidRPr="008432DA" w:rsidRDefault="008432DA" w:rsidP="008432DA">
      <w:pPr>
        <w:pBdr>
          <w:top w:val="nil"/>
          <w:left w:val="nil"/>
          <w:bottom w:val="nil"/>
          <w:right w:val="nil"/>
          <w:between w:val="nil"/>
        </w:pBdr>
        <w:spacing w:after="120" w:line="240" w:lineRule="auto"/>
        <w:jc w:val="both"/>
        <w:rPr>
          <w:rFonts w:ascii="Candara" w:eastAsia="Candara" w:hAnsi="Candara" w:cs="Candara"/>
          <w:iCs/>
          <w:color w:val="000000"/>
          <w:lang w:val="x-none"/>
        </w:rPr>
      </w:pPr>
    </w:p>
    <w:p w14:paraId="6A7D0B9E" w14:textId="4F625807" w:rsidR="008432DA" w:rsidRPr="002A3ADC" w:rsidRDefault="008432DA" w:rsidP="008432DA">
      <w:pPr>
        <w:pBdr>
          <w:top w:val="nil"/>
          <w:left w:val="nil"/>
          <w:bottom w:val="nil"/>
          <w:right w:val="nil"/>
          <w:between w:val="nil"/>
        </w:pBdr>
        <w:spacing w:after="120" w:line="240" w:lineRule="auto"/>
        <w:jc w:val="both"/>
        <w:rPr>
          <w:rFonts w:ascii="Candara" w:eastAsia="Candara" w:hAnsi="Candara" w:cs="Candara"/>
          <w:bCs/>
          <w:iCs/>
          <w:color w:val="000000"/>
        </w:rPr>
      </w:pPr>
      <w:r w:rsidRPr="008432DA">
        <w:rPr>
          <w:rFonts w:ascii="Candara" w:eastAsia="Candara" w:hAnsi="Candara" w:cs="Candara"/>
          <w:b/>
          <w:bCs/>
          <w:iCs/>
          <w:color w:val="000000"/>
          <w:lang w:val="x-none"/>
        </w:rPr>
        <w:t>Palavras-chave</w:t>
      </w:r>
      <w:r w:rsidRPr="008432DA">
        <w:rPr>
          <w:rFonts w:ascii="Candara" w:eastAsia="Candara" w:hAnsi="Candara" w:cs="Candara"/>
          <w:bCs/>
          <w:iCs/>
          <w:color w:val="000000"/>
          <w:lang w:val="x-none"/>
        </w:rPr>
        <w:t xml:space="preserve">: </w:t>
      </w:r>
      <w:r w:rsidRPr="008432DA">
        <w:rPr>
          <w:rFonts w:ascii="Candara" w:eastAsia="Candara" w:hAnsi="Candara" w:cs="Candara"/>
          <w:bCs/>
          <w:iCs/>
          <w:color w:val="000000"/>
        </w:rPr>
        <w:t>Seca</w:t>
      </w:r>
      <w:r>
        <w:rPr>
          <w:rFonts w:ascii="Candara" w:eastAsia="Candara" w:hAnsi="Candara" w:cs="Candara"/>
          <w:bCs/>
          <w:iCs/>
          <w:color w:val="000000"/>
        </w:rPr>
        <w:t>.</w:t>
      </w:r>
      <w:r w:rsidRPr="008432DA">
        <w:rPr>
          <w:rFonts w:ascii="Candara" w:eastAsia="Candara" w:hAnsi="Candara" w:cs="Candara"/>
          <w:bCs/>
          <w:iCs/>
          <w:color w:val="000000"/>
        </w:rPr>
        <w:t xml:space="preserve"> Impactos Socioeconômicos</w:t>
      </w:r>
      <w:r>
        <w:rPr>
          <w:rFonts w:ascii="Candara" w:eastAsia="Candara" w:hAnsi="Candara" w:cs="Candara"/>
          <w:bCs/>
          <w:iCs/>
          <w:color w:val="000000"/>
        </w:rPr>
        <w:t>.</w:t>
      </w:r>
      <w:r w:rsidRPr="008432DA">
        <w:rPr>
          <w:rFonts w:ascii="Candara" w:eastAsia="Candara" w:hAnsi="Candara" w:cs="Candara"/>
          <w:bCs/>
          <w:iCs/>
          <w:color w:val="000000"/>
        </w:rPr>
        <w:t xml:space="preserve"> Zona rural.</w:t>
      </w:r>
    </w:p>
    <w:bookmarkEnd w:id="2"/>
    <w:p w14:paraId="2210DF72" w14:textId="77777777" w:rsidR="002A3ADC" w:rsidRDefault="002A3ADC">
      <w:pPr>
        <w:widowControl w:val="0"/>
        <w:shd w:val="clear" w:color="auto" w:fill="FFFFFF"/>
        <w:spacing w:after="240" w:line="360" w:lineRule="auto"/>
        <w:jc w:val="both"/>
        <w:rPr>
          <w:rFonts w:ascii="Candara" w:eastAsia="Candara" w:hAnsi="Candara" w:cs="Candara"/>
          <w:color w:val="212529"/>
          <w:sz w:val="24"/>
          <w:szCs w:val="24"/>
          <w:highlight w:val="white"/>
        </w:rPr>
      </w:pPr>
    </w:p>
    <w:p w14:paraId="7DB9BFDC" w14:textId="105D5864" w:rsidR="008432DA" w:rsidRPr="000114B0" w:rsidRDefault="000114B0" w:rsidP="000114B0">
      <w:pPr>
        <w:pBdr>
          <w:top w:val="nil"/>
          <w:left w:val="nil"/>
          <w:bottom w:val="nil"/>
          <w:right w:val="nil"/>
          <w:between w:val="nil"/>
        </w:pBdr>
        <w:spacing w:after="0" w:line="240" w:lineRule="auto"/>
        <w:ind w:left="851"/>
        <w:jc w:val="center"/>
        <w:rPr>
          <w:rFonts w:ascii="Candara" w:eastAsia="Candara" w:hAnsi="Candara" w:cs="Candara"/>
          <w:b/>
          <w:iCs/>
          <w:smallCaps/>
          <w:color w:val="000000"/>
          <w:sz w:val="36"/>
          <w:szCs w:val="36"/>
        </w:rPr>
      </w:pPr>
      <w:proofErr w:type="spellStart"/>
      <w:r w:rsidRPr="000114B0">
        <w:rPr>
          <w:rFonts w:ascii="Candara" w:eastAsia="Candara" w:hAnsi="Candara" w:cs="Candara"/>
          <w:b/>
          <w:iCs/>
          <w:smallCaps/>
          <w:color w:val="000000"/>
          <w:sz w:val="36"/>
          <w:szCs w:val="36"/>
        </w:rPr>
        <w:t>drought</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on</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the</w:t>
      </w:r>
      <w:proofErr w:type="spellEnd"/>
      <w:r w:rsidRPr="000114B0">
        <w:rPr>
          <w:rFonts w:ascii="Candara" w:eastAsia="Candara" w:hAnsi="Candara" w:cs="Candara"/>
          <w:b/>
          <w:iCs/>
          <w:smallCaps/>
          <w:color w:val="000000"/>
          <w:sz w:val="36"/>
          <w:szCs w:val="36"/>
        </w:rPr>
        <w:t xml:space="preserve"> rural </w:t>
      </w:r>
      <w:proofErr w:type="spellStart"/>
      <w:r w:rsidRPr="000114B0">
        <w:rPr>
          <w:rFonts w:ascii="Candara" w:eastAsia="Candara" w:hAnsi="Candara" w:cs="Candara"/>
          <w:b/>
          <w:iCs/>
          <w:smallCaps/>
          <w:color w:val="000000"/>
          <w:sz w:val="36"/>
          <w:szCs w:val="36"/>
        </w:rPr>
        <w:t>area</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of</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the</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municipality</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of</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gurjão-pbos</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the</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impacts</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of</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the</w:t>
      </w:r>
      <w:proofErr w:type="spellEnd"/>
      <w:r w:rsidRPr="000114B0">
        <w:rPr>
          <w:rFonts w:ascii="Candara" w:eastAsia="Candara" w:hAnsi="Candara" w:cs="Candara"/>
          <w:b/>
          <w:iCs/>
          <w:smallCaps/>
          <w:color w:val="000000"/>
          <w:sz w:val="36"/>
          <w:szCs w:val="36"/>
        </w:rPr>
        <w:t xml:space="preserve"> 2012-2020 </w:t>
      </w:r>
      <w:proofErr w:type="spellStart"/>
      <w:r w:rsidRPr="000114B0">
        <w:rPr>
          <w:rFonts w:ascii="Candara" w:eastAsia="Candara" w:hAnsi="Candara" w:cs="Candara"/>
          <w:b/>
          <w:iCs/>
          <w:smallCaps/>
          <w:color w:val="000000"/>
          <w:sz w:val="36"/>
          <w:szCs w:val="36"/>
        </w:rPr>
        <w:t>drought</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on</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the</w:t>
      </w:r>
      <w:proofErr w:type="spellEnd"/>
      <w:r w:rsidRPr="000114B0">
        <w:rPr>
          <w:rFonts w:ascii="Candara" w:eastAsia="Candara" w:hAnsi="Candara" w:cs="Candara"/>
          <w:b/>
          <w:iCs/>
          <w:smallCaps/>
          <w:color w:val="000000"/>
          <w:sz w:val="36"/>
          <w:szCs w:val="36"/>
        </w:rPr>
        <w:t xml:space="preserve"> rural </w:t>
      </w:r>
      <w:proofErr w:type="spellStart"/>
      <w:r w:rsidRPr="000114B0">
        <w:rPr>
          <w:rFonts w:ascii="Candara" w:eastAsia="Candara" w:hAnsi="Candara" w:cs="Candara"/>
          <w:b/>
          <w:iCs/>
          <w:smallCaps/>
          <w:color w:val="000000"/>
          <w:sz w:val="36"/>
          <w:szCs w:val="36"/>
        </w:rPr>
        <w:t>area</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of</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the</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municipality</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of</w:t>
      </w:r>
      <w:proofErr w:type="spellEnd"/>
      <w:r w:rsidRPr="000114B0">
        <w:rPr>
          <w:rFonts w:ascii="Candara" w:eastAsia="Candara" w:hAnsi="Candara" w:cs="Candara"/>
          <w:b/>
          <w:iCs/>
          <w:smallCaps/>
          <w:color w:val="000000"/>
          <w:sz w:val="36"/>
          <w:szCs w:val="36"/>
        </w:rPr>
        <w:t xml:space="preserve"> </w:t>
      </w:r>
      <w:proofErr w:type="spellStart"/>
      <w:r w:rsidRPr="000114B0">
        <w:rPr>
          <w:rFonts w:ascii="Candara" w:eastAsia="Candara" w:hAnsi="Candara" w:cs="Candara"/>
          <w:b/>
          <w:iCs/>
          <w:smallCaps/>
          <w:color w:val="000000"/>
          <w:sz w:val="36"/>
          <w:szCs w:val="36"/>
        </w:rPr>
        <w:t>gurjão-pb</w:t>
      </w:r>
      <w:proofErr w:type="spellEnd"/>
    </w:p>
    <w:p w14:paraId="5CBE8BEF" w14:textId="5A0258E0" w:rsidR="005B483D" w:rsidRDefault="00CE7EE5">
      <w:pPr>
        <w:pBdr>
          <w:top w:val="nil"/>
          <w:left w:val="nil"/>
          <w:bottom w:val="nil"/>
          <w:right w:val="nil"/>
          <w:between w:val="nil"/>
        </w:pBdr>
        <w:spacing w:after="0" w:line="240" w:lineRule="auto"/>
        <w:ind w:firstLine="851"/>
        <w:jc w:val="both"/>
        <w:rPr>
          <w:rFonts w:ascii="Candara" w:eastAsia="Candara" w:hAnsi="Candara" w:cs="Candara"/>
          <w:smallCaps/>
          <w:color w:val="000000"/>
          <w:sz w:val="36"/>
          <w:szCs w:val="36"/>
        </w:rPr>
      </w:pPr>
      <w:r>
        <w:rPr>
          <w:rFonts w:ascii="Candara" w:eastAsia="Candara" w:hAnsi="Candara" w:cs="Candara"/>
          <w:smallCaps/>
          <w:color w:val="000000"/>
          <w:sz w:val="36"/>
          <w:szCs w:val="36"/>
        </w:rPr>
        <w:t xml:space="preserve"> </w:t>
      </w:r>
    </w:p>
    <w:p w14:paraId="150B39C7" w14:textId="77777777" w:rsidR="005B483D" w:rsidRDefault="005B483D">
      <w:pPr>
        <w:pBdr>
          <w:top w:val="nil"/>
          <w:left w:val="nil"/>
          <w:bottom w:val="nil"/>
          <w:right w:val="nil"/>
          <w:between w:val="nil"/>
        </w:pBdr>
        <w:spacing w:line="240" w:lineRule="auto"/>
        <w:jc w:val="both"/>
        <w:rPr>
          <w:rFonts w:ascii="Candara" w:eastAsia="Candara" w:hAnsi="Candara" w:cs="Candara"/>
          <w:color w:val="000000"/>
          <w:sz w:val="36"/>
          <w:szCs w:val="36"/>
        </w:rPr>
      </w:pPr>
    </w:p>
    <w:p w14:paraId="3D68DE60" w14:textId="7B27E1BD" w:rsidR="00DC167B" w:rsidRDefault="00DC167B" w:rsidP="00DC167B">
      <w:pPr>
        <w:pBdr>
          <w:top w:val="nil"/>
          <w:left w:val="nil"/>
          <w:bottom w:val="nil"/>
          <w:right w:val="nil"/>
          <w:between w:val="nil"/>
        </w:pBdr>
        <w:spacing w:after="0" w:line="240" w:lineRule="auto"/>
        <w:jc w:val="right"/>
        <w:rPr>
          <w:rFonts w:ascii="Candara" w:eastAsia="Candara" w:hAnsi="Candara" w:cs="Candara"/>
          <w:b/>
          <w:color w:val="000000"/>
          <w:sz w:val="24"/>
          <w:szCs w:val="24"/>
        </w:rPr>
      </w:pPr>
      <w:r>
        <w:rPr>
          <w:rFonts w:ascii="Candara" w:eastAsia="Candara" w:hAnsi="Candara" w:cs="Candara"/>
          <w:b/>
          <w:color w:val="000000"/>
          <w:sz w:val="24"/>
          <w:szCs w:val="24"/>
        </w:rPr>
        <w:t>Rafael Albuquerque Xavier</w:t>
      </w:r>
      <w:r>
        <w:rPr>
          <w:rFonts w:ascii="Candara" w:eastAsia="Candara" w:hAnsi="Candara" w:cs="Candara"/>
          <w:b/>
          <w:color w:val="000000"/>
          <w:sz w:val="24"/>
          <w:szCs w:val="24"/>
        </w:rPr>
        <w:t>¹</w:t>
      </w:r>
    </w:p>
    <w:p w14:paraId="6AB4349F" w14:textId="440BF9D5" w:rsidR="005B483D" w:rsidRDefault="00D765AD">
      <w:pPr>
        <w:pBdr>
          <w:top w:val="nil"/>
          <w:left w:val="nil"/>
          <w:bottom w:val="nil"/>
          <w:right w:val="nil"/>
          <w:between w:val="nil"/>
        </w:pBdr>
        <w:spacing w:after="0" w:line="240" w:lineRule="auto"/>
        <w:jc w:val="right"/>
        <w:rPr>
          <w:rFonts w:ascii="Candara" w:eastAsia="Candara" w:hAnsi="Candara" w:cs="Candara"/>
          <w:b/>
          <w:color w:val="000000"/>
          <w:sz w:val="24"/>
          <w:szCs w:val="24"/>
        </w:rPr>
      </w:pPr>
      <w:r>
        <w:rPr>
          <w:rFonts w:ascii="Candara" w:eastAsia="Candara" w:hAnsi="Candara" w:cs="Candara"/>
          <w:b/>
          <w:color w:val="000000"/>
          <w:sz w:val="24"/>
          <w:szCs w:val="24"/>
        </w:rPr>
        <w:t>Joel Fernandes Gurjão</w:t>
      </w:r>
      <w:r w:rsidR="00DC167B">
        <w:rPr>
          <w:rFonts w:ascii="Candara" w:eastAsia="Candara" w:hAnsi="Candara" w:cs="Candara"/>
          <w:b/>
          <w:color w:val="000000"/>
          <w:sz w:val="24"/>
          <w:szCs w:val="24"/>
        </w:rPr>
        <w:t>²</w:t>
      </w:r>
    </w:p>
    <w:p w14:paraId="310C6459" w14:textId="2A978132" w:rsidR="00C2255E" w:rsidRDefault="00C2255E" w:rsidP="00C2255E">
      <w:pPr>
        <w:pBdr>
          <w:top w:val="nil"/>
          <w:left w:val="nil"/>
          <w:bottom w:val="nil"/>
          <w:right w:val="nil"/>
          <w:between w:val="nil"/>
        </w:pBdr>
        <w:spacing w:after="0" w:line="240" w:lineRule="auto"/>
        <w:jc w:val="right"/>
        <w:rPr>
          <w:rFonts w:ascii="Candara" w:eastAsia="Candara" w:hAnsi="Candara" w:cs="Candara"/>
          <w:b/>
          <w:color w:val="000000"/>
          <w:sz w:val="24"/>
          <w:szCs w:val="24"/>
        </w:rPr>
      </w:pPr>
      <w:r>
        <w:rPr>
          <w:rFonts w:ascii="Candara" w:eastAsia="Candara" w:hAnsi="Candara" w:cs="Candara"/>
          <w:b/>
          <w:color w:val="000000"/>
          <w:sz w:val="24"/>
          <w:szCs w:val="24"/>
        </w:rPr>
        <w:t>Valeria Raquel Porto de Lima</w:t>
      </w:r>
      <w:r w:rsidR="00DC167B">
        <w:rPr>
          <w:rFonts w:ascii="Candara" w:eastAsia="Candara" w:hAnsi="Candara" w:cs="Candara"/>
          <w:b/>
          <w:color w:val="000000"/>
          <w:sz w:val="24"/>
          <w:szCs w:val="24"/>
        </w:rPr>
        <w:t>³</w:t>
      </w:r>
    </w:p>
    <w:p w14:paraId="0C273785" w14:textId="77777777"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700EA573" w14:textId="5A367F3B" w:rsidR="002A3ADC" w:rsidRPr="002A3ADC" w:rsidRDefault="00CE7EE5" w:rsidP="002A3ADC">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ABSTRACT</w:t>
      </w:r>
      <w:r>
        <w:rPr>
          <w:rFonts w:ascii="Candara" w:eastAsia="Candara" w:hAnsi="Candara" w:cs="Candara"/>
          <w:color w:val="000000"/>
        </w:rPr>
        <w:t xml:space="preserve">: </w:t>
      </w:r>
      <w:proofErr w:type="spellStart"/>
      <w:r w:rsidR="002A3ADC" w:rsidRPr="002A3ADC">
        <w:rPr>
          <w:rFonts w:ascii="Candara" w:eastAsia="Candara" w:hAnsi="Candara" w:cs="Candara"/>
          <w:color w:val="000000"/>
        </w:rPr>
        <w:t>Summary</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Drought</w:t>
      </w:r>
      <w:proofErr w:type="spellEnd"/>
      <w:r w:rsidR="002A3ADC" w:rsidRPr="002A3ADC">
        <w:rPr>
          <w:rFonts w:ascii="Candara" w:eastAsia="Candara" w:hAnsi="Candara" w:cs="Candara"/>
          <w:color w:val="000000"/>
        </w:rPr>
        <w:t xml:space="preserve"> in </w:t>
      </w:r>
      <w:proofErr w:type="spellStart"/>
      <w:r w:rsidR="002A3ADC" w:rsidRPr="002A3ADC">
        <w:rPr>
          <w:rFonts w:ascii="Candara" w:eastAsia="Candara" w:hAnsi="Candara" w:cs="Candara"/>
          <w:color w:val="000000"/>
        </w:rPr>
        <w:t>the</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Northeast</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of</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Brazil</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is</w:t>
      </w:r>
      <w:proofErr w:type="spellEnd"/>
      <w:r w:rsidR="002A3ADC" w:rsidRPr="002A3ADC">
        <w:rPr>
          <w:rFonts w:ascii="Candara" w:eastAsia="Candara" w:hAnsi="Candara" w:cs="Candara"/>
          <w:color w:val="000000"/>
        </w:rPr>
        <w:t xml:space="preserve"> a </w:t>
      </w:r>
      <w:proofErr w:type="spellStart"/>
      <w:r w:rsidR="002A3ADC" w:rsidRPr="002A3ADC">
        <w:rPr>
          <w:rFonts w:ascii="Candara" w:eastAsia="Candara" w:hAnsi="Candara" w:cs="Candara"/>
          <w:color w:val="000000"/>
        </w:rPr>
        <w:t>recurring</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climatic</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phenomenon</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of</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great</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impact</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with</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historical</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relevance</w:t>
      </w:r>
      <w:proofErr w:type="spellEnd"/>
      <w:r w:rsidR="002A3ADC" w:rsidRPr="002A3ADC">
        <w:rPr>
          <w:rFonts w:ascii="Candara" w:eastAsia="Candara" w:hAnsi="Candara" w:cs="Candara"/>
          <w:color w:val="000000"/>
        </w:rPr>
        <w:t xml:space="preserve"> for </w:t>
      </w:r>
      <w:proofErr w:type="spellStart"/>
      <w:r w:rsidR="002A3ADC" w:rsidRPr="002A3ADC">
        <w:rPr>
          <w:rFonts w:ascii="Candara" w:eastAsia="Candara" w:hAnsi="Candara" w:cs="Candara"/>
          <w:color w:val="000000"/>
        </w:rPr>
        <w:t>the</w:t>
      </w:r>
      <w:proofErr w:type="spellEnd"/>
      <w:r w:rsidR="002A3ADC" w:rsidRPr="002A3ADC">
        <w:rPr>
          <w:rFonts w:ascii="Candara" w:eastAsia="Candara" w:hAnsi="Candara" w:cs="Candara"/>
          <w:color w:val="000000"/>
        </w:rPr>
        <w:t xml:space="preserve"> region. Its </w:t>
      </w:r>
      <w:proofErr w:type="spellStart"/>
      <w:r w:rsidR="002A3ADC" w:rsidRPr="002A3ADC">
        <w:rPr>
          <w:rFonts w:ascii="Candara" w:eastAsia="Candara" w:hAnsi="Candara" w:cs="Candara"/>
          <w:color w:val="000000"/>
        </w:rPr>
        <w:t>effects</w:t>
      </w:r>
      <w:proofErr w:type="spellEnd"/>
      <w:r w:rsidR="002A3ADC" w:rsidRPr="002A3ADC">
        <w:rPr>
          <w:rFonts w:ascii="Candara" w:eastAsia="Candara" w:hAnsi="Candara" w:cs="Candara"/>
          <w:color w:val="000000"/>
        </w:rPr>
        <w:t xml:space="preserve"> go </w:t>
      </w:r>
      <w:proofErr w:type="spellStart"/>
      <w:r w:rsidR="002A3ADC" w:rsidRPr="002A3ADC">
        <w:rPr>
          <w:rFonts w:ascii="Candara" w:eastAsia="Candara" w:hAnsi="Candara" w:cs="Candara"/>
          <w:color w:val="000000"/>
        </w:rPr>
        <w:t>beyond</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public</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supply</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also</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affecting</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the</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economy</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and</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other</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sectors</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that</w:t>
      </w:r>
      <w:proofErr w:type="spellEnd"/>
      <w:r w:rsidR="002A3ADC" w:rsidRPr="002A3ADC">
        <w:rPr>
          <w:rFonts w:ascii="Candara" w:eastAsia="Candara" w:hAnsi="Candara" w:cs="Candara"/>
          <w:color w:val="000000"/>
        </w:rPr>
        <w:t xml:space="preserve"> drive local </w:t>
      </w:r>
      <w:proofErr w:type="spellStart"/>
      <w:r w:rsidR="002A3ADC" w:rsidRPr="002A3ADC">
        <w:rPr>
          <w:rFonts w:ascii="Candara" w:eastAsia="Candara" w:hAnsi="Candara" w:cs="Candara"/>
          <w:color w:val="000000"/>
        </w:rPr>
        <w:t>development</w:t>
      </w:r>
      <w:proofErr w:type="spellEnd"/>
      <w:r w:rsidR="002A3ADC" w:rsidRPr="002A3ADC">
        <w:rPr>
          <w:rFonts w:ascii="Candara" w:eastAsia="Candara" w:hAnsi="Candara" w:cs="Candara"/>
          <w:color w:val="000000"/>
        </w:rPr>
        <w:t xml:space="preserve">. The </w:t>
      </w:r>
      <w:proofErr w:type="spellStart"/>
      <w:r w:rsidR="002A3ADC" w:rsidRPr="002A3ADC">
        <w:rPr>
          <w:rFonts w:ascii="Candara" w:eastAsia="Candara" w:hAnsi="Candara" w:cs="Candara"/>
          <w:color w:val="000000"/>
        </w:rPr>
        <w:t>aim</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of</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this</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study</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was</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to</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identify</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the</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main</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impacts</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of</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drought</w:t>
      </w:r>
      <w:proofErr w:type="spellEnd"/>
      <w:r w:rsidR="002A3ADC" w:rsidRPr="002A3ADC">
        <w:rPr>
          <w:rFonts w:ascii="Candara" w:eastAsia="Candara" w:hAnsi="Candara" w:cs="Candara"/>
          <w:color w:val="000000"/>
        </w:rPr>
        <w:t xml:space="preserve"> in </w:t>
      </w:r>
      <w:proofErr w:type="spellStart"/>
      <w:r w:rsidR="002A3ADC" w:rsidRPr="002A3ADC">
        <w:rPr>
          <w:rFonts w:ascii="Candara" w:eastAsia="Candara" w:hAnsi="Candara" w:cs="Candara"/>
          <w:color w:val="000000"/>
        </w:rPr>
        <w:t>the</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semi-arid</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region</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of</w:t>
      </w:r>
      <w:proofErr w:type="spellEnd"/>
      <w:r w:rsidR="002A3ADC" w:rsidRPr="002A3ADC">
        <w:rPr>
          <w:rFonts w:ascii="Candara" w:eastAsia="Candara" w:hAnsi="Candara" w:cs="Candara"/>
          <w:color w:val="000000"/>
        </w:rPr>
        <w:t xml:space="preserve"> Paraíba, </w:t>
      </w:r>
      <w:proofErr w:type="spellStart"/>
      <w:r w:rsidR="002A3ADC" w:rsidRPr="002A3ADC">
        <w:rPr>
          <w:rFonts w:ascii="Candara" w:eastAsia="Candara" w:hAnsi="Candara" w:cs="Candara"/>
          <w:color w:val="000000"/>
        </w:rPr>
        <w:t>using</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the</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municipality</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of</w:t>
      </w:r>
      <w:proofErr w:type="spellEnd"/>
      <w:r w:rsidR="002A3ADC" w:rsidRPr="002A3ADC">
        <w:rPr>
          <w:rFonts w:ascii="Candara" w:eastAsia="Candara" w:hAnsi="Candara" w:cs="Candara"/>
          <w:color w:val="000000"/>
        </w:rPr>
        <w:t xml:space="preserve"> Gurjão-PB as a case </w:t>
      </w:r>
      <w:proofErr w:type="spellStart"/>
      <w:r w:rsidR="002A3ADC" w:rsidRPr="002A3ADC">
        <w:rPr>
          <w:rFonts w:ascii="Candara" w:eastAsia="Candara" w:hAnsi="Candara" w:cs="Candara"/>
          <w:color w:val="000000"/>
        </w:rPr>
        <w:t>study</w:t>
      </w:r>
      <w:proofErr w:type="spellEnd"/>
      <w:r w:rsidR="002A3ADC" w:rsidRPr="002A3ADC">
        <w:rPr>
          <w:rFonts w:ascii="Candara" w:eastAsia="Candara" w:hAnsi="Candara" w:cs="Candara"/>
          <w:color w:val="000000"/>
        </w:rPr>
        <w:t xml:space="preserve">. The </w:t>
      </w:r>
      <w:proofErr w:type="spellStart"/>
      <w:r w:rsidR="002A3ADC" w:rsidRPr="002A3ADC">
        <w:rPr>
          <w:rFonts w:ascii="Candara" w:eastAsia="Candara" w:hAnsi="Candara" w:cs="Candara"/>
          <w:color w:val="000000"/>
        </w:rPr>
        <w:t>research</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adopted</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an</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exploratory</w:t>
      </w:r>
      <w:proofErr w:type="spellEnd"/>
      <w:r w:rsidR="002A3ADC" w:rsidRPr="002A3ADC">
        <w:rPr>
          <w:rFonts w:ascii="Candara" w:eastAsia="Candara" w:hAnsi="Candara" w:cs="Candara"/>
          <w:color w:val="000000"/>
        </w:rPr>
        <w:t xml:space="preserve"> approach, </w:t>
      </w:r>
      <w:proofErr w:type="spellStart"/>
      <w:r w:rsidR="002A3ADC" w:rsidRPr="002A3ADC">
        <w:rPr>
          <w:rFonts w:ascii="Candara" w:eastAsia="Candara" w:hAnsi="Candara" w:cs="Candara"/>
          <w:color w:val="000000"/>
        </w:rPr>
        <w:t>combining</w:t>
      </w:r>
      <w:proofErr w:type="spellEnd"/>
      <w:r w:rsidR="002A3ADC" w:rsidRPr="002A3ADC">
        <w:rPr>
          <w:rFonts w:ascii="Candara" w:eastAsia="Candara" w:hAnsi="Candara" w:cs="Candara"/>
          <w:color w:val="000000"/>
        </w:rPr>
        <w:t xml:space="preserve"> interviews </w:t>
      </w:r>
      <w:proofErr w:type="spellStart"/>
      <w:r w:rsidR="002A3ADC" w:rsidRPr="002A3ADC">
        <w:rPr>
          <w:rFonts w:ascii="Candara" w:eastAsia="Candara" w:hAnsi="Candara" w:cs="Candara"/>
          <w:color w:val="000000"/>
        </w:rPr>
        <w:t>carried</w:t>
      </w:r>
      <w:proofErr w:type="spellEnd"/>
      <w:r w:rsidR="002A3ADC" w:rsidRPr="002A3ADC">
        <w:rPr>
          <w:rFonts w:ascii="Candara" w:eastAsia="Candara" w:hAnsi="Candara" w:cs="Candara"/>
          <w:color w:val="000000"/>
        </w:rPr>
        <w:t xml:space="preserve"> out in homes in </w:t>
      </w:r>
      <w:proofErr w:type="spellStart"/>
      <w:r w:rsidR="002A3ADC" w:rsidRPr="002A3ADC">
        <w:rPr>
          <w:rFonts w:ascii="Candara" w:eastAsia="Candara" w:hAnsi="Candara" w:cs="Candara"/>
          <w:color w:val="000000"/>
        </w:rPr>
        <w:t>the</w:t>
      </w:r>
      <w:proofErr w:type="spellEnd"/>
      <w:r w:rsidR="002A3ADC" w:rsidRPr="002A3ADC">
        <w:rPr>
          <w:rFonts w:ascii="Candara" w:eastAsia="Candara" w:hAnsi="Candara" w:cs="Candara"/>
          <w:color w:val="000000"/>
        </w:rPr>
        <w:t xml:space="preserve"> rural </w:t>
      </w:r>
      <w:proofErr w:type="spellStart"/>
      <w:r w:rsidR="002A3ADC" w:rsidRPr="002A3ADC">
        <w:rPr>
          <w:rFonts w:ascii="Candara" w:eastAsia="Candara" w:hAnsi="Candara" w:cs="Candara"/>
          <w:color w:val="000000"/>
        </w:rPr>
        <w:t>area</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of</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the</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municipality</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with</w:t>
      </w:r>
      <w:proofErr w:type="spellEnd"/>
      <w:r w:rsidR="002A3ADC" w:rsidRPr="002A3ADC">
        <w:rPr>
          <w:rFonts w:ascii="Candara" w:eastAsia="Candara" w:hAnsi="Candara" w:cs="Candara"/>
          <w:color w:val="000000"/>
        </w:rPr>
        <w:t xml:space="preserve"> data </w:t>
      </w:r>
      <w:proofErr w:type="spellStart"/>
      <w:r w:rsidR="002A3ADC" w:rsidRPr="002A3ADC">
        <w:rPr>
          <w:rFonts w:ascii="Candara" w:eastAsia="Candara" w:hAnsi="Candara" w:cs="Candara"/>
          <w:color w:val="000000"/>
        </w:rPr>
        <w:t>from</w:t>
      </w:r>
      <w:proofErr w:type="spellEnd"/>
      <w:r w:rsidR="002A3ADC" w:rsidRPr="002A3ADC">
        <w:rPr>
          <w:rFonts w:ascii="Candara" w:eastAsia="Candara" w:hAnsi="Candara" w:cs="Candara"/>
          <w:color w:val="000000"/>
        </w:rPr>
        <w:t xml:space="preserve"> IBGE </w:t>
      </w:r>
      <w:proofErr w:type="spellStart"/>
      <w:r w:rsidR="002A3ADC" w:rsidRPr="002A3ADC">
        <w:rPr>
          <w:rFonts w:ascii="Candara" w:eastAsia="Candara" w:hAnsi="Candara" w:cs="Candara"/>
          <w:color w:val="000000"/>
        </w:rPr>
        <w:t>and</w:t>
      </w:r>
      <w:proofErr w:type="spellEnd"/>
      <w:r w:rsidR="002A3ADC" w:rsidRPr="002A3ADC">
        <w:rPr>
          <w:rFonts w:ascii="Candara" w:eastAsia="Candara" w:hAnsi="Candara" w:cs="Candara"/>
          <w:color w:val="000000"/>
        </w:rPr>
        <w:t xml:space="preserve"> EMBRAPA, </w:t>
      </w:r>
      <w:proofErr w:type="spellStart"/>
      <w:r w:rsidR="002A3ADC" w:rsidRPr="002A3ADC">
        <w:rPr>
          <w:rFonts w:ascii="Candara" w:eastAsia="Candara" w:hAnsi="Candara" w:cs="Candara"/>
          <w:color w:val="000000"/>
        </w:rPr>
        <w:t>which</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were</w:t>
      </w:r>
      <w:proofErr w:type="spellEnd"/>
      <w:r w:rsidR="002A3ADC" w:rsidRPr="002A3ADC">
        <w:rPr>
          <w:rFonts w:ascii="Candara" w:eastAsia="Candara" w:hAnsi="Candara" w:cs="Candara"/>
          <w:color w:val="000000"/>
        </w:rPr>
        <w:t xml:space="preserve"> fundamental </w:t>
      </w:r>
      <w:proofErr w:type="spellStart"/>
      <w:r w:rsidR="002A3ADC" w:rsidRPr="002A3ADC">
        <w:rPr>
          <w:rFonts w:ascii="Candara" w:eastAsia="Candara" w:hAnsi="Candara" w:cs="Candara"/>
          <w:color w:val="000000"/>
        </w:rPr>
        <w:t>to</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obtaining</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the</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desired</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results</w:t>
      </w:r>
      <w:proofErr w:type="spellEnd"/>
      <w:r w:rsidR="002A3ADC" w:rsidRPr="002A3ADC">
        <w:rPr>
          <w:rFonts w:ascii="Candara" w:eastAsia="Candara" w:hAnsi="Candara" w:cs="Candara"/>
          <w:color w:val="000000"/>
        </w:rPr>
        <w:t xml:space="preserve">. The </w:t>
      </w:r>
      <w:proofErr w:type="spellStart"/>
      <w:r w:rsidR="002A3ADC" w:rsidRPr="002A3ADC">
        <w:rPr>
          <w:rFonts w:ascii="Candara" w:eastAsia="Candara" w:hAnsi="Candara" w:cs="Candara"/>
          <w:color w:val="000000"/>
        </w:rPr>
        <w:t>findings</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highlight</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the</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complex</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challenges</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posed</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by</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drought</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requiring</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an</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integrated</w:t>
      </w:r>
      <w:proofErr w:type="spellEnd"/>
      <w:r w:rsidR="002A3ADC" w:rsidRPr="002A3ADC">
        <w:rPr>
          <w:rFonts w:ascii="Candara" w:eastAsia="Candara" w:hAnsi="Candara" w:cs="Candara"/>
          <w:color w:val="000000"/>
        </w:rPr>
        <w:t xml:space="preserve"> approach </w:t>
      </w:r>
      <w:proofErr w:type="spellStart"/>
      <w:r w:rsidR="002A3ADC" w:rsidRPr="002A3ADC">
        <w:rPr>
          <w:rFonts w:ascii="Candara" w:eastAsia="Candara" w:hAnsi="Candara" w:cs="Candara"/>
          <w:color w:val="000000"/>
        </w:rPr>
        <w:t>that</w:t>
      </w:r>
      <w:proofErr w:type="spellEnd"/>
      <w:r w:rsidR="002A3ADC" w:rsidRPr="002A3ADC">
        <w:rPr>
          <w:rFonts w:ascii="Candara" w:eastAsia="Candara" w:hAnsi="Candara" w:cs="Candara"/>
          <w:color w:val="000000"/>
        </w:rPr>
        <w:t xml:space="preserve"> combines </w:t>
      </w:r>
      <w:proofErr w:type="spellStart"/>
      <w:r w:rsidR="002A3ADC" w:rsidRPr="002A3ADC">
        <w:rPr>
          <w:rFonts w:ascii="Candara" w:eastAsia="Candara" w:hAnsi="Candara" w:cs="Candara"/>
          <w:color w:val="000000"/>
        </w:rPr>
        <w:t>efforts</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to</w:t>
      </w:r>
      <w:proofErr w:type="spellEnd"/>
      <w:r w:rsidR="002A3ADC" w:rsidRPr="002A3ADC">
        <w:rPr>
          <w:rFonts w:ascii="Candara" w:eastAsia="Candara" w:hAnsi="Candara" w:cs="Candara"/>
          <w:color w:val="000000"/>
        </w:rPr>
        <w:t xml:space="preserve"> preserve </w:t>
      </w:r>
      <w:proofErr w:type="spellStart"/>
      <w:r w:rsidR="002A3ADC" w:rsidRPr="002A3ADC">
        <w:rPr>
          <w:rFonts w:ascii="Candara" w:eastAsia="Candara" w:hAnsi="Candara" w:cs="Candara"/>
          <w:color w:val="000000"/>
        </w:rPr>
        <w:t>the</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environment</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and</w:t>
      </w:r>
      <w:proofErr w:type="spellEnd"/>
      <w:r w:rsidR="002A3ADC" w:rsidRPr="002A3ADC">
        <w:rPr>
          <w:rFonts w:ascii="Candara" w:eastAsia="Candara" w:hAnsi="Candara" w:cs="Candara"/>
          <w:color w:val="000000"/>
        </w:rPr>
        <w:t xml:space="preserve"> improve </w:t>
      </w:r>
      <w:proofErr w:type="spellStart"/>
      <w:r w:rsidR="002A3ADC" w:rsidRPr="002A3ADC">
        <w:rPr>
          <w:rFonts w:ascii="Candara" w:eastAsia="Candara" w:hAnsi="Candara" w:cs="Candara"/>
          <w:color w:val="000000"/>
        </w:rPr>
        <w:t>the</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quality</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of</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life</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of</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affected</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communities</w:t>
      </w:r>
      <w:proofErr w:type="spellEnd"/>
      <w:r w:rsidR="002A3ADC" w:rsidRPr="002A3ADC">
        <w:rPr>
          <w:rFonts w:ascii="Candara" w:eastAsia="Candara" w:hAnsi="Candara" w:cs="Candara"/>
          <w:color w:val="000000"/>
        </w:rPr>
        <w:t xml:space="preserve">. The </w:t>
      </w:r>
      <w:proofErr w:type="spellStart"/>
      <w:r w:rsidR="002A3ADC" w:rsidRPr="002A3ADC">
        <w:rPr>
          <w:rFonts w:ascii="Candara" w:eastAsia="Candara" w:hAnsi="Candara" w:cs="Candara"/>
          <w:color w:val="000000"/>
        </w:rPr>
        <w:t>study</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also</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highlights</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the</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need</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to</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invest</w:t>
      </w:r>
      <w:proofErr w:type="spellEnd"/>
      <w:r w:rsidR="002A3ADC" w:rsidRPr="002A3ADC">
        <w:rPr>
          <w:rFonts w:ascii="Candara" w:eastAsia="Candara" w:hAnsi="Candara" w:cs="Candara"/>
          <w:color w:val="000000"/>
        </w:rPr>
        <w:t xml:space="preserve"> in </w:t>
      </w:r>
      <w:proofErr w:type="spellStart"/>
      <w:r w:rsidR="002A3ADC" w:rsidRPr="002A3ADC">
        <w:rPr>
          <w:rFonts w:ascii="Candara" w:eastAsia="Candara" w:hAnsi="Candara" w:cs="Candara"/>
          <w:color w:val="000000"/>
        </w:rPr>
        <w:t>mitigating</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measures</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such</w:t>
      </w:r>
      <w:proofErr w:type="spellEnd"/>
      <w:r w:rsidR="002A3ADC" w:rsidRPr="002A3ADC">
        <w:rPr>
          <w:rFonts w:ascii="Candara" w:eastAsia="Candara" w:hAnsi="Candara" w:cs="Candara"/>
          <w:color w:val="000000"/>
        </w:rPr>
        <w:t xml:space="preserve"> as </w:t>
      </w:r>
      <w:proofErr w:type="spellStart"/>
      <w:r w:rsidR="002A3ADC" w:rsidRPr="002A3ADC">
        <w:rPr>
          <w:rFonts w:ascii="Candara" w:eastAsia="Candara" w:hAnsi="Candara" w:cs="Candara"/>
          <w:color w:val="000000"/>
        </w:rPr>
        <w:t>building</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water</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technologies</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that</w:t>
      </w:r>
      <w:proofErr w:type="spellEnd"/>
      <w:r w:rsidR="002A3ADC" w:rsidRPr="002A3ADC">
        <w:rPr>
          <w:rFonts w:ascii="Candara" w:eastAsia="Candara" w:hAnsi="Candara" w:cs="Candara"/>
          <w:color w:val="000000"/>
        </w:rPr>
        <w:t xml:space="preserve"> make </w:t>
      </w:r>
      <w:proofErr w:type="spellStart"/>
      <w:r w:rsidR="002A3ADC" w:rsidRPr="002A3ADC">
        <w:rPr>
          <w:rFonts w:ascii="Candara" w:eastAsia="Candara" w:hAnsi="Candara" w:cs="Candara"/>
          <w:color w:val="000000"/>
        </w:rPr>
        <w:t>irrigation</w:t>
      </w:r>
      <w:proofErr w:type="spellEnd"/>
      <w:r w:rsidR="002A3ADC" w:rsidRPr="002A3ADC">
        <w:rPr>
          <w:rFonts w:ascii="Candara" w:eastAsia="Candara" w:hAnsi="Candara" w:cs="Candara"/>
          <w:color w:val="000000"/>
        </w:rPr>
        <w:t xml:space="preserve"> systems </w:t>
      </w:r>
      <w:proofErr w:type="spellStart"/>
      <w:r w:rsidR="002A3ADC" w:rsidRPr="002A3ADC">
        <w:rPr>
          <w:rFonts w:ascii="Candara" w:eastAsia="Candara" w:hAnsi="Candara" w:cs="Candara"/>
          <w:color w:val="000000"/>
        </w:rPr>
        <w:t>viable</w:t>
      </w:r>
      <w:proofErr w:type="spellEnd"/>
      <w:r w:rsidR="002A3ADC" w:rsidRPr="002A3ADC">
        <w:rPr>
          <w:rFonts w:ascii="Candara" w:eastAsia="Candara" w:hAnsi="Candara" w:cs="Candara"/>
          <w:color w:val="000000"/>
        </w:rPr>
        <w:t xml:space="preserve">, as </w:t>
      </w:r>
      <w:proofErr w:type="spellStart"/>
      <w:r w:rsidR="002A3ADC" w:rsidRPr="002A3ADC">
        <w:rPr>
          <w:rFonts w:ascii="Candara" w:eastAsia="Candara" w:hAnsi="Candara" w:cs="Candara"/>
          <w:color w:val="000000"/>
        </w:rPr>
        <w:t>well</w:t>
      </w:r>
      <w:proofErr w:type="spellEnd"/>
      <w:r w:rsidR="002A3ADC" w:rsidRPr="002A3ADC">
        <w:rPr>
          <w:rFonts w:ascii="Candara" w:eastAsia="Candara" w:hAnsi="Candara" w:cs="Candara"/>
          <w:color w:val="000000"/>
        </w:rPr>
        <w:t xml:space="preserve"> as </w:t>
      </w:r>
      <w:proofErr w:type="spellStart"/>
      <w:r w:rsidR="002A3ADC" w:rsidRPr="002A3ADC">
        <w:rPr>
          <w:rFonts w:ascii="Candara" w:eastAsia="Candara" w:hAnsi="Candara" w:cs="Candara"/>
          <w:color w:val="000000"/>
        </w:rPr>
        <w:t>promoting</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awareness-raising</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actions</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on</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the</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importance</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of</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water</w:t>
      </w:r>
      <w:proofErr w:type="spellEnd"/>
      <w:r w:rsidR="002A3ADC" w:rsidRPr="002A3ADC">
        <w:rPr>
          <w:rFonts w:ascii="Candara" w:eastAsia="Candara" w:hAnsi="Candara" w:cs="Candara"/>
          <w:color w:val="000000"/>
        </w:rPr>
        <w:t xml:space="preserve"> </w:t>
      </w:r>
      <w:proofErr w:type="spellStart"/>
      <w:r w:rsidR="002A3ADC" w:rsidRPr="002A3ADC">
        <w:rPr>
          <w:rFonts w:ascii="Candara" w:eastAsia="Candara" w:hAnsi="Candara" w:cs="Candara"/>
          <w:color w:val="000000"/>
        </w:rPr>
        <w:t>conservation</w:t>
      </w:r>
      <w:proofErr w:type="spellEnd"/>
      <w:r w:rsidR="002A3ADC" w:rsidRPr="002A3ADC">
        <w:rPr>
          <w:rFonts w:ascii="Candara" w:eastAsia="Candara" w:hAnsi="Candara" w:cs="Candara"/>
          <w:color w:val="000000"/>
        </w:rPr>
        <w:t>.</w:t>
      </w:r>
    </w:p>
    <w:p w14:paraId="7CEE1287" w14:textId="77777777" w:rsidR="002A3ADC" w:rsidRPr="002A3ADC" w:rsidRDefault="002A3ADC" w:rsidP="002A3ADC">
      <w:pPr>
        <w:pBdr>
          <w:top w:val="nil"/>
          <w:left w:val="nil"/>
          <w:bottom w:val="nil"/>
          <w:right w:val="nil"/>
          <w:between w:val="nil"/>
        </w:pBdr>
        <w:spacing w:after="120" w:line="240" w:lineRule="auto"/>
        <w:jc w:val="both"/>
        <w:rPr>
          <w:rFonts w:ascii="Candara" w:eastAsia="Candara" w:hAnsi="Candara" w:cs="Candara"/>
          <w:color w:val="000000"/>
        </w:rPr>
      </w:pPr>
    </w:p>
    <w:p w14:paraId="1EE048D2" w14:textId="7FB3A618" w:rsidR="005B483D" w:rsidRDefault="002A3ADC" w:rsidP="002A3ADC">
      <w:pPr>
        <w:pBdr>
          <w:top w:val="nil"/>
          <w:left w:val="nil"/>
          <w:bottom w:val="nil"/>
          <w:right w:val="nil"/>
          <w:between w:val="nil"/>
        </w:pBdr>
        <w:spacing w:after="120" w:line="240" w:lineRule="auto"/>
        <w:jc w:val="both"/>
        <w:rPr>
          <w:rFonts w:ascii="Candara" w:eastAsia="Candara" w:hAnsi="Candara" w:cs="Candara"/>
          <w:color w:val="000000"/>
        </w:rPr>
      </w:pPr>
      <w:r w:rsidRPr="002B621E">
        <w:rPr>
          <w:rFonts w:ascii="Candara" w:eastAsia="Candara" w:hAnsi="Candara" w:cs="Candara"/>
          <w:b/>
          <w:bCs/>
          <w:color w:val="000000"/>
        </w:rPr>
        <w:t>Keywords:</w:t>
      </w:r>
      <w:r w:rsidRPr="002A3ADC">
        <w:rPr>
          <w:rFonts w:ascii="Candara" w:eastAsia="Candara" w:hAnsi="Candara" w:cs="Candara"/>
          <w:color w:val="000000"/>
        </w:rPr>
        <w:t xml:space="preserve"> </w:t>
      </w:r>
      <w:proofErr w:type="spellStart"/>
      <w:r w:rsidRPr="002A3ADC">
        <w:rPr>
          <w:rFonts w:ascii="Candara" w:eastAsia="Candara" w:hAnsi="Candara" w:cs="Candara"/>
          <w:color w:val="000000"/>
        </w:rPr>
        <w:t>Drought</w:t>
      </w:r>
      <w:proofErr w:type="spellEnd"/>
      <w:r w:rsidRPr="002A3ADC">
        <w:rPr>
          <w:rFonts w:ascii="Candara" w:eastAsia="Candara" w:hAnsi="Candara" w:cs="Candara"/>
          <w:color w:val="000000"/>
        </w:rPr>
        <w:t xml:space="preserve">. </w:t>
      </w:r>
      <w:proofErr w:type="spellStart"/>
      <w:r w:rsidRPr="002A3ADC">
        <w:rPr>
          <w:rFonts w:ascii="Candara" w:eastAsia="Candara" w:hAnsi="Candara" w:cs="Candara"/>
          <w:color w:val="000000"/>
        </w:rPr>
        <w:t>Socio-economic</w:t>
      </w:r>
      <w:proofErr w:type="spellEnd"/>
      <w:r w:rsidRPr="002A3ADC">
        <w:rPr>
          <w:rFonts w:ascii="Candara" w:eastAsia="Candara" w:hAnsi="Candara" w:cs="Candara"/>
          <w:color w:val="000000"/>
        </w:rPr>
        <w:t xml:space="preserve"> </w:t>
      </w:r>
      <w:proofErr w:type="spellStart"/>
      <w:r w:rsidRPr="002A3ADC">
        <w:rPr>
          <w:rFonts w:ascii="Candara" w:eastAsia="Candara" w:hAnsi="Candara" w:cs="Candara"/>
          <w:color w:val="000000"/>
        </w:rPr>
        <w:t>impacts</w:t>
      </w:r>
      <w:proofErr w:type="spellEnd"/>
      <w:r w:rsidRPr="002A3ADC">
        <w:rPr>
          <w:rFonts w:ascii="Candara" w:eastAsia="Candara" w:hAnsi="Candara" w:cs="Candara"/>
          <w:color w:val="000000"/>
        </w:rPr>
        <w:t xml:space="preserve">. Rural </w:t>
      </w:r>
      <w:proofErr w:type="spellStart"/>
      <w:r w:rsidRPr="002A3ADC">
        <w:rPr>
          <w:rFonts w:ascii="Candara" w:eastAsia="Candara" w:hAnsi="Candara" w:cs="Candara"/>
          <w:color w:val="000000"/>
        </w:rPr>
        <w:t>areas</w:t>
      </w:r>
      <w:proofErr w:type="spellEnd"/>
      <w:r w:rsidRPr="002A3ADC">
        <w:rPr>
          <w:rFonts w:ascii="Candara" w:eastAsia="Candara" w:hAnsi="Candara" w:cs="Candara"/>
          <w:color w:val="000000"/>
        </w:rPr>
        <w:t>.</w:t>
      </w:r>
    </w:p>
    <w:p w14:paraId="29F7D7F0" w14:textId="77777777" w:rsidR="002A3ADC" w:rsidRPr="002A3ADC" w:rsidRDefault="002A3ADC" w:rsidP="002A3ADC">
      <w:pPr>
        <w:pBdr>
          <w:top w:val="nil"/>
          <w:left w:val="nil"/>
          <w:bottom w:val="nil"/>
          <w:right w:val="nil"/>
          <w:between w:val="nil"/>
        </w:pBdr>
        <w:spacing w:after="120" w:line="240" w:lineRule="auto"/>
        <w:jc w:val="both"/>
        <w:rPr>
          <w:rFonts w:ascii="Candara" w:eastAsia="Candara" w:hAnsi="Candara" w:cs="Candara"/>
          <w:color w:val="000000"/>
        </w:rPr>
      </w:pPr>
    </w:p>
    <w:p w14:paraId="1D5666E0" w14:textId="77777777" w:rsidR="005B483D" w:rsidRPr="002B621E"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sidRPr="002B621E">
        <w:rPr>
          <w:rFonts w:ascii="Candara" w:eastAsia="Candara" w:hAnsi="Candara" w:cs="Candara"/>
          <w:color w:val="000000"/>
          <w:sz w:val="28"/>
          <w:szCs w:val="28"/>
        </w:rPr>
        <w:t>Introdução</w:t>
      </w:r>
    </w:p>
    <w:p w14:paraId="7D62313E" w14:textId="77777777" w:rsidR="003A263C" w:rsidRPr="003A263C" w:rsidRDefault="003A263C" w:rsidP="003A263C">
      <w:pPr>
        <w:pBdr>
          <w:top w:val="nil"/>
          <w:left w:val="nil"/>
          <w:bottom w:val="nil"/>
          <w:right w:val="nil"/>
          <w:between w:val="nil"/>
        </w:pBdr>
        <w:spacing w:after="0" w:line="360" w:lineRule="auto"/>
        <w:ind w:left="851"/>
        <w:jc w:val="both"/>
        <w:rPr>
          <w:rFonts w:ascii="Candara" w:eastAsia="Candara" w:hAnsi="Candara" w:cs="Candara"/>
          <w:b/>
          <w:bCs/>
          <w:color w:val="000000"/>
          <w:sz w:val="28"/>
          <w:szCs w:val="28"/>
        </w:rPr>
      </w:pPr>
    </w:p>
    <w:p w14:paraId="70530A80" w14:textId="538590F4"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lastRenderedPageBreak/>
        <w:t>A seca no Nordeste do Brasil é um fenômeno climático de grande impacto e relevância histórica que assola essa região de forma recorrente. Segundo o portal-EMBRAPA, Empresa Brasileira de Pesquisas Agropecuária, é considerada seca ou estiagem, a falta de chuvas em períodos mais longos do ano, sendo de pequena e longa duração, acarretando no problema de escassez hídrica e problemas socioeconômicos na localidade. Com uma história que remonta a séculos e ciclos de estiagens frequentes, a seca no Nordeste é um desafio persistente que afetou e continua afetando milhões de pessoas, a economia, o meio ambiente e a qualidade de vida dessa vasta área geográfica (</w:t>
      </w:r>
      <w:r w:rsidR="002B621E">
        <w:rPr>
          <w:rFonts w:ascii="Candara" w:eastAsia="Candara" w:hAnsi="Candara" w:cs="Candara"/>
          <w:color w:val="000000"/>
          <w:sz w:val="24"/>
          <w:szCs w:val="24"/>
        </w:rPr>
        <w:t>C</w:t>
      </w:r>
      <w:r w:rsidR="002B621E" w:rsidRPr="008432DA">
        <w:rPr>
          <w:rFonts w:ascii="Candara" w:eastAsia="Candara" w:hAnsi="Candara" w:cs="Candara"/>
          <w:color w:val="000000"/>
          <w:sz w:val="24"/>
          <w:szCs w:val="24"/>
        </w:rPr>
        <w:t>ampos</w:t>
      </w:r>
      <w:r w:rsidR="002B621E">
        <w:rPr>
          <w:rFonts w:ascii="Candara" w:eastAsia="Candara" w:hAnsi="Candara" w:cs="Candara"/>
          <w:color w:val="000000"/>
          <w:sz w:val="24"/>
          <w:szCs w:val="24"/>
        </w:rPr>
        <w:t>;</w:t>
      </w:r>
      <w:r w:rsidR="002B621E" w:rsidRPr="008432DA">
        <w:rPr>
          <w:rFonts w:ascii="Candara" w:eastAsia="Candara" w:hAnsi="Candara" w:cs="Candara"/>
          <w:color w:val="000000"/>
          <w:sz w:val="24"/>
          <w:szCs w:val="24"/>
        </w:rPr>
        <w:t xml:space="preserve"> </w:t>
      </w:r>
      <w:r w:rsidR="002B621E">
        <w:rPr>
          <w:rFonts w:ascii="Candara" w:eastAsia="Candara" w:hAnsi="Candara" w:cs="Candara"/>
          <w:color w:val="000000"/>
          <w:sz w:val="24"/>
          <w:szCs w:val="24"/>
        </w:rPr>
        <w:t>S</w:t>
      </w:r>
      <w:r w:rsidR="002B621E" w:rsidRPr="008432DA">
        <w:rPr>
          <w:rFonts w:ascii="Candara" w:eastAsia="Candara" w:hAnsi="Candara" w:cs="Candara"/>
          <w:color w:val="000000"/>
          <w:sz w:val="24"/>
          <w:szCs w:val="24"/>
        </w:rPr>
        <w:t>tudart</w:t>
      </w:r>
      <w:r w:rsidRPr="008432DA">
        <w:rPr>
          <w:rFonts w:ascii="Candara" w:eastAsia="Candara" w:hAnsi="Candara" w:cs="Candara"/>
          <w:color w:val="000000"/>
          <w:sz w:val="24"/>
          <w:szCs w:val="24"/>
        </w:rPr>
        <w:t>. 2001).</w:t>
      </w:r>
    </w:p>
    <w:p w14:paraId="2E75C6DA" w14:textId="77777777"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Os impactos econômicos das secas no Nordeste incluem a redução da produção agrícola nas pequenas e grandes áreas rurais, a perda de renda para os agricultores de forma geral, culminado no declínio da economia local. Os impactos sociais incluem a fome, sendo essa a pior da face das secas, a desnutrição, a migração, etc. Os impactos ambientais incluem a degradação do solo, a desertificação e a perda da biodiversidade.</w:t>
      </w:r>
    </w:p>
    <w:p w14:paraId="775A5F07" w14:textId="77777777"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Através dessa perspectiva, o presente artigo tem como objetivo analisar os impactos econômicos e sociais da seca de 2012 a 2020 na zona rural do município de Gurjão-PB. Para isso, serão apresentados dados e informações sobre as causas, a duração da problemática na região, bem como os principais impactos causados por esse evento.</w:t>
      </w:r>
    </w:p>
    <w:p w14:paraId="707BC7DF" w14:textId="695941EB" w:rsidR="005B483D" w:rsidRDefault="008432DA" w:rsidP="00BC4A1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 xml:space="preserve">Neste âmbito, este artigo se propõe a analisar de forma aprofundada os impactos multifacetados da ação da seca no contexto do município, indo além das consequências imediatas e explorando as interações complexas entre fatores climáticos, sociais, econômicos e ambientais. Tendo como base os relatórios do </w:t>
      </w:r>
      <w:r w:rsidRPr="008432DA">
        <w:rPr>
          <w:rFonts w:ascii="Candara" w:eastAsia="Candara" w:hAnsi="Candara" w:cs="Candara"/>
          <w:color w:val="000000"/>
          <w:sz w:val="24"/>
          <w:szCs w:val="24"/>
        </w:rPr>
        <w:lastRenderedPageBreak/>
        <w:t>ETENE gerados pela Fundação Joaquim Nabuco, que dispõem dados da avaliação dos impactos das últimas grandes secas no nordeste, os dados levantados pelo censo de 2010 e o  censo agropecuário de 2017 do IBGE, e ainda os dados  da avaliação da seca de 2012, feita pelas secretarias  do município de Gurjão-PB. Ao longo das próximas seções, examinaremos as evidências por meio destes dados científicos e discutiremos estratégias e políticas que podem contribuir para a resiliência das comunidades ruais diante dessa realidade árdua e desafiadora, vivenciada pelo mesmos.</w:t>
      </w:r>
      <w:r w:rsidR="00CE7EE5">
        <w:rPr>
          <w:rFonts w:ascii="Candara" w:eastAsia="Candara" w:hAnsi="Candara" w:cs="Candara"/>
          <w:color w:val="000000"/>
          <w:sz w:val="24"/>
          <w:szCs w:val="24"/>
        </w:rPr>
        <w:t xml:space="preserve"> </w:t>
      </w:r>
    </w:p>
    <w:p w14:paraId="20A6BC83" w14:textId="77777777" w:rsidR="008432DA" w:rsidRDefault="008432DA">
      <w:pPr>
        <w:widowControl w:val="0"/>
        <w:shd w:val="clear" w:color="auto" w:fill="FFFFFF"/>
        <w:spacing w:after="0" w:line="360" w:lineRule="auto"/>
        <w:ind w:firstLine="851"/>
        <w:jc w:val="both"/>
        <w:rPr>
          <w:rFonts w:ascii="Candara" w:eastAsia="Candara" w:hAnsi="Candara" w:cs="Candara"/>
        </w:rPr>
      </w:pPr>
    </w:p>
    <w:p w14:paraId="58668A31" w14:textId="4AECB957" w:rsidR="008432DA" w:rsidRPr="002B621E" w:rsidRDefault="008432DA" w:rsidP="00BC4A14">
      <w:pPr>
        <w:pStyle w:val="PargrafodaLista"/>
        <w:numPr>
          <w:ilvl w:val="0"/>
          <w:numId w:val="2"/>
        </w:numPr>
        <w:pBdr>
          <w:top w:val="nil"/>
          <w:left w:val="nil"/>
          <w:bottom w:val="nil"/>
          <w:right w:val="nil"/>
          <w:between w:val="nil"/>
        </w:pBdr>
        <w:spacing w:after="0" w:line="360" w:lineRule="auto"/>
        <w:jc w:val="both"/>
        <w:rPr>
          <w:rFonts w:ascii="Candara" w:eastAsia="Candara" w:hAnsi="Candara" w:cs="Candara"/>
          <w:bCs/>
          <w:color w:val="000000"/>
          <w:sz w:val="28"/>
          <w:szCs w:val="28"/>
          <w:lang w:val="x-none"/>
        </w:rPr>
      </w:pPr>
      <w:r w:rsidRPr="002B621E">
        <w:rPr>
          <w:rFonts w:ascii="Candara" w:eastAsia="Candara" w:hAnsi="Candara" w:cs="Candara"/>
          <w:bCs/>
          <w:color w:val="000000"/>
          <w:sz w:val="28"/>
          <w:szCs w:val="28"/>
          <w:lang w:val="x-none"/>
        </w:rPr>
        <w:t>Panorama da seca no Nordeste do Brasil</w:t>
      </w:r>
    </w:p>
    <w:p w14:paraId="2ED20A95" w14:textId="77777777" w:rsidR="00BC4A14" w:rsidRPr="00BC4A14" w:rsidRDefault="00BC4A14" w:rsidP="00BC4A14">
      <w:pPr>
        <w:pStyle w:val="PargrafodaLista"/>
        <w:pBdr>
          <w:top w:val="nil"/>
          <w:left w:val="nil"/>
          <w:bottom w:val="nil"/>
          <w:right w:val="nil"/>
          <w:between w:val="nil"/>
        </w:pBdr>
        <w:spacing w:after="0" w:line="360" w:lineRule="auto"/>
        <w:jc w:val="both"/>
        <w:rPr>
          <w:rFonts w:ascii="Candara" w:eastAsia="Candara" w:hAnsi="Candara" w:cs="Candara"/>
          <w:b/>
          <w:color w:val="000000"/>
          <w:sz w:val="28"/>
          <w:szCs w:val="28"/>
          <w:lang w:val="x-none"/>
        </w:rPr>
      </w:pPr>
    </w:p>
    <w:p w14:paraId="451097CE" w14:textId="7460EB4C" w:rsidR="008432DA" w:rsidRPr="008432DA" w:rsidRDefault="008432DA" w:rsidP="00BC4A1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lang w:val="x-none"/>
        </w:rPr>
        <w:t xml:space="preserve">A seca </w:t>
      </w:r>
      <w:r w:rsidRPr="008432DA">
        <w:rPr>
          <w:rFonts w:ascii="Candara" w:eastAsia="Candara" w:hAnsi="Candara" w:cs="Candara"/>
          <w:color w:val="000000"/>
          <w:sz w:val="24"/>
          <w:szCs w:val="24"/>
        </w:rPr>
        <w:t>sempre foi</w:t>
      </w:r>
      <w:r w:rsidRPr="008432DA">
        <w:rPr>
          <w:rFonts w:ascii="Candara" w:eastAsia="Candara" w:hAnsi="Candara" w:cs="Candara"/>
          <w:color w:val="000000"/>
          <w:sz w:val="24"/>
          <w:szCs w:val="24"/>
          <w:lang w:val="x-none"/>
        </w:rPr>
        <w:t xml:space="preserve"> uma realidade recorrente na região Nordeste do Brasil, </w:t>
      </w:r>
      <w:r w:rsidRPr="008432DA">
        <w:rPr>
          <w:rFonts w:ascii="Candara" w:eastAsia="Candara" w:hAnsi="Candara" w:cs="Candara"/>
          <w:color w:val="000000"/>
          <w:sz w:val="24"/>
          <w:szCs w:val="24"/>
        </w:rPr>
        <w:t xml:space="preserve">assim </w:t>
      </w:r>
      <w:r w:rsidRPr="008432DA">
        <w:rPr>
          <w:rFonts w:ascii="Candara" w:eastAsia="Candara" w:hAnsi="Candara" w:cs="Candara"/>
          <w:color w:val="000000"/>
          <w:sz w:val="24"/>
          <w:szCs w:val="24"/>
          <w:lang w:val="x-none"/>
        </w:rPr>
        <w:t>com</w:t>
      </w:r>
      <w:r w:rsidRPr="008432DA">
        <w:rPr>
          <w:rFonts w:ascii="Candara" w:eastAsia="Candara" w:hAnsi="Candara" w:cs="Candara"/>
          <w:color w:val="000000"/>
          <w:sz w:val="24"/>
          <w:szCs w:val="24"/>
        </w:rPr>
        <w:t>o sempre gerou</w:t>
      </w:r>
      <w:r w:rsidRPr="008432DA">
        <w:rPr>
          <w:rFonts w:ascii="Candara" w:eastAsia="Candara" w:hAnsi="Candara" w:cs="Candara"/>
          <w:color w:val="000000"/>
          <w:sz w:val="24"/>
          <w:szCs w:val="24"/>
          <w:lang w:val="x-none"/>
        </w:rPr>
        <w:t xml:space="preserve"> graves impactos ambientais e socioeconômicos.</w:t>
      </w:r>
      <w:r w:rsidRPr="008432DA">
        <w:rPr>
          <w:rFonts w:ascii="Candara" w:eastAsia="Candara" w:hAnsi="Candara" w:cs="Candara"/>
          <w:color w:val="000000"/>
          <w:sz w:val="24"/>
          <w:szCs w:val="24"/>
        </w:rPr>
        <w:t xml:space="preserve"> As primeiras menções no século XVI anos após o início de sua colonização e especificadamente entre os anos de 1553 e 1559, pelos padres João de </w:t>
      </w:r>
      <w:proofErr w:type="spellStart"/>
      <w:r w:rsidRPr="008432DA">
        <w:rPr>
          <w:rFonts w:ascii="Candara" w:eastAsia="Candara" w:hAnsi="Candara" w:cs="Candara"/>
          <w:color w:val="000000"/>
          <w:sz w:val="24"/>
          <w:szCs w:val="24"/>
        </w:rPr>
        <w:t>Azpilcueta</w:t>
      </w:r>
      <w:proofErr w:type="spellEnd"/>
      <w:r w:rsidRPr="008432DA">
        <w:rPr>
          <w:rFonts w:ascii="Candara" w:eastAsia="Candara" w:hAnsi="Candara" w:cs="Candara"/>
          <w:color w:val="000000"/>
          <w:sz w:val="24"/>
          <w:szCs w:val="24"/>
        </w:rPr>
        <w:t xml:space="preserve"> e Serafim Leite. Componentes da Companhia de Jesus do Brasil, João e Serafim relataram danos significativos a região, acarretando problemas sociais, ambientais e econômicos, às cabeceiras dos rios Jequitinhonha e São Francisco, na então Província da Bahia (L</w:t>
      </w:r>
      <w:r w:rsidR="002B621E" w:rsidRPr="008432DA">
        <w:rPr>
          <w:rFonts w:ascii="Candara" w:eastAsia="Candara" w:hAnsi="Candara" w:cs="Candara"/>
          <w:color w:val="000000"/>
          <w:sz w:val="24"/>
          <w:szCs w:val="24"/>
        </w:rPr>
        <w:t>eite</w:t>
      </w:r>
      <w:r w:rsidRPr="008432DA">
        <w:rPr>
          <w:rFonts w:ascii="Candara" w:eastAsia="Candara" w:hAnsi="Candara" w:cs="Candara"/>
          <w:color w:val="000000"/>
          <w:sz w:val="24"/>
          <w:szCs w:val="24"/>
        </w:rPr>
        <w:t>, 1939).</w:t>
      </w:r>
    </w:p>
    <w:p w14:paraId="289C84B1" w14:textId="008F1073"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lang w:val="x-none"/>
        </w:rPr>
        <w:t>A região é caracterizada por um clima semiárido,</w:t>
      </w:r>
      <w:r w:rsidRPr="008432DA">
        <w:rPr>
          <w:rFonts w:ascii="Candara" w:eastAsia="Candara" w:hAnsi="Candara" w:cs="Candara"/>
          <w:color w:val="000000"/>
          <w:sz w:val="24"/>
          <w:szCs w:val="24"/>
        </w:rPr>
        <w:t xml:space="preserve"> o qual e regrado por períodos de estiagens considerados normais após a ocorrência da quadra chuvosa, </w:t>
      </w:r>
      <w:r w:rsidRPr="008432DA">
        <w:rPr>
          <w:rFonts w:ascii="Candara" w:eastAsia="Candara" w:hAnsi="Candara" w:cs="Candara"/>
          <w:color w:val="000000"/>
          <w:sz w:val="24"/>
          <w:szCs w:val="24"/>
          <w:lang w:val="x-none"/>
        </w:rPr>
        <w:t>com poucas chuvas durante o</w:t>
      </w:r>
      <w:r w:rsidRPr="008432DA">
        <w:rPr>
          <w:rFonts w:ascii="Candara" w:eastAsia="Candara" w:hAnsi="Candara" w:cs="Candara"/>
          <w:color w:val="000000"/>
          <w:sz w:val="24"/>
          <w:szCs w:val="24"/>
        </w:rPr>
        <w:t xml:space="preserve"> ano, fato que ocorre por diversos fatores geográficos causando entraves</w:t>
      </w:r>
      <w:r w:rsidRPr="008432DA">
        <w:rPr>
          <w:rFonts w:ascii="Candara" w:eastAsia="Candara" w:hAnsi="Candara" w:cs="Candara"/>
          <w:color w:val="000000"/>
          <w:sz w:val="24"/>
          <w:szCs w:val="24"/>
          <w:lang w:val="x-none"/>
        </w:rPr>
        <w:t xml:space="preserve"> </w:t>
      </w:r>
      <w:r w:rsidRPr="008432DA">
        <w:rPr>
          <w:rFonts w:ascii="Candara" w:eastAsia="Candara" w:hAnsi="Candara" w:cs="Candara"/>
          <w:color w:val="000000"/>
          <w:sz w:val="24"/>
          <w:szCs w:val="24"/>
        </w:rPr>
        <w:t>e</w:t>
      </w:r>
      <w:r w:rsidRPr="008432DA">
        <w:rPr>
          <w:rFonts w:ascii="Candara" w:eastAsia="Candara" w:hAnsi="Candara" w:cs="Candara"/>
          <w:color w:val="000000"/>
          <w:sz w:val="24"/>
          <w:szCs w:val="24"/>
          <w:lang w:val="x-none"/>
        </w:rPr>
        <w:t xml:space="preserve"> torna</w:t>
      </w:r>
      <w:r w:rsidRPr="008432DA">
        <w:rPr>
          <w:rFonts w:ascii="Candara" w:eastAsia="Candara" w:hAnsi="Candara" w:cs="Candara"/>
          <w:color w:val="000000"/>
          <w:sz w:val="24"/>
          <w:szCs w:val="24"/>
        </w:rPr>
        <w:t xml:space="preserve">ndo </w:t>
      </w:r>
      <w:r w:rsidRPr="008432DA">
        <w:rPr>
          <w:rFonts w:ascii="Candara" w:eastAsia="Candara" w:hAnsi="Candara" w:cs="Candara"/>
          <w:color w:val="000000"/>
          <w:sz w:val="24"/>
          <w:szCs w:val="24"/>
          <w:lang w:val="x-none"/>
        </w:rPr>
        <w:t>a região suscetível</w:t>
      </w:r>
      <w:r w:rsidRPr="008432DA">
        <w:rPr>
          <w:rFonts w:ascii="Candara" w:eastAsia="Candara" w:hAnsi="Candara" w:cs="Candara"/>
          <w:color w:val="000000"/>
          <w:sz w:val="24"/>
          <w:szCs w:val="24"/>
        </w:rPr>
        <w:t xml:space="preserve"> </w:t>
      </w:r>
      <w:r w:rsidRPr="008432DA">
        <w:rPr>
          <w:rFonts w:ascii="Candara" w:eastAsia="Candara" w:hAnsi="Candara" w:cs="Candara"/>
          <w:color w:val="000000"/>
          <w:sz w:val="24"/>
          <w:szCs w:val="24"/>
          <w:lang w:val="x-none"/>
        </w:rPr>
        <w:t>a longos períodos de seca</w:t>
      </w:r>
      <w:r w:rsidRPr="008432DA">
        <w:rPr>
          <w:rFonts w:ascii="Candara" w:eastAsia="Candara" w:hAnsi="Candara" w:cs="Candara"/>
          <w:color w:val="000000"/>
          <w:sz w:val="24"/>
          <w:szCs w:val="24"/>
        </w:rPr>
        <w:t xml:space="preserve">. </w:t>
      </w:r>
      <w:r w:rsidRPr="008432DA">
        <w:rPr>
          <w:rFonts w:ascii="Candara" w:eastAsia="Candara" w:hAnsi="Candara" w:cs="Candara"/>
          <w:color w:val="000000"/>
          <w:sz w:val="24"/>
          <w:szCs w:val="24"/>
          <w:lang w:val="x-none"/>
        </w:rPr>
        <w:t>A área afetada pela seca abrange parte do Nordeste e norte de Minas Gerais,</w:t>
      </w:r>
      <w:r w:rsidRPr="008432DA">
        <w:rPr>
          <w:rFonts w:ascii="Candara" w:eastAsia="Candara" w:hAnsi="Candara" w:cs="Candara"/>
          <w:color w:val="000000"/>
          <w:sz w:val="24"/>
          <w:szCs w:val="24"/>
        </w:rPr>
        <w:t xml:space="preserve"> área hoje conhecida como polígonos da seca</w:t>
      </w:r>
      <w:r w:rsidR="00F33ECB">
        <w:rPr>
          <w:rFonts w:ascii="Candara" w:eastAsia="Candara" w:hAnsi="Candara" w:cs="Candara"/>
          <w:color w:val="000000"/>
          <w:sz w:val="24"/>
          <w:szCs w:val="24"/>
        </w:rPr>
        <w:t xml:space="preserve"> (Gurjao, 2023)</w:t>
      </w:r>
      <w:r w:rsidRPr="008432DA">
        <w:rPr>
          <w:rFonts w:ascii="Candara" w:eastAsia="Candara" w:hAnsi="Candara" w:cs="Candara"/>
          <w:color w:val="000000"/>
          <w:sz w:val="24"/>
          <w:szCs w:val="24"/>
        </w:rPr>
        <w:t>.</w:t>
      </w:r>
    </w:p>
    <w:p w14:paraId="179B3F63" w14:textId="77777777"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lastRenderedPageBreak/>
        <w:t xml:space="preserve"> Segundo o INSA- Instituto nacional do Semiárido e o Portal-EMBRAPA, é considerada seca ou estiagem, a falta de chuvas em períodos mais longos do ano de pequena e longa duração, de</w:t>
      </w:r>
      <w:r w:rsidRPr="008432DA">
        <w:rPr>
          <w:rFonts w:ascii="Candara" w:eastAsia="Candara" w:hAnsi="Candara" w:cs="Candara"/>
          <w:color w:val="000000"/>
          <w:sz w:val="24"/>
          <w:szCs w:val="24"/>
          <w:lang w:val="x-none"/>
        </w:rPr>
        <w:t xml:space="preserve"> tendência natural que ocorre e</w:t>
      </w:r>
      <w:r w:rsidRPr="008432DA">
        <w:rPr>
          <w:rFonts w:ascii="Candara" w:eastAsia="Candara" w:hAnsi="Candara" w:cs="Candara"/>
          <w:color w:val="000000"/>
          <w:sz w:val="24"/>
          <w:szCs w:val="24"/>
        </w:rPr>
        <w:t>ntre</w:t>
      </w:r>
      <w:r w:rsidRPr="008432DA">
        <w:rPr>
          <w:rFonts w:ascii="Candara" w:eastAsia="Candara" w:hAnsi="Candara" w:cs="Candara"/>
          <w:color w:val="000000"/>
          <w:sz w:val="24"/>
          <w:szCs w:val="24"/>
          <w:lang w:val="x-none"/>
        </w:rPr>
        <w:t xml:space="preserve"> ciclos</w:t>
      </w:r>
      <w:r w:rsidRPr="008432DA">
        <w:rPr>
          <w:rFonts w:ascii="Candara" w:eastAsia="Candara" w:hAnsi="Candara" w:cs="Candara"/>
          <w:color w:val="000000"/>
          <w:sz w:val="24"/>
          <w:szCs w:val="24"/>
        </w:rPr>
        <w:t>, acarretando no problema de escassez hídrica, problemas socioeconômicos na localidade. Desde a entrada do século os eventos de seca extrema vêm ocorrendo com</w:t>
      </w:r>
      <w:r w:rsidRPr="008432DA">
        <w:rPr>
          <w:rFonts w:ascii="Candara" w:eastAsia="Candara" w:hAnsi="Candara" w:cs="Candara"/>
          <w:color w:val="000000"/>
          <w:sz w:val="24"/>
          <w:szCs w:val="24"/>
          <w:lang w:val="x-none"/>
        </w:rPr>
        <w:t xml:space="preserve"> ma</w:t>
      </w:r>
      <w:r w:rsidRPr="008432DA">
        <w:rPr>
          <w:rFonts w:ascii="Candara" w:eastAsia="Candara" w:hAnsi="Candara" w:cs="Candara"/>
          <w:color w:val="000000"/>
          <w:sz w:val="24"/>
          <w:szCs w:val="24"/>
        </w:rPr>
        <w:t>is</w:t>
      </w:r>
      <w:r w:rsidRPr="008432DA">
        <w:rPr>
          <w:rFonts w:ascii="Candara" w:eastAsia="Candara" w:hAnsi="Candara" w:cs="Candara"/>
          <w:color w:val="000000"/>
          <w:sz w:val="24"/>
          <w:szCs w:val="24"/>
          <w:lang w:val="x-none"/>
        </w:rPr>
        <w:t xml:space="preserve"> frequência e intensidade</w:t>
      </w:r>
      <w:r w:rsidRPr="008432DA">
        <w:rPr>
          <w:rFonts w:ascii="Candara" w:eastAsia="Candara" w:hAnsi="Candara" w:cs="Candara"/>
          <w:color w:val="000000"/>
          <w:sz w:val="24"/>
          <w:szCs w:val="24"/>
        </w:rPr>
        <w:t>,</w:t>
      </w:r>
      <w:r w:rsidRPr="008432DA">
        <w:rPr>
          <w:rFonts w:ascii="Candara" w:eastAsia="Candara" w:hAnsi="Candara" w:cs="Candara"/>
          <w:color w:val="000000"/>
          <w:sz w:val="24"/>
          <w:szCs w:val="24"/>
          <w:lang w:val="x-none"/>
        </w:rPr>
        <w:t xml:space="preserve"> o que tem agravado a situação na região</w:t>
      </w:r>
      <w:r w:rsidRPr="008432DA">
        <w:rPr>
          <w:rFonts w:ascii="Candara" w:eastAsia="Candara" w:hAnsi="Candara" w:cs="Candara"/>
          <w:color w:val="000000"/>
          <w:sz w:val="24"/>
          <w:szCs w:val="24"/>
        </w:rPr>
        <w:t xml:space="preserve">, principalmente nas pequenas áreas mais hostis do interior nordestino.  </w:t>
      </w:r>
    </w:p>
    <w:p w14:paraId="5ECAE504" w14:textId="7F2A71CD" w:rsidR="00905581" w:rsidRDefault="00905581" w:rsidP="00723A86">
      <w:pPr>
        <w:pBdr>
          <w:top w:val="nil"/>
          <w:left w:val="nil"/>
          <w:bottom w:val="nil"/>
          <w:right w:val="nil"/>
          <w:between w:val="nil"/>
        </w:pBdr>
        <w:spacing w:after="0" w:line="360" w:lineRule="auto"/>
        <w:ind w:firstLine="851"/>
        <w:jc w:val="both"/>
        <w:rPr>
          <w:rFonts w:ascii="Candara" w:eastAsia="Candara" w:hAnsi="Candara" w:cs="Candara"/>
          <w:color w:val="000000"/>
          <w:sz w:val="24"/>
          <w:szCs w:val="24"/>
          <w:lang w:val="x-none"/>
        </w:rPr>
      </w:pPr>
      <w:r>
        <w:rPr>
          <w:rFonts w:ascii="Candara" w:eastAsia="Candara" w:hAnsi="Candara" w:cs="Candara"/>
          <w:color w:val="000000"/>
          <w:sz w:val="24"/>
          <w:szCs w:val="24"/>
          <w:lang w:val="x-none"/>
        </w:rPr>
        <w:t xml:space="preserve">Na região </w:t>
      </w:r>
      <w:r w:rsidRPr="00905581">
        <w:rPr>
          <w:rFonts w:ascii="Candara" w:eastAsia="Candara" w:hAnsi="Candara" w:cs="Candara"/>
          <w:color w:val="000000"/>
          <w:sz w:val="24"/>
          <w:szCs w:val="24"/>
          <w:lang w:val="x-none"/>
        </w:rPr>
        <w:t>tem um impacto direto significativo no meio ambiente e nas atividades econômicas predominantes na região, como a agricultura extensiva e familiar</w:t>
      </w:r>
      <w:r w:rsidR="00F33ECB">
        <w:rPr>
          <w:rFonts w:ascii="Candara" w:eastAsia="Candara" w:hAnsi="Candara" w:cs="Candara"/>
          <w:color w:val="000000"/>
          <w:sz w:val="24"/>
          <w:szCs w:val="24"/>
          <w:lang w:val="x-none"/>
        </w:rPr>
        <w:t>, segundo a EMBRAPA</w:t>
      </w:r>
      <w:r w:rsidRPr="00905581">
        <w:rPr>
          <w:rFonts w:ascii="Candara" w:eastAsia="Candara" w:hAnsi="Candara" w:cs="Candara"/>
          <w:color w:val="000000"/>
          <w:sz w:val="24"/>
          <w:szCs w:val="24"/>
          <w:lang w:val="x-none"/>
        </w:rPr>
        <w:t>. A agricultura sofre severas perdas na produção de alimentos e na criação de animais, resultando em escassez de alimentos e aumento dos preços dos produtos. A falta de chuvas e a escassez de recursos hídricos comprometem a vida no campo e na cidade, afetam a fauna e a flora, e contribuem para o avanço da desertificação.</w:t>
      </w:r>
    </w:p>
    <w:p w14:paraId="56AF14A9" w14:textId="4266D64C" w:rsidR="008432DA" w:rsidRPr="008432DA" w:rsidRDefault="008432DA" w:rsidP="00723A8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lang w:val="x-none"/>
        </w:rPr>
        <w:t>A seca n</w:t>
      </w:r>
      <w:r w:rsidR="00905581">
        <w:rPr>
          <w:rFonts w:ascii="Candara" w:eastAsia="Candara" w:hAnsi="Candara" w:cs="Candara"/>
          <w:color w:val="000000"/>
          <w:sz w:val="24"/>
          <w:szCs w:val="24"/>
          <w:lang w:val="x-none"/>
        </w:rPr>
        <w:t>o</w:t>
      </w:r>
      <w:r w:rsidRPr="008432DA">
        <w:rPr>
          <w:rFonts w:ascii="Candara" w:eastAsia="Candara" w:hAnsi="Candara" w:cs="Candara"/>
          <w:color w:val="000000"/>
          <w:sz w:val="24"/>
          <w:szCs w:val="24"/>
          <w:lang w:val="x-none"/>
        </w:rPr>
        <w:t xml:space="preserve"> Nordeste do Brasil tem uma longa história, sendo considerada um dos principais problemas enfrentados pela população da região</w:t>
      </w:r>
      <w:r w:rsidRPr="008432DA">
        <w:rPr>
          <w:rFonts w:ascii="Candara" w:eastAsia="Candara" w:hAnsi="Candara" w:cs="Candara"/>
          <w:color w:val="000000"/>
          <w:sz w:val="24"/>
          <w:szCs w:val="24"/>
        </w:rPr>
        <w:t>. T</w:t>
      </w:r>
      <w:r w:rsidRPr="008432DA">
        <w:rPr>
          <w:rFonts w:ascii="Candara" w:eastAsia="Candara" w:hAnsi="Candara" w:cs="Candara"/>
          <w:color w:val="000000"/>
          <w:sz w:val="24"/>
          <w:szCs w:val="24"/>
          <w:lang w:val="x-none"/>
        </w:rPr>
        <w:t xml:space="preserve">em sido um fator determinante para a pobreza e a fome na região, afetando a vida de milhões de pessoas. </w:t>
      </w:r>
      <w:r w:rsidRPr="008432DA">
        <w:rPr>
          <w:rFonts w:ascii="Candara" w:eastAsia="Candara" w:hAnsi="Candara" w:cs="Candara"/>
          <w:color w:val="000000"/>
          <w:sz w:val="24"/>
          <w:szCs w:val="24"/>
        </w:rPr>
        <w:t xml:space="preserve">Sempre foi </w:t>
      </w:r>
      <w:r w:rsidRPr="008432DA">
        <w:rPr>
          <w:rFonts w:ascii="Candara" w:eastAsia="Candara" w:hAnsi="Candara" w:cs="Candara"/>
          <w:color w:val="000000"/>
          <w:sz w:val="24"/>
          <w:szCs w:val="24"/>
          <w:lang w:val="x-none"/>
        </w:rPr>
        <w:t xml:space="preserve">um tema recorrente na literatura e na cultura popular, sendo retratada em obras literárias, músicas e filmes. </w:t>
      </w:r>
      <w:r w:rsidRPr="008432DA">
        <w:rPr>
          <w:rFonts w:ascii="Candara" w:eastAsia="Candara" w:hAnsi="Candara" w:cs="Candara"/>
          <w:color w:val="000000"/>
          <w:sz w:val="24"/>
          <w:szCs w:val="24"/>
        </w:rPr>
        <w:t>Podemos considerar no enteando, que a mesma</w:t>
      </w:r>
      <w:r w:rsidRPr="008432DA">
        <w:rPr>
          <w:rFonts w:ascii="Candara" w:eastAsia="Candara" w:hAnsi="Candara" w:cs="Candara"/>
          <w:color w:val="000000"/>
          <w:sz w:val="24"/>
          <w:szCs w:val="24"/>
          <w:lang w:val="x-none"/>
        </w:rPr>
        <w:t xml:space="preserve"> é um problema complexo e multifacetado, que requer ações integradas e políticas públicas efetivas para minimizar seus impactos na região</w:t>
      </w:r>
      <w:r w:rsidR="00F33ECB">
        <w:rPr>
          <w:rFonts w:ascii="Candara" w:eastAsia="Candara" w:hAnsi="Candara" w:cs="Candara"/>
          <w:color w:val="000000"/>
          <w:sz w:val="24"/>
          <w:szCs w:val="24"/>
          <w:lang w:val="x-none"/>
        </w:rPr>
        <w:t xml:space="preserve"> (</w:t>
      </w:r>
      <w:proofErr w:type="spellStart"/>
      <w:r w:rsidR="00F33ECB">
        <w:rPr>
          <w:rFonts w:ascii="Candara" w:eastAsia="Candara" w:hAnsi="Candara" w:cs="Candara"/>
          <w:color w:val="000000"/>
          <w:sz w:val="24"/>
          <w:szCs w:val="24"/>
          <w:lang w:val="x-none"/>
        </w:rPr>
        <w:t>Gurj</w:t>
      </w:r>
      <w:r w:rsidR="00DC167B">
        <w:rPr>
          <w:rFonts w:ascii="Candara" w:eastAsia="Candara" w:hAnsi="Candara" w:cs="Candara"/>
          <w:color w:val="000000"/>
          <w:sz w:val="24"/>
          <w:szCs w:val="24"/>
        </w:rPr>
        <w:t>ã</w:t>
      </w:r>
      <w:proofErr w:type="spellEnd"/>
      <w:r w:rsidR="00F33ECB">
        <w:rPr>
          <w:rFonts w:ascii="Candara" w:eastAsia="Candara" w:hAnsi="Candara" w:cs="Candara"/>
          <w:color w:val="000000"/>
          <w:sz w:val="24"/>
          <w:szCs w:val="24"/>
          <w:lang w:val="x-none"/>
        </w:rPr>
        <w:t>o, 2023)</w:t>
      </w:r>
      <w:r w:rsidRPr="008432DA">
        <w:rPr>
          <w:rFonts w:ascii="Candara" w:eastAsia="Candara" w:hAnsi="Candara" w:cs="Candara"/>
          <w:color w:val="000000"/>
          <w:sz w:val="24"/>
          <w:szCs w:val="24"/>
        </w:rPr>
        <w:t>.</w:t>
      </w:r>
    </w:p>
    <w:p w14:paraId="15B86912" w14:textId="77777777" w:rsidR="008432DA" w:rsidRPr="008432DA" w:rsidRDefault="008432DA" w:rsidP="00905581">
      <w:pPr>
        <w:pBdr>
          <w:top w:val="nil"/>
          <w:left w:val="nil"/>
          <w:bottom w:val="nil"/>
          <w:right w:val="nil"/>
          <w:between w:val="nil"/>
        </w:pBdr>
        <w:spacing w:before="240"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 xml:space="preserve"> A falta de gestão efetiva dos governantes e planejamento, a curto, médio e longo prazo, é sempre um fator resultante de problemáticas nas localidades mais vulneráveis a incidência da seca, como as por exemplo, as áreas rurais. Questão </w:t>
      </w:r>
      <w:r w:rsidRPr="008432DA">
        <w:rPr>
          <w:rFonts w:ascii="Candara" w:eastAsia="Candara" w:hAnsi="Candara" w:cs="Candara"/>
          <w:color w:val="000000"/>
          <w:sz w:val="24"/>
          <w:szCs w:val="24"/>
        </w:rPr>
        <w:lastRenderedPageBreak/>
        <w:t xml:space="preserve">histórica que ainda é possível ser observada 60 anos depois, em plena ascendência tecnológica e evolução da engenharia, sendo citada também nos relatórios do ETENE em uma avaliação das consequências trazidas pelas estiagens desde na década de 50.  </w:t>
      </w:r>
    </w:p>
    <w:p w14:paraId="5EA38A90" w14:textId="20F844A5" w:rsidR="008432DA" w:rsidRPr="008432DA" w:rsidRDefault="008432DA" w:rsidP="00905581">
      <w:pPr>
        <w:pBdr>
          <w:top w:val="nil"/>
          <w:left w:val="nil"/>
          <w:bottom w:val="nil"/>
          <w:right w:val="nil"/>
          <w:between w:val="nil"/>
        </w:pBdr>
        <w:spacing w:before="240" w:after="0" w:line="240" w:lineRule="auto"/>
        <w:ind w:left="2268"/>
        <w:jc w:val="both"/>
        <w:rPr>
          <w:rFonts w:ascii="Candara" w:eastAsia="Candara" w:hAnsi="Candara" w:cs="Candara"/>
          <w:color w:val="000000"/>
          <w:sz w:val="20"/>
          <w:szCs w:val="20"/>
        </w:rPr>
      </w:pPr>
      <w:r w:rsidRPr="008432DA">
        <w:rPr>
          <w:rFonts w:ascii="Candara" w:eastAsia="Candara" w:hAnsi="Candara" w:cs="Candara"/>
          <w:color w:val="000000"/>
          <w:sz w:val="20"/>
          <w:szCs w:val="20"/>
        </w:rPr>
        <w:t>Uma primeira observação encontrada nos três relatórios-e que lamentavelmente permanece atual-diz respeito ao desperdício de recursos financeiros decorrente da falta de planejamento das obras de engenharia (construção de açudes, barragens e obras complementares; Construção de estradas). A ausência de uma política de formação de estoques de instrumentos de trabalho, de alimentos para os alistados e de forragens para os animais também é mencionada nos relatórios como consequência da falta de um sistema de planejamento para o funcionamento das frentes de emergência. (D</w:t>
      </w:r>
      <w:r w:rsidR="002B621E" w:rsidRPr="008432DA">
        <w:rPr>
          <w:rFonts w:ascii="Candara" w:eastAsia="Candara" w:hAnsi="Candara" w:cs="Candara"/>
          <w:color w:val="000000"/>
          <w:sz w:val="20"/>
          <w:szCs w:val="20"/>
        </w:rPr>
        <w:t>uarte</w:t>
      </w:r>
      <w:r w:rsidRPr="008432DA">
        <w:rPr>
          <w:rFonts w:ascii="Candara" w:eastAsia="Candara" w:hAnsi="Candara" w:cs="Candara"/>
          <w:color w:val="000000"/>
          <w:sz w:val="20"/>
          <w:szCs w:val="20"/>
        </w:rPr>
        <w:t xml:space="preserve">, 2002, </w:t>
      </w:r>
      <w:r w:rsidR="002B621E">
        <w:rPr>
          <w:rFonts w:ascii="Candara" w:eastAsia="Candara" w:hAnsi="Candara" w:cs="Candara"/>
          <w:color w:val="000000"/>
          <w:sz w:val="20"/>
          <w:szCs w:val="20"/>
        </w:rPr>
        <w:t>p.</w:t>
      </w:r>
      <w:r w:rsidRPr="008432DA">
        <w:rPr>
          <w:rFonts w:ascii="Candara" w:eastAsia="Candara" w:hAnsi="Candara" w:cs="Candara"/>
          <w:color w:val="000000"/>
          <w:sz w:val="20"/>
          <w:szCs w:val="20"/>
        </w:rPr>
        <w:t>19)</w:t>
      </w:r>
    </w:p>
    <w:p w14:paraId="4307AAE7" w14:textId="77777777"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47C3177" w14:textId="34A4CB3B" w:rsidR="008432DA" w:rsidRPr="00905581" w:rsidRDefault="008432DA" w:rsidP="00905581">
      <w:pPr>
        <w:pBdr>
          <w:top w:val="nil"/>
          <w:left w:val="nil"/>
          <w:bottom w:val="nil"/>
          <w:right w:val="nil"/>
          <w:between w:val="nil"/>
        </w:pBdr>
        <w:spacing w:after="0" w:line="360" w:lineRule="auto"/>
        <w:ind w:firstLine="851"/>
        <w:jc w:val="both"/>
        <w:rPr>
          <w:rFonts w:ascii="Candara" w:eastAsia="Candara" w:hAnsi="Candara" w:cs="Candara"/>
          <w:color w:val="000000"/>
          <w:sz w:val="24"/>
          <w:szCs w:val="24"/>
          <w:lang w:val="x-none"/>
        </w:rPr>
      </w:pPr>
      <w:r w:rsidRPr="008432DA">
        <w:rPr>
          <w:rFonts w:ascii="Candara" w:eastAsia="Candara" w:hAnsi="Candara" w:cs="Candara"/>
          <w:color w:val="000000"/>
          <w:sz w:val="24"/>
          <w:szCs w:val="24"/>
          <w:lang w:val="x-none"/>
        </w:rPr>
        <w:t>Ao explorar a seca</w:t>
      </w:r>
      <w:r w:rsidRPr="008432DA">
        <w:rPr>
          <w:rFonts w:ascii="Candara" w:eastAsia="Candara" w:hAnsi="Candara" w:cs="Candara"/>
          <w:color w:val="000000"/>
          <w:sz w:val="24"/>
          <w:szCs w:val="24"/>
        </w:rPr>
        <w:t xml:space="preserve"> neste sentido</w:t>
      </w:r>
      <w:r w:rsidRPr="008432DA">
        <w:rPr>
          <w:rFonts w:ascii="Candara" w:eastAsia="Candara" w:hAnsi="Candara" w:cs="Candara"/>
          <w:color w:val="000000"/>
          <w:sz w:val="24"/>
          <w:szCs w:val="24"/>
          <w:lang w:val="x-none"/>
        </w:rPr>
        <w:t>, é fundamental reconhecer a resiliência das comunidades locais, que enfrentam essas adversidades de forma corajosa, ao mesmo tempo em que reconhecemos a importância de abordar essa questão de maneira integral e colaborativa, unindo esforços governamentais, sociedade civil e setor privado para mitigar os impactos e promover o desenvolvimento sustentável nessa região tão singula</w:t>
      </w:r>
      <w:r w:rsidRPr="008432DA">
        <w:rPr>
          <w:rFonts w:ascii="Candara" w:eastAsia="Candara" w:hAnsi="Candara" w:cs="Candara"/>
          <w:color w:val="000000"/>
          <w:sz w:val="24"/>
          <w:szCs w:val="24"/>
        </w:rPr>
        <w:t>r</w:t>
      </w:r>
      <w:r w:rsidRPr="008432DA">
        <w:rPr>
          <w:rFonts w:ascii="Candara" w:eastAsia="Candara" w:hAnsi="Candara" w:cs="Candara"/>
          <w:color w:val="000000"/>
          <w:sz w:val="24"/>
          <w:szCs w:val="24"/>
          <w:lang w:val="x-none"/>
        </w:rPr>
        <w:t>.</w:t>
      </w:r>
      <w:r w:rsidR="00905581">
        <w:rPr>
          <w:rFonts w:ascii="Candara" w:eastAsia="Candara" w:hAnsi="Candara" w:cs="Candara"/>
          <w:color w:val="000000"/>
          <w:sz w:val="24"/>
          <w:szCs w:val="24"/>
          <w:lang w:val="x-none"/>
        </w:rPr>
        <w:t xml:space="preserve"> </w:t>
      </w:r>
      <w:r w:rsidRPr="008432DA">
        <w:rPr>
          <w:rFonts w:ascii="Candara" w:eastAsia="Candara" w:hAnsi="Candara" w:cs="Candara"/>
          <w:color w:val="000000"/>
          <w:sz w:val="24"/>
          <w:szCs w:val="24"/>
          <w:lang w:val="x-none"/>
        </w:rPr>
        <w:t>É importante lembrar que a seca não é um problema isolado, mas sim um reflexo de questões estruturais, como a falta de investimento em infraestrutura e o desmatamento. Portanto, é necessária uma abordagem abrangente para enfrentar a seca e seus impactos no nordeste brasileiro</w:t>
      </w:r>
      <w:r w:rsidRPr="008432DA">
        <w:rPr>
          <w:rFonts w:ascii="Candara" w:eastAsia="Candara" w:hAnsi="Candara" w:cs="Candara"/>
          <w:color w:val="000000"/>
          <w:sz w:val="24"/>
          <w:szCs w:val="24"/>
        </w:rPr>
        <w:t>.</w:t>
      </w:r>
    </w:p>
    <w:p w14:paraId="0F362FF8" w14:textId="77777777" w:rsidR="00BC4A14" w:rsidRPr="008432DA" w:rsidRDefault="00BC4A14"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4B825CC0" w14:textId="03E2A9E7" w:rsidR="008432DA" w:rsidRPr="002B621E" w:rsidRDefault="001F3CF9" w:rsidP="008432DA">
      <w:pPr>
        <w:pBdr>
          <w:top w:val="nil"/>
          <w:left w:val="nil"/>
          <w:bottom w:val="nil"/>
          <w:right w:val="nil"/>
          <w:between w:val="nil"/>
        </w:pBdr>
        <w:spacing w:after="0" w:line="360" w:lineRule="auto"/>
        <w:ind w:firstLine="851"/>
        <w:jc w:val="both"/>
        <w:rPr>
          <w:rFonts w:ascii="Candara" w:eastAsia="Candara" w:hAnsi="Candara" w:cs="Candara"/>
          <w:iCs/>
          <w:color w:val="000000"/>
          <w:sz w:val="28"/>
          <w:szCs w:val="28"/>
          <w:lang w:val="x-none"/>
        </w:rPr>
      </w:pPr>
      <w:r w:rsidRPr="002B621E">
        <w:rPr>
          <w:rFonts w:ascii="Candara" w:eastAsia="Candara" w:hAnsi="Candara" w:cs="Candara"/>
          <w:iCs/>
          <w:color w:val="000000"/>
          <w:sz w:val="28"/>
          <w:szCs w:val="28"/>
          <w:lang w:val="x-none"/>
        </w:rPr>
        <w:t>2.1</w:t>
      </w:r>
      <w:r w:rsidR="008432DA" w:rsidRPr="002B621E">
        <w:rPr>
          <w:rFonts w:ascii="Candara" w:eastAsia="Candara" w:hAnsi="Candara" w:cs="Candara"/>
          <w:iCs/>
          <w:color w:val="000000"/>
          <w:sz w:val="28"/>
          <w:szCs w:val="28"/>
          <w:lang w:val="x-none"/>
        </w:rPr>
        <w:t xml:space="preserve"> Impactos socioeconômicos da seca no Nordeste do Brasil </w:t>
      </w:r>
    </w:p>
    <w:p w14:paraId="632D0644" w14:textId="77777777"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lang w:val="x-none"/>
        </w:rPr>
      </w:pPr>
    </w:p>
    <w:p w14:paraId="3EC4F121" w14:textId="307D2829" w:rsidR="00A80DD6" w:rsidRDefault="00A80DD6"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A80DD6">
        <w:rPr>
          <w:rFonts w:ascii="Candara" w:eastAsia="Candara" w:hAnsi="Candara" w:cs="Candara"/>
          <w:color w:val="000000"/>
          <w:sz w:val="24"/>
          <w:szCs w:val="24"/>
        </w:rPr>
        <w:t xml:space="preserve">A região, que cobre nove estados e 27% da população brasileira, enfrenta desafios históricos como seca, pobreza, desigualdade, violência e baixa qualidade </w:t>
      </w:r>
      <w:r w:rsidRPr="00A80DD6">
        <w:rPr>
          <w:rFonts w:ascii="Candara" w:eastAsia="Candara" w:hAnsi="Candara" w:cs="Candara"/>
          <w:color w:val="000000"/>
          <w:sz w:val="24"/>
          <w:szCs w:val="24"/>
        </w:rPr>
        <w:lastRenderedPageBreak/>
        <w:t xml:space="preserve">dos serviços públicos. A seca impacta gravemente a agricultura familiar, reduzindo a produção e elevando os preços dos alimentos. Isso afeta não apenas a agricultura, mas também outras indústrias, como o turismo, resultando em perda de empregos e diminuição dos rendimentos, o que prejudica a economia geral, conforme </w:t>
      </w:r>
      <w:r w:rsidR="009C5625">
        <w:rPr>
          <w:rFonts w:ascii="Candara" w:eastAsia="Candara" w:hAnsi="Candara" w:cs="Candara"/>
          <w:color w:val="000000"/>
          <w:sz w:val="24"/>
          <w:szCs w:val="24"/>
        </w:rPr>
        <w:t>dados do</w:t>
      </w:r>
      <w:r w:rsidRPr="00A80DD6">
        <w:rPr>
          <w:rFonts w:ascii="Candara" w:eastAsia="Candara" w:hAnsi="Candara" w:cs="Candara"/>
          <w:color w:val="000000"/>
          <w:sz w:val="24"/>
          <w:szCs w:val="24"/>
        </w:rPr>
        <w:t xml:space="preserve"> IBGE</w:t>
      </w:r>
      <w:r>
        <w:rPr>
          <w:rFonts w:ascii="Candara" w:eastAsia="Candara" w:hAnsi="Candara" w:cs="Candara"/>
          <w:color w:val="000000"/>
          <w:sz w:val="24"/>
          <w:szCs w:val="24"/>
        </w:rPr>
        <w:t xml:space="preserve"> 2017</w:t>
      </w:r>
      <w:r w:rsidRPr="00A80DD6">
        <w:rPr>
          <w:rFonts w:ascii="Candara" w:eastAsia="Candara" w:hAnsi="Candara" w:cs="Candara"/>
          <w:color w:val="000000"/>
          <w:sz w:val="24"/>
          <w:szCs w:val="24"/>
        </w:rPr>
        <w:t>.</w:t>
      </w:r>
    </w:p>
    <w:p w14:paraId="78E2C331" w14:textId="7AB9A391"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lang w:val="x-none"/>
        </w:rPr>
      </w:pPr>
      <w:r w:rsidRPr="008432DA">
        <w:rPr>
          <w:rFonts w:ascii="Candara" w:eastAsia="Candara" w:hAnsi="Candara" w:cs="Candara"/>
          <w:color w:val="000000"/>
          <w:sz w:val="24"/>
          <w:szCs w:val="24"/>
          <w:lang w:val="x-none"/>
        </w:rPr>
        <w:t>A seca também levou a uma migração e deslocamento significativos de pessoas da região. Muitas pessoas são forçadas a abandonar as suas casas e migrar para áreas urbanas em busca de melhores condições de vida e oportunidades de emprego. Isto levou à ruptura social e à perda de modos de vida tradicionais nas comunidades rurais. A necessidade de resposta imediata no campo da saúde foi destacada na região. A história dos movimentos migratórios dos nordestinos diante da seca é um tema recorrente na literatura regional do Nordeste brasileiro da década de 1930</w:t>
      </w:r>
      <w:r w:rsidR="00723A86">
        <w:rPr>
          <w:rFonts w:ascii="Candara" w:eastAsia="Candara" w:hAnsi="Candara" w:cs="Candara"/>
          <w:color w:val="000000"/>
          <w:sz w:val="24"/>
          <w:szCs w:val="24"/>
          <w:lang w:val="x-none"/>
        </w:rPr>
        <w:t xml:space="preserve"> (Gurjão, 2023)</w:t>
      </w:r>
      <w:r w:rsidRPr="008432DA">
        <w:rPr>
          <w:rFonts w:ascii="Candara" w:eastAsia="Candara" w:hAnsi="Candara" w:cs="Candara"/>
          <w:color w:val="000000"/>
          <w:sz w:val="24"/>
          <w:szCs w:val="24"/>
          <w:lang w:val="x-none"/>
        </w:rPr>
        <w:t xml:space="preserve">. </w:t>
      </w:r>
    </w:p>
    <w:p w14:paraId="2E672F28" w14:textId="77777777"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Atualmente mesmo com a implementações das políticas públicas nas áreas rurais do semiárido nordestino, a seca ainda se mostra desafiadora, tendo em vista que, a última seca que perdurou aproximadamente por 6 a 8 anos, a depender da região, segundo o Instituto Nacional de Meteorologia - INMET e o ministério da Agricultura, Pecuária e Abastecimento (MAPA). Iniciada 2012, sendo considerado o ano mais seco da série histórica em 50 anos, com precipitação média de apenas 320 mm, o que representa um déficit de 70% em relação à média histórica. Os anos seguintes também foram marcados por chuvas abaixo da média, o que agravou a situação de seca.</w:t>
      </w:r>
    </w:p>
    <w:p w14:paraId="50A3306C" w14:textId="0B0E28E3" w:rsidR="009C5625" w:rsidRDefault="008432DA" w:rsidP="009C56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 xml:space="preserve">Segundo </w:t>
      </w:r>
      <w:r w:rsidR="009C5625">
        <w:rPr>
          <w:rFonts w:ascii="Candara" w:eastAsia="Candara" w:hAnsi="Candara" w:cs="Candara"/>
          <w:color w:val="000000"/>
          <w:sz w:val="24"/>
          <w:szCs w:val="24"/>
        </w:rPr>
        <w:t xml:space="preserve">o censo agropecuário de 2017 do </w:t>
      </w:r>
      <w:r w:rsidRPr="008432DA">
        <w:rPr>
          <w:rFonts w:ascii="Candara" w:eastAsia="Candara" w:hAnsi="Candara" w:cs="Candara"/>
          <w:color w:val="000000"/>
          <w:sz w:val="24"/>
          <w:szCs w:val="24"/>
        </w:rPr>
        <w:t xml:space="preserve">IBGE, a seca afetou diretamente os criadores rurais, os quais tiveram percas significativas nos rebanhos. A morte </w:t>
      </w:r>
      <w:r w:rsidRPr="008432DA">
        <w:rPr>
          <w:rFonts w:ascii="Candara" w:eastAsia="Candara" w:hAnsi="Candara" w:cs="Candara"/>
          <w:color w:val="000000"/>
          <w:sz w:val="24"/>
          <w:szCs w:val="24"/>
        </w:rPr>
        <w:lastRenderedPageBreak/>
        <w:t xml:space="preserve">desses animais desencadeou outra problemática que seria a escassez de produtos derivados do leite, carne e pele animal, a exemplo de doces, queijos, bolsas e botas, etc. Tais fatores corroboraram para o aumento dos preços desses alimentos além de que muitas famílias perderam sua renda e tiveram que recorrer ao auxílio do governo para sobreviver durante esse período. </w:t>
      </w:r>
    </w:p>
    <w:p w14:paraId="0F3A1DE4" w14:textId="44188CDA" w:rsidR="009C5625" w:rsidRDefault="008432DA" w:rsidP="009C56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 xml:space="preserve">secas históricas a exemplo </w:t>
      </w:r>
      <w:r w:rsidR="009C5625">
        <w:rPr>
          <w:rFonts w:ascii="Candara" w:eastAsia="Candara" w:hAnsi="Candara" w:cs="Candara"/>
          <w:color w:val="000000"/>
          <w:sz w:val="24"/>
          <w:szCs w:val="24"/>
        </w:rPr>
        <w:t>de</w:t>
      </w:r>
      <w:r w:rsidRPr="008432DA">
        <w:rPr>
          <w:rFonts w:ascii="Candara" w:eastAsia="Candara" w:hAnsi="Candara" w:cs="Candara"/>
          <w:color w:val="000000"/>
          <w:sz w:val="24"/>
          <w:szCs w:val="24"/>
        </w:rPr>
        <w:t>de (</w:t>
      </w:r>
      <w:r w:rsidRPr="008432DA">
        <w:rPr>
          <w:rFonts w:ascii="Candara" w:eastAsia="Candara" w:hAnsi="Candara" w:cs="Candara"/>
          <w:color w:val="000000"/>
          <w:sz w:val="24"/>
          <w:szCs w:val="24"/>
          <w:lang w:val="x-none"/>
        </w:rPr>
        <w:t>1877-1</w:t>
      </w:r>
      <w:r w:rsidRPr="008432DA">
        <w:rPr>
          <w:rFonts w:ascii="Candara" w:eastAsia="Candara" w:hAnsi="Candara" w:cs="Candara"/>
          <w:color w:val="000000"/>
          <w:sz w:val="24"/>
          <w:szCs w:val="24"/>
        </w:rPr>
        <w:t>9</w:t>
      </w:r>
      <w:r w:rsidRPr="008432DA">
        <w:rPr>
          <w:rFonts w:ascii="Candara" w:eastAsia="Candara" w:hAnsi="Candara" w:cs="Candara"/>
          <w:color w:val="000000"/>
          <w:sz w:val="24"/>
          <w:szCs w:val="24"/>
          <w:lang w:val="x-none"/>
        </w:rPr>
        <w:t>87</w:t>
      </w:r>
      <w:r w:rsidRPr="008432DA">
        <w:rPr>
          <w:rFonts w:ascii="Candara" w:eastAsia="Candara" w:hAnsi="Candara" w:cs="Candara"/>
          <w:color w:val="000000"/>
          <w:sz w:val="24"/>
          <w:szCs w:val="24"/>
        </w:rPr>
        <w:t>), (</w:t>
      </w:r>
      <w:r w:rsidRPr="008432DA">
        <w:rPr>
          <w:rFonts w:ascii="Candara" w:eastAsia="Candara" w:hAnsi="Candara" w:cs="Candara"/>
          <w:color w:val="000000"/>
          <w:sz w:val="24"/>
          <w:szCs w:val="24"/>
          <w:lang w:val="x-none"/>
        </w:rPr>
        <w:t>1915-1916</w:t>
      </w:r>
      <w:r w:rsidRPr="008432DA">
        <w:rPr>
          <w:rFonts w:ascii="Candara" w:eastAsia="Candara" w:hAnsi="Candara" w:cs="Candara"/>
          <w:color w:val="000000"/>
          <w:sz w:val="24"/>
          <w:szCs w:val="24"/>
        </w:rPr>
        <w:t>), (</w:t>
      </w:r>
      <w:r w:rsidRPr="008432DA">
        <w:rPr>
          <w:rFonts w:ascii="Candara" w:eastAsia="Candara" w:hAnsi="Candara" w:cs="Candara"/>
          <w:color w:val="000000"/>
          <w:sz w:val="24"/>
          <w:szCs w:val="24"/>
          <w:lang w:val="x-none"/>
        </w:rPr>
        <w:t>1951-1953</w:t>
      </w:r>
      <w:r w:rsidRPr="008432DA">
        <w:rPr>
          <w:rFonts w:ascii="Candara" w:eastAsia="Candara" w:hAnsi="Candara" w:cs="Candara"/>
          <w:color w:val="000000"/>
          <w:sz w:val="24"/>
          <w:szCs w:val="24"/>
        </w:rPr>
        <w:t>), (</w:t>
      </w:r>
      <w:r w:rsidRPr="008432DA">
        <w:rPr>
          <w:rFonts w:ascii="Candara" w:eastAsia="Candara" w:hAnsi="Candara" w:cs="Candara"/>
          <w:color w:val="000000"/>
          <w:sz w:val="24"/>
          <w:szCs w:val="24"/>
          <w:lang w:val="x-none"/>
        </w:rPr>
        <w:t>1970</w:t>
      </w:r>
      <w:r w:rsidRPr="008432DA">
        <w:rPr>
          <w:rFonts w:ascii="Candara" w:eastAsia="Candara" w:hAnsi="Candara" w:cs="Candara"/>
          <w:color w:val="000000"/>
          <w:sz w:val="24"/>
          <w:szCs w:val="24"/>
        </w:rPr>
        <w:t>), (</w:t>
      </w:r>
      <w:r w:rsidRPr="008432DA">
        <w:rPr>
          <w:rFonts w:ascii="Candara" w:eastAsia="Candara" w:hAnsi="Candara" w:cs="Candara"/>
          <w:color w:val="000000"/>
          <w:sz w:val="24"/>
          <w:szCs w:val="24"/>
          <w:lang w:val="x-none"/>
        </w:rPr>
        <w:t>1979-1983</w:t>
      </w:r>
      <w:r w:rsidRPr="008432DA">
        <w:rPr>
          <w:rFonts w:ascii="Candara" w:eastAsia="Candara" w:hAnsi="Candara" w:cs="Candara"/>
          <w:color w:val="000000"/>
          <w:sz w:val="24"/>
          <w:szCs w:val="24"/>
        </w:rPr>
        <w:t>),</w:t>
      </w:r>
      <w:r w:rsidRPr="008432DA">
        <w:rPr>
          <w:rFonts w:ascii="Candara" w:eastAsia="Candara" w:hAnsi="Candara" w:cs="Candara"/>
          <w:color w:val="000000"/>
          <w:sz w:val="24"/>
          <w:szCs w:val="24"/>
          <w:lang w:val="x-none"/>
        </w:rPr>
        <w:t xml:space="preserve"> na região Nordeste, caus</w:t>
      </w:r>
      <w:r w:rsidRPr="008432DA">
        <w:rPr>
          <w:rFonts w:ascii="Candara" w:eastAsia="Candara" w:hAnsi="Candara" w:cs="Candara"/>
          <w:color w:val="000000"/>
          <w:sz w:val="24"/>
          <w:szCs w:val="24"/>
        </w:rPr>
        <w:t>aram</w:t>
      </w:r>
      <w:r w:rsidRPr="008432DA">
        <w:rPr>
          <w:rFonts w:ascii="Candara" w:eastAsia="Candara" w:hAnsi="Candara" w:cs="Candara"/>
          <w:color w:val="000000"/>
          <w:sz w:val="24"/>
          <w:szCs w:val="24"/>
          <w:lang w:val="x-none"/>
        </w:rPr>
        <w:t xml:space="preserve"> a morte de milhares de pessoas e animais</w:t>
      </w:r>
      <w:r w:rsidRPr="008432DA">
        <w:rPr>
          <w:rFonts w:ascii="Candara" w:eastAsia="Candara" w:hAnsi="Candara" w:cs="Candara"/>
          <w:color w:val="000000"/>
          <w:sz w:val="24"/>
          <w:szCs w:val="24"/>
        </w:rPr>
        <w:t xml:space="preserve"> de forma copiosa, segundo o relatório do ETENE, que evidenciou um vasto número de impactos, além dos então citados.</w:t>
      </w:r>
    </w:p>
    <w:p w14:paraId="0A6EBEFD" w14:textId="77777777" w:rsidR="009C5625" w:rsidRPr="008432DA" w:rsidRDefault="009C5625" w:rsidP="009C5625">
      <w:pPr>
        <w:pBdr>
          <w:top w:val="nil"/>
          <w:left w:val="nil"/>
          <w:bottom w:val="nil"/>
          <w:right w:val="nil"/>
          <w:between w:val="nil"/>
        </w:pBdr>
        <w:spacing w:before="240" w:after="0" w:line="240" w:lineRule="auto"/>
        <w:ind w:left="2268"/>
        <w:jc w:val="both"/>
        <w:rPr>
          <w:rFonts w:ascii="Candara" w:eastAsia="Candara" w:hAnsi="Candara" w:cs="Candara"/>
          <w:color w:val="000000"/>
          <w:sz w:val="20"/>
          <w:szCs w:val="20"/>
        </w:rPr>
      </w:pPr>
      <w:r w:rsidRPr="008432DA">
        <w:rPr>
          <w:rFonts w:ascii="Candara" w:eastAsia="Candara" w:hAnsi="Candara" w:cs="Candara"/>
          <w:color w:val="000000"/>
          <w:sz w:val="20"/>
          <w:szCs w:val="20"/>
        </w:rPr>
        <w:t>Diante das problemáticas históricas causadas pelas estiagens ampliam-se os olhares para possíveis medidas interventivas os impactos no Nordeste, principalmente os pós seca de 1777-1779, que deixou uma vasta lacuna na sociedade, já que a mesma culminou em um número mais de 500 mil mortos na região ‘‘Foi a grande seca de 1877-1879. Há quem estime que “morreram mais de 500.000 pessoas no Ceará e cercanias”. Mesmo considerando algum exagero da estimativa, devido ao choque causado pela situação, esse foi realmente um grande desastre. Talvez o maior desastre que já atingiu uma região brasileira’’ (Campos</w:t>
      </w:r>
      <w:r>
        <w:rPr>
          <w:rFonts w:ascii="Candara" w:eastAsia="Candara" w:hAnsi="Candara" w:cs="Candara"/>
          <w:color w:val="000000"/>
          <w:sz w:val="20"/>
          <w:szCs w:val="20"/>
        </w:rPr>
        <w:t>;</w:t>
      </w:r>
      <w:r w:rsidRPr="008432DA">
        <w:rPr>
          <w:rFonts w:ascii="Candara" w:eastAsia="Candara" w:hAnsi="Candara" w:cs="Candara"/>
          <w:color w:val="000000"/>
          <w:sz w:val="20"/>
          <w:szCs w:val="20"/>
        </w:rPr>
        <w:t xml:space="preserve"> Studart</w:t>
      </w:r>
      <w:r>
        <w:rPr>
          <w:rFonts w:ascii="Candara" w:eastAsia="Candara" w:hAnsi="Candara" w:cs="Candara"/>
          <w:color w:val="000000"/>
          <w:sz w:val="20"/>
          <w:szCs w:val="20"/>
        </w:rPr>
        <w:t>,</w:t>
      </w:r>
      <w:r w:rsidRPr="008432DA">
        <w:rPr>
          <w:rFonts w:ascii="Candara" w:eastAsia="Candara" w:hAnsi="Candara" w:cs="Candara"/>
          <w:color w:val="000000"/>
          <w:sz w:val="20"/>
          <w:szCs w:val="20"/>
        </w:rPr>
        <w:t xml:space="preserve"> 2001</w:t>
      </w:r>
      <w:r>
        <w:rPr>
          <w:rFonts w:ascii="Candara" w:eastAsia="Candara" w:hAnsi="Candara" w:cs="Candara"/>
          <w:color w:val="000000"/>
          <w:sz w:val="20"/>
          <w:szCs w:val="20"/>
        </w:rPr>
        <w:t>, p.15</w:t>
      </w:r>
      <w:r w:rsidRPr="008432DA">
        <w:rPr>
          <w:rFonts w:ascii="Candara" w:eastAsia="Candara" w:hAnsi="Candara" w:cs="Candara"/>
          <w:color w:val="000000"/>
          <w:sz w:val="20"/>
          <w:szCs w:val="20"/>
        </w:rPr>
        <w:t>).</w:t>
      </w:r>
    </w:p>
    <w:p w14:paraId="71B7CF00" w14:textId="77777777" w:rsidR="009C5625" w:rsidRDefault="009C5625"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4E7FAB97" w14:textId="41EA38D1" w:rsidR="00A80DD6" w:rsidRDefault="00B46604" w:rsidP="00B46604">
      <w:pPr>
        <w:pBdr>
          <w:top w:val="nil"/>
          <w:left w:val="nil"/>
          <w:bottom w:val="nil"/>
          <w:right w:val="nil"/>
          <w:between w:val="nil"/>
        </w:pBdr>
        <w:spacing w:after="0" w:line="360" w:lineRule="auto"/>
        <w:ind w:firstLine="851"/>
        <w:jc w:val="both"/>
        <w:rPr>
          <w:rFonts w:ascii="Candara" w:eastAsia="Candara" w:hAnsi="Candara" w:cs="Candara"/>
          <w:iCs/>
          <w:color w:val="000000"/>
          <w:sz w:val="28"/>
          <w:szCs w:val="28"/>
        </w:rPr>
      </w:pPr>
      <w:r w:rsidRPr="00B46604">
        <w:rPr>
          <w:rFonts w:ascii="Candara" w:eastAsia="Candara" w:hAnsi="Candara" w:cs="Candara"/>
          <w:color w:val="000000"/>
          <w:sz w:val="24"/>
          <w:szCs w:val="24"/>
        </w:rPr>
        <w:t xml:space="preserve">No entanto, ao comparar as secas mencionadas com a seca de 2012 na região Nordeste, observamos que os impactos foram significativamente menores. Isso se deve à implementação de uma série de medidas governamentais e não governamentais voltadas para a mitigação dos efeitos da seca e à adoção de estratégias de convivência com a situação. Assim, os impactos experimentados pelos moradores rurais foram menos severos, </w:t>
      </w:r>
      <w:r>
        <w:rPr>
          <w:rFonts w:ascii="Candara" w:eastAsia="Candara" w:hAnsi="Candara" w:cs="Candara"/>
          <w:color w:val="000000"/>
          <w:sz w:val="24"/>
          <w:szCs w:val="24"/>
        </w:rPr>
        <w:t>se levarmos em consideração essa equiparação.</w:t>
      </w:r>
    </w:p>
    <w:p w14:paraId="3CC2143D" w14:textId="5F481C5D" w:rsidR="00A80DD6" w:rsidRPr="00A80DD6" w:rsidRDefault="00A80DD6" w:rsidP="00A80DD6">
      <w:pPr>
        <w:pBdr>
          <w:top w:val="nil"/>
          <w:left w:val="nil"/>
          <w:bottom w:val="nil"/>
          <w:right w:val="nil"/>
          <w:between w:val="nil"/>
        </w:pBdr>
        <w:spacing w:before="240" w:line="360" w:lineRule="auto"/>
        <w:ind w:left="567"/>
        <w:jc w:val="both"/>
        <w:rPr>
          <w:rFonts w:ascii="Candara" w:eastAsia="Candara" w:hAnsi="Candara" w:cs="Candara"/>
          <w:iCs/>
          <w:color w:val="000000"/>
          <w:sz w:val="28"/>
          <w:szCs w:val="28"/>
        </w:rPr>
      </w:pPr>
      <w:r>
        <w:rPr>
          <w:rFonts w:ascii="Candara" w:eastAsia="Candara" w:hAnsi="Candara" w:cs="Candara"/>
          <w:iCs/>
          <w:color w:val="000000"/>
          <w:sz w:val="28"/>
          <w:szCs w:val="28"/>
        </w:rPr>
        <w:lastRenderedPageBreak/>
        <w:t>3</w:t>
      </w:r>
      <w:r w:rsidRPr="00A80DD6">
        <w:rPr>
          <w:rFonts w:ascii="Candara" w:eastAsia="Candara" w:hAnsi="Candara" w:cs="Candara"/>
          <w:iCs/>
          <w:color w:val="000000"/>
          <w:sz w:val="28"/>
          <w:szCs w:val="28"/>
        </w:rPr>
        <w:t xml:space="preserve"> Caracterização Geográfica do Espaço da Pesquisa</w:t>
      </w:r>
      <w:r w:rsidR="00B46604">
        <w:rPr>
          <w:rFonts w:ascii="Candara" w:eastAsia="Candara" w:hAnsi="Candara" w:cs="Candara"/>
          <w:iCs/>
          <w:color w:val="000000"/>
          <w:sz w:val="28"/>
          <w:szCs w:val="28"/>
        </w:rPr>
        <w:t xml:space="preserve"> e Metodologia aplicada</w:t>
      </w:r>
    </w:p>
    <w:p w14:paraId="4F12F8E6" w14:textId="25E37190" w:rsidR="00B407BD" w:rsidRDefault="00A80DD6" w:rsidP="00B407BD">
      <w:pPr>
        <w:pBdr>
          <w:top w:val="nil"/>
          <w:left w:val="nil"/>
          <w:bottom w:val="nil"/>
          <w:right w:val="nil"/>
          <w:between w:val="nil"/>
        </w:pBdr>
        <w:spacing w:line="360" w:lineRule="auto"/>
        <w:ind w:left="142" w:firstLine="709"/>
        <w:jc w:val="both"/>
        <w:rPr>
          <w:rFonts w:ascii="Candara" w:eastAsia="Candara" w:hAnsi="Candara" w:cs="Candara"/>
          <w:iCs/>
          <w:color w:val="000000"/>
          <w:sz w:val="24"/>
          <w:szCs w:val="24"/>
        </w:rPr>
      </w:pPr>
      <w:r w:rsidRPr="00A80DD6">
        <w:rPr>
          <w:rFonts w:ascii="Candara" w:eastAsia="Candara" w:hAnsi="Candara" w:cs="Candara"/>
          <w:iCs/>
          <w:color w:val="000000"/>
          <w:sz w:val="24"/>
          <w:szCs w:val="24"/>
        </w:rPr>
        <w:t>Essa pesquisa se dá na zona rural do município de Gurjão-PB, situado na região do</w:t>
      </w:r>
      <w:r>
        <w:rPr>
          <w:rFonts w:ascii="Candara" w:eastAsia="Candara" w:hAnsi="Candara" w:cs="Candara"/>
          <w:iCs/>
          <w:color w:val="000000"/>
          <w:sz w:val="24"/>
          <w:szCs w:val="24"/>
        </w:rPr>
        <w:t xml:space="preserve"> </w:t>
      </w:r>
      <w:r w:rsidRPr="00A80DD6">
        <w:rPr>
          <w:rFonts w:ascii="Candara" w:eastAsia="Candara" w:hAnsi="Candara" w:cs="Candara"/>
          <w:iCs/>
          <w:color w:val="000000"/>
          <w:sz w:val="24"/>
          <w:szCs w:val="24"/>
        </w:rPr>
        <w:t>Nordeste brasileiro (Figura 7), especificamente, na microrregião do Cariri Oriental paraibano.</w:t>
      </w:r>
      <w:r>
        <w:rPr>
          <w:rFonts w:ascii="Candara" w:eastAsia="Candara" w:hAnsi="Candara" w:cs="Candara"/>
          <w:iCs/>
          <w:color w:val="000000"/>
          <w:sz w:val="24"/>
          <w:szCs w:val="24"/>
        </w:rPr>
        <w:t xml:space="preserve"> </w:t>
      </w:r>
      <w:r w:rsidRPr="00A80DD6">
        <w:rPr>
          <w:rFonts w:ascii="Candara" w:eastAsia="Candara" w:hAnsi="Candara" w:cs="Candara"/>
          <w:iCs/>
          <w:color w:val="000000"/>
          <w:sz w:val="24"/>
          <w:szCs w:val="24"/>
        </w:rPr>
        <w:t>O município que faz limite com os municípios de Juazeirinho e Soledade ao Norte; São João</w:t>
      </w:r>
      <w:r>
        <w:rPr>
          <w:rFonts w:ascii="Candara" w:eastAsia="Candara" w:hAnsi="Candara" w:cs="Candara"/>
          <w:iCs/>
          <w:color w:val="000000"/>
          <w:sz w:val="24"/>
          <w:szCs w:val="24"/>
        </w:rPr>
        <w:t xml:space="preserve"> </w:t>
      </w:r>
      <w:r w:rsidRPr="00A80DD6">
        <w:rPr>
          <w:rFonts w:ascii="Candara" w:eastAsia="Candara" w:hAnsi="Candara" w:cs="Candara"/>
          <w:iCs/>
          <w:color w:val="000000"/>
          <w:sz w:val="24"/>
          <w:szCs w:val="24"/>
        </w:rPr>
        <w:t>do Cariri ao Sul; Boa Vista a Leste e Santo André a Oeste.</w:t>
      </w:r>
      <w:r>
        <w:rPr>
          <w:rFonts w:ascii="Candara" w:eastAsia="Candara" w:hAnsi="Candara" w:cs="Candara"/>
          <w:iCs/>
          <w:color w:val="000000"/>
          <w:sz w:val="24"/>
          <w:szCs w:val="24"/>
        </w:rPr>
        <w:t xml:space="preserve"> </w:t>
      </w:r>
      <w:r w:rsidRPr="00A80DD6">
        <w:rPr>
          <w:rFonts w:ascii="Candara" w:eastAsia="Candara" w:hAnsi="Candara" w:cs="Candara"/>
          <w:iCs/>
          <w:color w:val="000000"/>
          <w:sz w:val="24"/>
          <w:szCs w:val="24"/>
        </w:rPr>
        <w:t>A sede do município fica a 212,7 km da capital do Estado João Pessoa, se levarmos em</w:t>
      </w:r>
      <w:r>
        <w:rPr>
          <w:rFonts w:ascii="Candara" w:eastAsia="Candara" w:hAnsi="Candara" w:cs="Candara"/>
          <w:iCs/>
          <w:color w:val="000000"/>
          <w:sz w:val="24"/>
          <w:szCs w:val="24"/>
        </w:rPr>
        <w:t xml:space="preserve"> </w:t>
      </w:r>
      <w:r w:rsidRPr="00A80DD6">
        <w:rPr>
          <w:rFonts w:ascii="Candara" w:eastAsia="Candara" w:hAnsi="Candara" w:cs="Candara"/>
          <w:iCs/>
          <w:color w:val="000000"/>
          <w:sz w:val="24"/>
          <w:szCs w:val="24"/>
        </w:rPr>
        <w:t>consideração a malha rodoviária que liga ambos os municípios. Seguindo sua formulação de</w:t>
      </w:r>
      <w:r>
        <w:rPr>
          <w:rFonts w:ascii="Candara" w:eastAsia="Candara" w:hAnsi="Candara" w:cs="Candara"/>
          <w:iCs/>
          <w:color w:val="000000"/>
          <w:sz w:val="24"/>
          <w:szCs w:val="24"/>
        </w:rPr>
        <w:t xml:space="preserve"> </w:t>
      </w:r>
      <w:r w:rsidRPr="00A80DD6">
        <w:rPr>
          <w:rFonts w:ascii="Candara" w:eastAsia="Candara" w:hAnsi="Candara" w:cs="Candara"/>
          <w:iCs/>
          <w:color w:val="000000"/>
          <w:sz w:val="24"/>
          <w:szCs w:val="24"/>
        </w:rPr>
        <w:t>cidade, a mesma possui uma densidade demográfica de 9,20 habitantes/km, uma população de</w:t>
      </w:r>
      <w:r>
        <w:rPr>
          <w:rFonts w:ascii="Candara" w:eastAsia="Candara" w:hAnsi="Candara" w:cs="Candara"/>
          <w:iCs/>
          <w:color w:val="000000"/>
          <w:sz w:val="24"/>
          <w:szCs w:val="24"/>
        </w:rPr>
        <w:t xml:space="preserve"> </w:t>
      </w:r>
      <w:r w:rsidRPr="00A80DD6">
        <w:rPr>
          <w:rFonts w:ascii="Candara" w:eastAsia="Candara" w:hAnsi="Candara" w:cs="Candara"/>
          <w:iCs/>
          <w:color w:val="000000"/>
          <w:sz w:val="24"/>
          <w:szCs w:val="24"/>
        </w:rPr>
        <w:t>3.150 habitantes, segundo o último censo do IBGE de 2010, tendo como população estimada</w:t>
      </w:r>
      <w:r>
        <w:rPr>
          <w:rFonts w:ascii="Candara" w:eastAsia="Candara" w:hAnsi="Candara" w:cs="Candara"/>
          <w:iCs/>
          <w:color w:val="000000"/>
          <w:sz w:val="24"/>
          <w:szCs w:val="24"/>
        </w:rPr>
        <w:t xml:space="preserve"> </w:t>
      </w:r>
      <w:r w:rsidRPr="00A80DD6">
        <w:rPr>
          <w:rFonts w:ascii="Candara" w:eastAsia="Candara" w:hAnsi="Candara" w:cs="Candara"/>
          <w:iCs/>
          <w:color w:val="000000"/>
          <w:sz w:val="24"/>
          <w:szCs w:val="24"/>
        </w:rPr>
        <w:t>para 2022 de 3.450 habitantes.</w:t>
      </w:r>
    </w:p>
    <w:p w14:paraId="432137DE" w14:textId="6FC28267" w:rsidR="00D13A7C" w:rsidRDefault="00D13A7C" w:rsidP="00A80DD6">
      <w:pPr>
        <w:pBdr>
          <w:top w:val="nil"/>
          <w:left w:val="nil"/>
          <w:bottom w:val="nil"/>
          <w:right w:val="nil"/>
          <w:between w:val="nil"/>
        </w:pBdr>
        <w:spacing w:line="360" w:lineRule="auto"/>
        <w:ind w:left="142" w:firstLine="709"/>
        <w:jc w:val="both"/>
        <w:rPr>
          <w:rFonts w:ascii="Candara" w:eastAsia="Candara" w:hAnsi="Candara" w:cs="Candara"/>
          <w:iCs/>
          <w:color w:val="000000"/>
          <w:sz w:val="24"/>
          <w:szCs w:val="24"/>
        </w:rPr>
      </w:pPr>
      <w:r w:rsidRPr="00D13A7C">
        <w:rPr>
          <w:rFonts w:ascii="Candara" w:eastAsia="Candara" w:hAnsi="Candara" w:cs="Candara"/>
          <w:b/>
          <w:bCs/>
          <w:iCs/>
          <w:color w:val="000000"/>
          <w:sz w:val="24"/>
          <w:szCs w:val="24"/>
        </w:rPr>
        <w:t xml:space="preserve">Figura </w:t>
      </w:r>
      <w:r>
        <w:rPr>
          <w:rFonts w:ascii="Candara" w:eastAsia="Candara" w:hAnsi="Candara" w:cs="Candara"/>
          <w:b/>
          <w:bCs/>
          <w:iCs/>
          <w:color w:val="000000"/>
          <w:sz w:val="24"/>
          <w:szCs w:val="24"/>
        </w:rPr>
        <w:t>1</w:t>
      </w:r>
      <w:r w:rsidRPr="00D13A7C">
        <w:rPr>
          <w:rFonts w:ascii="Candara" w:eastAsia="Candara" w:hAnsi="Candara" w:cs="Candara"/>
          <w:b/>
          <w:bCs/>
          <w:iCs/>
          <w:color w:val="000000"/>
          <w:sz w:val="24"/>
          <w:szCs w:val="24"/>
        </w:rPr>
        <w:t xml:space="preserve"> </w:t>
      </w:r>
      <w:r w:rsidRPr="00D13A7C">
        <w:rPr>
          <w:rFonts w:ascii="Candara" w:eastAsia="Candara" w:hAnsi="Candara" w:cs="Candara"/>
          <w:iCs/>
          <w:color w:val="000000"/>
          <w:sz w:val="24"/>
          <w:szCs w:val="24"/>
        </w:rPr>
        <w:t>- Mapa da localização territorial do município de Gurjão-PB</w:t>
      </w:r>
      <w:r>
        <w:rPr>
          <w:rFonts w:ascii="Candara" w:eastAsia="Candara" w:hAnsi="Candara" w:cs="Candara"/>
          <w:iCs/>
          <w:color w:val="000000"/>
          <w:sz w:val="24"/>
          <w:szCs w:val="24"/>
        </w:rPr>
        <w:t>.</w:t>
      </w:r>
    </w:p>
    <w:p w14:paraId="14CA7BB1" w14:textId="51E2D68C" w:rsidR="00D13A7C" w:rsidRDefault="00D13A7C" w:rsidP="00A80DD6">
      <w:pPr>
        <w:pBdr>
          <w:top w:val="nil"/>
          <w:left w:val="nil"/>
          <w:bottom w:val="nil"/>
          <w:right w:val="nil"/>
          <w:between w:val="nil"/>
        </w:pBdr>
        <w:spacing w:line="360" w:lineRule="auto"/>
        <w:ind w:left="142" w:firstLine="709"/>
        <w:jc w:val="both"/>
        <w:rPr>
          <w:rFonts w:ascii="Candara" w:eastAsia="Candara" w:hAnsi="Candara" w:cs="Candara"/>
          <w:iCs/>
          <w:color w:val="000000"/>
          <w:sz w:val="24"/>
          <w:szCs w:val="24"/>
        </w:rPr>
      </w:pPr>
      <w:r>
        <w:rPr>
          <w:rFonts w:ascii="Candara" w:eastAsia="Candara" w:hAnsi="Candara" w:cs="Candara"/>
          <w:iCs/>
          <w:noProof/>
          <w:color w:val="000000"/>
          <w:sz w:val="24"/>
          <w:szCs w:val="24"/>
        </w:rPr>
        <w:lastRenderedPageBreak/>
        <w:drawing>
          <wp:inline distT="0" distB="0" distL="0" distR="0" wp14:anchorId="17404EF3" wp14:editId="761E68D6">
            <wp:extent cx="4316095" cy="4067175"/>
            <wp:effectExtent l="0" t="0" r="8255" b="9525"/>
            <wp:docPr id="49786498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6095" cy="4067175"/>
                    </a:xfrm>
                    <a:prstGeom prst="rect">
                      <a:avLst/>
                    </a:prstGeom>
                    <a:noFill/>
                  </pic:spPr>
                </pic:pic>
              </a:graphicData>
            </a:graphic>
          </wp:inline>
        </w:drawing>
      </w:r>
    </w:p>
    <w:p w14:paraId="3A9C717D" w14:textId="12CF1792" w:rsidR="008432DA" w:rsidRPr="00D13A7C" w:rsidRDefault="00D13A7C" w:rsidP="00D13A7C">
      <w:pPr>
        <w:pBdr>
          <w:top w:val="nil"/>
          <w:left w:val="nil"/>
          <w:bottom w:val="nil"/>
          <w:right w:val="nil"/>
          <w:between w:val="nil"/>
        </w:pBdr>
        <w:spacing w:line="360" w:lineRule="auto"/>
        <w:ind w:left="142" w:firstLine="709"/>
        <w:jc w:val="both"/>
        <w:rPr>
          <w:rFonts w:ascii="Candara" w:eastAsia="Candara" w:hAnsi="Candara" w:cs="Candara"/>
          <w:iCs/>
          <w:color w:val="000000"/>
          <w:sz w:val="20"/>
          <w:szCs w:val="20"/>
        </w:rPr>
      </w:pPr>
      <w:r w:rsidRPr="00D13A7C">
        <w:rPr>
          <w:rFonts w:ascii="Candara" w:eastAsia="Candara" w:hAnsi="Candara" w:cs="Candara"/>
          <w:iCs/>
          <w:color w:val="000000"/>
          <w:sz w:val="20"/>
          <w:szCs w:val="20"/>
        </w:rPr>
        <w:t>Fonte: (Gurjao,2023)</w:t>
      </w:r>
    </w:p>
    <w:p w14:paraId="1EBAA493" w14:textId="77777777" w:rsidR="008432DA" w:rsidRPr="008432DA" w:rsidRDefault="008432DA"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A pesquisa realizada é de caráter exploratório, apoiada no método de abordagem dialética. Foi feito uma elicitação das principais problemáticas que assolaram a zona rural do município de Gurjão-PB durante o período de seca do então estudo. Posteriormente após a identificação dessas problemáticas, foi feito um balanço utilizando os dados identificados, em conjunto com os dados disponibilizados pela Secretaria de Desenvolvimento Rural do município de Gurjão e a Secretaria de Administração e Planejamento e os dados disponibilizados pela pesquisa de campo.</w:t>
      </w:r>
    </w:p>
    <w:p w14:paraId="79486D4C" w14:textId="77777777" w:rsidR="008432DA" w:rsidRPr="008432DA" w:rsidRDefault="008432DA"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lastRenderedPageBreak/>
        <w:t xml:space="preserve"> A partir dessa geração desses dados referentes a zona rural do município, traçou-se um recorte amostral de 12%, tendo como base o total de 342 famílias. O levantamento da pesquisa, confirmado pela Secretaria de Saúde, a qual presta atendimento a todas as famílias, possibilitou a aplicação dos questionários de forma coesa e segura. Foram aplicados 42 questionários, contendo cada um 13 perguntadas oficiais e duas em caráter coleta de (informações adicionais). </w:t>
      </w:r>
    </w:p>
    <w:p w14:paraId="6A95EAE7" w14:textId="77777777" w:rsidR="008432DA" w:rsidRDefault="008432DA"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O critério de escolha dessas famílias levou em consideração a quantidade de residências existentes na localidade rural, a cada 4 residências, 1 era aplicado o questionário.</w:t>
      </w:r>
      <w:bookmarkStart w:id="3" w:name="_30j0zll" w:colFirst="0" w:colLast="0"/>
      <w:bookmarkEnd w:id="3"/>
      <w:r w:rsidRPr="008432DA">
        <w:rPr>
          <w:rFonts w:ascii="Candara" w:eastAsia="Candara" w:hAnsi="Candara" w:cs="Candara"/>
          <w:color w:val="000000"/>
          <w:sz w:val="24"/>
          <w:szCs w:val="24"/>
        </w:rPr>
        <w:t xml:space="preserve"> A análise dos dados pode ser feita por meio de técnicas estatísticas, como correlação, regressão, ou ainda por meio de análise de conteúdo, que consistiu em identificar temas e padrões nos dados coletados, que gerou tabelas, gráficos e mapas.</w:t>
      </w:r>
    </w:p>
    <w:p w14:paraId="5D5F719B" w14:textId="77777777" w:rsidR="00723A86" w:rsidRPr="008432DA" w:rsidRDefault="00723A86"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4618825" w14:textId="3800B060" w:rsidR="008432DA" w:rsidRPr="002B621E" w:rsidRDefault="00B407BD" w:rsidP="002B621E">
      <w:pPr>
        <w:pBdr>
          <w:top w:val="nil"/>
          <w:left w:val="nil"/>
          <w:bottom w:val="nil"/>
          <w:right w:val="nil"/>
          <w:between w:val="nil"/>
        </w:pBdr>
        <w:spacing w:after="0" w:line="360" w:lineRule="auto"/>
        <w:ind w:left="851"/>
        <w:jc w:val="both"/>
        <w:rPr>
          <w:rFonts w:ascii="Candara" w:eastAsia="Candara" w:hAnsi="Candara" w:cs="Candara"/>
          <w:color w:val="000000"/>
          <w:sz w:val="28"/>
          <w:szCs w:val="28"/>
        </w:rPr>
      </w:pPr>
      <w:r>
        <w:rPr>
          <w:rFonts w:ascii="Candara" w:eastAsia="Candara" w:hAnsi="Candara" w:cs="Candara"/>
          <w:color w:val="000000"/>
          <w:sz w:val="28"/>
          <w:szCs w:val="28"/>
        </w:rPr>
        <w:t xml:space="preserve">4 </w:t>
      </w:r>
      <w:r w:rsidRPr="002B621E">
        <w:rPr>
          <w:rFonts w:ascii="Candara" w:eastAsia="Candara" w:hAnsi="Candara" w:cs="Candara"/>
          <w:color w:val="000000"/>
          <w:sz w:val="28"/>
          <w:szCs w:val="28"/>
        </w:rPr>
        <w:t>Resultados</w:t>
      </w:r>
      <w:r w:rsidR="001F3CF9" w:rsidRPr="002B621E">
        <w:rPr>
          <w:rFonts w:ascii="Candara" w:eastAsia="Candara" w:hAnsi="Candara" w:cs="Candara"/>
          <w:color w:val="000000"/>
          <w:sz w:val="28"/>
          <w:szCs w:val="28"/>
        </w:rPr>
        <w:t xml:space="preserve"> e discursões da pesquisa </w:t>
      </w:r>
    </w:p>
    <w:p w14:paraId="7CB0C051" w14:textId="77777777" w:rsidR="008432DA" w:rsidRPr="008432DA" w:rsidRDefault="008432DA"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1038E9C" w14:textId="238FB918" w:rsidR="00372C25" w:rsidRDefault="00372C25"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372C25">
        <w:rPr>
          <w:rFonts w:ascii="Candara" w:eastAsia="Candara" w:hAnsi="Candara" w:cs="Candara"/>
          <w:color w:val="000000"/>
          <w:sz w:val="24"/>
          <w:szCs w:val="24"/>
        </w:rPr>
        <w:t xml:space="preserve">A seca no Nordeste, particularmente na zona rural de Gurjão-PB, tem sido um fator crucial na perpetuação da pobreza extrema, impactando negativamente o desenvolvimento e a qualidade de vida nas áreas que dependem das chuvas para a agricultura. Esse fenômeno climático tem gerado efeitos profundos e contínuos em setores culturais, climáticos e socioeconômicos, prejudicando diretamente o crescimento local. Um questionário aplicado na zona rural de Gurjão revelou que </w:t>
      </w:r>
      <w:r>
        <w:rPr>
          <w:rFonts w:ascii="Candara" w:eastAsia="Candara" w:hAnsi="Candara" w:cs="Candara"/>
          <w:color w:val="000000"/>
          <w:sz w:val="24"/>
          <w:szCs w:val="24"/>
        </w:rPr>
        <w:t>100%</w:t>
      </w:r>
      <w:r w:rsidRPr="00372C25">
        <w:rPr>
          <w:rFonts w:ascii="Candara" w:eastAsia="Candara" w:hAnsi="Candara" w:cs="Candara"/>
          <w:color w:val="000000"/>
          <w:sz w:val="24"/>
          <w:szCs w:val="24"/>
        </w:rPr>
        <w:t xml:space="preserve"> </w:t>
      </w:r>
      <w:r>
        <w:rPr>
          <w:rFonts w:ascii="Candara" w:eastAsia="Candara" w:hAnsi="Candara" w:cs="Candara"/>
          <w:color w:val="000000"/>
          <w:sz w:val="24"/>
          <w:szCs w:val="24"/>
        </w:rPr>
        <w:t>d</w:t>
      </w:r>
      <w:r w:rsidRPr="00372C25">
        <w:rPr>
          <w:rFonts w:ascii="Candara" w:eastAsia="Candara" w:hAnsi="Candara" w:cs="Candara"/>
          <w:color w:val="000000"/>
          <w:sz w:val="24"/>
          <w:szCs w:val="24"/>
        </w:rPr>
        <w:t xml:space="preserve">as famílias entrevistadas </w:t>
      </w:r>
      <w:r>
        <w:rPr>
          <w:rFonts w:ascii="Candara" w:eastAsia="Candara" w:hAnsi="Candara" w:cs="Candara"/>
          <w:color w:val="000000"/>
          <w:sz w:val="24"/>
          <w:szCs w:val="24"/>
        </w:rPr>
        <w:t>foram</w:t>
      </w:r>
      <w:r w:rsidRPr="00372C25">
        <w:rPr>
          <w:rFonts w:ascii="Candara" w:eastAsia="Candara" w:hAnsi="Candara" w:cs="Candara"/>
          <w:color w:val="000000"/>
          <w:sz w:val="24"/>
          <w:szCs w:val="24"/>
        </w:rPr>
        <w:t xml:space="preserve"> afetadas pela estiagem, enfrentando sérias dificuldades. Dados atualizados até janeiro de 2023</w:t>
      </w:r>
      <w:r>
        <w:rPr>
          <w:rFonts w:ascii="Candara" w:eastAsia="Candara" w:hAnsi="Candara" w:cs="Candara"/>
          <w:color w:val="000000"/>
          <w:sz w:val="24"/>
          <w:szCs w:val="24"/>
        </w:rPr>
        <w:t>,</w:t>
      </w:r>
      <w:r w:rsidRPr="00372C25">
        <w:rPr>
          <w:rFonts w:ascii="Candara" w:eastAsia="Candara" w:hAnsi="Candara" w:cs="Candara"/>
          <w:color w:val="000000"/>
          <w:sz w:val="24"/>
          <w:szCs w:val="24"/>
        </w:rPr>
        <w:t xml:space="preserve"> pela Secretaria de Saúde de Gurjão mostram que há cerca de 342 famílias na zona rural, das quais 250 estão </w:t>
      </w:r>
      <w:r w:rsidRPr="00372C25">
        <w:rPr>
          <w:rFonts w:ascii="Candara" w:eastAsia="Candara" w:hAnsi="Candara" w:cs="Candara"/>
          <w:color w:val="000000"/>
          <w:sz w:val="24"/>
          <w:szCs w:val="24"/>
        </w:rPr>
        <w:lastRenderedPageBreak/>
        <w:t>envolvidas em atividades agrícolas, conforme os critérios do IBGE</w:t>
      </w:r>
      <w:r>
        <w:rPr>
          <w:rFonts w:ascii="Candara" w:eastAsia="Candara" w:hAnsi="Candara" w:cs="Candara"/>
          <w:color w:val="000000"/>
          <w:sz w:val="24"/>
          <w:szCs w:val="24"/>
        </w:rPr>
        <w:t xml:space="preserve"> no último censo agropecuári0 de 2017</w:t>
      </w:r>
      <w:r w:rsidRPr="00372C25">
        <w:rPr>
          <w:rFonts w:ascii="Candara" w:eastAsia="Candara" w:hAnsi="Candara" w:cs="Candara"/>
          <w:color w:val="000000"/>
          <w:sz w:val="24"/>
          <w:szCs w:val="24"/>
        </w:rPr>
        <w:t xml:space="preserve"> para "estabelecimentos rurais."</w:t>
      </w:r>
    </w:p>
    <w:p w14:paraId="27190A12" w14:textId="77777777" w:rsidR="00723A86" w:rsidRPr="008432DA" w:rsidRDefault="00723A86"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FD8BD89" w14:textId="77439048" w:rsidR="008432DA" w:rsidRPr="008432DA" w:rsidRDefault="008432DA"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b/>
          <w:bCs/>
          <w:color w:val="000000"/>
          <w:sz w:val="24"/>
          <w:szCs w:val="24"/>
        </w:rPr>
        <w:t xml:space="preserve">Figura </w:t>
      </w:r>
      <w:r w:rsidR="00D13A7C">
        <w:rPr>
          <w:rFonts w:ascii="Candara" w:eastAsia="Candara" w:hAnsi="Candara" w:cs="Candara"/>
          <w:b/>
          <w:bCs/>
          <w:color w:val="000000"/>
          <w:sz w:val="24"/>
          <w:szCs w:val="24"/>
        </w:rPr>
        <w:t>2</w:t>
      </w:r>
      <w:r w:rsidRPr="008432DA">
        <w:rPr>
          <w:rFonts w:ascii="Candara" w:eastAsia="Candara" w:hAnsi="Candara" w:cs="Candara"/>
          <w:color w:val="000000"/>
          <w:sz w:val="24"/>
          <w:szCs w:val="24"/>
        </w:rPr>
        <w:t xml:space="preserve"> – População atingida pelos impactos da seca</w:t>
      </w:r>
    </w:p>
    <w:p w14:paraId="08EBFA0E" w14:textId="77777777" w:rsidR="008432DA" w:rsidRPr="008432DA" w:rsidRDefault="008432DA"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 xml:space="preserve">            </w:t>
      </w:r>
      <w:r w:rsidRPr="008432DA">
        <w:rPr>
          <w:rFonts w:ascii="Candara" w:eastAsia="Candara" w:hAnsi="Candara" w:cs="Candara"/>
          <w:noProof/>
          <w:color w:val="000000"/>
          <w:sz w:val="24"/>
          <w:szCs w:val="24"/>
          <w:lang w:val="x-none"/>
        </w:rPr>
        <w:drawing>
          <wp:inline distT="0" distB="0" distL="0" distR="0" wp14:anchorId="3AAF748D" wp14:editId="1B437823">
            <wp:extent cx="3536315" cy="1932317"/>
            <wp:effectExtent l="0" t="0" r="6985" b="10795"/>
            <wp:docPr id="1425295648" name="Gráfico 1425295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E98A385" w14:textId="46250785" w:rsidR="008432DA" w:rsidRPr="00905581" w:rsidRDefault="008432DA" w:rsidP="00905581">
      <w:pPr>
        <w:pBdr>
          <w:top w:val="nil"/>
          <w:left w:val="nil"/>
          <w:bottom w:val="nil"/>
          <w:right w:val="nil"/>
          <w:between w:val="nil"/>
        </w:pBdr>
        <w:spacing w:after="0" w:line="360" w:lineRule="auto"/>
        <w:ind w:left="284" w:firstLine="1134"/>
        <w:jc w:val="both"/>
        <w:rPr>
          <w:rFonts w:ascii="Candara" w:eastAsia="Candara" w:hAnsi="Candara" w:cs="Candara"/>
          <w:color w:val="000000"/>
          <w:sz w:val="20"/>
          <w:szCs w:val="20"/>
        </w:rPr>
      </w:pPr>
      <w:r w:rsidRPr="008432DA">
        <w:rPr>
          <w:rFonts w:ascii="Candara" w:eastAsia="Candara" w:hAnsi="Candara" w:cs="Candara"/>
          <w:color w:val="000000"/>
          <w:sz w:val="20"/>
          <w:szCs w:val="20"/>
        </w:rPr>
        <w:t>Fonte: Pesquisa de campo (2023).</w:t>
      </w:r>
    </w:p>
    <w:p w14:paraId="334E19BB" w14:textId="41113895" w:rsidR="000B2A6F" w:rsidRPr="000B2A6F" w:rsidRDefault="000B2A6F" w:rsidP="00A80DD6">
      <w:pPr>
        <w:pBdr>
          <w:top w:val="nil"/>
          <w:left w:val="nil"/>
          <w:bottom w:val="nil"/>
          <w:right w:val="nil"/>
          <w:between w:val="nil"/>
        </w:pBdr>
        <w:spacing w:after="0" w:line="360" w:lineRule="auto"/>
        <w:ind w:firstLine="851"/>
        <w:jc w:val="both"/>
        <w:rPr>
          <w:rFonts w:ascii="Candara" w:eastAsia="Candara" w:hAnsi="Candara" w:cs="Candara"/>
          <w:color w:val="000000"/>
          <w:sz w:val="24"/>
          <w:szCs w:val="24"/>
          <w:lang w:val="x-none"/>
        </w:rPr>
      </w:pPr>
      <w:r w:rsidRPr="000B2A6F">
        <w:rPr>
          <w:rFonts w:ascii="Candara" w:eastAsia="Candara" w:hAnsi="Candara" w:cs="Candara"/>
          <w:color w:val="000000"/>
          <w:sz w:val="24"/>
          <w:szCs w:val="24"/>
          <w:lang w:val="x-none"/>
        </w:rPr>
        <w:t>A análise dos impactos das secas prolongadas e das estiagens sazonais, que ocorrem naturalmente durante quase 8 meses do ano na zona rural</w:t>
      </w:r>
      <w:r>
        <w:rPr>
          <w:rFonts w:ascii="Candara" w:eastAsia="Candara" w:hAnsi="Candara" w:cs="Candara"/>
          <w:color w:val="000000"/>
          <w:sz w:val="24"/>
          <w:szCs w:val="24"/>
          <w:lang w:val="x-none"/>
        </w:rPr>
        <w:t xml:space="preserve"> do município</w:t>
      </w:r>
      <w:r w:rsidRPr="000B2A6F">
        <w:rPr>
          <w:rFonts w:ascii="Candara" w:eastAsia="Candara" w:hAnsi="Candara" w:cs="Candara"/>
          <w:color w:val="000000"/>
          <w:sz w:val="24"/>
          <w:szCs w:val="24"/>
          <w:lang w:val="x-none"/>
        </w:rPr>
        <w:t>, revela uma persistente estagnação e dificuldade de desenvolvimento rural, além de graves problemas sociais. O gráfico a seguir ilustra esses impactos, destacando que a falta de água potável continua sendo uma questão crítica, afetando 17% dos entrevistados, conforme os dados da pesquisa.</w:t>
      </w:r>
    </w:p>
    <w:p w14:paraId="5E1F6B5F" w14:textId="77777777" w:rsidR="00B46604" w:rsidRDefault="00B46604" w:rsidP="000B2A6F">
      <w:pPr>
        <w:pBdr>
          <w:top w:val="nil"/>
          <w:left w:val="nil"/>
          <w:bottom w:val="nil"/>
          <w:right w:val="nil"/>
          <w:between w:val="nil"/>
        </w:pBdr>
        <w:spacing w:after="0" w:line="360" w:lineRule="auto"/>
        <w:ind w:firstLine="851"/>
        <w:jc w:val="both"/>
        <w:rPr>
          <w:rFonts w:ascii="Candara" w:eastAsia="Candara" w:hAnsi="Candara" w:cs="Candara"/>
          <w:b/>
          <w:bCs/>
          <w:color w:val="000000"/>
          <w:sz w:val="24"/>
          <w:szCs w:val="24"/>
        </w:rPr>
      </w:pPr>
    </w:p>
    <w:p w14:paraId="6B8559D3" w14:textId="77777777" w:rsidR="00B46604" w:rsidRDefault="00B46604" w:rsidP="000B2A6F">
      <w:pPr>
        <w:pBdr>
          <w:top w:val="nil"/>
          <w:left w:val="nil"/>
          <w:bottom w:val="nil"/>
          <w:right w:val="nil"/>
          <w:between w:val="nil"/>
        </w:pBdr>
        <w:spacing w:after="0" w:line="360" w:lineRule="auto"/>
        <w:ind w:firstLine="851"/>
        <w:jc w:val="both"/>
        <w:rPr>
          <w:rFonts w:ascii="Candara" w:eastAsia="Candara" w:hAnsi="Candara" w:cs="Candara"/>
          <w:b/>
          <w:bCs/>
          <w:color w:val="000000"/>
          <w:sz w:val="24"/>
          <w:szCs w:val="24"/>
        </w:rPr>
      </w:pPr>
    </w:p>
    <w:p w14:paraId="5C760A60" w14:textId="77777777" w:rsidR="00B46604" w:rsidRDefault="00B46604" w:rsidP="000B2A6F">
      <w:pPr>
        <w:pBdr>
          <w:top w:val="nil"/>
          <w:left w:val="nil"/>
          <w:bottom w:val="nil"/>
          <w:right w:val="nil"/>
          <w:between w:val="nil"/>
        </w:pBdr>
        <w:spacing w:after="0" w:line="360" w:lineRule="auto"/>
        <w:ind w:firstLine="851"/>
        <w:jc w:val="both"/>
        <w:rPr>
          <w:rFonts w:ascii="Candara" w:eastAsia="Candara" w:hAnsi="Candara" w:cs="Candara"/>
          <w:b/>
          <w:bCs/>
          <w:color w:val="000000"/>
          <w:sz w:val="24"/>
          <w:szCs w:val="24"/>
        </w:rPr>
      </w:pPr>
    </w:p>
    <w:p w14:paraId="37B0AE5B" w14:textId="7E37FAC5" w:rsidR="00B46604" w:rsidRDefault="00B46604" w:rsidP="000B2A6F">
      <w:pPr>
        <w:pBdr>
          <w:top w:val="nil"/>
          <w:left w:val="nil"/>
          <w:bottom w:val="nil"/>
          <w:right w:val="nil"/>
          <w:between w:val="nil"/>
        </w:pBdr>
        <w:spacing w:after="0" w:line="360" w:lineRule="auto"/>
        <w:ind w:firstLine="851"/>
        <w:jc w:val="both"/>
        <w:rPr>
          <w:rFonts w:ascii="Candara" w:eastAsia="Candara" w:hAnsi="Candara" w:cs="Candara"/>
          <w:b/>
          <w:bCs/>
          <w:color w:val="000000"/>
          <w:sz w:val="24"/>
          <w:szCs w:val="24"/>
        </w:rPr>
      </w:pPr>
    </w:p>
    <w:p w14:paraId="449C5D9D" w14:textId="3DC0283A" w:rsidR="00DC167B" w:rsidRDefault="00DC167B" w:rsidP="000B2A6F">
      <w:pPr>
        <w:pBdr>
          <w:top w:val="nil"/>
          <w:left w:val="nil"/>
          <w:bottom w:val="nil"/>
          <w:right w:val="nil"/>
          <w:between w:val="nil"/>
        </w:pBdr>
        <w:spacing w:after="0" w:line="360" w:lineRule="auto"/>
        <w:ind w:firstLine="851"/>
        <w:jc w:val="both"/>
        <w:rPr>
          <w:rFonts w:ascii="Candara" w:eastAsia="Candara" w:hAnsi="Candara" w:cs="Candara"/>
          <w:b/>
          <w:bCs/>
          <w:color w:val="000000"/>
          <w:sz w:val="24"/>
          <w:szCs w:val="24"/>
        </w:rPr>
      </w:pPr>
    </w:p>
    <w:p w14:paraId="0FD40AE5" w14:textId="77777777" w:rsidR="00DC167B" w:rsidRDefault="00DC167B" w:rsidP="000B2A6F">
      <w:pPr>
        <w:pBdr>
          <w:top w:val="nil"/>
          <w:left w:val="nil"/>
          <w:bottom w:val="nil"/>
          <w:right w:val="nil"/>
          <w:between w:val="nil"/>
        </w:pBdr>
        <w:spacing w:after="0" w:line="360" w:lineRule="auto"/>
        <w:ind w:firstLine="851"/>
        <w:jc w:val="both"/>
        <w:rPr>
          <w:rFonts w:ascii="Candara" w:eastAsia="Candara" w:hAnsi="Candara" w:cs="Candara"/>
          <w:b/>
          <w:bCs/>
          <w:color w:val="000000"/>
          <w:sz w:val="24"/>
          <w:szCs w:val="24"/>
        </w:rPr>
      </w:pPr>
    </w:p>
    <w:p w14:paraId="65A0EF58" w14:textId="3778FDE3" w:rsidR="008432DA" w:rsidRPr="008432DA" w:rsidRDefault="008432DA"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b/>
          <w:bCs/>
          <w:color w:val="000000"/>
          <w:sz w:val="24"/>
          <w:szCs w:val="24"/>
        </w:rPr>
        <w:lastRenderedPageBreak/>
        <w:t xml:space="preserve">Figura </w:t>
      </w:r>
      <w:r w:rsidR="00D13A7C">
        <w:rPr>
          <w:rFonts w:ascii="Candara" w:eastAsia="Candara" w:hAnsi="Candara" w:cs="Candara"/>
          <w:b/>
          <w:bCs/>
          <w:color w:val="000000"/>
          <w:sz w:val="24"/>
          <w:szCs w:val="24"/>
        </w:rPr>
        <w:t>3</w:t>
      </w:r>
      <w:r w:rsidRPr="008432DA">
        <w:rPr>
          <w:rFonts w:ascii="Candara" w:eastAsia="Candara" w:hAnsi="Candara" w:cs="Candara"/>
          <w:color w:val="000000"/>
          <w:sz w:val="24"/>
          <w:szCs w:val="24"/>
        </w:rPr>
        <w:t xml:space="preserve"> – Principais impactos sentidos pelas famílias</w:t>
      </w:r>
    </w:p>
    <w:p w14:paraId="6A0AE832" w14:textId="77777777" w:rsidR="008432DA" w:rsidRPr="008432DA" w:rsidRDefault="008432DA"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noProof/>
          <w:color w:val="000000"/>
          <w:sz w:val="24"/>
          <w:szCs w:val="24"/>
          <w:lang w:val="x-none"/>
        </w:rPr>
        <w:drawing>
          <wp:inline distT="0" distB="0" distL="0" distR="0" wp14:anchorId="2BDE45AA" wp14:editId="18C75D84">
            <wp:extent cx="4597400" cy="2286000"/>
            <wp:effectExtent l="0" t="0" r="12700" b="0"/>
            <wp:docPr id="1513939460" name="Gráfico 1513939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F7AAF37" w14:textId="77777777" w:rsidR="008432DA" w:rsidRPr="00905581" w:rsidRDefault="008432DA" w:rsidP="000B2A6F">
      <w:pPr>
        <w:pBdr>
          <w:top w:val="nil"/>
          <w:left w:val="nil"/>
          <w:bottom w:val="nil"/>
          <w:right w:val="nil"/>
          <w:between w:val="nil"/>
        </w:pBdr>
        <w:spacing w:after="0" w:line="360" w:lineRule="auto"/>
        <w:ind w:firstLine="851"/>
        <w:jc w:val="both"/>
        <w:rPr>
          <w:rFonts w:ascii="Candara" w:eastAsia="Candara" w:hAnsi="Candara" w:cs="Candara"/>
          <w:color w:val="000000"/>
          <w:sz w:val="20"/>
          <w:szCs w:val="20"/>
        </w:rPr>
      </w:pPr>
      <w:r w:rsidRPr="00905581">
        <w:rPr>
          <w:rFonts w:ascii="Candara" w:eastAsia="Candara" w:hAnsi="Candara" w:cs="Candara"/>
          <w:color w:val="000000"/>
          <w:sz w:val="20"/>
          <w:szCs w:val="20"/>
        </w:rPr>
        <w:t>Fonte: Pesquisa de campo (2023).</w:t>
      </w:r>
    </w:p>
    <w:p w14:paraId="60A09DC8" w14:textId="77777777" w:rsidR="008432DA" w:rsidRPr="008432DA" w:rsidRDefault="008432DA"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4E1B0AF4" w14:textId="6274D27F" w:rsidR="000B2A6F" w:rsidRDefault="000B2A6F"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0B2A6F">
        <w:rPr>
          <w:rFonts w:ascii="Candara" w:eastAsia="Candara" w:hAnsi="Candara" w:cs="Candara"/>
          <w:color w:val="000000"/>
          <w:sz w:val="24"/>
          <w:szCs w:val="24"/>
        </w:rPr>
        <w:t xml:space="preserve">De acordo com os dados </w:t>
      </w:r>
      <w:r>
        <w:rPr>
          <w:rFonts w:ascii="Candara" w:eastAsia="Candara" w:hAnsi="Candara" w:cs="Candara"/>
          <w:color w:val="000000"/>
          <w:sz w:val="24"/>
          <w:szCs w:val="24"/>
        </w:rPr>
        <w:t>obtidos pelo</w:t>
      </w:r>
      <w:r w:rsidRPr="000B2A6F">
        <w:rPr>
          <w:rFonts w:ascii="Candara" w:eastAsia="Candara" w:hAnsi="Candara" w:cs="Candara"/>
          <w:color w:val="000000"/>
          <w:sz w:val="24"/>
          <w:szCs w:val="24"/>
        </w:rPr>
        <w:t xml:space="preserve"> IBGE, os problemas climáticos tiveram uma influência significativa na redução da produção pecuária e da caprinovinocultura, especialmente devido à seca que afetou a zona rural do município</w:t>
      </w:r>
      <w:r>
        <w:rPr>
          <w:rFonts w:ascii="Candara" w:eastAsia="Candara" w:hAnsi="Candara" w:cs="Candara"/>
          <w:color w:val="000000"/>
          <w:sz w:val="24"/>
          <w:szCs w:val="24"/>
        </w:rPr>
        <w:t xml:space="preserve"> em 2012</w:t>
      </w:r>
      <w:r w:rsidRPr="000B2A6F">
        <w:rPr>
          <w:rFonts w:ascii="Candara" w:eastAsia="Candara" w:hAnsi="Candara" w:cs="Candara"/>
          <w:color w:val="000000"/>
          <w:sz w:val="24"/>
          <w:szCs w:val="24"/>
        </w:rPr>
        <w:t>. Na segunda década do século, essas condições adversas provocaram variações negativas na produção</w:t>
      </w:r>
      <w:r>
        <w:rPr>
          <w:rFonts w:ascii="Candara" w:eastAsia="Candara" w:hAnsi="Candara" w:cs="Candara"/>
          <w:color w:val="000000"/>
          <w:sz w:val="24"/>
          <w:szCs w:val="24"/>
        </w:rPr>
        <w:t xml:space="preserve"> rural</w:t>
      </w:r>
      <w:r w:rsidRPr="000B2A6F">
        <w:rPr>
          <w:rFonts w:ascii="Candara" w:eastAsia="Candara" w:hAnsi="Candara" w:cs="Candara"/>
          <w:color w:val="000000"/>
          <w:sz w:val="24"/>
          <w:szCs w:val="24"/>
        </w:rPr>
        <w:t>. Em alguns casos, a diminuição foi causada pelo desestímulo dos produtores em continuar com a atividade, devido aos baixos rendimentos e ao alto custo de manutenção dos animais durante períodos de seca severa.</w:t>
      </w:r>
    </w:p>
    <w:p w14:paraId="47AD91F5" w14:textId="77777777" w:rsidR="00905581" w:rsidRDefault="008432DA" w:rsidP="0090558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 xml:space="preserve"> </w:t>
      </w:r>
      <w:r w:rsidR="00905581" w:rsidRPr="000B2A6F">
        <w:rPr>
          <w:rFonts w:ascii="Candara" w:eastAsia="Candara" w:hAnsi="Candara" w:cs="Candara"/>
          <w:color w:val="000000"/>
          <w:sz w:val="24"/>
          <w:szCs w:val="24"/>
        </w:rPr>
        <w:t xml:space="preserve">Muitos </w:t>
      </w:r>
      <w:r w:rsidR="00905581">
        <w:rPr>
          <w:rFonts w:ascii="Candara" w:eastAsia="Candara" w:hAnsi="Candara" w:cs="Candara"/>
          <w:color w:val="000000"/>
          <w:sz w:val="24"/>
          <w:szCs w:val="24"/>
        </w:rPr>
        <w:t xml:space="preserve">dos </w:t>
      </w:r>
      <w:r w:rsidR="00905581" w:rsidRPr="000B2A6F">
        <w:rPr>
          <w:rFonts w:ascii="Candara" w:eastAsia="Candara" w:hAnsi="Candara" w:cs="Candara"/>
          <w:color w:val="000000"/>
          <w:sz w:val="24"/>
          <w:szCs w:val="24"/>
        </w:rPr>
        <w:t xml:space="preserve">pequenos criadores rurais dependem de seus rebanhos para o sustento familiar. No entanto, a incerteza quanto ao retorno das chuvas e o descontentamento com a situação levaram esses produtores a reduzir ou até vender seus rebanhos. A situação foi ainda mais agravada pelo surgimento da praga "cochonilha do carmim" nas plantações de palma forrageira, que dizimou quase 99% </w:t>
      </w:r>
      <w:r w:rsidR="00905581" w:rsidRPr="000B2A6F">
        <w:rPr>
          <w:rFonts w:ascii="Candara" w:eastAsia="Candara" w:hAnsi="Candara" w:cs="Candara"/>
          <w:color w:val="000000"/>
          <w:sz w:val="24"/>
          <w:szCs w:val="24"/>
        </w:rPr>
        <w:lastRenderedPageBreak/>
        <w:t xml:space="preserve">das áreas plantadas, </w:t>
      </w:r>
      <w:r w:rsidR="00905581">
        <w:rPr>
          <w:rFonts w:ascii="Candara" w:eastAsia="Candara" w:hAnsi="Candara" w:cs="Candara"/>
          <w:color w:val="000000"/>
          <w:sz w:val="24"/>
          <w:szCs w:val="24"/>
        </w:rPr>
        <w:t>segundos dados d</w:t>
      </w:r>
      <w:r w:rsidR="00905581" w:rsidRPr="000B2A6F">
        <w:rPr>
          <w:rFonts w:ascii="Candara" w:eastAsia="Candara" w:hAnsi="Candara" w:cs="Candara"/>
          <w:color w:val="000000"/>
          <w:sz w:val="24"/>
          <w:szCs w:val="24"/>
        </w:rPr>
        <w:t>a EMBRAPA. A palma</w:t>
      </w:r>
      <w:r w:rsidR="00905581">
        <w:rPr>
          <w:rFonts w:ascii="Candara" w:eastAsia="Candara" w:hAnsi="Candara" w:cs="Candara"/>
          <w:color w:val="000000"/>
          <w:sz w:val="24"/>
          <w:szCs w:val="24"/>
        </w:rPr>
        <w:t>, que era</w:t>
      </w:r>
      <w:r w:rsidR="00905581" w:rsidRPr="000B2A6F">
        <w:rPr>
          <w:rFonts w:ascii="Candara" w:eastAsia="Candara" w:hAnsi="Candara" w:cs="Candara"/>
          <w:color w:val="000000"/>
          <w:sz w:val="24"/>
          <w:szCs w:val="24"/>
        </w:rPr>
        <w:t xml:space="preserve"> essencial para a alimentação dos animais durante a seca, tornou-se escassa, intensificando as dificuldades dos criadores. Mesmo aqueles mais adaptados </w:t>
      </w:r>
      <w:proofErr w:type="spellStart"/>
      <w:r w:rsidR="00905581" w:rsidRPr="000B2A6F">
        <w:rPr>
          <w:rFonts w:ascii="Candara" w:eastAsia="Candara" w:hAnsi="Candara" w:cs="Candara"/>
          <w:color w:val="000000"/>
          <w:sz w:val="24"/>
          <w:szCs w:val="24"/>
        </w:rPr>
        <w:t>a</w:t>
      </w:r>
      <w:proofErr w:type="spellEnd"/>
      <w:r w:rsidR="00905581">
        <w:rPr>
          <w:rFonts w:ascii="Candara" w:eastAsia="Candara" w:hAnsi="Candara" w:cs="Candara"/>
          <w:color w:val="000000"/>
          <w:sz w:val="24"/>
          <w:szCs w:val="24"/>
        </w:rPr>
        <w:t xml:space="preserve"> realidade</w:t>
      </w:r>
      <w:r w:rsidR="00905581" w:rsidRPr="000B2A6F">
        <w:rPr>
          <w:rFonts w:ascii="Candara" w:eastAsia="Candara" w:hAnsi="Candara" w:cs="Candara"/>
          <w:color w:val="000000"/>
          <w:sz w:val="24"/>
          <w:szCs w:val="24"/>
        </w:rPr>
        <w:t xml:space="preserve"> semiárid</w:t>
      </w:r>
      <w:r w:rsidR="00905581">
        <w:rPr>
          <w:rFonts w:ascii="Candara" w:eastAsia="Candara" w:hAnsi="Candara" w:cs="Candara"/>
          <w:color w:val="000000"/>
          <w:sz w:val="24"/>
          <w:szCs w:val="24"/>
        </w:rPr>
        <w:t>a</w:t>
      </w:r>
      <w:r w:rsidR="00905581" w:rsidRPr="000B2A6F">
        <w:rPr>
          <w:rFonts w:ascii="Candara" w:eastAsia="Candara" w:hAnsi="Candara" w:cs="Candara"/>
          <w:color w:val="000000"/>
          <w:sz w:val="24"/>
          <w:szCs w:val="24"/>
        </w:rPr>
        <w:t xml:space="preserve"> sofreram com a seca, enfrentando a morte de animais devido à falta de alimento e água. A redução das janelas chuvosas, exacerbada pelas mudanças climáticas, deixou os pequenos produtores ainda mais vulneráveis.</w:t>
      </w:r>
    </w:p>
    <w:p w14:paraId="29EBF84F" w14:textId="68C54D47" w:rsidR="008432DA" w:rsidRPr="008432DA" w:rsidRDefault="008432DA"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48920161" w14:textId="2B728EBB" w:rsidR="00480057" w:rsidRPr="008432DA" w:rsidRDefault="008432DA" w:rsidP="00D13A7C">
      <w:pPr>
        <w:pBdr>
          <w:top w:val="nil"/>
          <w:left w:val="nil"/>
          <w:bottom w:val="nil"/>
          <w:right w:val="nil"/>
          <w:between w:val="nil"/>
        </w:pBdr>
        <w:spacing w:after="0" w:line="360" w:lineRule="auto"/>
        <w:ind w:left="4536" w:hanging="4536"/>
        <w:jc w:val="both"/>
        <w:rPr>
          <w:rFonts w:ascii="Candara" w:eastAsia="Candara" w:hAnsi="Candara" w:cs="Candara"/>
          <w:color w:val="000000"/>
          <w:sz w:val="24"/>
          <w:szCs w:val="24"/>
        </w:rPr>
      </w:pPr>
      <w:r w:rsidRPr="008432DA">
        <w:rPr>
          <w:rFonts w:ascii="Candara" w:eastAsia="Candara" w:hAnsi="Candara" w:cs="Candara"/>
          <w:b/>
          <w:bCs/>
          <w:color w:val="000000"/>
          <w:sz w:val="24"/>
          <w:szCs w:val="24"/>
        </w:rPr>
        <w:t xml:space="preserve">Figura </w:t>
      </w:r>
      <w:r w:rsidR="00D13A7C">
        <w:rPr>
          <w:rFonts w:ascii="Candara" w:eastAsia="Candara" w:hAnsi="Candara" w:cs="Candara"/>
          <w:b/>
          <w:bCs/>
          <w:color w:val="000000"/>
          <w:sz w:val="24"/>
          <w:szCs w:val="24"/>
        </w:rPr>
        <w:t>4</w:t>
      </w:r>
      <w:r w:rsidR="00480057">
        <w:rPr>
          <w:rFonts w:ascii="Candara" w:eastAsia="Candara" w:hAnsi="Candara" w:cs="Candara"/>
          <w:b/>
          <w:bCs/>
          <w:color w:val="000000"/>
          <w:sz w:val="24"/>
          <w:szCs w:val="24"/>
        </w:rPr>
        <w:t xml:space="preserve"> e </w:t>
      </w:r>
      <w:r w:rsidR="00D13A7C">
        <w:rPr>
          <w:rFonts w:ascii="Candara" w:eastAsia="Candara" w:hAnsi="Candara" w:cs="Candara"/>
          <w:b/>
          <w:bCs/>
          <w:color w:val="000000"/>
          <w:sz w:val="24"/>
          <w:szCs w:val="24"/>
        </w:rPr>
        <w:t>5</w:t>
      </w:r>
      <w:r w:rsidRPr="008432DA">
        <w:rPr>
          <w:rFonts w:ascii="Candara" w:eastAsia="Candara" w:hAnsi="Candara" w:cs="Candara"/>
          <w:color w:val="000000"/>
          <w:sz w:val="24"/>
          <w:szCs w:val="24"/>
        </w:rPr>
        <w:t xml:space="preserve"> – Impactos direto no rebanho</w:t>
      </w:r>
      <w:r w:rsidR="00480057">
        <w:rPr>
          <w:rFonts w:ascii="Candara" w:eastAsia="Candara" w:hAnsi="Candara" w:cs="Candara"/>
          <w:color w:val="000000"/>
          <w:sz w:val="24"/>
          <w:szCs w:val="24"/>
        </w:rPr>
        <w:t xml:space="preserve"> e na palma forrageira.</w:t>
      </w:r>
    </w:p>
    <w:p w14:paraId="74E79FCE" w14:textId="29211C26" w:rsidR="008432DA" w:rsidRPr="008432DA" w:rsidRDefault="008432DA" w:rsidP="00480057">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8432DA">
        <w:rPr>
          <w:rFonts w:ascii="Candara" w:eastAsia="Candara" w:hAnsi="Candara" w:cs="Candara"/>
          <w:noProof/>
          <w:color w:val="000000"/>
          <w:sz w:val="24"/>
          <w:szCs w:val="24"/>
        </w:rPr>
        <w:drawing>
          <wp:inline distT="0" distB="0" distL="0" distR="0" wp14:anchorId="2C16A76E" wp14:editId="0D6A1E7B">
            <wp:extent cx="2711450" cy="2200764"/>
            <wp:effectExtent l="0" t="0" r="0" b="9525"/>
            <wp:docPr id="100822622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26225" name="Imagem 10082262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5709" cy="2228570"/>
                    </a:xfrm>
                    <a:prstGeom prst="rect">
                      <a:avLst/>
                    </a:prstGeom>
                  </pic:spPr>
                </pic:pic>
              </a:graphicData>
            </a:graphic>
          </wp:inline>
        </w:drawing>
      </w:r>
      <w:r w:rsidR="00480057" w:rsidRPr="00480057">
        <w:t xml:space="preserve"> </w:t>
      </w:r>
      <w:r w:rsidR="00480057">
        <w:rPr>
          <w:noProof/>
        </w:rPr>
        <w:t xml:space="preserve">  </w:t>
      </w:r>
      <w:r w:rsidR="00480057">
        <w:rPr>
          <w:noProof/>
        </w:rPr>
        <w:drawing>
          <wp:inline distT="0" distB="0" distL="0" distR="0" wp14:anchorId="393084CA" wp14:editId="62529D7A">
            <wp:extent cx="2438400" cy="2203450"/>
            <wp:effectExtent l="0" t="0" r="0" b="6350"/>
            <wp:docPr id="119858735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0705" cy="2250715"/>
                    </a:xfrm>
                    <a:prstGeom prst="rect">
                      <a:avLst/>
                    </a:prstGeom>
                    <a:noFill/>
                    <a:ln>
                      <a:noFill/>
                    </a:ln>
                  </pic:spPr>
                </pic:pic>
              </a:graphicData>
            </a:graphic>
          </wp:inline>
        </w:drawing>
      </w:r>
    </w:p>
    <w:p w14:paraId="671DD98D" w14:textId="24444F95" w:rsidR="008432DA" w:rsidRDefault="008432DA" w:rsidP="00480057">
      <w:pPr>
        <w:pBdr>
          <w:top w:val="nil"/>
          <w:left w:val="nil"/>
          <w:bottom w:val="nil"/>
          <w:right w:val="nil"/>
          <w:between w:val="nil"/>
        </w:pBdr>
        <w:spacing w:after="0" w:line="360" w:lineRule="auto"/>
        <w:jc w:val="both"/>
        <w:rPr>
          <w:rFonts w:ascii="Candara" w:eastAsia="Candara" w:hAnsi="Candara" w:cs="Candara"/>
          <w:color w:val="000000"/>
          <w:sz w:val="20"/>
          <w:szCs w:val="20"/>
        </w:rPr>
      </w:pPr>
      <w:r w:rsidRPr="008432DA">
        <w:rPr>
          <w:rFonts w:ascii="Candara" w:eastAsia="Candara" w:hAnsi="Candara" w:cs="Candara"/>
          <w:color w:val="000000"/>
          <w:sz w:val="20"/>
          <w:szCs w:val="20"/>
        </w:rPr>
        <w:t>Fonte: Acervo Pessoal</w:t>
      </w:r>
      <w:r w:rsidR="00480057">
        <w:rPr>
          <w:rFonts w:ascii="Candara" w:eastAsia="Candara" w:hAnsi="Candara" w:cs="Candara"/>
          <w:color w:val="000000"/>
          <w:sz w:val="20"/>
          <w:szCs w:val="20"/>
        </w:rPr>
        <w:t>.</w:t>
      </w:r>
    </w:p>
    <w:p w14:paraId="5E4A26C8" w14:textId="77777777" w:rsidR="002B621E" w:rsidRPr="000473D0" w:rsidRDefault="002B621E" w:rsidP="000473D0">
      <w:pPr>
        <w:pBdr>
          <w:top w:val="nil"/>
          <w:left w:val="nil"/>
          <w:bottom w:val="nil"/>
          <w:right w:val="nil"/>
          <w:between w:val="nil"/>
        </w:pBdr>
        <w:spacing w:after="0" w:line="360" w:lineRule="auto"/>
        <w:ind w:firstLine="851"/>
        <w:jc w:val="both"/>
        <w:rPr>
          <w:rFonts w:ascii="Candara" w:eastAsia="Candara" w:hAnsi="Candara" w:cs="Candara"/>
          <w:color w:val="000000"/>
          <w:sz w:val="20"/>
          <w:szCs w:val="20"/>
        </w:rPr>
      </w:pPr>
    </w:p>
    <w:p w14:paraId="53689224" w14:textId="762DF3B5" w:rsidR="008432DA" w:rsidRDefault="008432DA"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Segundo censo agropecuário realizado pelo IBGE até 2017 mostra uma redução significativa nos números rurais no comparativo com o censo de ano de 2006. Os números apontados estariam diretamente ligados a estiagem que se iniciou em 2012, acarretando uma redução nos rebanhos de bovinos, caprinos e ovinos</w:t>
      </w:r>
      <w:r w:rsidR="00E53098">
        <w:rPr>
          <w:rFonts w:ascii="Candara" w:eastAsia="Candara" w:hAnsi="Candara" w:cs="Candara"/>
          <w:color w:val="000000"/>
          <w:sz w:val="24"/>
          <w:szCs w:val="24"/>
        </w:rPr>
        <w:t xml:space="preserve">. </w:t>
      </w:r>
      <w:r w:rsidRPr="008432DA">
        <w:rPr>
          <w:rFonts w:ascii="Candara" w:eastAsia="Candara" w:hAnsi="Candara" w:cs="Candara"/>
          <w:color w:val="000000"/>
          <w:sz w:val="24"/>
          <w:szCs w:val="24"/>
        </w:rPr>
        <w:t>Como podemos ver o comparativo de dados entre os censos na tabela abaixo.</w:t>
      </w:r>
    </w:p>
    <w:p w14:paraId="6DBB5B59" w14:textId="77777777" w:rsidR="008432DA" w:rsidRPr="008432DA" w:rsidRDefault="008432DA"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47AC513B" w14:textId="77777777" w:rsidR="008432DA" w:rsidRPr="008432DA" w:rsidRDefault="008432DA" w:rsidP="00D13A7C">
      <w:pPr>
        <w:pBdr>
          <w:top w:val="nil"/>
          <w:left w:val="nil"/>
          <w:bottom w:val="nil"/>
          <w:right w:val="nil"/>
          <w:between w:val="nil"/>
        </w:pBdr>
        <w:spacing w:after="0" w:line="360" w:lineRule="auto"/>
        <w:ind w:firstLine="142"/>
        <w:jc w:val="both"/>
        <w:rPr>
          <w:rFonts w:ascii="Candara" w:eastAsia="Candara" w:hAnsi="Candara" w:cs="Candara"/>
          <w:color w:val="000000"/>
          <w:sz w:val="24"/>
          <w:szCs w:val="24"/>
        </w:rPr>
      </w:pPr>
      <w:r w:rsidRPr="008432DA">
        <w:rPr>
          <w:rFonts w:ascii="Candara" w:eastAsia="Candara" w:hAnsi="Candara" w:cs="Candara"/>
          <w:b/>
          <w:color w:val="000000"/>
          <w:sz w:val="24"/>
          <w:szCs w:val="24"/>
        </w:rPr>
        <w:lastRenderedPageBreak/>
        <w:t>Tabela 1-</w:t>
      </w:r>
      <w:r w:rsidRPr="008432DA">
        <w:rPr>
          <w:rFonts w:ascii="Candara" w:eastAsia="Candara" w:hAnsi="Candara" w:cs="Candara"/>
          <w:color w:val="000000"/>
          <w:sz w:val="24"/>
          <w:szCs w:val="24"/>
        </w:rPr>
        <w:t xml:space="preserve"> referente aos dados agropecuários da zona rural de Gurjão.</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992"/>
        <w:gridCol w:w="1984"/>
        <w:gridCol w:w="993"/>
        <w:gridCol w:w="1984"/>
      </w:tblGrid>
      <w:tr w:rsidR="008432DA" w:rsidRPr="008432DA" w14:paraId="4A49558C" w14:textId="77777777" w:rsidTr="00905581">
        <w:trPr>
          <w:trHeight w:val="373"/>
          <w:jc w:val="center"/>
        </w:trPr>
        <w:tc>
          <w:tcPr>
            <w:tcW w:w="2977" w:type="dxa"/>
            <w:gridSpan w:val="2"/>
            <w:shd w:val="clear" w:color="auto" w:fill="F2F2F2" w:themeFill="background1" w:themeFillShade="F2"/>
          </w:tcPr>
          <w:p w14:paraId="38B50D7D" w14:textId="77777777" w:rsidR="008432DA" w:rsidRPr="00905581" w:rsidRDefault="008432DA" w:rsidP="000B2A6F">
            <w:pPr>
              <w:pBdr>
                <w:top w:val="nil"/>
                <w:left w:val="nil"/>
                <w:bottom w:val="nil"/>
                <w:right w:val="nil"/>
                <w:between w:val="nil"/>
              </w:pBdr>
              <w:spacing w:after="0" w:line="360" w:lineRule="auto"/>
              <w:jc w:val="both"/>
              <w:rPr>
                <w:rFonts w:ascii="Candara" w:eastAsia="Candara" w:hAnsi="Candara" w:cs="Candara"/>
                <w:b/>
                <w:color w:val="000000"/>
              </w:rPr>
            </w:pPr>
            <w:r w:rsidRPr="00905581">
              <w:rPr>
                <w:rFonts w:ascii="Candara" w:eastAsia="Candara" w:hAnsi="Candara" w:cs="Candara"/>
                <w:b/>
                <w:color w:val="000000"/>
              </w:rPr>
              <w:t>Censo agropecuário 2006</w:t>
            </w:r>
          </w:p>
        </w:tc>
        <w:tc>
          <w:tcPr>
            <w:tcW w:w="2977" w:type="dxa"/>
            <w:gridSpan w:val="2"/>
            <w:shd w:val="clear" w:color="auto" w:fill="F2F2F2" w:themeFill="background1" w:themeFillShade="F2"/>
          </w:tcPr>
          <w:p w14:paraId="14D35213" w14:textId="77777777" w:rsidR="008432DA" w:rsidRPr="00905581" w:rsidRDefault="008432DA" w:rsidP="000B2A6F">
            <w:pPr>
              <w:pBdr>
                <w:top w:val="nil"/>
                <w:left w:val="nil"/>
                <w:bottom w:val="nil"/>
                <w:right w:val="nil"/>
                <w:between w:val="nil"/>
              </w:pBdr>
              <w:spacing w:after="0" w:line="360" w:lineRule="auto"/>
              <w:rPr>
                <w:rFonts w:ascii="Candara" w:eastAsia="Candara" w:hAnsi="Candara" w:cs="Candara"/>
                <w:b/>
                <w:color w:val="000000"/>
              </w:rPr>
            </w:pPr>
            <w:r w:rsidRPr="00905581">
              <w:rPr>
                <w:rFonts w:ascii="Candara" w:eastAsia="Candara" w:hAnsi="Candara" w:cs="Candara"/>
                <w:b/>
                <w:color w:val="000000"/>
              </w:rPr>
              <w:t>Censo agropecuário 2017</w:t>
            </w:r>
          </w:p>
        </w:tc>
        <w:tc>
          <w:tcPr>
            <w:tcW w:w="1984" w:type="dxa"/>
            <w:shd w:val="clear" w:color="auto" w:fill="F2F2F2" w:themeFill="background1" w:themeFillShade="F2"/>
          </w:tcPr>
          <w:p w14:paraId="0A005854"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b/>
                <w:color w:val="000000"/>
              </w:rPr>
            </w:pPr>
            <w:r w:rsidRPr="00905581">
              <w:rPr>
                <w:rFonts w:ascii="Candara" w:eastAsia="Candara" w:hAnsi="Candara" w:cs="Candara"/>
                <w:b/>
                <w:color w:val="000000"/>
              </w:rPr>
              <w:t>Redução em %</w:t>
            </w:r>
          </w:p>
        </w:tc>
      </w:tr>
      <w:tr w:rsidR="008432DA" w:rsidRPr="008432DA" w14:paraId="264F62C5" w14:textId="77777777" w:rsidTr="00905581">
        <w:trPr>
          <w:trHeight w:val="527"/>
          <w:jc w:val="center"/>
        </w:trPr>
        <w:tc>
          <w:tcPr>
            <w:tcW w:w="1985" w:type="dxa"/>
            <w:shd w:val="clear" w:color="auto" w:fill="F2F2F2" w:themeFill="background1" w:themeFillShade="F2"/>
          </w:tcPr>
          <w:p w14:paraId="7A63BD30" w14:textId="60A0E4FF" w:rsidR="008432DA" w:rsidRPr="00905581" w:rsidRDefault="008432DA" w:rsidP="000B2A6F">
            <w:pPr>
              <w:pBdr>
                <w:top w:val="nil"/>
                <w:left w:val="nil"/>
                <w:bottom w:val="nil"/>
                <w:right w:val="nil"/>
                <w:between w:val="nil"/>
              </w:pBdr>
              <w:spacing w:after="0" w:line="240" w:lineRule="auto"/>
              <w:jc w:val="both"/>
              <w:rPr>
                <w:rFonts w:ascii="Candara" w:eastAsia="Candara" w:hAnsi="Candara" w:cs="Candara"/>
                <w:b/>
                <w:color w:val="000000"/>
              </w:rPr>
            </w:pPr>
            <w:r w:rsidRPr="00905581">
              <w:rPr>
                <w:rFonts w:ascii="Candara" w:eastAsia="Candara" w:hAnsi="Candara" w:cs="Candara"/>
                <w:b/>
                <w:color w:val="000000"/>
              </w:rPr>
              <w:t>Estabelecimentos agropecuários</w:t>
            </w:r>
          </w:p>
        </w:tc>
        <w:tc>
          <w:tcPr>
            <w:tcW w:w="992" w:type="dxa"/>
          </w:tcPr>
          <w:p w14:paraId="5F5DD8C4"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color w:val="000000"/>
              </w:rPr>
            </w:pPr>
            <w:r w:rsidRPr="00905581">
              <w:rPr>
                <w:rFonts w:ascii="Candara" w:eastAsia="Candara" w:hAnsi="Candara" w:cs="Candara"/>
                <w:color w:val="000000"/>
              </w:rPr>
              <w:t>282</w:t>
            </w:r>
          </w:p>
        </w:tc>
        <w:tc>
          <w:tcPr>
            <w:tcW w:w="1984" w:type="dxa"/>
            <w:shd w:val="clear" w:color="auto" w:fill="F2F2F2" w:themeFill="background1" w:themeFillShade="F2"/>
          </w:tcPr>
          <w:p w14:paraId="2E51BAA2" w14:textId="77777777" w:rsidR="008432DA" w:rsidRPr="00905581" w:rsidRDefault="008432DA" w:rsidP="000B2A6F">
            <w:pPr>
              <w:pBdr>
                <w:top w:val="nil"/>
                <w:left w:val="nil"/>
                <w:bottom w:val="nil"/>
                <w:right w:val="nil"/>
                <w:between w:val="nil"/>
              </w:pBdr>
              <w:spacing w:after="0" w:line="240" w:lineRule="auto"/>
              <w:jc w:val="both"/>
              <w:rPr>
                <w:rFonts w:ascii="Candara" w:eastAsia="Candara" w:hAnsi="Candara" w:cs="Candara"/>
                <w:b/>
                <w:color w:val="000000"/>
              </w:rPr>
            </w:pPr>
            <w:r w:rsidRPr="00905581">
              <w:rPr>
                <w:rFonts w:ascii="Candara" w:eastAsia="Candara" w:hAnsi="Candara" w:cs="Candara"/>
                <w:b/>
                <w:color w:val="000000"/>
              </w:rPr>
              <w:t>Estabelecimentos agropecuários</w:t>
            </w:r>
          </w:p>
        </w:tc>
        <w:tc>
          <w:tcPr>
            <w:tcW w:w="993" w:type="dxa"/>
          </w:tcPr>
          <w:p w14:paraId="1071B41E"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color w:val="000000"/>
              </w:rPr>
            </w:pPr>
            <w:r w:rsidRPr="00905581">
              <w:rPr>
                <w:rFonts w:ascii="Candara" w:eastAsia="Candara" w:hAnsi="Candara" w:cs="Candara"/>
                <w:color w:val="000000"/>
              </w:rPr>
              <w:t>245</w:t>
            </w:r>
          </w:p>
        </w:tc>
        <w:tc>
          <w:tcPr>
            <w:tcW w:w="1984" w:type="dxa"/>
            <w:shd w:val="clear" w:color="auto" w:fill="F2F2F2" w:themeFill="background1" w:themeFillShade="F2"/>
          </w:tcPr>
          <w:p w14:paraId="75179F83" w14:textId="15105ACB"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b/>
                <w:color w:val="000000"/>
              </w:rPr>
            </w:pPr>
            <w:r w:rsidRPr="00905581">
              <w:rPr>
                <w:rFonts w:ascii="Candara" w:eastAsia="Candara" w:hAnsi="Candara" w:cs="Candara"/>
                <w:b/>
                <w:color w:val="000000"/>
              </w:rPr>
              <w:t>13,12%</w:t>
            </w:r>
          </w:p>
        </w:tc>
      </w:tr>
      <w:tr w:rsidR="008432DA" w:rsidRPr="008432DA" w14:paraId="11BF8BE7" w14:textId="77777777" w:rsidTr="00905581">
        <w:trPr>
          <w:trHeight w:val="357"/>
          <w:jc w:val="center"/>
        </w:trPr>
        <w:tc>
          <w:tcPr>
            <w:tcW w:w="1985" w:type="dxa"/>
            <w:shd w:val="clear" w:color="auto" w:fill="F2F2F2" w:themeFill="background1" w:themeFillShade="F2"/>
          </w:tcPr>
          <w:p w14:paraId="4E8CF4E9" w14:textId="177E0140" w:rsidR="008432DA" w:rsidRPr="00905581" w:rsidRDefault="008432DA" w:rsidP="000B2A6F">
            <w:pPr>
              <w:pBdr>
                <w:top w:val="nil"/>
                <w:left w:val="nil"/>
                <w:bottom w:val="nil"/>
                <w:right w:val="nil"/>
                <w:between w:val="nil"/>
              </w:pBdr>
              <w:spacing w:after="0" w:line="240" w:lineRule="auto"/>
              <w:jc w:val="both"/>
              <w:rPr>
                <w:rFonts w:ascii="Candara" w:eastAsia="Candara" w:hAnsi="Candara" w:cs="Candara"/>
                <w:b/>
                <w:color w:val="000000"/>
              </w:rPr>
            </w:pPr>
            <w:r w:rsidRPr="00905581">
              <w:rPr>
                <w:rFonts w:ascii="Candara" w:eastAsia="Candara" w:hAnsi="Candara" w:cs="Candara"/>
                <w:b/>
                <w:color w:val="000000"/>
              </w:rPr>
              <w:t>Pessoas ocupadas na agropecuária</w:t>
            </w:r>
          </w:p>
        </w:tc>
        <w:tc>
          <w:tcPr>
            <w:tcW w:w="992" w:type="dxa"/>
          </w:tcPr>
          <w:p w14:paraId="109C6437"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color w:val="000000"/>
              </w:rPr>
            </w:pPr>
            <w:r w:rsidRPr="00905581">
              <w:rPr>
                <w:rFonts w:ascii="Candara" w:eastAsia="Candara" w:hAnsi="Candara" w:cs="Candara"/>
                <w:color w:val="000000"/>
              </w:rPr>
              <w:t>846</w:t>
            </w:r>
          </w:p>
        </w:tc>
        <w:tc>
          <w:tcPr>
            <w:tcW w:w="1984" w:type="dxa"/>
            <w:shd w:val="clear" w:color="auto" w:fill="F2F2F2" w:themeFill="background1" w:themeFillShade="F2"/>
          </w:tcPr>
          <w:p w14:paraId="5ABD5617" w14:textId="5802BC54" w:rsidR="008432DA" w:rsidRPr="00905581" w:rsidRDefault="008432DA" w:rsidP="000B2A6F">
            <w:pPr>
              <w:pBdr>
                <w:top w:val="nil"/>
                <w:left w:val="nil"/>
                <w:bottom w:val="nil"/>
                <w:right w:val="nil"/>
                <w:between w:val="nil"/>
              </w:pBdr>
              <w:spacing w:after="0" w:line="240" w:lineRule="auto"/>
              <w:jc w:val="both"/>
              <w:rPr>
                <w:rFonts w:ascii="Candara" w:eastAsia="Candara" w:hAnsi="Candara" w:cs="Candara"/>
                <w:b/>
                <w:color w:val="000000"/>
              </w:rPr>
            </w:pPr>
            <w:r w:rsidRPr="00905581">
              <w:rPr>
                <w:rFonts w:ascii="Candara" w:eastAsia="Candara" w:hAnsi="Candara" w:cs="Candara"/>
                <w:b/>
                <w:color w:val="000000"/>
              </w:rPr>
              <w:t>Pessoas ocupadas na agropecuária</w:t>
            </w:r>
          </w:p>
        </w:tc>
        <w:tc>
          <w:tcPr>
            <w:tcW w:w="993" w:type="dxa"/>
          </w:tcPr>
          <w:p w14:paraId="2C9C8E78"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color w:val="000000"/>
              </w:rPr>
            </w:pPr>
            <w:r w:rsidRPr="00905581">
              <w:rPr>
                <w:rFonts w:ascii="Candara" w:eastAsia="Candara" w:hAnsi="Candara" w:cs="Candara"/>
                <w:color w:val="000000"/>
              </w:rPr>
              <w:t>568</w:t>
            </w:r>
          </w:p>
        </w:tc>
        <w:tc>
          <w:tcPr>
            <w:tcW w:w="1984" w:type="dxa"/>
            <w:shd w:val="clear" w:color="auto" w:fill="F2F2F2" w:themeFill="background1" w:themeFillShade="F2"/>
          </w:tcPr>
          <w:p w14:paraId="0D124A78"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b/>
                <w:color w:val="000000"/>
              </w:rPr>
            </w:pPr>
            <w:r w:rsidRPr="00905581">
              <w:rPr>
                <w:rFonts w:ascii="Candara" w:eastAsia="Candara" w:hAnsi="Candara" w:cs="Candara"/>
                <w:b/>
                <w:color w:val="000000"/>
              </w:rPr>
              <w:t>32,36%</w:t>
            </w:r>
          </w:p>
        </w:tc>
      </w:tr>
      <w:tr w:rsidR="008432DA" w:rsidRPr="008432DA" w14:paraId="7B85EC31" w14:textId="77777777" w:rsidTr="00905581">
        <w:trPr>
          <w:trHeight w:val="426"/>
          <w:jc w:val="center"/>
        </w:trPr>
        <w:tc>
          <w:tcPr>
            <w:tcW w:w="1985" w:type="dxa"/>
            <w:shd w:val="clear" w:color="auto" w:fill="F2F2F2" w:themeFill="background1" w:themeFillShade="F2"/>
          </w:tcPr>
          <w:p w14:paraId="1C320631" w14:textId="44483163" w:rsidR="008432DA" w:rsidRPr="00905581" w:rsidRDefault="008432DA" w:rsidP="000B2A6F">
            <w:pPr>
              <w:pBdr>
                <w:top w:val="nil"/>
                <w:left w:val="nil"/>
                <w:bottom w:val="nil"/>
                <w:right w:val="nil"/>
                <w:between w:val="nil"/>
              </w:pBdr>
              <w:spacing w:after="0" w:line="240" w:lineRule="auto"/>
              <w:jc w:val="both"/>
              <w:rPr>
                <w:rFonts w:ascii="Candara" w:eastAsia="Candara" w:hAnsi="Candara" w:cs="Candara"/>
                <w:b/>
                <w:color w:val="000000"/>
              </w:rPr>
            </w:pPr>
            <w:r w:rsidRPr="00905581">
              <w:rPr>
                <w:rFonts w:ascii="Candara" w:eastAsia="Candara" w:hAnsi="Candara" w:cs="Candara"/>
                <w:b/>
                <w:color w:val="000000"/>
              </w:rPr>
              <w:t>Área destinada a cultivos</w:t>
            </w:r>
          </w:p>
        </w:tc>
        <w:tc>
          <w:tcPr>
            <w:tcW w:w="992" w:type="dxa"/>
          </w:tcPr>
          <w:p w14:paraId="462440B2"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color w:val="000000"/>
              </w:rPr>
            </w:pPr>
            <w:r w:rsidRPr="00905581">
              <w:rPr>
                <w:rFonts w:ascii="Candara" w:eastAsia="Candara" w:hAnsi="Candara" w:cs="Candara"/>
                <w:color w:val="000000"/>
              </w:rPr>
              <w:t>3.260</w:t>
            </w:r>
          </w:p>
        </w:tc>
        <w:tc>
          <w:tcPr>
            <w:tcW w:w="1984" w:type="dxa"/>
            <w:shd w:val="clear" w:color="auto" w:fill="F2F2F2" w:themeFill="background1" w:themeFillShade="F2"/>
          </w:tcPr>
          <w:p w14:paraId="77D2BDA9" w14:textId="77777777" w:rsidR="008432DA" w:rsidRPr="00905581" w:rsidRDefault="008432DA" w:rsidP="000B2A6F">
            <w:pPr>
              <w:pBdr>
                <w:top w:val="nil"/>
                <w:left w:val="nil"/>
                <w:bottom w:val="nil"/>
                <w:right w:val="nil"/>
                <w:between w:val="nil"/>
              </w:pBdr>
              <w:spacing w:after="0" w:line="240" w:lineRule="auto"/>
              <w:jc w:val="both"/>
              <w:rPr>
                <w:rFonts w:ascii="Candara" w:eastAsia="Candara" w:hAnsi="Candara" w:cs="Candara"/>
                <w:b/>
                <w:color w:val="000000"/>
              </w:rPr>
            </w:pPr>
            <w:r w:rsidRPr="00905581">
              <w:rPr>
                <w:rFonts w:ascii="Candara" w:eastAsia="Candara" w:hAnsi="Candara" w:cs="Candara"/>
                <w:b/>
                <w:color w:val="000000"/>
              </w:rPr>
              <w:t>Área destinada a cultivos</w:t>
            </w:r>
          </w:p>
        </w:tc>
        <w:tc>
          <w:tcPr>
            <w:tcW w:w="993" w:type="dxa"/>
          </w:tcPr>
          <w:p w14:paraId="6AC2E3CB"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color w:val="000000"/>
              </w:rPr>
            </w:pPr>
            <w:r w:rsidRPr="00905581">
              <w:rPr>
                <w:rFonts w:ascii="Candara" w:eastAsia="Candara" w:hAnsi="Candara" w:cs="Candara"/>
                <w:color w:val="000000"/>
              </w:rPr>
              <w:t>972</w:t>
            </w:r>
          </w:p>
        </w:tc>
        <w:tc>
          <w:tcPr>
            <w:tcW w:w="1984" w:type="dxa"/>
            <w:shd w:val="clear" w:color="auto" w:fill="F2F2F2" w:themeFill="background1" w:themeFillShade="F2"/>
          </w:tcPr>
          <w:p w14:paraId="51A9D60F"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b/>
                <w:color w:val="000000"/>
              </w:rPr>
            </w:pPr>
            <w:r w:rsidRPr="00905581">
              <w:rPr>
                <w:rFonts w:ascii="Candara" w:eastAsia="Candara" w:hAnsi="Candara" w:cs="Candara"/>
                <w:b/>
                <w:color w:val="000000"/>
              </w:rPr>
              <w:t>70,18%</w:t>
            </w:r>
          </w:p>
        </w:tc>
      </w:tr>
      <w:tr w:rsidR="008432DA" w:rsidRPr="008432DA" w14:paraId="76817115" w14:textId="77777777" w:rsidTr="00905581">
        <w:trPr>
          <w:trHeight w:val="186"/>
          <w:jc w:val="center"/>
        </w:trPr>
        <w:tc>
          <w:tcPr>
            <w:tcW w:w="1985" w:type="dxa"/>
            <w:shd w:val="clear" w:color="auto" w:fill="F2F2F2" w:themeFill="background1" w:themeFillShade="F2"/>
          </w:tcPr>
          <w:p w14:paraId="5BC2FF79" w14:textId="77777777" w:rsidR="008432DA" w:rsidRPr="00905581" w:rsidRDefault="008432DA" w:rsidP="000B2A6F">
            <w:pPr>
              <w:pBdr>
                <w:top w:val="nil"/>
                <w:left w:val="nil"/>
                <w:bottom w:val="nil"/>
                <w:right w:val="nil"/>
                <w:between w:val="nil"/>
              </w:pBdr>
              <w:spacing w:after="0" w:line="240" w:lineRule="auto"/>
              <w:jc w:val="both"/>
              <w:rPr>
                <w:rFonts w:ascii="Candara" w:eastAsia="Candara" w:hAnsi="Candara" w:cs="Candara"/>
                <w:b/>
                <w:color w:val="000000"/>
              </w:rPr>
            </w:pPr>
            <w:r w:rsidRPr="00905581">
              <w:rPr>
                <w:rFonts w:ascii="Candara" w:eastAsia="Candara" w:hAnsi="Candara" w:cs="Candara"/>
                <w:b/>
                <w:color w:val="000000"/>
              </w:rPr>
              <w:t>Rebanho bovino</w:t>
            </w:r>
          </w:p>
        </w:tc>
        <w:tc>
          <w:tcPr>
            <w:tcW w:w="992" w:type="dxa"/>
          </w:tcPr>
          <w:p w14:paraId="62CF9F8B"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color w:val="000000"/>
              </w:rPr>
            </w:pPr>
            <w:r w:rsidRPr="00905581">
              <w:rPr>
                <w:rFonts w:ascii="Candara" w:eastAsia="Candara" w:hAnsi="Candara" w:cs="Candara"/>
                <w:color w:val="000000"/>
              </w:rPr>
              <w:t>5.659</w:t>
            </w:r>
          </w:p>
        </w:tc>
        <w:tc>
          <w:tcPr>
            <w:tcW w:w="1984" w:type="dxa"/>
            <w:tcBorders>
              <w:top w:val="nil"/>
              <w:bottom w:val="nil"/>
            </w:tcBorders>
            <w:shd w:val="clear" w:color="auto" w:fill="F2F2F2" w:themeFill="background1" w:themeFillShade="F2"/>
          </w:tcPr>
          <w:p w14:paraId="5228887D" w14:textId="77777777" w:rsidR="008432DA" w:rsidRPr="00905581" w:rsidRDefault="008432DA" w:rsidP="000B2A6F">
            <w:pPr>
              <w:pBdr>
                <w:top w:val="nil"/>
                <w:left w:val="nil"/>
                <w:bottom w:val="nil"/>
                <w:right w:val="nil"/>
                <w:between w:val="nil"/>
              </w:pBdr>
              <w:spacing w:after="0" w:line="360" w:lineRule="auto"/>
              <w:jc w:val="both"/>
              <w:rPr>
                <w:rFonts w:ascii="Candara" w:eastAsia="Candara" w:hAnsi="Candara" w:cs="Candara"/>
                <w:color w:val="000000"/>
              </w:rPr>
            </w:pPr>
            <w:r w:rsidRPr="00905581">
              <w:rPr>
                <w:rFonts w:ascii="Candara" w:eastAsia="Candara" w:hAnsi="Candara" w:cs="Candara"/>
                <w:b/>
                <w:color w:val="000000"/>
              </w:rPr>
              <w:t>Rebanho bovino</w:t>
            </w:r>
          </w:p>
        </w:tc>
        <w:tc>
          <w:tcPr>
            <w:tcW w:w="993" w:type="dxa"/>
            <w:tcBorders>
              <w:top w:val="nil"/>
              <w:bottom w:val="nil"/>
            </w:tcBorders>
            <w:shd w:val="clear" w:color="auto" w:fill="auto"/>
          </w:tcPr>
          <w:p w14:paraId="7808F9F3"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color w:val="000000"/>
              </w:rPr>
            </w:pPr>
            <w:r w:rsidRPr="00905581">
              <w:rPr>
                <w:rFonts w:ascii="Candara" w:eastAsia="Candara" w:hAnsi="Candara" w:cs="Candara"/>
                <w:color w:val="000000"/>
              </w:rPr>
              <w:t>1.935</w:t>
            </w:r>
          </w:p>
        </w:tc>
        <w:tc>
          <w:tcPr>
            <w:tcW w:w="1984" w:type="dxa"/>
            <w:tcBorders>
              <w:top w:val="nil"/>
              <w:bottom w:val="nil"/>
            </w:tcBorders>
            <w:shd w:val="clear" w:color="auto" w:fill="F2F2F2" w:themeFill="background1" w:themeFillShade="F2"/>
          </w:tcPr>
          <w:p w14:paraId="0B69D79E"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b/>
                <w:color w:val="000000"/>
              </w:rPr>
            </w:pPr>
            <w:r w:rsidRPr="00905581">
              <w:rPr>
                <w:rFonts w:ascii="Candara" w:eastAsia="Candara" w:hAnsi="Candara" w:cs="Candara"/>
                <w:b/>
                <w:color w:val="000000"/>
              </w:rPr>
              <w:t>65,80%</w:t>
            </w:r>
          </w:p>
        </w:tc>
      </w:tr>
      <w:tr w:rsidR="008432DA" w:rsidRPr="008432DA" w14:paraId="2013B99E" w14:textId="77777777" w:rsidTr="00905581">
        <w:trPr>
          <w:trHeight w:val="373"/>
          <w:jc w:val="center"/>
        </w:trPr>
        <w:tc>
          <w:tcPr>
            <w:tcW w:w="1985" w:type="dxa"/>
            <w:shd w:val="clear" w:color="auto" w:fill="F2F2F2" w:themeFill="background1" w:themeFillShade="F2"/>
          </w:tcPr>
          <w:p w14:paraId="5EDC24AB" w14:textId="77777777" w:rsidR="008432DA" w:rsidRPr="00905581" w:rsidRDefault="008432DA" w:rsidP="000B2A6F">
            <w:pPr>
              <w:pBdr>
                <w:top w:val="nil"/>
                <w:left w:val="nil"/>
                <w:bottom w:val="nil"/>
                <w:right w:val="nil"/>
                <w:between w:val="nil"/>
              </w:pBdr>
              <w:spacing w:after="0" w:line="240" w:lineRule="auto"/>
              <w:jc w:val="both"/>
              <w:rPr>
                <w:rFonts w:ascii="Candara" w:eastAsia="Candara" w:hAnsi="Candara" w:cs="Candara"/>
                <w:b/>
                <w:color w:val="000000"/>
              </w:rPr>
            </w:pPr>
            <w:r w:rsidRPr="00905581">
              <w:rPr>
                <w:rFonts w:ascii="Candara" w:eastAsia="Candara" w:hAnsi="Candara" w:cs="Candara"/>
                <w:b/>
                <w:color w:val="000000"/>
              </w:rPr>
              <w:t>Rebanho caprino</w:t>
            </w:r>
          </w:p>
        </w:tc>
        <w:tc>
          <w:tcPr>
            <w:tcW w:w="992" w:type="dxa"/>
          </w:tcPr>
          <w:p w14:paraId="3E779FA5"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color w:val="000000"/>
              </w:rPr>
            </w:pPr>
            <w:r w:rsidRPr="00905581">
              <w:rPr>
                <w:rFonts w:ascii="Candara" w:eastAsia="Candara" w:hAnsi="Candara" w:cs="Candara"/>
                <w:color w:val="000000"/>
              </w:rPr>
              <w:t>8.613</w:t>
            </w:r>
          </w:p>
        </w:tc>
        <w:tc>
          <w:tcPr>
            <w:tcW w:w="1984" w:type="dxa"/>
            <w:shd w:val="clear" w:color="auto" w:fill="F2F2F2" w:themeFill="background1" w:themeFillShade="F2"/>
          </w:tcPr>
          <w:p w14:paraId="0E344986" w14:textId="77777777" w:rsidR="008432DA" w:rsidRPr="00905581" w:rsidRDefault="008432DA" w:rsidP="000B2A6F">
            <w:pPr>
              <w:pBdr>
                <w:top w:val="nil"/>
                <w:left w:val="nil"/>
                <w:bottom w:val="nil"/>
                <w:right w:val="nil"/>
                <w:between w:val="nil"/>
              </w:pBdr>
              <w:spacing w:after="0" w:line="360" w:lineRule="auto"/>
              <w:jc w:val="both"/>
              <w:rPr>
                <w:rFonts w:ascii="Candara" w:eastAsia="Candara" w:hAnsi="Candara" w:cs="Candara"/>
                <w:b/>
                <w:color w:val="000000"/>
              </w:rPr>
            </w:pPr>
            <w:r w:rsidRPr="00905581">
              <w:rPr>
                <w:rFonts w:ascii="Candara" w:eastAsia="Candara" w:hAnsi="Candara" w:cs="Candara"/>
                <w:b/>
                <w:color w:val="000000"/>
              </w:rPr>
              <w:t>Rebanho caprino</w:t>
            </w:r>
          </w:p>
        </w:tc>
        <w:tc>
          <w:tcPr>
            <w:tcW w:w="993" w:type="dxa"/>
          </w:tcPr>
          <w:p w14:paraId="06F53F39"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color w:val="000000"/>
              </w:rPr>
            </w:pPr>
            <w:r w:rsidRPr="00905581">
              <w:rPr>
                <w:rFonts w:ascii="Candara" w:eastAsia="Candara" w:hAnsi="Candara" w:cs="Candara"/>
                <w:color w:val="000000"/>
              </w:rPr>
              <w:t>7.125</w:t>
            </w:r>
          </w:p>
        </w:tc>
        <w:tc>
          <w:tcPr>
            <w:tcW w:w="1984" w:type="dxa"/>
            <w:shd w:val="clear" w:color="auto" w:fill="F2F2F2" w:themeFill="background1" w:themeFillShade="F2"/>
          </w:tcPr>
          <w:p w14:paraId="09872143"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b/>
                <w:color w:val="000000"/>
              </w:rPr>
            </w:pPr>
            <w:r w:rsidRPr="00905581">
              <w:rPr>
                <w:rFonts w:ascii="Candara" w:eastAsia="Candara" w:hAnsi="Candara" w:cs="Candara"/>
                <w:b/>
                <w:color w:val="000000"/>
              </w:rPr>
              <w:t>17,27%</w:t>
            </w:r>
          </w:p>
        </w:tc>
      </w:tr>
      <w:tr w:rsidR="008432DA" w:rsidRPr="008432DA" w14:paraId="3ED5F40E" w14:textId="77777777" w:rsidTr="00905581">
        <w:trPr>
          <w:trHeight w:val="90"/>
          <w:jc w:val="center"/>
        </w:trPr>
        <w:tc>
          <w:tcPr>
            <w:tcW w:w="1985" w:type="dxa"/>
            <w:shd w:val="clear" w:color="auto" w:fill="F2F2F2" w:themeFill="background1" w:themeFillShade="F2"/>
          </w:tcPr>
          <w:p w14:paraId="2FC4B7AB" w14:textId="77777777" w:rsidR="008432DA" w:rsidRPr="00905581" w:rsidRDefault="008432DA" w:rsidP="000B2A6F">
            <w:pPr>
              <w:pBdr>
                <w:top w:val="nil"/>
                <w:left w:val="nil"/>
                <w:bottom w:val="nil"/>
                <w:right w:val="nil"/>
                <w:between w:val="nil"/>
              </w:pBdr>
              <w:spacing w:after="0" w:line="240" w:lineRule="auto"/>
              <w:jc w:val="both"/>
              <w:rPr>
                <w:rFonts w:ascii="Candara" w:eastAsia="Candara" w:hAnsi="Candara" w:cs="Candara"/>
                <w:b/>
                <w:color w:val="000000"/>
              </w:rPr>
            </w:pPr>
            <w:r w:rsidRPr="00905581">
              <w:rPr>
                <w:rFonts w:ascii="Candara" w:eastAsia="Candara" w:hAnsi="Candara" w:cs="Candara"/>
                <w:b/>
                <w:color w:val="000000"/>
              </w:rPr>
              <w:t>Rebanho ovino</w:t>
            </w:r>
          </w:p>
        </w:tc>
        <w:tc>
          <w:tcPr>
            <w:tcW w:w="992" w:type="dxa"/>
          </w:tcPr>
          <w:p w14:paraId="28C6E9B9"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color w:val="000000"/>
              </w:rPr>
            </w:pPr>
            <w:r w:rsidRPr="00905581">
              <w:rPr>
                <w:rFonts w:ascii="Candara" w:eastAsia="Candara" w:hAnsi="Candara" w:cs="Candara"/>
                <w:color w:val="000000"/>
              </w:rPr>
              <w:t>5.272</w:t>
            </w:r>
          </w:p>
        </w:tc>
        <w:tc>
          <w:tcPr>
            <w:tcW w:w="1984" w:type="dxa"/>
            <w:shd w:val="clear" w:color="auto" w:fill="F2F2F2" w:themeFill="background1" w:themeFillShade="F2"/>
          </w:tcPr>
          <w:p w14:paraId="7201266F" w14:textId="77777777" w:rsidR="008432DA" w:rsidRPr="00905581" w:rsidRDefault="008432DA" w:rsidP="000B2A6F">
            <w:pPr>
              <w:pBdr>
                <w:top w:val="nil"/>
                <w:left w:val="nil"/>
                <w:bottom w:val="nil"/>
                <w:right w:val="nil"/>
                <w:between w:val="nil"/>
              </w:pBdr>
              <w:spacing w:after="0" w:line="360" w:lineRule="auto"/>
              <w:jc w:val="both"/>
              <w:rPr>
                <w:rFonts w:ascii="Candara" w:eastAsia="Candara" w:hAnsi="Candara" w:cs="Candara"/>
                <w:b/>
                <w:color w:val="000000"/>
              </w:rPr>
            </w:pPr>
            <w:r w:rsidRPr="00905581">
              <w:rPr>
                <w:rFonts w:ascii="Candara" w:eastAsia="Candara" w:hAnsi="Candara" w:cs="Candara"/>
                <w:b/>
                <w:color w:val="000000"/>
              </w:rPr>
              <w:t>Rebanho ovino</w:t>
            </w:r>
          </w:p>
        </w:tc>
        <w:tc>
          <w:tcPr>
            <w:tcW w:w="993" w:type="dxa"/>
          </w:tcPr>
          <w:p w14:paraId="312C746D"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color w:val="000000"/>
              </w:rPr>
            </w:pPr>
            <w:r w:rsidRPr="00905581">
              <w:rPr>
                <w:rFonts w:ascii="Candara" w:eastAsia="Candara" w:hAnsi="Candara" w:cs="Candara"/>
                <w:color w:val="000000"/>
              </w:rPr>
              <w:t>4.925</w:t>
            </w:r>
          </w:p>
        </w:tc>
        <w:tc>
          <w:tcPr>
            <w:tcW w:w="1984" w:type="dxa"/>
            <w:shd w:val="clear" w:color="auto" w:fill="F2F2F2" w:themeFill="background1" w:themeFillShade="F2"/>
          </w:tcPr>
          <w:p w14:paraId="117B3611" w14:textId="77777777" w:rsidR="008432DA" w:rsidRPr="00905581" w:rsidRDefault="008432DA" w:rsidP="000B2A6F">
            <w:pPr>
              <w:pBdr>
                <w:top w:val="nil"/>
                <w:left w:val="nil"/>
                <w:bottom w:val="nil"/>
                <w:right w:val="nil"/>
                <w:between w:val="nil"/>
              </w:pBdr>
              <w:spacing w:after="0" w:line="360" w:lineRule="auto"/>
              <w:jc w:val="center"/>
              <w:rPr>
                <w:rFonts w:ascii="Candara" w:eastAsia="Candara" w:hAnsi="Candara" w:cs="Candara"/>
                <w:b/>
                <w:bCs/>
                <w:color w:val="000000"/>
              </w:rPr>
            </w:pPr>
            <w:r w:rsidRPr="00905581">
              <w:rPr>
                <w:rFonts w:ascii="Candara" w:eastAsia="Candara" w:hAnsi="Candara" w:cs="Candara"/>
                <w:b/>
                <w:bCs/>
                <w:color w:val="000000"/>
              </w:rPr>
              <w:t>6,5%</w:t>
            </w:r>
          </w:p>
        </w:tc>
      </w:tr>
    </w:tbl>
    <w:p w14:paraId="6CDB3253" w14:textId="30268D9E" w:rsidR="000B2A6F" w:rsidRDefault="008432DA" w:rsidP="000B2A6F">
      <w:pPr>
        <w:pBdr>
          <w:top w:val="nil"/>
          <w:left w:val="nil"/>
          <w:bottom w:val="nil"/>
          <w:right w:val="nil"/>
          <w:between w:val="nil"/>
        </w:pBdr>
        <w:spacing w:after="0" w:line="360" w:lineRule="auto"/>
        <w:ind w:firstLine="284"/>
        <w:jc w:val="both"/>
        <w:rPr>
          <w:rFonts w:ascii="Candara" w:eastAsia="Candara" w:hAnsi="Candara" w:cs="Candara"/>
          <w:color w:val="000000"/>
          <w:sz w:val="20"/>
          <w:szCs w:val="20"/>
        </w:rPr>
      </w:pPr>
      <w:r w:rsidRPr="000B2A6F">
        <w:rPr>
          <w:rFonts w:ascii="Candara" w:eastAsia="Candara" w:hAnsi="Candara" w:cs="Candara"/>
          <w:color w:val="000000"/>
          <w:sz w:val="20"/>
          <w:szCs w:val="20"/>
        </w:rPr>
        <w:t>Fonte: Instituto Brasileiro de Geografia e Estatística (IBGE).</w:t>
      </w:r>
    </w:p>
    <w:p w14:paraId="3C3B36B5" w14:textId="77777777" w:rsidR="000B2A6F" w:rsidRPr="000B2A6F" w:rsidRDefault="000B2A6F" w:rsidP="000B2A6F">
      <w:pPr>
        <w:pBdr>
          <w:top w:val="nil"/>
          <w:left w:val="nil"/>
          <w:bottom w:val="nil"/>
          <w:right w:val="nil"/>
          <w:between w:val="nil"/>
        </w:pBdr>
        <w:spacing w:after="0" w:line="360" w:lineRule="auto"/>
        <w:ind w:firstLine="284"/>
        <w:jc w:val="both"/>
        <w:rPr>
          <w:rFonts w:ascii="Candara" w:eastAsia="Candara" w:hAnsi="Candara" w:cs="Candara"/>
          <w:color w:val="000000"/>
          <w:sz w:val="20"/>
          <w:szCs w:val="20"/>
        </w:rPr>
      </w:pPr>
    </w:p>
    <w:p w14:paraId="444D8D2D" w14:textId="2E4E4457" w:rsidR="000B2A6F" w:rsidRDefault="008432DA" w:rsidP="0048005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 xml:space="preserve">Os gráficos abaixo </w:t>
      </w:r>
      <w:r w:rsidR="00E53098">
        <w:rPr>
          <w:rFonts w:ascii="Candara" w:eastAsia="Candara" w:hAnsi="Candara" w:cs="Candara"/>
          <w:color w:val="000000"/>
          <w:sz w:val="24"/>
          <w:szCs w:val="24"/>
        </w:rPr>
        <w:t xml:space="preserve">também </w:t>
      </w:r>
      <w:r w:rsidRPr="008432DA">
        <w:rPr>
          <w:rFonts w:ascii="Candara" w:eastAsia="Candara" w:hAnsi="Candara" w:cs="Candara"/>
          <w:color w:val="000000"/>
          <w:sz w:val="24"/>
          <w:szCs w:val="24"/>
        </w:rPr>
        <w:t>trazem como exemplo as principais culturas de plantio na zona rural do município, mostrando uma redução drástica nas áreas de cultivos e principalmente na produção. Áreas as quais geralmente são destinadas a agricultura familiar que é o principal meio de sustendo para muitas famílias na zona rural do município. Como podemos observar na sequência de dados trazidos nos gráficos a seguir.</w:t>
      </w:r>
    </w:p>
    <w:p w14:paraId="2A4F088E" w14:textId="77777777" w:rsidR="00480057" w:rsidRPr="008432DA" w:rsidRDefault="00480057" w:rsidP="0048005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E1335A0" w14:textId="4DC2D039" w:rsidR="008432DA" w:rsidRPr="008432DA" w:rsidRDefault="008432DA" w:rsidP="007F17F4">
      <w:pPr>
        <w:pBdr>
          <w:top w:val="nil"/>
          <w:left w:val="nil"/>
          <w:bottom w:val="nil"/>
          <w:right w:val="nil"/>
          <w:between w:val="nil"/>
        </w:pBdr>
        <w:spacing w:after="0" w:line="360" w:lineRule="auto"/>
        <w:ind w:firstLine="284"/>
        <w:jc w:val="both"/>
        <w:rPr>
          <w:rFonts w:ascii="Candara" w:eastAsia="Candara" w:hAnsi="Candara" w:cs="Candara"/>
          <w:color w:val="000000"/>
          <w:sz w:val="24"/>
          <w:szCs w:val="24"/>
        </w:rPr>
      </w:pPr>
      <w:r w:rsidRPr="008432DA">
        <w:rPr>
          <w:rFonts w:ascii="Candara" w:eastAsia="Candara" w:hAnsi="Candara" w:cs="Candara"/>
          <w:b/>
          <w:color w:val="000000"/>
          <w:sz w:val="24"/>
          <w:szCs w:val="24"/>
        </w:rPr>
        <w:t xml:space="preserve">Gráfico </w:t>
      </w:r>
      <w:r w:rsidR="00480057">
        <w:rPr>
          <w:rFonts w:ascii="Candara" w:eastAsia="Candara" w:hAnsi="Candara" w:cs="Candara"/>
          <w:b/>
          <w:color w:val="000000"/>
          <w:sz w:val="24"/>
          <w:szCs w:val="24"/>
        </w:rPr>
        <w:t>1</w:t>
      </w:r>
      <w:r w:rsidRPr="008432DA">
        <w:rPr>
          <w:rFonts w:ascii="Candara" w:eastAsia="Candara" w:hAnsi="Candara" w:cs="Candara"/>
          <w:b/>
          <w:color w:val="000000"/>
          <w:sz w:val="24"/>
          <w:szCs w:val="24"/>
        </w:rPr>
        <w:t xml:space="preserve"> </w:t>
      </w:r>
      <w:proofErr w:type="gramStart"/>
      <w:r w:rsidRPr="008432DA">
        <w:rPr>
          <w:rFonts w:ascii="Candara" w:eastAsia="Candara" w:hAnsi="Candara" w:cs="Candara"/>
          <w:b/>
          <w:color w:val="000000"/>
          <w:sz w:val="24"/>
          <w:szCs w:val="24"/>
        </w:rPr>
        <w:t>-</w:t>
      </w:r>
      <w:r w:rsidRPr="008432DA">
        <w:rPr>
          <w:rFonts w:ascii="Candara" w:eastAsia="Candara" w:hAnsi="Candara" w:cs="Candara"/>
          <w:color w:val="000000"/>
          <w:sz w:val="24"/>
          <w:szCs w:val="24"/>
        </w:rPr>
        <w:t xml:space="preserve">  total</w:t>
      </w:r>
      <w:proofErr w:type="gramEnd"/>
      <w:r w:rsidRPr="008432DA">
        <w:rPr>
          <w:rFonts w:ascii="Candara" w:eastAsia="Candara" w:hAnsi="Candara" w:cs="Candara"/>
          <w:color w:val="000000"/>
          <w:sz w:val="24"/>
          <w:szCs w:val="24"/>
        </w:rPr>
        <w:t xml:space="preserve"> de produção anual em toda zona rural do município.</w:t>
      </w:r>
    </w:p>
    <w:p w14:paraId="41FD2D51" w14:textId="77777777" w:rsidR="008432DA" w:rsidRPr="008432DA" w:rsidRDefault="008432DA" w:rsidP="007F17F4">
      <w:pPr>
        <w:pBdr>
          <w:top w:val="nil"/>
          <w:left w:val="nil"/>
          <w:bottom w:val="nil"/>
          <w:right w:val="nil"/>
          <w:between w:val="nil"/>
        </w:pBdr>
        <w:spacing w:after="0" w:line="360" w:lineRule="auto"/>
        <w:ind w:firstLine="284"/>
        <w:jc w:val="both"/>
        <w:rPr>
          <w:rFonts w:ascii="Candara" w:eastAsia="Candara" w:hAnsi="Candara" w:cs="Candara"/>
          <w:color w:val="000000"/>
          <w:sz w:val="24"/>
          <w:szCs w:val="24"/>
        </w:rPr>
      </w:pPr>
      <w:r w:rsidRPr="008432DA">
        <w:rPr>
          <w:rFonts w:ascii="Candara" w:eastAsia="Candara" w:hAnsi="Candara" w:cs="Candara"/>
          <w:noProof/>
          <w:color w:val="000000"/>
          <w:sz w:val="24"/>
          <w:szCs w:val="24"/>
        </w:rPr>
        <w:drawing>
          <wp:inline distT="0" distB="0" distL="0" distR="0" wp14:anchorId="6BADAD3E" wp14:editId="13004883">
            <wp:extent cx="4787660" cy="1259150"/>
            <wp:effectExtent l="0" t="0" r="0" b="0"/>
            <wp:docPr id="1030078810" name="Imagem 103007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antidade produzida milho.png"/>
                    <pic:cNvPicPr/>
                  </pic:nvPicPr>
                  <pic:blipFill>
                    <a:blip r:embed="rId13">
                      <a:extLst>
                        <a:ext uri="{28A0092B-C50C-407E-A947-70E740481C1C}">
                          <a14:useLocalDpi xmlns:a14="http://schemas.microsoft.com/office/drawing/2010/main" val="0"/>
                        </a:ext>
                      </a:extLst>
                    </a:blip>
                    <a:stretch>
                      <a:fillRect/>
                    </a:stretch>
                  </pic:blipFill>
                  <pic:spPr>
                    <a:xfrm>
                      <a:off x="0" y="0"/>
                      <a:ext cx="4859256" cy="1277980"/>
                    </a:xfrm>
                    <a:prstGeom prst="rect">
                      <a:avLst/>
                    </a:prstGeom>
                  </pic:spPr>
                </pic:pic>
              </a:graphicData>
            </a:graphic>
          </wp:inline>
        </w:drawing>
      </w:r>
    </w:p>
    <w:p w14:paraId="74B1CC45" w14:textId="101D9814" w:rsidR="008432DA" w:rsidRPr="00B46604" w:rsidRDefault="008432DA" w:rsidP="00B46604">
      <w:pPr>
        <w:pBdr>
          <w:top w:val="nil"/>
          <w:left w:val="nil"/>
          <w:bottom w:val="nil"/>
          <w:right w:val="nil"/>
          <w:between w:val="nil"/>
        </w:pBdr>
        <w:spacing w:after="0" w:line="360" w:lineRule="auto"/>
        <w:ind w:firstLine="426"/>
        <w:jc w:val="both"/>
        <w:rPr>
          <w:rFonts w:ascii="Candara" w:eastAsia="Candara" w:hAnsi="Candara" w:cs="Candara"/>
          <w:color w:val="000000"/>
          <w:sz w:val="20"/>
          <w:szCs w:val="20"/>
        </w:rPr>
      </w:pPr>
      <w:r w:rsidRPr="000B2A6F">
        <w:rPr>
          <w:rFonts w:ascii="Candara" w:eastAsia="Candara" w:hAnsi="Candara" w:cs="Candara"/>
          <w:color w:val="000000"/>
          <w:sz w:val="20"/>
          <w:szCs w:val="20"/>
        </w:rPr>
        <w:t>Fonte: Instituto Brasileiro de Geografia e Estatística (IBGE).</w:t>
      </w:r>
    </w:p>
    <w:p w14:paraId="7FF33858" w14:textId="6F6146DB" w:rsidR="008432DA" w:rsidRDefault="00D13A7C" w:rsidP="000B2A6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lastRenderedPageBreak/>
        <w:t>O</w:t>
      </w:r>
      <w:r w:rsidR="008432DA" w:rsidRPr="008432DA">
        <w:rPr>
          <w:rFonts w:ascii="Candara" w:eastAsia="Candara" w:hAnsi="Candara" w:cs="Candara"/>
          <w:color w:val="000000"/>
          <w:sz w:val="24"/>
          <w:szCs w:val="24"/>
        </w:rPr>
        <w:t xml:space="preserve"> gráfico traz uma avaliação a longo prazo do desempenho da agricultura no município, tendo como base a cultura do plantio de milho por hectares. Observa-se no caso uma estagnação dessa cultura a partir do ano de 2012 chegando sessar, sem muitas perspectivas apesar de ser observado que no ano de 2014-2016, houve a tentativa do plantio, porém sem obter êxito, só voltando a ter um retorno mínimo expressivo entres os anos de 2018 e 2020. A cultura do plantio de feijão que geralmente e desenvolvida junto a do milho, seguiu basicamente o mesmo ritmo, só evidenciando ainda mais a tamanha dimensão da seca no município, a qual durando 8 anos impossibilitou esses agricultores de desempenharem suas atividades de campo normalmente. </w:t>
      </w:r>
    </w:p>
    <w:p w14:paraId="1F54EF6E" w14:textId="77777777" w:rsidR="008432DA" w:rsidRPr="008432DA" w:rsidRDefault="008432DA" w:rsidP="00480057">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187212B3" w14:textId="2EC9019B"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b/>
          <w:color w:val="000000"/>
          <w:sz w:val="24"/>
          <w:szCs w:val="24"/>
        </w:rPr>
        <w:t xml:space="preserve">Gráfico </w:t>
      </w:r>
      <w:r w:rsidR="00480057">
        <w:rPr>
          <w:rFonts w:ascii="Candara" w:eastAsia="Candara" w:hAnsi="Candara" w:cs="Candara"/>
          <w:b/>
          <w:color w:val="000000"/>
          <w:sz w:val="24"/>
          <w:szCs w:val="24"/>
        </w:rPr>
        <w:t>2</w:t>
      </w:r>
      <w:r w:rsidRPr="008432DA">
        <w:rPr>
          <w:rFonts w:ascii="Candara" w:eastAsia="Candara" w:hAnsi="Candara" w:cs="Candara"/>
          <w:b/>
          <w:color w:val="000000"/>
          <w:sz w:val="24"/>
          <w:szCs w:val="24"/>
        </w:rPr>
        <w:t xml:space="preserve"> -</w:t>
      </w:r>
      <w:r w:rsidRPr="008432DA">
        <w:rPr>
          <w:rFonts w:ascii="Candara" w:eastAsia="Candara" w:hAnsi="Candara" w:cs="Candara"/>
          <w:color w:val="000000"/>
          <w:sz w:val="24"/>
          <w:szCs w:val="24"/>
        </w:rPr>
        <w:t xml:space="preserve"> quantidade produzida de feijão na zona rural do município.</w:t>
      </w:r>
    </w:p>
    <w:p w14:paraId="6B44184B" w14:textId="29EDBA2F" w:rsidR="008432DA" w:rsidRPr="008432DA" w:rsidRDefault="007F17F4" w:rsidP="007F17F4">
      <w:pPr>
        <w:pBdr>
          <w:top w:val="nil"/>
          <w:left w:val="nil"/>
          <w:bottom w:val="nil"/>
          <w:right w:val="nil"/>
          <w:between w:val="nil"/>
        </w:pBdr>
        <w:spacing w:after="0" w:line="360" w:lineRule="auto"/>
        <w:ind w:left="993"/>
        <w:jc w:val="both"/>
        <w:rPr>
          <w:rFonts w:ascii="Candara" w:eastAsia="Candara" w:hAnsi="Candara" w:cs="Candara"/>
          <w:color w:val="000000"/>
          <w:sz w:val="24"/>
          <w:szCs w:val="24"/>
        </w:rPr>
      </w:pPr>
      <w:r>
        <w:rPr>
          <w:rFonts w:ascii="Candara" w:eastAsia="Candara" w:hAnsi="Candara" w:cs="Candara"/>
          <w:color w:val="000000"/>
          <w:sz w:val="24"/>
          <w:szCs w:val="24"/>
        </w:rPr>
        <w:t xml:space="preserve">   </w:t>
      </w:r>
      <w:r w:rsidR="008432DA" w:rsidRPr="008432DA">
        <w:rPr>
          <w:rFonts w:ascii="Candara" w:eastAsia="Candara" w:hAnsi="Candara" w:cs="Candara"/>
          <w:noProof/>
          <w:color w:val="000000"/>
          <w:sz w:val="24"/>
          <w:szCs w:val="24"/>
        </w:rPr>
        <w:drawing>
          <wp:inline distT="0" distB="0" distL="0" distR="0" wp14:anchorId="6925D9C5" wp14:editId="6A326230">
            <wp:extent cx="4666891" cy="1259179"/>
            <wp:effectExtent l="0" t="0" r="635" b="0"/>
            <wp:docPr id="97841780" name="Imagem 9784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antidade produzina feijão.png"/>
                    <pic:cNvPicPr/>
                  </pic:nvPicPr>
                  <pic:blipFill>
                    <a:blip r:embed="rId14">
                      <a:extLst>
                        <a:ext uri="{28A0092B-C50C-407E-A947-70E740481C1C}">
                          <a14:useLocalDpi xmlns:a14="http://schemas.microsoft.com/office/drawing/2010/main" val="0"/>
                        </a:ext>
                      </a:extLst>
                    </a:blip>
                    <a:stretch>
                      <a:fillRect/>
                    </a:stretch>
                  </pic:blipFill>
                  <pic:spPr>
                    <a:xfrm>
                      <a:off x="0" y="0"/>
                      <a:ext cx="4697090" cy="1267327"/>
                    </a:xfrm>
                    <a:prstGeom prst="rect">
                      <a:avLst/>
                    </a:prstGeom>
                  </pic:spPr>
                </pic:pic>
              </a:graphicData>
            </a:graphic>
          </wp:inline>
        </w:drawing>
      </w:r>
    </w:p>
    <w:p w14:paraId="2E64E916" w14:textId="77777777" w:rsidR="008432DA" w:rsidRPr="000B2A6F" w:rsidRDefault="008432DA" w:rsidP="000B2A6F">
      <w:pPr>
        <w:pBdr>
          <w:top w:val="nil"/>
          <w:left w:val="nil"/>
          <w:bottom w:val="nil"/>
          <w:right w:val="nil"/>
          <w:between w:val="nil"/>
        </w:pBdr>
        <w:spacing w:after="0" w:line="360" w:lineRule="auto"/>
        <w:ind w:firstLine="993"/>
        <w:jc w:val="both"/>
        <w:rPr>
          <w:rFonts w:ascii="Candara" w:eastAsia="Candara" w:hAnsi="Candara" w:cs="Candara"/>
          <w:color w:val="000000"/>
          <w:sz w:val="20"/>
          <w:szCs w:val="20"/>
        </w:rPr>
      </w:pPr>
      <w:r w:rsidRPr="00480057">
        <w:rPr>
          <w:rFonts w:ascii="Candara" w:eastAsia="Candara" w:hAnsi="Candara" w:cs="Candara"/>
          <w:bCs/>
          <w:color w:val="000000"/>
          <w:sz w:val="20"/>
          <w:szCs w:val="20"/>
        </w:rPr>
        <w:t>Fonte:</w:t>
      </w:r>
      <w:r w:rsidRPr="000B2A6F">
        <w:rPr>
          <w:rFonts w:ascii="Candara" w:eastAsia="Candara" w:hAnsi="Candara" w:cs="Candara"/>
          <w:color w:val="000000"/>
          <w:sz w:val="20"/>
          <w:szCs w:val="20"/>
        </w:rPr>
        <w:t xml:space="preserve"> Instituto Brasileiro de Geografia e Estatística (IBGE).</w:t>
      </w:r>
    </w:p>
    <w:p w14:paraId="704EC3EF" w14:textId="77777777"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C0E0153" w14:textId="4CEF47EA" w:rsidR="008432DA" w:rsidRPr="008432DA" w:rsidRDefault="009C4CE0"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C4CE0">
        <w:rPr>
          <w:rFonts w:ascii="Candara" w:eastAsia="Candara" w:hAnsi="Candara" w:cs="Candara"/>
          <w:color w:val="000000"/>
          <w:sz w:val="24"/>
          <w:szCs w:val="24"/>
        </w:rPr>
        <w:t xml:space="preserve">Embora os agricultores continuem plantando após chuvas esporádicas, os resultados nem sempre são positivos devido à irregularidade das precipitações. As chuvas, apesar de retornarem, ocorrem em intervalos longos e volumes pequenos, insuficientes para as necessidades das culturas. Isso leva a perdas generalizadas, forçando muitos agricultores a recorrer ao poder público ou a empréstimos para </w:t>
      </w:r>
      <w:r w:rsidRPr="009C4CE0">
        <w:rPr>
          <w:rFonts w:ascii="Candara" w:eastAsia="Candara" w:hAnsi="Candara" w:cs="Candara"/>
          <w:color w:val="000000"/>
          <w:sz w:val="24"/>
          <w:szCs w:val="24"/>
        </w:rPr>
        <w:lastRenderedPageBreak/>
        <w:t>sobreviver. Até 2017, segundo o IBGE, dos 245 estabelecimentos agropecuários de pequena escala, 65 recorreram a financiamentos ou empréstimos</w:t>
      </w:r>
      <w:r>
        <w:rPr>
          <w:rFonts w:ascii="Candara" w:eastAsia="Candara" w:hAnsi="Candara" w:cs="Candara"/>
          <w:color w:val="000000"/>
          <w:sz w:val="24"/>
          <w:szCs w:val="24"/>
        </w:rPr>
        <w:t xml:space="preserve">. </w:t>
      </w:r>
      <w:r w:rsidRPr="008432DA">
        <w:rPr>
          <w:rFonts w:ascii="Candara" w:eastAsia="Candara" w:hAnsi="Candara" w:cs="Candara"/>
          <w:color w:val="000000"/>
          <w:sz w:val="24"/>
          <w:szCs w:val="24"/>
        </w:rPr>
        <w:t xml:space="preserve">Vale salientar </w:t>
      </w:r>
      <w:r>
        <w:rPr>
          <w:rFonts w:ascii="Candara" w:eastAsia="Candara" w:hAnsi="Candara" w:cs="Candara"/>
          <w:color w:val="000000"/>
          <w:sz w:val="24"/>
          <w:szCs w:val="24"/>
        </w:rPr>
        <w:t xml:space="preserve">  que </w:t>
      </w:r>
      <w:r w:rsidRPr="009C4CE0">
        <w:rPr>
          <w:rFonts w:ascii="Candara" w:eastAsia="Candara" w:hAnsi="Candara" w:cs="Candara"/>
          <w:color w:val="000000"/>
          <w:sz w:val="24"/>
          <w:szCs w:val="24"/>
        </w:rPr>
        <w:t xml:space="preserve">180 </w:t>
      </w:r>
      <w:r>
        <w:rPr>
          <w:rFonts w:ascii="Candara" w:eastAsia="Candara" w:hAnsi="Candara" w:cs="Candara"/>
          <w:color w:val="000000"/>
          <w:sz w:val="24"/>
          <w:szCs w:val="24"/>
        </w:rPr>
        <w:t xml:space="preserve">famílias que compõem esses estabelecimentos rurais, </w:t>
      </w:r>
      <w:r w:rsidRPr="009C4CE0">
        <w:rPr>
          <w:rFonts w:ascii="Candara" w:eastAsia="Candara" w:hAnsi="Candara" w:cs="Candara"/>
          <w:color w:val="000000"/>
          <w:sz w:val="24"/>
          <w:szCs w:val="24"/>
        </w:rPr>
        <w:t>não conseguiram ou optaram por não buscar esse tipo de auxílio durante a estiagem.</w:t>
      </w:r>
    </w:p>
    <w:p w14:paraId="105586DA" w14:textId="0B354125"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Outro grande impacto muito sentido em cidades do interior do nordeste, assim como no município de Gurjão especificadamente na zona rural, está ligado a</w:t>
      </w:r>
      <w:r w:rsidR="009C4CE0">
        <w:rPr>
          <w:rFonts w:ascii="Candara" w:eastAsia="Candara" w:hAnsi="Candara" w:cs="Candara"/>
          <w:color w:val="000000"/>
          <w:sz w:val="24"/>
          <w:szCs w:val="24"/>
        </w:rPr>
        <w:t>o êxodo rural, ou seja, a</w:t>
      </w:r>
      <w:r w:rsidRPr="008432DA">
        <w:rPr>
          <w:rFonts w:ascii="Candara" w:eastAsia="Candara" w:hAnsi="Candara" w:cs="Candara"/>
          <w:color w:val="000000"/>
          <w:sz w:val="24"/>
          <w:szCs w:val="24"/>
        </w:rPr>
        <w:t xml:space="preserve"> ‘‘migração involuntária’’. Tipo de migração que ocorre de forma forçada por inúmeros motivos, um deles o fenômeno climático da seca. Dar-se também o nome a esse fenômeno migratório de ‘‘refugiados ambientais’’ nomenclatura criada pelo Programa das Nações Unidas para o Meio Ambiente (PNUMA, 1985). O mesmo por sua vez ainda conceituou o fenômeno como sendo destinado a pessoas ‘‘[...] obrigadas a abandonar temporária ou definitivamente a zona onde tradicionalmente viviam, devido ao visível declínio do ambiente, perturbando a sua existência e ou a qualidade da mesma de tal maneira que a subsistência dessas pessoas entrasse em perigo’’ (Pinto, 2008).</w:t>
      </w:r>
    </w:p>
    <w:p w14:paraId="118E69EE" w14:textId="5F29299C" w:rsidR="0080597C" w:rsidRDefault="0080597C" w:rsidP="000473D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0597C">
        <w:rPr>
          <w:rFonts w:ascii="Candara" w:eastAsia="Candara" w:hAnsi="Candara" w:cs="Candara"/>
          <w:color w:val="000000"/>
          <w:sz w:val="24"/>
          <w:szCs w:val="24"/>
        </w:rPr>
        <w:t xml:space="preserve">A migração da zona rural para áreas urbanas é um fenômeno recorrente, especialmente durante períodos prolongados de estiagem. Embora muitos moradores rurais se desloquem para cidades vizinhas como Campina Grande e João Pessoa ou até para estados como Rio de Janeiro e São Paulo em busca de melhores condições de vida, também há um movimento significativo para áreas urbanas dentro do próprio município. Dados do IBGE e da Secretaria Municipal de Saúde de Gurjão indicam uma redução na população rural, acompanhada por um aumento no número de residências. Essa tendência é notável, considerando que o intervalo para coleta </w:t>
      </w:r>
      <w:r w:rsidRPr="0080597C">
        <w:rPr>
          <w:rFonts w:ascii="Candara" w:eastAsia="Candara" w:hAnsi="Candara" w:cs="Candara"/>
          <w:color w:val="000000"/>
          <w:sz w:val="24"/>
          <w:szCs w:val="24"/>
        </w:rPr>
        <w:lastRenderedPageBreak/>
        <w:t>dos dados é superior a 10 anos e coincide com o período crítico da seca, refletindo a migração para áreas urbanas e outras localidades</w:t>
      </w:r>
      <w:r>
        <w:rPr>
          <w:rFonts w:ascii="Candara" w:eastAsia="Candara" w:hAnsi="Candara" w:cs="Candara"/>
          <w:color w:val="000000"/>
          <w:sz w:val="24"/>
          <w:szCs w:val="24"/>
        </w:rPr>
        <w:t>,</w:t>
      </w:r>
      <w:r w:rsidR="008432DA" w:rsidRPr="008432DA">
        <w:rPr>
          <w:rFonts w:ascii="Candara" w:eastAsia="Candara" w:hAnsi="Candara" w:cs="Candara"/>
          <w:color w:val="000000"/>
          <w:sz w:val="24"/>
          <w:szCs w:val="24"/>
        </w:rPr>
        <w:t xml:space="preserve"> como mostra a tabela a abaixo.</w:t>
      </w:r>
    </w:p>
    <w:p w14:paraId="2DEC0792" w14:textId="77777777" w:rsidR="00480057" w:rsidRPr="008432DA" w:rsidRDefault="00480057" w:rsidP="000473D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6C78794" w14:textId="77777777" w:rsidR="008432DA" w:rsidRPr="008432DA" w:rsidRDefault="008432DA" w:rsidP="0080597C">
      <w:pPr>
        <w:pBdr>
          <w:top w:val="nil"/>
          <w:left w:val="nil"/>
          <w:bottom w:val="nil"/>
          <w:right w:val="nil"/>
          <w:between w:val="nil"/>
        </w:pBdr>
        <w:spacing w:after="0" w:line="360" w:lineRule="auto"/>
        <w:ind w:firstLine="284"/>
        <w:jc w:val="both"/>
        <w:rPr>
          <w:rFonts w:ascii="Candara" w:eastAsia="Candara" w:hAnsi="Candara" w:cs="Candara"/>
          <w:color w:val="000000"/>
          <w:sz w:val="24"/>
          <w:szCs w:val="24"/>
        </w:rPr>
      </w:pPr>
      <w:r w:rsidRPr="008432DA">
        <w:rPr>
          <w:rFonts w:ascii="Candara" w:eastAsia="Candara" w:hAnsi="Candara" w:cs="Candara"/>
          <w:b/>
          <w:color w:val="000000"/>
          <w:sz w:val="24"/>
          <w:szCs w:val="24"/>
        </w:rPr>
        <w:t>Tabela 2-</w:t>
      </w:r>
      <w:r w:rsidRPr="008432DA">
        <w:rPr>
          <w:rFonts w:ascii="Candara" w:eastAsia="Candara" w:hAnsi="Candara" w:cs="Candara"/>
          <w:color w:val="000000"/>
          <w:sz w:val="24"/>
          <w:szCs w:val="24"/>
        </w:rPr>
        <w:t xml:space="preserve"> referente a população que habita a zona rural do município de Gurjão.</w:t>
      </w:r>
    </w:p>
    <w:tbl>
      <w:tblPr>
        <w:tblStyle w:val="Tabelacomgrade"/>
        <w:tblW w:w="0" w:type="auto"/>
        <w:jc w:val="center"/>
        <w:tblLook w:val="04A0" w:firstRow="1" w:lastRow="0" w:firstColumn="1" w:lastColumn="0" w:noHBand="0" w:noVBand="1"/>
      </w:tblPr>
      <w:tblGrid>
        <w:gridCol w:w="2547"/>
        <w:gridCol w:w="1276"/>
        <w:gridCol w:w="2409"/>
        <w:gridCol w:w="1560"/>
      </w:tblGrid>
      <w:tr w:rsidR="008432DA" w:rsidRPr="008432DA" w14:paraId="440EB4DD" w14:textId="77777777" w:rsidTr="0080597C">
        <w:trPr>
          <w:jc w:val="center"/>
        </w:trPr>
        <w:tc>
          <w:tcPr>
            <w:tcW w:w="3823" w:type="dxa"/>
            <w:gridSpan w:val="2"/>
            <w:shd w:val="clear" w:color="auto" w:fill="EEECE1" w:themeFill="background2"/>
          </w:tcPr>
          <w:p w14:paraId="7FA8ECC3" w14:textId="77777777" w:rsidR="008432DA" w:rsidRPr="007F17F4" w:rsidRDefault="008432DA" w:rsidP="008432DA">
            <w:pPr>
              <w:numPr>
                <w:ilvl w:val="0"/>
                <w:numId w:val="4"/>
              </w:numPr>
              <w:pBdr>
                <w:top w:val="nil"/>
                <w:left w:val="nil"/>
                <w:bottom w:val="nil"/>
                <w:right w:val="nil"/>
                <w:between w:val="nil"/>
              </w:pBdr>
              <w:spacing w:line="360" w:lineRule="auto"/>
              <w:jc w:val="both"/>
              <w:rPr>
                <w:rFonts w:ascii="Candara" w:eastAsia="Candara" w:hAnsi="Candara" w:cs="Candara"/>
                <w:b/>
                <w:color w:val="000000"/>
              </w:rPr>
            </w:pPr>
            <w:r w:rsidRPr="007F17F4">
              <w:rPr>
                <w:rFonts w:ascii="Candara" w:eastAsia="Candara" w:hAnsi="Candara" w:cs="Candara"/>
                <w:b/>
                <w:color w:val="000000"/>
              </w:rPr>
              <w:t>Dados rurais (2010)</w:t>
            </w:r>
          </w:p>
        </w:tc>
        <w:tc>
          <w:tcPr>
            <w:tcW w:w="3969" w:type="dxa"/>
            <w:gridSpan w:val="2"/>
            <w:shd w:val="clear" w:color="auto" w:fill="EEECE1" w:themeFill="background2"/>
          </w:tcPr>
          <w:p w14:paraId="0E8FF74B" w14:textId="77777777" w:rsidR="008432DA" w:rsidRPr="007F17F4" w:rsidRDefault="008432DA" w:rsidP="008432DA">
            <w:pPr>
              <w:numPr>
                <w:ilvl w:val="0"/>
                <w:numId w:val="4"/>
              </w:numPr>
              <w:pBdr>
                <w:top w:val="nil"/>
                <w:left w:val="nil"/>
                <w:bottom w:val="nil"/>
                <w:right w:val="nil"/>
                <w:between w:val="nil"/>
              </w:pBdr>
              <w:spacing w:line="360" w:lineRule="auto"/>
              <w:jc w:val="both"/>
              <w:rPr>
                <w:rFonts w:ascii="Candara" w:eastAsia="Candara" w:hAnsi="Candara" w:cs="Candara"/>
                <w:b/>
                <w:color w:val="000000"/>
              </w:rPr>
            </w:pPr>
            <w:r w:rsidRPr="007F17F4">
              <w:rPr>
                <w:rFonts w:ascii="Candara" w:eastAsia="Candara" w:hAnsi="Candara" w:cs="Candara"/>
                <w:b/>
                <w:color w:val="000000"/>
              </w:rPr>
              <w:t>Dados rurais (2020)</w:t>
            </w:r>
          </w:p>
        </w:tc>
      </w:tr>
      <w:tr w:rsidR="008432DA" w:rsidRPr="008432DA" w14:paraId="59F92628" w14:textId="77777777" w:rsidTr="0080597C">
        <w:trPr>
          <w:jc w:val="center"/>
        </w:trPr>
        <w:tc>
          <w:tcPr>
            <w:tcW w:w="2547" w:type="dxa"/>
            <w:shd w:val="clear" w:color="auto" w:fill="EEECE1" w:themeFill="background2"/>
          </w:tcPr>
          <w:p w14:paraId="033D5A1B" w14:textId="77777777" w:rsidR="008432DA" w:rsidRPr="007F17F4" w:rsidRDefault="008432DA" w:rsidP="008432DA">
            <w:pPr>
              <w:numPr>
                <w:ilvl w:val="0"/>
                <w:numId w:val="4"/>
              </w:numPr>
              <w:pBdr>
                <w:top w:val="nil"/>
                <w:left w:val="nil"/>
                <w:bottom w:val="nil"/>
                <w:right w:val="nil"/>
                <w:between w:val="nil"/>
              </w:pBdr>
              <w:spacing w:line="360" w:lineRule="auto"/>
              <w:jc w:val="both"/>
              <w:rPr>
                <w:rFonts w:ascii="Candara" w:eastAsia="Candara" w:hAnsi="Candara" w:cs="Candara"/>
                <w:b/>
                <w:color w:val="000000"/>
              </w:rPr>
            </w:pPr>
            <w:r w:rsidRPr="007F17F4">
              <w:rPr>
                <w:rFonts w:ascii="Candara" w:eastAsia="Candara" w:hAnsi="Candara" w:cs="Candara"/>
                <w:b/>
                <w:color w:val="000000"/>
              </w:rPr>
              <w:t>Residências</w:t>
            </w:r>
          </w:p>
        </w:tc>
        <w:tc>
          <w:tcPr>
            <w:tcW w:w="1276" w:type="dxa"/>
          </w:tcPr>
          <w:p w14:paraId="63B66CC9" w14:textId="77777777" w:rsidR="008432DA" w:rsidRPr="007F17F4" w:rsidRDefault="008432DA" w:rsidP="008432DA">
            <w:pPr>
              <w:numPr>
                <w:ilvl w:val="0"/>
                <w:numId w:val="4"/>
              </w:numPr>
              <w:pBdr>
                <w:top w:val="nil"/>
                <w:left w:val="nil"/>
                <w:bottom w:val="nil"/>
                <w:right w:val="nil"/>
                <w:between w:val="nil"/>
              </w:pBdr>
              <w:spacing w:line="360" w:lineRule="auto"/>
              <w:jc w:val="both"/>
              <w:rPr>
                <w:rFonts w:ascii="Candara" w:eastAsia="Candara" w:hAnsi="Candara" w:cs="Candara"/>
                <w:color w:val="000000"/>
              </w:rPr>
            </w:pPr>
            <w:r w:rsidRPr="007F17F4">
              <w:rPr>
                <w:rFonts w:ascii="Candara" w:eastAsia="Candara" w:hAnsi="Candara" w:cs="Candara"/>
                <w:color w:val="000000"/>
              </w:rPr>
              <w:t>284</w:t>
            </w:r>
          </w:p>
        </w:tc>
        <w:tc>
          <w:tcPr>
            <w:tcW w:w="2409" w:type="dxa"/>
            <w:shd w:val="clear" w:color="auto" w:fill="EEECE1" w:themeFill="background2"/>
          </w:tcPr>
          <w:p w14:paraId="687856F3" w14:textId="77777777" w:rsidR="008432DA" w:rsidRPr="007F17F4" w:rsidRDefault="008432DA" w:rsidP="008432DA">
            <w:pPr>
              <w:numPr>
                <w:ilvl w:val="0"/>
                <w:numId w:val="4"/>
              </w:numPr>
              <w:pBdr>
                <w:top w:val="nil"/>
                <w:left w:val="nil"/>
                <w:bottom w:val="nil"/>
                <w:right w:val="nil"/>
                <w:between w:val="nil"/>
              </w:pBdr>
              <w:spacing w:line="360" w:lineRule="auto"/>
              <w:jc w:val="both"/>
              <w:rPr>
                <w:rFonts w:ascii="Candara" w:eastAsia="Candara" w:hAnsi="Candara" w:cs="Candara"/>
                <w:b/>
                <w:color w:val="000000"/>
              </w:rPr>
            </w:pPr>
            <w:r w:rsidRPr="007F17F4">
              <w:rPr>
                <w:rFonts w:ascii="Candara" w:eastAsia="Candara" w:hAnsi="Candara" w:cs="Candara"/>
                <w:b/>
                <w:color w:val="000000"/>
              </w:rPr>
              <w:t>Residências</w:t>
            </w:r>
          </w:p>
        </w:tc>
        <w:tc>
          <w:tcPr>
            <w:tcW w:w="1560" w:type="dxa"/>
          </w:tcPr>
          <w:p w14:paraId="6BACA9C0" w14:textId="77777777" w:rsidR="008432DA" w:rsidRPr="007F17F4" w:rsidRDefault="008432DA" w:rsidP="008432DA">
            <w:pPr>
              <w:numPr>
                <w:ilvl w:val="0"/>
                <w:numId w:val="4"/>
              </w:numPr>
              <w:pBdr>
                <w:top w:val="nil"/>
                <w:left w:val="nil"/>
                <w:bottom w:val="nil"/>
                <w:right w:val="nil"/>
                <w:between w:val="nil"/>
              </w:pBdr>
              <w:spacing w:line="360" w:lineRule="auto"/>
              <w:jc w:val="both"/>
              <w:rPr>
                <w:rFonts w:ascii="Candara" w:eastAsia="Candara" w:hAnsi="Candara" w:cs="Candara"/>
                <w:color w:val="000000"/>
              </w:rPr>
            </w:pPr>
            <w:r w:rsidRPr="007F17F4">
              <w:rPr>
                <w:rFonts w:ascii="Candara" w:eastAsia="Candara" w:hAnsi="Candara" w:cs="Candara"/>
                <w:color w:val="000000"/>
              </w:rPr>
              <w:t>394</w:t>
            </w:r>
          </w:p>
        </w:tc>
      </w:tr>
      <w:tr w:rsidR="008432DA" w:rsidRPr="008432DA" w14:paraId="377C0641" w14:textId="77777777" w:rsidTr="0080597C">
        <w:trPr>
          <w:jc w:val="center"/>
        </w:trPr>
        <w:tc>
          <w:tcPr>
            <w:tcW w:w="2547" w:type="dxa"/>
            <w:shd w:val="clear" w:color="auto" w:fill="EEECE1" w:themeFill="background2"/>
          </w:tcPr>
          <w:p w14:paraId="4639ACAA" w14:textId="77777777" w:rsidR="008432DA" w:rsidRPr="007F17F4" w:rsidRDefault="008432DA" w:rsidP="008432DA">
            <w:pPr>
              <w:numPr>
                <w:ilvl w:val="0"/>
                <w:numId w:val="4"/>
              </w:numPr>
              <w:pBdr>
                <w:top w:val="nil"/>
                <w:left w:val="nil"/>
                <w:bottom w:val="nil"/>
                <w:right w:val="nil"/>
                <w:between w:val="nil"/>
              </w:pBdr>
              <w:spacing w:line="360" w:lineRule="auto"/>
              <w:jc w:val="both"/>
              <w:rPr>
                <w:rFonts w:ascii="Candara" w:eastAsia="Candara" w:hAnsi="Candara" w:cs="Candara"/>
                <w:b/>
                <w:color w:val="000000"/>
              </w:rPr>
            </w:pPr>
            <w:r w:rsidRPr="007F17F4">
              <w:rPr>
                <w:rFonts w:ascii="Candara" w:eastAsia="Candara" w:hAnsi="Candara" w:cs="Candara"/>
                <w:b/>
                <w:color w:val="000000"/>
              </w:rPr>
              <w:t>População</w:t>
            </w:r>
          </w:p>
        </w:tc>
        <w:tc>
          <w:tcPr>
            <w:tcW w:w="1276" w:type="dxa"/>
          </w:tcPr>
          <w:p w14:paraId="2DA1D152" w14:textId="77777777" w:rsidR="008432DA" w:rsidRPr="007F17F4" w:rsidRDefault="008432DA" w:rsidP="008432DA">
            <w:pPr>
              <w:numPr>
                <w:ilvl w:val="0"/>
                <w:numId w:val="4"/>
              </w:numPr>
              <w:pBdr>
                <w:top w:val="nil"/>
                <w:left w:val="nil"/>
                <w:bottom w:val="nil"/>
                <w:right w:val="nil"/>
                <w:between w:val="nil"/>
              </w:pBdr>
              <w:spacing w:line="360" w:lineRule="auto"/>
              <w:jc w:val="both"/>
              <w:rPr>
                <w:rFonts w:ascii="Candara" w:eastAsia="Candara" w:hAnsi="Candara" w:cs="Candara"/>
                <w:color w:val="000000"/>
              </w:rPr>
            </w:pPr>
            <w:r w:rsidRPr="007F17F4">
              <w:rPr>
                <w:rFonts w:ascii="Candara" w:eastAsia="Candara" w:hAnsi="Candara" w:cs="Candara"/>
                <w:color w:val="000000"/>
              </w:rPr>
              <w:t>1.031</w:t>
            </w:r>
          </w:p>
        </w:tc>
        <w:tc>
          <w:tcPr>
            <w:tcW w:w="2409" w:type="dxa"/>
            <w:shd w:val="clear" w:color="auto" w:fill="EEECE1" w:themeFill="background2"/>
          </w:tcPr>
          <w:p w14:paraId="33E80F48" w14:textId="77777777" w:rsidR="008432DA" w:rsidRPr="007F17F4" w:rsidRDefault="008432DA" w:rsidP="008432DA">
            <w:pPr>
              <w:numPr>
                <w:ilvl w:val="0"/>
                <w:numId w:val="4"/>
              </w:numPr>
              <w:pBdr>
                <w:top w:val="nil"/>
                <w:left w:val="nil"/>
                <w:bottom w:val="nil"/>
                <w:right w:val="nil"/>
                <w:between w:val="nil"/>
              </w:pBdr>
              <w:spacing w:line="360" w:lineRule="auto"/>
              <w:jc w:val="both"/>
              <w:rPr>
                <w:rFonts w:ascii="Candara" w:eastAsia="Candara" w:hAnsi="Candara" w:cs="Candara"/>
                <w:b/>
                <w:color w:val="000000"/>
              </w:rPr>
            </w:pPr>
            <w:r w:rsidRPr="007F17F4">
              <w:rPr>
                <w:rFonts w:ascii="Candara" w:eastAsia="Candara" w:hAnsi="Candara" w:cs="Candara"/>
                <w:b/>
                <w:color w:val="000000"/>
              </w:rPr>
              <w:t>População</w:t>
            </w:r>
          </w:p>
        </w:tc>
        <w:tc>
          <w:tcPr>
            <w:tcW w:w="1560" w:type="dxa"/>
          </w:tcPr>
          <w:p w14:paraId="689F047C" w14:textId="77777777" w:rsidR="008432DA" w:rsidRPr="007F17F4" w:rsidRDefault="008432DA" w:rsidP="008432DA">
            <w:pPr>
              <w:numPr>
                <w:ilvl w:val="0"/>
                <w:numId w:val="4"/>
              </w:numPr>
              <w:pBdr>
                <w:top w:val="nil"/>
                <w:left w:val="nil"/>
                <w:bottom w:val="nil"/>
                <w:right w:val="nil"/>
                <w:between w:val="nil"/>
              </w:pBdr>
              <w:spacing w:line="360" w:lineRule="auto"/>
              <w:jc w:val="both"/>
              <w:rPr>
                <w:rFonts w:ascii="Candara" w:eastAsia="Candara" w:hAnsi="Candara" w:cs="Candara"/>
                <w:color w:val="000000"/>
              </w:rPr>
            </w:pPr>
            <w:r w:rsidRPr="007F17F4">
              <w:rPr>
                <w:rFonts w:ascii="Candara" w:eastAsia="Candara" w:hAnsi="Candara" w:cs="Candara"/>
                <w:color w:val="000000"/>
              </w:rPr>
              <w:t>1.021</w:t>
            </w:r>
          </w:p>
        </w:tc>
      </w:tr>
    </w:tbl>
    <w:p w14:paraId="2C08B319" w14:textId="77777777" w:rsidR="008432DA" w:rsidRPr="008432DA" w:rsidRDefault="008432DA" w:rsidP="0080597C">
      <w:pPr>
        <w:pBdr>
          <w:top w:val="nil"/>
          <w:left w:val="nil"/>
          <w:bottom w:val="nil"/>
          <w:right w:val="nil"/>
          <w:between w:val="nil"/>
        </w:pBdr>
        <w:spacing w:after="0" w:line="360" w:lineRule="auto"/>
        <w:ind w:left="284" w:right="282"/>
        <w:jc w:val="both"/>
        <w:rPr>
          <w:rFonts w:ascii="Candara" w:eastAsia="Candara" w:hAnsi="Candara" w:cs="Candara"/>
          <w:color w:val="000000"/>
          <w:sz w:val="20"/>
          <w:szCs w:val="20"/>
        </w:rPr>
      </w:pPr>
      <w:r w:rsidRPr="008432DA">
        <w:rPr>
          <w:rFonts w:ascii="Candara" w:eastAsia="Candara" w:hAnsi="Candara" w:cs="Candara"/>
          <w:color w:val="000000"/>
          <w:sz w:val="20"/>
          <w:szCs w:val="20"/>
        </w:rPr>
        <w:t>Fonte: secretaria municipal de saúde de Gurjão/ Instituto Brasileiro de Geografia e Estatística (IBGE).</w:t>
      </w:r>
    </w:p>
    <w:p w14:paraId="6EA6E1BD" w14:textId="60DC015A" w:rsidR="008432DA" w:rsidRPr="008432DA" w:rsidRDefault="008432DA" w:rsidP="0099613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 xml:space="preserve">Apesar dos dados estarem atualmente mostrando uma certa equiparação entre os anos de 2010-2022, leva-se em consideração ao fato que do longo espaço de tempo entre as coletas de dados, que pela lógica quantitativa deveria se ter havido um crescimento considerável nessa população rural. Os dados da pesquisa realizada trás 33 famílias mencionando que um ou mais familiar acabou migrando </w:t>
      </w:r>
      <w:r w:rsidR="0099613A">
        <w:rPr>
          <w:rFonts w:ascii="Candara" w:eastAsia="Candara" w:hAnsi="Candara" w:cs="Candara"/>
          <w:color w:val="000000"/>
          <w:sz w:val="24"/>
          <w:szCs w:val="24"/>
        </w:rPr>
        <w:t>entre 2012 e 2018</w:t>
      </w:r>
      <w:r w:rsidRPr="008432DA">
        <w:rPr>
          <w:rFonts w:ascii="Candara" w:eastAsia="Candara" w:hAnsi="Candara" w:cs="Candara"/>
          <w:color w:val="000000"/>
          <w:sz w:val="24"/>
          <w:szCs w:val="24"/>
        </w:rPr>
        <w:t>, um dado que equivale a 17% da população em estudo</w:t>
      </w:r>
      <w:r w:rsidR="0099613A">
        <w:rPr>
          <w:rFonts w:ascii="Candara" w:eastAsia="Candara" w:hAnsi="Candara" w:cs="Candara"/>
          <w:color w:val="000000"/>
          <w:sz w:val="24"/>
          <w:szCs w:val="24"/>
        </w:rPr>
        <w:t>.</w:t>
      </w:r>
    </w:p>
    <w:p w14:paraId="786E8DC1" w14:textId="77777777" w:rsidR="0034569B" w:rsidRPr="0034569B" w:rsidRDefault="0034569B" w:rsidP="0034569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34569B">
        <w:rPr>
          <w:rFonts w:ascii="Candara" w:eastAsia="Candara" w:hAnsi="Candara" w:cs="Candara"/>
          <w:color w:val="000000"/>
          <w:sz w:val="24"/>
          <w:szCs w:val="24"/>
        </w:rPr>
        <w:t>A seca é geralmente associada à escassez de água nas áreas rurais, onde seu impacto é mais severo devido à falta de infraestrutura de abastecimento hídrico, ao contrário das zonas urbanas que dispõem de redes fixas de distribuição. Essas redes urbanas garantem o fornecimento contínuo de água para residências, mesmo durante períodos críticos de estiagem. Em contraste, as zonas rurais, que tradicionalmente não possuem esse tipo de infraestrutura, enfrentam maiores dificuldades e geralmente dependem de métodos próprios ou de programas governamentais para enfrentar a falta de água, tornando-se ainda mais vulneráveis durante estiagens prolongadas.</w:t>
      </w:r>
    </w:p>
    <w:p w14:paraId="0B811113" w14:textId="7C8A3787" w:rsidR="008432DA" w:rsidRPr="008432DA" w:rsidRDefault="0034569B" w:rsidP="0034569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34569B">
        <w:rPr>
          <w:rFonts w:ascii="Candara" w:eastAsia="Candara" w:hAnsi="Candara" w:cs="Candara"/>
          <w:color w:val="000000"/>
          <w:sz w:val="24"/>
          <w:szCs w:val="24"/>
        </w:rPr>
        <w:lastRenderedPageBreak/>
        <w:t xml:space="preserve">Essa vulnerabilidade é evidente na zona rural de Gurjão, </w:t>
      </w:r>
      <w:r w:rsidRPr="008432DA">
        <w:rPr>
          <w:rFonts w:ascii="Candara" w:eastAsia="Candara" w:hAnsi="Candara" w:cs="Candara"/>
          <w:color w:val="000000"/>
          <w:sz w:val="24"/>
          <w:szCs w:val="24"/>
        </w:rPr>
        <w:t xml:space="preserve">quando a partir da elicitação por meio de pesquisa se chega a uma conclusão quase </w:t>
      </w:r>
      <w:r w:rsidRPr="0034569B">
        <w:rPr>
          <w:rFonts w:ascii="Candara" w:eastAsia="Candara" w:hAnsi="Candara" w:cs="Candara"/>
          <w:color w:val="000000"/>
          <w:sz w:val="24"/>
          <w:szCs w:val="24"/>
        </w:rPr>
        <w:t>17% das famílias não tinham acesso permanente a água potável. Esse dado ressalta a dependência das zonas rurais das ações de abastecimento externo. Muitas dessas localidades não têm tecnologias de armazenamento de água, como açudes, cisternas ou barragens, o que agrava a crise hídrica durante a seca. Essa falta de infraestrutura impede que esses estabelecimentos rurais acumulem água suficiente para enfrentar a ausência de chuvas e aumenta a dependência de programas de intervenção externa.</w:t>
      </w:r>
      <w:r w:rsidR="008432DA" w:rsidRPr="008432DA">
        <w:rPr>
          <w:rFonts w:ascii="Candara" w:eastAsia="Candara" w:hAnsi="Candara" w:cs="Candara"/>
          <w:color w:val="000000"/>
          <w:sz w:val="24"/>
          <w:szCs w:val="24"/>
        </w:rPr>
        <w:t xml:space="preserve"> </w:t>
      </w:r>
    </w:p>
    <w:p w14:paraId="6D389D26" w14:textId="36D08A74" w:rsidR="008432DA" w:rsidRPr="008432DA" w:rsidRDefault="008432DA" w:rsidP="00BE25C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Outro ponto de impacto recorrente causado pelas estiagens é na economia local. A falta de chuvas que impediu a criação de animais e os plantios principalmente de feijão e milho, que são as principais culturas de plantio desenvolvidas na zona rural do município, acabaram por estagnar ainda mais a economia, a qual já não ocorria de forma significativa fazendo o município depender ainda mais do Fundo de Participação dos Municípios (FPM).</w:t>
      </w:r>
      <w:r w:rsidR="00BE25C9">
        <w:rPr>
          <w:rFonts w:ascii="Candara" w:eastAsia="Candara" w:hAnsi="Candara" w:cs="Candara"/>
          <w:color w:val="000000"/>
          <w:sz w:val="24"/>
          <w:szCs w:val="24"/>
        </w:rPr>
        <w:t xml:space="preserve"> </w:t>
      </w:r>
      <w:r w:rsidRPr="008432DA">
        <w:rPr>
          <w:rFonts w:ascii="Candara" w:eastAsia="Candara" w:hAnsi="Candara" w:cs="Candara"/>
          <w:color w:val="000000"/>
          <w:sz w:val="24"/>
          <w:szCs w:val="24"/>
        </w:rPr>
        <w:t xml:space="preserve">Gurjão por ser uma cidade de interior e de pequeno porte, tem uma economia individual advinda principalmente dos campos, não possuindo uma economia acentuada. </w:t>
      </w:r>
    </w:p>
    <w:p w14:paraId="2FF19AA4" w14:textId="77777777"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No que se refere a criação de animais leva-se em consideração a perca não só dos rebanhos, mas também, da produção gerada pelos mesmos. A escassez de leite e derivados, carne e matrizes, para cria, recria e engorda, fez haver um declínio nas vendas, fonte de renda desse pequeno, médio e grande produtor rural do município. A comercialização dessas produções tinha um grande papel econômico no município e faziam o comercio local girar, trazendo renda e qualidade de vida aos produtores ruais.</w:t>
      </w:r>
    </w:p>
    <w:p w14:paraId="07CF9588" w14:textId="41A8470A" w:rsidR="00480057" w:rsidRPr="008432DA" w:rsidRDefault="008432DA" w:rsidP="00480057">
      <w:pPr>
        <w:pBdr>
          <w:top w:val="nil"/>
          <w:left w:val="nil"/>
          <w:bottom w:val="nil"/>
          <w:right w:val="nil"/>
          <w:between w:val="nil"/>
        </w:pBdr>
        <w:spacing w:before="240"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lastRenderedPageBreak/>
        <w:t xml:space="preserve">Utilizando os dados como exemplo da produção de leite na zona rural de Gurjão, Segundo dados do IBGE houve uma drástica queda na produção do laticínio de 71,41%, o que representa uma perca de rendimento de cerca de R$ 797.000 reais para os produtores e também para a economia do município, só no primeiro ano de seca. Fato que causou um impacto direto na economia, fazendo com que deixasse de girar no município um valor significativo, se comparado ao ano anterior que foi de R$ 1.040.000 reais, reduzindo para um valor de cerca de 243.000 R$, em todo o ano. O gráfico a baixo mostra o declínio em percentuais do valor da produção em anos em que houveram registros pluviométricos esporádicos, por meio da série histórica trazida censo agropecuário do IBGE 2011- 2022. </w:t>
      </w:r>
    </w:p>
    <w:p w14:paraId="0179CC51" w14:textId="589DAB04" w:rsidR="008432DA" w:rsidRPr="008432DA" w:rsidRDefault="007F17F4" w:rsidP="00480057">
      <w:pPr>
        <w:pBdr>
          <w:top w:val="nil"/>
          <w:left w:val="nil"/>
          <w:bottom w:val="nil"/>
          <w:right w:val="nil"/>
          <w:between w:val="nil"/>
        </w:pBdr>
        <w:spacing w:before="240" w:after="0" w:line="360" w:lineRule="auto"/>
        <w:ind w:firstLine="567"/>
        <w:jc w:val="both"/>
        <w:rPr>
          <w:rFonts w:ascii="Candara" w:eastAsia="Candara" w:hAnsi="Candara" w:cs="Candara"/>
          <w:color w:val="000000"/>
          <w:sz w:val="24"/>
          <w:szCs w:val="24"/>
        </w:rPr>
      </w:pPr>
      <w:r w:rsidRPr="008432DA">
        <w:rPr>
          <w:rFonts w:ascii="Candara" w:eastAsia="Candara" w:hAnsi="Candara" w:cs="Candara"/>
          <w:b/>
          <w:noProof/>
          <w:color w:val="000000"/>
          <w:sz w:val="24"/>
          <w:szCs w:val="24"/>
        </w:rPr>
        <w:drawing>
          <wp:anchor distT="0" distB="0" distL="114300" distR="114300" simplePos="0" relativeHeight="251659264" behindDoc="0" locked="0" layoutInCell="1" allowOverlap="1" wp14:anchorId="2FBE7F58" wp14:editId="2AF8AD6C">
            <wp:simplePos x="0" y="0"/>
            <wp:positionH relativeFrom="margin">
              <wp:posOffset>334010</wp:posOffset>
            </wp:positionH>
            <wp:positionV relativeFrom="paragraph">
              <wp:posOffset>382905</wp:posOffset>
            </wp:positionV>
            <wp:extent cx="4800600" cy="1405890"/>
            <wp:effectExtent l="0" t="0" r="0" b="3810"/>
            <wp:wrapSquare wrapText="bothSides"/>
            <wp:docPr id="1433523076" name="Imagem 143352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5">
                      <a:extLst>
                        <a:ext uri="{28A0092B-C50C-407E-A947-70E740481C1C}">
                          <a14:useLocalDpi xmlns:a14="http://schemas.microsoft.com/office/drawing/2010/main" val="0"/>
                        </a:ext>
                      </a:extLst>
                    </a:blip>
                    <a:stretch>
                      <a:fillRect/>
                    </a:stretch>
                  </pic:blipFill>
                  <pic:spPr>
                    <a:xfrm>
                      <a:off x="0" y="0"/>
                      <a:ext cx="4800600" cy="1405890"/>
                    </a:xfrm>
                    <a:prstGeom prst="rect">
                      <a:avLst/>
                    </a:prstGeom>
                  </pic:spPr>
                </pic:pic>
              </a:graphicData>
            </a:graphic>
            <wp14:sizeRelH relativeFrom="margin">
              <wp14:pctWidth>0</wp14:pctWidth>
            </wp14:sizeRelH>
            <wp14:sizeRelV relativeFrom="margin">
              <wp14:pctHeight>0</wp14:pctHeight>
            </wp14:sizeRelV>
          </wp:anchor>
        </w:drawing>
      </w:r>
      <w:r w:rsidR="008432DA" w:rsidRPr="008432DA">
        <w:rPr>
          <w:rFonts w:ascii="Candara" w:eastAsia="Candara" w:hAnsi="Candara" w:cs="Candara"/>
          <w:b/>
          <w:color w:val="000000"/>
          <w:sz w:val="24"/>
          <w:szCs w:val="24"/>
        </w:rPr>
        <w:t>Gráfico 5 -</w:t>
      </w:r>
      <w:r w:rsidR="008432DA" w:rsidRPr="008432DA">
        <w:rPr>
          <w:rFonts w:ascii="Candara" w:eastAsia="Candara" w:hAnsi="Candara" w:cs="Candara"/>
          <w:color w:val="000000"/>
          <w:sz w:val="24"/>
          <w:szCs w:val="24"/>
        </w:rPr>
        <w:t xml:space="preserve"> produção de leite no município de Gurjão $ x 1000.</w:t>
      </w:r>
    </w:p>
    <w:p w14:paraId="6AC63EA2" w14:textId="40665721" w:rsidR="008432DA" w:rsidRPr="00480057" w:rsidRDefault="008432DA" w:rsidP="00D13A7C">
      <w:pPr>
        <w:pBdr>
          <w:top w:val="nil"/>
          <w:left w:val="nil"/>
          <w:bottom w:val="nil"/>
          <w:right w:val="nil"/>
          <w:between w:val="nil"/>
        </w:pBdr>
        <w:spacing w:line="360" w:lineRule="auto"/>
        <w:ind w:firstLine="851"/>
        <w:jc w:val="both"/>
        <w:rPr>
          <w:rFonts w:ascii="Candara" w:eastAsia="Candara" w:hAnsi="Candara" w:cs="Candara"/>
          <w:color w:val="000000"/>
          <w:sz w:val="20"/>
          <w:szCs w:val="20"/>
        </w:rPr>
      </w:pPr>
      <w:r w:rsidRPr="00964356">
        <w:rPr>
          <w:rFonts w:ascii="Candara" w:eastAsia="Candara" w:hAnsi="Candara" w:cs="Candara"/>
          <w:color w:val="000000"/>
          <w:sz w:val="20"/>
          <w:szCs w:val="20"/>
        </w:rPr>
        <w:t>Fonte: Instituto Brasileiro de Geografia e Estatística (IBGE).</w:t>
      </w:r>
    </w:p>
    <w:p w14:paraId="56F128F6" w14:textId="059B89FF" w:rsidR="00964356" w:rsidRPr="00964356" w:rsidRDefault="00964356" w:rsidP="00D13A7C">
      <w:pPr>
        <w:pBdr>
          <w:top w:val="nil"/>
          <w:left w:val="nil"/>
          <w:bottom w:val="nil"/>
          <w:right w:val="nil"/>
          <w:between w:val="nil"/>
        </w:pBdr>
        <w:spacing w:line="360" w:lineRule="auto"/>
        <w:ind w:firstLine="851"/>
        <w:jc w:val="both"/>
        <w:rPr>
          <w:rFonts w:ascii="Candara" w:eastAsia="Candara" w:hAnsi="Candara" w:cs="Candara"/>
          <w:color w:val="000000"/>
          <w:sz w:val="24"/>
          <w:szCs w:val="24"/>
          <w:lang w:val="x-none"/>
        </w:rPr>
      </w:pPr>
      <w:r w:rsidRPr="00964356">
        <w:rPr>
          <w:rFonts w:ascii="Candara" w:eastAsia="Candara" w:hAnsi="Candara" w:cs="Candara"/>
          <w:color w:val="000000"/>
          <w:sz w:val="24"/>
          <w:szCs w:val="24"/>
          <w:lang w:val="x-none"/>
        </w:rPr>
        <w:t>A seca combinada com a escassez de produtos rurais tem causado uma crise econômica na zona urbana, elevando os preços de itens essenciais como leite, queijos, carnes, frutas, legumes e grãos. A produção limitada por agricultores e criadores tem estagnado o desenvolvimento da cidade, evidenciando que a falta de recursos financeiros impede a recuperação econômica local.</w:t>
      </w:r>
    </w:p>
    <w:p w14:paraId="5F21A092" w14:textId="114B9911" w:rsidR="008432DA" w:rsidRPr="008432DA" w:rsidRDefault="00964356" w:rsidP="00964356">
      <w:pPr>
        <w:pBdr>
          <w:top w:val="nil"/>
          <w:left w:val="nil"/>
          <w:bottom w:val="nil"/>
          <w:right w:val="nil"/>
          <w:between w:val="nil"/>
        </w:pBdr>
        <w:spacing w:after="0" w:line="360" w:lineRule="auto"/>
        <w:ind w:firstLine="851"/>
        <w:jc w:val="both"/>
        <w:rPr>
          <w:rFonts w:ascii="Candara" w:eastAsia="Candara" w:hAnsi="Candara" w:cs="Candara"/>
          <w:color w:val="000000"/>
          <w:sz w:val="24"/>
          <w:szCs w:val="24"/>
          <w:lang w:val="x-none"/>
        </w:rPr>
      </w:pPr>
      <w:r w:rsidRPr="00964356">
        <w:rPr>
          <w:rFonts w:ascii="Candara" w:eastAsia="Candara" w:hAnsi="Candara" w:cs="Candara"/>
          <w:color w:val="000000"/>
          <w:sz w:val="24"/>
          <w:szCs w:val="24"/>
          <w:lang w:val="x-none"/>
        </w:rPr>
        <w:lastRenderedPageBreak/>
        <w:t>Além disso, a seca é um fenômeno natural que se agrava com as mudanças climáticas decorrentes do aquecimento global, que está tornando as secas mais prolongadas e frequentes. Esse agravamento das condições climáticas, impulsionado pela atividade humana, dificulta a reversão da situação e exacerba os impactos econômicos e ambientais, criando um ciclo de crises cada vez mais desafiador</w:t>
      </w:r>
      <w:r w:rsidR="008432DA" w:rsidRPr="008432DA">
        <w:rPr>
          <w:rFonts w:ascii="Candara" w:eastAsia="Candara" w:hAnsi="Candara" w:cs="Candara"/>
          <w:color w:val="000000"/>
          <w:sz w:val="24"/>
          <w:szCs w:val="24"/>
          <w:lang w:val="x-none"/>
        </w:rPr>
        <w:t>. Os governantes</w:t>
      </w:r>
      <w:r w:rsidR="002C16E4">
        <w:rPr>
          <w:rFonts w:ascii="Candara" w:eastAsia="Candara" w:hAnsi="Candara" w:cs="Candara"/>
          <w:color w:val="000000"/>
          <w:sz w:val="24"/>
          <w:szCs w:val="24"/>
          <w:lang w:val="x-none"/>
        </w:rPr>
        <w:t xml:space="preserve"> e órgãos não governamentais,</w:t>
      </w:r>
      <w:r w:rsidR="008432DA" w:rsidRPr="008432DA">
        <w:rPr>
          <w:rFonts w:ascii="Candara" w:eastAsia="Candara" w:hAnsi="Candara" w:cs="Candara"/>
          <w:color w:val="000000"/>
          <w:sz w:val="24"/>
          <w:szCs w:val="24"/>
          <w:lang w:val="x-none"/>
        </w:rPr>
        <w:t xml:space="preserve"> por sua ve</w:t>
      </w:r>
      <w:r w:rsidR="008432DA" w:rsidRPr="008432DA">
        <w:rPr>
          <w:rFonts w:ascii="Candara" w:eastAsia="Candara" w:hAnsi="Candara" w:cs="Candara"/>
          <w:color w:val="000000"/>
          <w:sz w:val="24"/>
          <w:szCs w:val="24"/>
        </w:rPr>
        <w:t>z passaram-se</w:t>
      </w:r>
      <w:r w:rsidR="008432DA" w:rsidRPr="008432DA">
        <w:rPr>
          <w:rFonts w:ascii="Candara" w:eastAsia="Candara" w:hAnsi="Candara" w:cs="Candara"/>
          <w:color w:val="000000"/>
          <w:sz w:val="24"/>
          <w:szCs w:val="24"/>
          <w:lang w:val="x-none"/>
        </w:rPr>
        <w:t xml:space="preserve"> a se preocupar, </w:t>
      </w:r>
      <w:r w:rsidR="008432DA" w:rsidRPr="008432DA">
        <w:rPr>
          <w:rFonts w:ascii="Candara" w:eastAsia="Candara" w:hAnsi="Candara" w:cs="Candara"/>
          <w:color w:val="000000"/>
          <w:sz w:val="24"/>
          <w:szCs w:val="24"/>
        </w:rPr>
        <w:t xml:space="preserve"> buscando meios no </w:t>
      </w:r>
      <w:r w:rsidR="008432DA" w:rsidRPr="008432DA">
        <w:rPr>
          <w:rFonts w:ascii="Candara" w:eastAsia="Candara" w:hAnsi="Candara" w:cs="Candara"/>
          <w:color w:val="000000"/>
          <w:sz w:val="24"/>
          <w:szCs w:val="24"/>
          <w:lang w:val="x-none"/>
        </w:rPr>
        <w:t xml:space="preserve">tocante a minimizar os efeitos trazidos pela períodos de seca, como cita Marengo et al: </w:t>
      </w:r>
    </w:p>
    <w:p w14:paraId="2819F22F" w14:textId="5C2F6E8B" w:rsidR="008432DA" w:rsidRPr="008432DA" w:rsidRDefault="008432DA" w:rsidP="002C16E4">
      <w:pPr>
        <w:pBdr>
          <w:top w:val="nil"/>
          <w:left w:val="nil"/>
          <w:bottom w:val="nil"/>
          <w:right w:val="nil"/>
          <w:between w:val="nil"/>
        </w:pBdr>
        <w:spacing w:after="0" w:line="240" w:lineRule="auto"/>
        <w:ind w:left="2268"/>
        <w:jc w:val="both"/>
        <w:rPr>
          <w:rFonts w:ascii="Candara" w:eastAsia="Candara" w:hAnsi="Candara" w:cs="Candara"/>
          <w:color w:val="000000"/>
          <w:sz w:val="20"/>
          <w:szCs w:val="20"/>
        </w:rPr>
      </w:pPr>
      <w:r w:rsidRPr="008432DA">
        <w:rPr>
          <w:rFonts w:ascii="Candara" w:eastAsia="Candara" w:hAnsi="Candara" w:cs="Candara"/>
          <w:color w:val="000000"/>
          <w:sz w:val="20"/>
          <w:szCs w:val="20"/>
          <w:lang w:val="x-none"/>
        </w:rPr>
        <w:t>A perspectiva de aumentos na frequência e duração dos períodos secos e secas em climas futuros no NEB tem gerado preocupação entre os gestores de recursos naturais, agricultores, especialistas em desenvolvimento, pesquisadores e formuladores de políticas, os quais tentam entender a extensão em que essas mudanças vão afetar os recursos hídricos, produção de alimentos, renda e subsistência. (M</w:t>
      </w:r>
      <w:r w:rsidR="002B621E" w:rsidRPr="008432DA">
        <w:rPr>
          <w:rFonts w:ascii="Candara" w:eastAsia="Candara" w:hAnsi="Candara" w:cs="Candara"/>
          <w:color w:val="000000"/>
          <w:sz w:val="20"/>
          <w:szCs w:val="20"/>
          <w:lang w:val="x-none"/>
        </w:rPr>
        <w:t>arengo</w:t>
      </w:r>
      <w:r w:rsidRPr="008432DA">
        <w:rPr>
          <w:rFonts w:ascii="Candara" w:eastAsia="Candara" w:hAnsi="Candara" w:cs="Candara"/>
          <w:color w:val="000000"/>
          <w:sz w:val="20"/>
          <w:szCs w:val="20"/>
          <w:lang w:val="x-none"/>
        </w:rPr>
        <w:t xml:space="preserve"> et al</w:t>
      </w:r>
      <w:r w:rsidR="002B621E">
        <w:rPr>
          <w:rFonts w:ascii="Candara" w:eastAsia="Candara" w:hAnsi="Candara" w:cs="Candara"/>
          <w:color w:val="000000"/>
          <w:sz w:val="20"/>
          <w:szCs w:val="20"/>
          <w:lang w:val="x-none"/>
        </w:rPr>
        <w:t>,</w:t>
      </w:r>
      <w:r w:rsidRPr="008432DA">
        <w:rPr>
          <w:rFonts w:ascii="Candara" w:eastAsia="Candara" w:hAnsi="Candara" w:cs="Candara"/>
          <w:color w:val="000000"/>
          <w:sz w:val="20"/>
          <w:szCs w:val="20"/>
          <w:lang w:val="x-none"/>
        </w:rPr>
        <w:t xml:space="preserve"> 2016, p.2.)</w:t>
      </w:r>
      <w:r w:rsidRPr="008432DA">
        <w:rPr>
          <w:rFonts w:ascii="Candara" w:eastAsia="Candara" w:hAnsi="Candara" w:cs="Candara"/>
          <w:color w:val="000000"/>
          <w:sz w:val="20"/>
          <w:szCs w:val="20"/>
        </w:rPr>
        <w:t>.</w:t>
      </w:r>
    </w:p>
    <w:p w14:paraId="066CB332" w14:textId="77777777"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lang w:val="x-none"/>
        </w:rPr>
      </w:pPr>
    </w:p>
    <w:p w14:paraId="065E751C" w14:textId="2B5BBC9B" w:rsidR="007F17F4" w:rsidRDefault="008432DA" w:rsidP="007F17F4">
      <w:pPr>
        <w:pBdr>
          <w:top w:val="nil"/>
          <w:left w:val="nil"/>
          <w:bottom w:val="nil"/>
          <w:right w:val="nil"/>
          <w:between w:val="nil"/>
        </w:pBdr>
        <w:spacing w:after="0" w:line="360" w:lineRule="auto"/>
        <w:ind w:firstLine="851"/>
        <w:jc w:val="both"/>
        <w:rPr>
          <w:rFonts w:ascii="Candara" w:eastAsia="Candara" w:hAnsi="Candara" w:cs="Candara"/>
          <w:color w:val="000000"/>
          <w:sz w:val="24"/>
          <w:szCs w:val="24"/>
          <w:lang w:val="x-none"/>
        </w:rPr>
      </w:pPr>
      <w:proofErr w:type="spellStart"/>
      <w:r w:rsidRPr="008432DA">
        <w:rPr>
          <w:rFonts w:ascii="Candara" w:eastAsia="Candara" w:hAnsi="Candara" w:cs="Candara"/>
          <w:color w:val="000000"/>
          <w:sz w:val="24"/>
          <w:szCs w:val="24"/>
        </w:rPr>
        <w:t>Hi</w:t>
      </w:r>
      <w:r w:rsidRPr="008432DA">
        <w:rPr>
          <w:rFonts w:ascii="Candara" w:eastAsia="Candara" w:hAnsi="Candara" w:cs="Candara"/>
          <w:color w:val="000000"/>
          <w:sz w:val="24"/>
          <w:szCs w:val="24"/>
          <w:lang w:val="x-none"/>
        </w:rPr>
        <w:t>st</w:t>
      </w:r>
      <w:r w:rsidR="00B46604">
        <w:rPr>
          <w:rFonts w:ascii="Candara" w:eastAsia="Candara" w:hAnsi="Candara" w:cs="Candara"/>
          <w:color w:val="000000"/>
          <w:sz w:val="24"/>
          <w:szCs w:val="24"/>
          <w:lang w:val="x-none"/>
        </w:rPr>
        <w:t>ó</w:t>
      </w:r>
      <w:r w:rsidRPr="008432DA">
        <w:rPr>
          <w:rFonts w:ascii="Candara" w:eastAsia="Candara" w:hAnsi="Candara" w:cs="Candara"/>
          <w:color w:val="000000"/>
          <w:sz w:val="24"/>
          <w:szCs w:val="24"/>
          <w:lang w:val="x-none"/>
        </w:rPr>
        <w:t>ricamente</w:t>
      </w:r>
      <w:proofErr w:type="spellEnd"/>
      <w:r w:rsidRPr="008432DA">
        <w:rPr>
          <w:rFonts w:ascii="Candara" w:eastAsia="Candara" w:hAnsi="Candara" w:cs="Candara"/>
          <w:color w:val="000000"/>
          <w:sz w:val="24"/>
          <w:szCs w:val="24"/>
          <w:lang w:val="x-none"/>
        </w:rPr>
        <w:t xml:space="preserve"> a preocupação com os efeitos advindos dos períodos brandos de seca, datam dos anos inicias da colonização do país. Porém, com as incidências copiosas do fenômeno principalmente no último século e nas últimas décadas, as preocupações se acentuaram ainda mais. Afinal, a inseguridade hídrica acarreta inúmeras deficiências socioeconômicas. Diante disso, surge a necessidade de desenvolver medias interventivas capazes de incidirem em períodos extremos como estes.  </w:t>
      </w:r>
    </w:p>
    <w:p w14:paraId="36862B26" w14:textId="67320E60" w:rsidR="008432DA" w:rsidRPr="008432DA" w:rsidRDefault="008432DA" w:rsidP="007F17F4">
      <w:pPr>
        <w:pBdr>
          <w:top w:val="nil"/>
          <w:left w:val="nil"/>
          <w:bottom w:val="nil"/>
          <w:right w:val="nil"/>
          <w:between w:val="nil"/>
        </w:pBdr>
        <w:spacing w:after="0" w:line="360" w:lineRule="auto"/>
        <w:ind w:firstLine="851"/>
        <w:jc w:val="both"/>
        <w:rPr>
          <w:rFonts w:ascii="Candara" w:eastAsia="Candara" w:hAnsi="Candara" w:cs="Candara"/>
          <w:color w:val="000000"/>
          <w:sz w:val="24"/>
          <w:szCs w:val="24"/>
          <w:lang w:val="x-none"/>
        </w:rPr>
      </w:pPr>
      <w:r w:rsidRPr="008432DA">
        <w:rPr>
          <w:rFonts w:ascii="Candara" w:eastAsia="Candara" w:hAnsi="Candara" w:cs="Candara"/>
          <w:color w:val="000000"/>
          <w:sz w:val="24"/>
          <w:szCs w:val="24"/>
          <w:lang w:val="x-none"/>
        </w:rPr>
        <w:t>A prestação de assistência a pessoa física, que por questões adversas entram em estado de vulnerabilidade</w:t>
      </w:r>
      <w:r w:rsidRPr="008432DA">
        <w:rPr>
          <w:rFonts w:ascii="Candara" w:eastAsia="Candara" w:hAnsi="Candara" w:cs="Candara"/>
          <w:color w:val="000000"/>
          <w:sz w:val="24"/>
          <w:szCs w:val="24"/>
        </w:rPr>
        <w:t xml:space="preserve"> fez com que o </w:t>
      </w:r>
      <w:r w:rsidRPr="008432DA">
        <w:rPr>
          <w:rFonts w:ascii="Candara" w:eastAsia="Candara" w:hAnsi="Candara" w:cs="Candara"/>
          <w:color w:val="000000"/>
          <w:sz w:val="24"/>
          <w:szCs w:val="24"/>
          <w:lang w:val="x-none"/>
        </w:rPr>
        <w:t>poder público</w:t>
      </w:r>
      <w:r w:rsidRPr="008432DA">
        <w:rPr>
          <w:rFonts w:ascii="Candara" w:eastAsia="Candara" w:hAnsi="Candara" w:cs="Candara"/>
          <w:color w:val="000000"/>
          <w:sz w:val="24"/>
          <w:szCs w:val="24"/>
        </w:rPr>
        <w:t xml:space="preserve"> buscasse intervir nesta problemática socioeconômica da população rural</w:t>
      </w:r>
      <w:r w:rsidRPr="008432DA">
        <w:rPr>
          <w:rFonts w:ascii="Candara" w:eastAsia="Candara" w:hAnsi="Candara" w:cs="Candara"/>
          <w:color w:val="000000"/>
          <w:sz w:val="24"/>
          <w:szCs w:val="24"/>
          <w:lang w:val="x-none"/>
        </w:rPr>
        <w:t>. Por meio de programas, medidas econômicas que chegam direto</w:t>
      </w:r>
      <w:r w:rsidRPr="008432DA">
        <w:rPr>
          <w:rFonts w:ascii="Candara" w:eastAsia="Candara" w:hAnsi="Candara" w:cs="Candara"/>
          <w:color w:val="000000"/>
          <w:sz w:val="24"/>
          <w:szCs w:val="24"/>
        </w:rPr>
        <w:t xml:space="preserve"> ao</w:t>
      </w:r>
      <w:r w:rsidRPr="008432DA">
        <w:rPr>
          <w:rFonts w:ascii="Candara" w:eastAsia="Candara" w:hAnsi="Candara" w:cs="Candara"/>
          <w:color w:val="000000"/>
          <w:sz w:val="24"/>
          <w:szCs w:val="24"/>
          <w:lang w:val="x-none"/>
        </w:rPr>
        <w:t xml:space="preserve"> pequeno, médio e grande produtor rural, assim como também os moradores residentes da mesma zona.  Ações interventivas que </w:t>
      </w:r>
      <w:r w:rsidRPr="008432DA">
        <w:rPr>
          <w:rFonts w:ascii="Candara" w:eastAsia="Candara" w:hAnsi="Candara" w:cs="Candara"/>
          <w:color w:val="000000"/>
          <w:sz w:val="24"/>
          <w:szCs w:val="24"/>
          <w:lang w:val="x-none"/>
        </w:rPr>
        <w:lastRenderedPageBreak/>
        <w:t>acontecem durante os períodos de seca</w:t>
      </w:r>
      <w:r w:rsidR="004E0486">
        <w:rPr>
          <w:rFonts w:ascii="Candara" w:eastAsia="Candara" w:hAnsi="Candara" w:cs="Candara"/>
          <w:color w:val="000000"/>
          <w:sz w:val="24"/>
          <w:szCs w:val="24"/>
          <w:lang w:val="x-none"/>
        </w:rPr>
        <w:t>,</w:t>
      </w:r>
      <w:r w:rsidR="002C16E4">
        <w:rPr>
          <w:rFonts w:ascii="Candara" w:eastAsia="Candara" w:hAnsi="Candara" w:cs="Candara"/>
          <w:color w:val="000000"/>
          <w:sz w:val="24"/>
          <w:szCs w:val="24"/>
          <w:lang w:val="x-none"/>
        </w:rPr>
        <w:t xml:space="preserve"> a exemplo da ocorrida no município de Gurjão-pb</w:t>
      </w:r>
      <w:r w:rsidRPr="008432DA">
        <w:rPr>
          <w:rFonts w:ascii="Candara" w:eastAsia="Candara" w:hAnsi="Candara" w:cs="Candara"/>
          <w:color w:val="000000"/>
          <w:sz w:val="24"/>
          <w:szCs w:val="24"/>
          <w:lang w:val="x-none"/>
        </w:rPr>
        <w:t>. É fato que essa plano de assistencialismo econômico, ele não surgiu a pouco tempo, e sim, datando de mais de um século, como cita Duarte</w:t>
      </w:r>
    </w:p>
    <w:p w14:paraId="54321B35" w14:textId="1E8ECDF8" w:rsidR="008432DA" w:rsidRPr="008432DA" w:rsidRDefault="008432DA" w:rsidP="00964356">
      <w:pPr>
        <w:pBdr>
          <w:top w:val="nil"/>
          <w:left w:val="nil"/>
          <w:bottom w:val="nil"/>
          <w:right w:val="nil"/>
          <w:between w:val="nil"/>
        </w:pBdr>
        <w:spacing w:before="240" w:after="0" w:line="240" w:lineRule="auto"/>
        <w:ind w:left="2268"/>
        <w:jc w:val="both"/>
        <w:rPr>
          <w:rFonts w:ascii="Candara" w:eastAsia="Candara" w:hAnsi="Candara" w:cs="Candara"/>
          <w:color w:val="000000"/>
          <w:sz w:val="20"/>
          <w:szCs w:val="20"/>
          <w:lang w:val="x-none"/>
        </w:rPr>
      </w:pPr>
      <w:r w:rsidRPr="008432DA">
        <w:rPr>
          <w:rFonts w:ascii="Candara" w:eastAsia="Candara" w:hAnsi="Candara" w:cs="Candara"/>
          <w:color w:val="000000"/>
          <w:sz w:val="20"/>
          <w:szCs w:val="20"/>
          <w:lang w:val="x-none"/>
        </w:rPr>
        <w:t>A assistência econômica do governo central ao Nordeste data do Impero. A partir de 1909, com a criação da Inspetoria Federal de Obras Contra as secas (IFOCS), a atuação do governo passou a ser feita através de órgão especifico. Mesmo nos anos secos, os trabalhos dependiam de doações extra orçamentárias que praticamente se interrompiam nos anos de inverno regular. (</w:t>
      </w:r>
      <w:r w:rsidR="002B621E" w:rsidRPr="008432DA">
        <w:rPr>
          <w:rFonts w:ascii="Candara" w:eastAsia="Candara" w:hAnsi="Candara" w:cs="Candara"/>
          <w:color w:val="000000"/>
          <w:sz w:val="20"/>
          <w:szCs w:val="20"/>
          <w:lang w:val="x-none"/>
        </w:rPr>
        <w:t>Duarte</w:t>
      </w:r>
      <w:r w:rsidRPr="008432DA">
        <w:rPr>
          <w:rFonts w:ascii="Candara" w:eastAsia="Candara" w:hAnsi="Candara" w:cs="Candara"/>
          <w:color w:val="000000"/>
          <w:sz w:val="20"/>
          <w:szCs w:val="20"/>
          <w:lang w:val="x-none"/>
        </w:rPr>
        <w:t>, 2002, P, 99)</w:t>
      </w:r>
    </w:p>
    <w:p w14:paraId="214AA842" w14:textId="77777777"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lang w:val="x-none"/>
        </w:rPr>
      </w:pPr>
    </w:p>
    <w:p w14:paraId="4825A3F3" w14:textId="77777777"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lang w:val="x-none"/>
        </w:rPr>
      </w:pPr>
      <w:r w:rsidRPr="008432DA">
        <w:rPr>
          <w:rFonts w:ascii="Candara" w:eastAsia="Candara" w:hAnsi="Candara" w:cs="Candara"/>
          <w:color w:val="000000"/>
          <w:sz w:val="24"/>
          <w:szCs w:val="24"/>
          <w:lang w:val="x-none"/>
        </w:rPr>
        <w:t xml:space="preserve">Os trabalhos considerados como medidas de enfrentamento a seca. Porém, existe também outra vertente referente a seca, que é a perspectiva de que como não podemos acabar com o fenômeno climático, então passamos a desenvolver métodos eficientes capazes de nos ajudar na convivência com a seca. A partir dessas vertentes, muitas localidades rurais, articulam-se para percorrer o período de estiagem de forma que os impactos sejam mínimos mantendo sua rotina de vivencia, cultivos e criações em atividade. </w:t>
      </w:r>
    </w:p>
    <w:p w14:paraId="56243464" w14:textId="31156170" w:rsidR="008432DA" w:rsidRPr="00905581" w:rsidRDefault="008432DA" w:rsidP="0090558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lang w:val="x-none"/>
        </w:rPr>
        <w:t>A área rural de Gurjão traz essa mesma perspectiva de visão a curto, médio e longo prazo. As ações do poder público, por meio das secretarias, dos órgãos federais e estaduais; bancos privados, federais e estaduais; exercito; cooperativas e associações, desenvolveram diretamente ou não, a função de auxiliar ou não os produtores e moradores rurais a atravessar o período de seca que iniciou-se no ano de 2012 na região</w:t>
      </w:r>
      <w:r w:rsidRPr="008432DA">
        <w:rPr>
          <w:rFonts w:ascii="Candara" w:eastAsia="Candara" w:hAnsi="Candara" w:cs="Candara"/>
          <w:color w:val="000000"/>
          <w:sz w:val="24"/>
          <w:szCs w:val="24"/>
        </w:rPr>
        <w:t xml:space="preserve">, através da </w:t>
      </w:r>
      <w:proofErr w:type="spellStart"/>
      <w:r w:rsidRPr="008432DA">
        <w:rPr>
          <w:rFonts w:ascii="Candara" w:eastAsia="Candara" w:hAnsi="Candara" w:cs="Candara"/>
          <w:color w:val="000000"/>
          <w:sz w:val="24"/>
          <w:szCs w:val="24"/>
        </w:rPr>
        <w:t>implantanção</w:t>
      </w:r>
      <w:proofErr w:type="spellEnd"/>
      <w:r w:rsidRPr="008432DA">
        <w:rPr>
          <w:rFonts w:ascii="Candara" w:eastAsia="Candara" w:hAnsi="Candara" w:cs="Candara"/>
          <w:color w:val="000000"/>
          <w:sz w:val="24"/>
          <w:szCs w:val="24"/>
        </w:rPr>
        <w:t xml:space="preserve">, intensificação e manutenção das políticas públicas no intuito de intervir na segurança hídrica em um contexto social. Algumas dessas políticas públicas como o Seguro Safra, Programa um Milhão de Cisternas, Programa de Aceleração do Crescimento, Programa Uma Terra Duas, Programa Água </w:t>
      </w:r>
      <w:r w:rsidRPr="008432DA">
        <w:rPr>
          <w:rFonts w:ascii="Candara" w:eastAsia="Candara" w:hAnsi="Candara" w:cs="Candara"/>
          <w:color w:val="000000"/>
          <w:sz w:val="24"/>
          <w:szCs w:val="24"/>
        </w:rPr>
        <w:lastRenderedPageBreak/>
        <w:t>para Todos, Programa Água Doce, Programa de Perfuração de Poços Artesianos e etc.  Dês do início da implementação dessas políticas públicas na zona rural do município de Gurjão-PB, cerca de 283 famílias foram beneficiadas com um ou mais programas, o equivalente a 83% das famílias sendo asseguradas na zona rural.</w:t>
      </w:r>
      <w:r w:rsidRPr="008432DA">
        <w:rPr>
          <w:rFonts w:ascii="Candara" w:eastAsia="Candara" w:hAnsi="Candara" w:cs="Candara"/>
          <w:color w:val="000000"/>
          <w:sz w:val="24"/>
          <w:szCs w:val="24"/>
          <w:lang w:val="x-none"/>
        </w:rPr>
        <w:t xml:space="preserve"> </w:t>
      </w:r>
    </w:p>
    <w:p w14:paraId="45FAC508" w14:textId="77777777"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lang w:val="x-none"/>
        </w:rPr>
      </w:pPr>
    </w:p>
    <w:p w14:paraId="4065A28A" w14:textId="77777777" w:rsid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b/>
          <w:bCs/>
          <w:color w:val="000000"/>
          <w:sz w:val="24"/>
          <w:szCs w:val="24"/>
        </w:rPr>
      </w:pPr>
      <w:r w:rsidRPr="008432DA">
        <w:rPr>
          <w:rFonts w:ascii="Candara" w:eastAsia="Candara" w:hAnsi="Candara" w:cs="Candara"/>
          <w:b/>
          <w:bCs/>
          <w:color w:val="000000"/>
          <w:sz w:val="24"/>
          <w:szCs w:val="24"/>
        </w:rPr>
        <w:t>3 Considerações Finais</w:t>
      </w:r>
    </w:p>
    <w:p w14:paraId="0B517B7D" w14:textId="77777777" w:rsidR="00905581" w:rsidRPr="008432DA" w:rsidRDefault="00905581" w:rsidP="008432DA">
      <w:pPr>
        <w:pBdr>
          <w:top w:val="nil"/>
          <w:left w:val="nil"/>
          <w:bottom w:val="nil"/>
          <w:right w:val="nil"/>
          <w:between w:val="nil"/>
        </w:pBdr>
        <w:spacing w:after="0" w:line="360" w:lineRule="auto"/>
        <w:ind w:firstLine="851"/>
        <w:jc w:val="both"/>
        <w:rPr>
          <w:rFonts w:ascii="Candara" w:eastAsia="Candara" w:hAnsi="Candara" w:cs="Candara"/>
          <w:b/>
          <w:bCs/>
          <w:color w:val="000000"/>
          <w:sz w:val="24"/>
          <w:szCs w:val="24"/>
        </w:rPr>
      </w:pPr>
    </w:p>
    <w:p w14:paraId="161971C9" w14:textId="1CB56E61"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 xml:space="preserve">A seca na zona rural do município de Gurjão, na Paraíba, tem causado diversos impactos negativos na população. Entre os principais estão a redução da produção agrícola, o aumento da pobreza e a migração de pessoas para as áreas urbanas. A redução da produção agrícola impacta diretamente a renda da população rural, que depende da agricultura para sobreviver. Com a falta de chuvas, os agricultores não conseguem plantar e colher, o que leva à perda de renda e à fome. </w:t>
      </w:r>
    </w:p>
    <w:p w14:paraId="692EE3D7" w14:textId="77777777" w:rsidR="008432DA" w:rsidRPr="008432DA" w:rsidRDefault="008432DA" w:rsidP="008432D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A redução da renda familiar também é um impacto da seca. Com a redução da renda, as famílias rurais não conseguem comprar alimentos, roupas e outros produtos essenciais. Isso leva a uma piora na qualidade de vida da população. Todos os problemas fomentados pela seca acabam culminando para o aumento da migração de pessoas para as áreas urbanas é outro impacto da seca. Com a falta de oportunidades na zona rural, as pessoas são obrigadas a deixar suas casas e buscar melhores condições de vida nas cidades.</w:t>
      </w:r>
    </w:p>
    <w:p w14:paraId="5F43C3BE" w14:textId="49F933F2" w:rsidR="005B483D" w:rsidRPr="00964356" w:rsidRDefault="008432DA" w:rsidP="0096435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432DA">
        <w:rPr>
          <w:rFonts w:ascii="Candara" w:eastAsia="Candara" w:hAnsi="Candara" w:cs="Candara"/>
          <w:color w:val="000000"/>
          <w:sz w:val="24"/>
          <w:szCs w:val="24"/>
        </w:rPr>
        <w:t xml:space="preserve">Diante desse cenário, é necessário que sejam tomadas medidas para mitigar os impactos da seca na área rural de Gurjão. Entre as medidas possíveis, estão a construção e implementação de tecnologias hídricas para armazenamento de água de chuva, a implantação de sistemas de irrigação eficientes, o desenvolvimento de </w:t>
      </w:r>
      <w:r w:rsidRPr="008432DA">
        <w:rPr>
          <w:rFonts w:ascii="Candara" w:eastAsia="Candara" w:hAnsi="Candara" w:cs="Candara"/>
          <w:color w:val="000000"/>
          <w:sz w:val="24"/>
          <w:szCs w:val="24"/>
        </w:rPr>
        <w:lastRenderedPageBreak/>
        <w:t>técnicas de cultivo adaptadas à seca e a implementação de programas de assistência social, de fomento à agricultura familiar e de infraestrutura para o desenvolvimento rural</w:t>
      </w:r>
      <w:r w:rsidR="009C5625">
        <w:rPr>
          <w:rFonts w:ascii="Candara" w:eastAsia="Candara" w:hAnsi="Candara" w:cs="Candara"/>
          <w:color w:val="000000"/>
          <w:sz w:val="24"/>
          <w:szCs w:val="24"/>
        </w:rPr>
        <w:t xml:space="preserve"> dessas </w:t>
      </w:r>
      <w:r w:rsidR="00B407BD">
        <w:rPr>
          <w:rFonts w:ascii="Candara" w:eastAsia="Candara" w:hAnsi="Candara" w:cs="Candara"/>
          <w:color w:val="000000"/>
          <w:sz w:val="24"/>
          <w:szCs w:val="24"/>
        </w:rPr>
        <w:t>famílias</w:t>
      </w:r>
      <w:r w:rsidR="009C5625">
        <w:rPr>
          <w:rFonts w:ascii="Candara" w:eastAsia="Candara" w:hAnsi="Candara" w:cs="Candara"/>
          <w:color w:val="000000"/>
          <w:sz w:val="24"/>
          <w:szCs w:val="24"/>
        </w:rPr>
        <w:t xml:space="preserve">. </w:t>
      </w:r>
    </w:p>
    <w:p w14:paraId="45B9358D" w14:textId="77777777"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042ADB87" w14:textId="0C655CD8"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7F17F4">
        <w:rPr>
          <w:rFonts w:ascii="Candara" w:eastAsia="Candara" w:hAnsi="Candara" w:cs="Candara"/>
          <w:color w:val="000000"/>
          <w:sz w:val="24"/>
          <w:szCs w:val="24"/>
        </w:rPr>
        <w:t xml:space="preserve">___________. Secretária de Desenvolvimento Rural de Gurjão. </w:t>
      </w:r>
      <w:r w:rsidRPr="00480057">
        <w:rPr>
          <w:rFonts w:ascii="Candara" w:eastAsia="Candara" w:hAnsi="Candara" w:cs="Candara"/>
          <w:bCs/>
          <w:i/>
          <w:iCs/>
          <w:color w:val="000000"/>
          <w:sz w:val="24"/>
          <w:szCs w:val="24"/>
        </w:rPr>
        <w:t>Relatório parcial</w:t>
      </w:r>
      <w:r w:rsidRPr="007F17F4">
        <w:rPr>
          <w:rFonts w:ascii="Candara" w:eastAsia="Candara" w:hAnsi="Candara" w:cs="Candara"/>
          <w:b/>
          <w:i/>
          <w:iCs/>
          <w:color w:val="000000"/>
          <w:sz w:val="24"/>
          <w:szCs w:val="24"/>
        </w:rPr>
        <w:t xml:space="preserve"> </w:t>
      </w:r>
      <w:r w:rsidRPr="00480057">
        <w:rPr>
          <w:rFonts w:ascii="Candara" w:eastAsia="Candara" w:hAnsi="Candara" w:cs="Candara"/>
          <w:bCs/>
          <w:i/>
          <w:iCs/>
          <w:color w:val="000000"/>
          <w:sz w:val="24"/>
          <w:szCs w:val="24"/>
        </w:rPr>
        <w:t>referentes programas gerenciados</w:t>
      </w:r>
      <w:r w:rsidRPr="007F17F4">
        <w:rPr>
          <w:rFonts w:ascii="Candara" w:eastAsia="Candara" w:hAnsi="Candara" w:cs="Candara"/>
          <w:color w:val="000000"/>
          <w:sz w:val="24"/>
          <w:szCs w:val="24"/>
        </w:rPr>
        <w:t>. Gurjão, 2022.</w:t>
      </w:r>
    </w:p>
    <w:p w14:paraId="7B347C04"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2786AB94" w14:textId="27A793CA"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7F17F4">
        <w:rPr>
          <w:rFonts w:ascii="Candara" w:eastAsia="Candara" w:hAnsi="Candara" w:cs="Candara"/>
          <w:color w:val="000000"/>
          <w:sz w:val="24"/>
          <w:szCs w:val="24"/>
        </w:rPr>
        <w:t xml:space="preserve">___________. Secretária municipal de Finanças de Gurjão. </w:t>
      </w:r>
      <w:r w:rsidRPr="00480057">
        <w:rPr>
          <w:rFonts w:ascii="Candara" w:eastAsia="Candara" w:hAnsi="Candara" w:cs="Candara"/>
          <w:bCs/>
          <w:i/>
          <w:iCs/>
          <w:color w:val="000000"/>
          <w:sz w:val="24"/>
          <w:szCs w:val="24"/>
        </w:rPr>
        <w:t>Números de gerais da arrecadação do município</w:t>
      </w:r>
      <w:r w:rsidRPr="007F17F4">
        <w:rPr>
          <w:rFonts w:ascii="Candara" w:eastAsia="Candara" w:hAnsi="Candara" w:cs="Candara"/>
          <w:i/>
          <w:iCs/>
          <w:color w:val="000000"/>
          <w:sz w:val="24"/>
          <w:szCs w:val="24"/>
        </w:rPr>
        <w:t xml:space="preserve">. </w:t>
      </w:r>
      <w:r w:rsidRPr="007F17F4">
        <w:rPr>
          <w:rFonts w:ascii="Candara" w:eastAsia="Candara" w:hAnsi="Candara" w:cs="Candara"/>
          <w:color w:val="000000"/>
          <w:sz w:val="24"/>
          <w:szCs w:val="24"/>
        </w:rPr>
        <w:t>Gurjão, 2022.</w:t>
      </w:r>
    </w:p>
    <w:p w14:paraId="747105A2"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2EF212E3"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7F17F4">
        <w:rPr>
          <w:rFonts w:ascii="Candara" w:eastAsia="Candara" w:hAnsi="Candara" w:cs="Candara"/>
          <w:color w:val="000000"/>
          <w:sz w:val="24"/>
          <w:szCs w:val="24"/>
        </w:rPr>
        <w:t xml:space="preserve">___________. Secretária municipal de saúde de Gurjão. </w:t>
      </w:r>
      <w:r w:rsidRPr="00480057">
        <w:rPr>
          <w:rFonts w:ascii="Candara" w:eastAsia="Candara" w:hAnsi="Candara" w:cs="Candara"/>
          <w:bCs/>
          <w:i/>
          <w:iCs/>
          <w:color w:val="000000"/>
          <w:sz w:val="24"/>
          <w:szCs w:val="24"/>
        </w:rPr>
        <w:t>Números de gerais da polução em atendimento.</w:t>
      </w:r>
      <w:r w:rsidRPr="007F17F4">
        <w:rPr>
          <w:rFonts w:ascii="Candara" w:eastAsia="Candara" w:hAnsi="Candara" w:cs="Candara"/>
          <w:i/>
          <w:iCs/>
          <w:color w:val="000000"/>
          <w:sz w:val="24"/>
          <w:szCs w:val="24"/>
        </w:rPr>
        <w:t xml:space="preserve"> </w:t>
      </w:r>
      <w:r w:rsidRPr="007F17F4">
        <w:rPr>
          <w:rFonts w:ascii="Candara" w:eastAsia="Candara" w:hAnsi="Candara" w:cs="Candara"/>
          <w:color w:val="000000"/>
          <w:sz w:val="24"/>
          <w:szCs w:val="24"/>
        </w:rPr>
        <w:t>Gurjão, 2022.</w:t>
      </w:r>
    </w:p>
    <w:p w14:paraId="17CB4BD5"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6D28FB26" w14:textId="4C6C6E69"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b/>
          <w:color w:val="000000"/>
          <w:sz w:val="24"/>
          <w:szCs w:val="24"/>
        </w:rPr>
      </w:pPr>
      <w:r w:rsidRPr="007F17F4">
        <w:rPr>
          <w:rFonts w:ascii="Candara" w:eastAsia="Candara" w:hAnsi="Candara" w:cs="Candara"/>
          <w:color w:val="000000"/>
          <w:sz w:val="24"/>
          <w:szCs w:val="24"/>
        </w:rPr>
        <w:t>AB’SÁBER, Aziz Nacib. Sertões e sertanejos: uma geografia humana sofrida</w:t>
      </w:r>
      <w:r w:rsidRPr="007F17F4">
        <w:rPr>
          <w:rFonts w:ascii="Candara" w:eastAsia="Candara" w:hAnsi="Candara" w:cs="Candara"/>
          <w:b/>
          <w:color w:val="000000"/>
          <w:sz w:val="24"/>
          <w:szCs w:val="24"/>
        </w:rPr>
        <w:t xml:space="preserve">. </w:t>
      </w:r>
      <w:r w:rsidRPr="00480057">
        <w:rPr>
          <w:rFonts w:ascii="Candara" w:eastAsia="Candara" w:hAnsi="Candara" w:cs="Candara"/>
          <w:bCs/>
          <w:i/>
          <w:iCs/>
          <w:color w:val="000000"/>
          <w:sz w:val="24"/>
          <w:szCs w:val="24"/>
        </w:rPr>
        <w:t>Dossiê Nordesteseco: Estudos Avançados</w:t>
      </w:r>
      <w:r w:rsidRPr="007F17F4">
        <w:rPr>
          <w:rFonts w:ascii="Candara" w:eastAsia="Candara" w:hAnsi="Candara" w:cs="Candara"/>
          <w:b/>
          <w:i/>
          <w:iCs/>
          <w:color w:val="000000"/>
          <w:sz w:val="24"/>
          <w:szCs w:val="24"/>
        </w:rPr>
        <w:t> </w:t>
      </w:r>
      <w:r w:rsidRPr="007F17F4">
        <w:rPr>
          <w:rFonts w:ascii="Candara" w:eastAsia="Candara" w:hAnsi="Candara" w:cs="Candara"/>
          <w:color w:val="000000"/>
          <w:sz w:val="24"/>
          <w:szCs w:val="24"/>
        </w:rPr>
        <w:t>13 (36), 1999. Disponível em: https://www.revistas.usp.br/eav/article/view/9474. Acesso em: 27/06/2023.</w:t>
      </w:r>
    </w:p>
    <w:p w14:paraId="5837D9AA"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71A62825"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480057">
        <w:rPr>
          <w:rFonts w:ascii="Candara" w:eastAsia="Candara" w:hAnsi="Candara" w:cs="Candara"/>
          <w:bCs/>
          <w:i/>
          <w:iCs/>
          <w:color w:val="000000"/>
          <w:sz w:val="24"/>
          <w:szCs w:val="24"/>
        </w:rPr>
        <w:t>Agência Executiva de Gestão das Águas da Paraíba-AESA.</w:t>
      </w:r>
      <w:r w:rsidRPr="007F17F4">
        <w:rPr>
          <w:rFonts w:ascii="Candara" w:eastAsia="Candara" w:hAnsi="Candara" w:cs="Candara"/>
          <w:color w:val="000000"/>
          <w:sz w:val="24"/>
          <w:szCs w:val="24"/>
        </w:rPr>
        <w:t xml:space="preserve"> Disponível em: http://www.aesa.pb.gov.br/aesa-website/ Acesso em: 27/06/2023.</w:t>
      </w:r>
    </w:p>
    <w:p w14:paraId="0E5F0808"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6EC3E6A8"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7F17F4">
        <w:rPr>
          <w:rFonts w:ascii="Candara" w:eastAsia="Candara" w:hAnsi="Candara" w:cs="Candara"/>
          <w:color w:val="000000"/>
          <w:sz w:val="24"/>
          <w:szCs w:val="24"/>
        </w:rPr>
        <w:t>BRASIL.</w:t>
      </w:r>
      <w:r w:rsidRPr="007F17F4">
        <w:rPr>
          <w:rFonts w:ascii="Candara" w:eastAsia="Candara" w:hAnsi="Candara" w:cs="Candara"/>
          <w:b/>
          <w:color w:val="000000"/>
          <w:sz w:val="24"/>
          <w:szCs w:val="24"/>
        </w:rPr>
        <w:t xml:space="preserve"> </w:t>
      </w:r>
      <w:r w:rsidRPr="00480057">
        <w:rPr>
          <w:rFonts w:ascii="Candara" w:eastAsia="Candara" w:hAnsi="Candara" w:cs="Candara"/>
          <w:bCs/>
          <w:i/>
          <w:iCs/>
          <w:color w:val="000000"/>
          <w:sz w:val="24"/>
          <w:szCs w:val="24"/>
        </w:rPr>
        <w:t>MINISTÉRIO DA AGRICULTURA E PECUÁRIA</w:t>
      </w:r>
      <w:r w:rsidRPr="007F17F4">
        <w:rPr>
          <w:rFonts w:ascii="Candara" w:eastAsia="Candara" w:hAnsi="Candara" w:cs="Candara"/>
          <w:b/>
          <w:i/>
          <w:iCs/>
          <w:color w:val="000000"/>
          <w:sz w:val="24"/>
          <w:szCs w:val="24"/>
        </w:rPr>
        <w:t>.</w:t>
      </w:r>
      <w:r w:rsidRPr="007F17F4">
        <w:rPr>
          <w:rFonts w:ascii="Candara" w:eastAsia="Candara" w:hAnsi="Candara" w:cs="Candara"/>
          <w:b/>
          <w:color w:val="000000"/>
          <w:sz w:val="24"/>
          <w:szCs w:val="24"/>
        </w:rPr>
        <w:t xml:space="preserve"> </w:t>
      </w:r>
      <w:r w:rsidRPr="007F17F4">
        <w:rPr>
          <w:rFonts w:ascii="Candara" w:eastAsia="Candara" w:hAnsi="Candara" w:cs="Candara"/>
          <w:color w:val="000000"/>
          <w:sz w:val="24"/>
          <w:szCs w:val="24"/>
        </w:rPr>
        <w:t>Disponível em: Home — Ministério da Agricultura e Pecuária (www.gov.br). Acesso em: 07/05/2023.</w:t>
      </w:r>
    </w:p>
    <w:p w14:paraId="6C74AD5F"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532BF68B"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7F17F4">
        <w:rPr>
          <w:rFonts w:ascii="Candara" w:eastAsia="Candara" w:hAnsi="Candara" w:cs="Candara"/>
          <w:color w:val="000000"/>
          <w:sz w:val="24"/>
          <w:szCs w:val="24"/>
        </w:rPr>
        <w:t>BRASIL. </w:t>
      </w:r>
      <w:r w:rsidRPr="00480057">
        <w:rPr>
          <w:rFonts w:ascii="Candara" w:eastAsia="Candara" w:hAnsi="Candara" w:cs="Candara"/>
          <w:bCs/>
          <w:i/>
          <w:iCs/>
          <w:color w:val="000000"/>
          <w:sz w:val="24"/>
          <w:szCs w:val="24"/>
        </w:rPr>
        <w:t>MINISTÉRIO DE DESENVOLVIMENTO REGIONAL</w:t>
      </w:r>
      <w:r w:rsidRPr="007F17F4">
        <w:rPr>
          <w:rFonts w:ascii="Candara" w:eastAsia="Candara" w:hAnsi="Candara" w:cs="Candara"/>
          <w:i/>
          <w:iCs/>
          <w:color w:val="000000"/>
          <w:sz w:val="24"/>
          <w:szCs w:val="24"/>
        </w:rPr>
        <w:t>.</w:t>
      </w:r>
      <w:r w:rsidRPr="007F17F4">
        <w:rPr>
          <w:rFonts w:ascii="Candara" w:eastAsia="Candara" w:hAnsi="Candara" w:cs="Candara"/>
          <w:color w:val="000000"/>
          <w:sz w:val="24"/>
          <w:szCs w:val="24"/>
        </w:rPr>
        <w:t> Disponível em: http://sedec.5cta.eb.mil.br/. Acesso em: 07/05/2023.</w:t>
      </w:r>
    </w:p>
    <w:p w14:paraId="589E1507"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439981EA"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7F17F4">
        <w:rPr>
          <w:rFonts w:ascii="Candara" w:eastAsia="Candara" w:hAnsi="Candara" w:cs="Candara"/>
          <w:color w:val="000000"/>
          <w:sz w:val="24"/>
          <w:szCs w:val="24"/>
        </w:rPr>
        <w:t xml:space="preserve">CAMPOS, J. N. B. (2014). </w:t>
      </w:r>
      <w:r w:rsidRPr="00480057">
        <w:rPr>
          <w:rFonts w:ascii="Candara" w:eastAsia="Candara" w:hAnsi="Candara" w:cs="Candara"/>
          <w:bCs/>
          <w:i/>
          <w:iCs/>
          <w:color w:val="000000"/>
          <w:sz w:val="24"/>
          <w:szCs w:val="24"/>
        </w:rPr>
        <w:t>Secas e políticas públicas no semiárido:</w:t>
      </w:r>
      <w:r w:rsidRPr="007F17F4">
        <w:rPr>
          <w:rFonts w:ascii="Candara" w:eastAsia="Candara" w:hAnsi="Candara" w:cs="Candara"/>
          <w:color w:val="000000"/>
          <w:sz w:val="24"/>
          <w:szCs w:val="24"/>
        </w:rPr>
        <w:t xml:space="preserve"> ideias, pensadores e períodos. Estudos Avançados, 28(82), 65–88.</w:t>
      </w:r>
    </w:p>
    <w:p w14:paraId="7319B5B6"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3C5D00CD" w14:textId="77777777" w:rsid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7F17F4">
        <w:rPr>
          <w:rFonts w:ascii="Candara" w:eastAsia="Candara" w:hAnsi="Candara" w:cs="Candara"/>
          <w:color w:val="000000"/>
          <w:sz w:val="24"/>
          <w:szCs w:val="24"/>
        </w:rPr>
        <w:t xml:space="preserve">CAMPOS, Nilson. </w:t>
      </w:r>
      <w:r w:rsidRPr="00480057">
        <w:rPr>
          <w:rFonts w:ascii="Candara" w:eastAsia="Candara" w:hAnsi="Candara" w:cs="Candara"/>
          <w:bCs/>
          <w:i/>
          <w:iCs/>
          <w:color w:val="000000"/>
          <w:sz w:val="24"/>
          <w:szCs w:val="24"/>
        </w:rPr>
        <w:t>Política de águas. Gestão das Águas: princípios e práticas.</w:t>
      </w:r>
      <w:r w:rsidRPr="007F17F4">
        <w:rPr>
          <w:rFonts w:ascii="Candara" w:eastAsia="Candara" w:hAnsi="Candara" w:cs="Candara"/>
          <w:color w:val="000000"/>
          <w:sz w:val="24"/>
          <w:szCs w:val="24"/>
        </w:rPr>
        <w:t xml:space="preserve"> CAMPOS, Nilson; STUDART, </w:t>
      </w:r>
      <w:proofErr w:type="spellStart"/>
      <w:r w:rsidRPr="007F17F4">
        <w:rPr>
          <w:rFonts w:ascii="Candara" w:eastAsia="Candara" w:hAnsi="Candara" w:cs="Candara"/>
          <w:color w:val="000000"/>
          <w:sz w:val="24"/>
          <w:szCs w:val="24"/>
        </w:rPr>
        <w:t>Ticiana</w:t>
      </w:r>
      <w:proofErr w:type="spellEnd"/>
      <w:r w:rsidRPr="007F17F4">
        <w:rPr>
          <w:rFonts w:ascii="Candara" w:eastAsia="Candara" w:hAnsi="Candara" w:cs="Candara"/>
          <w:color w:val="000000"/>
          <w:sz w:val="24"/>
          <w:szCs w:val="24"/>
        </w:rPr>
        <w:t xml:space="preserve"> (</w:t>
      </w:r>
      <w:proofErr w:type="spellStart"/>
      <w:r w:rsidRPr="007F17F4">
        <w:rPr>
          <w:rFonts w:ascii="Candara" w:eastAsia="Candara" w:hAnsi="Candara" w:cs="Candara"/>
          <w:color w:val="000000"/>
          <w:sz w:val="24"/>
          <w:szCs w:val="24"/>
        </w:rPr>
        <w:t>Orgs</w:t>
      </w:r>
      <w:proofErr w:type="spellEnd"/>
      <w:r w:rsidRPr="007F17F4">
        <w:rPr>
          <w:rFonts w:ascii="Candara" w:eastAsia="Candara" w:hAnsi="Candara" w:cs="Candara"/>
          <w:color w:val="000000"/>
          <w:sz w:val="24"/>
          <w:szCs w:val="24"/>
        </w:rPr>
        <w:t xml:space="preserve">.). 2ª Ed. Fortaleza: ABRH, 2001. </w:t>
      </w:r>
    </w:p>
    <w:p w14:paraId="67B3E5A2"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56F491B6" w14:textId="76D487EF"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7F17F4">
        <w:rPr>
          <w:rFonts w:ascii="Candara" w:eastAsia="Candara" w:hAnsi="Candara" w:cs="Candara"/>
          <w:color w:val="000000"/>
          <w:sz w:val="24"/>
          <w:szCs w:val="24"/>
        </w:rPr>
        <w:lastRenderedPageBreak/>
        <w:t>CAVALCANTE, Clóvis de Vasconcelos.</w:t>
      </w:r>
      <w:r w:rsidR="00480057">
        <w:rPr>
          <w:rFonts w:ascii="Candara" w:eastAsia="Candara" w:hAnsi="Candara" w:cs="Candara"/>
          <w:color w:val="000000"/>
          <w:sz w:val="24"/>
          <w:szCs w:val="24"/>
        </w:rPr>
        <w:t xml:space="preserve"> </w:t>
      </w:r>
      <w:r w:rsidRPr="00480057">
        <w:rPr>
          <w:rFonts w:ascii="Candara" w:eastAsia="Candara" w:hAnsi="Candara" w:cs="Candara"/>
          <w:bCs/>
          <w:color w:val="000000"/>
          <w:sz w:val="24"/>
          <w:szCs w:val="24"/>
        </w:rPr>
        <w:t>A seca de 1979-80: uma avaliação pela Fundação Joaquim Nabuco/ Clóvis de Vasconcelos Cavalcanti, Dirceu Murilo Pessoa</w:t>
      </w:r>
      <w:r w:rsidRPr="007F17F4">
        <w:rPr>
          <w:rFonts w:ascii="Candara" w:eastAsia="Candara" w:hAnsi="Candara" w:cs="Candara"/>
          <w:i/>
          <w:iCs/>
          <w:color w:val="000000"/>
          <w:sz w:val="24"/>
          <w:szCs w:val="24"/>
        </w:rPr>
        <w:t>.</w:t>
      </w:r>
      <w:r w:rsidRPr="007F17F4">
        <w:rPr>
          <w:rFonts w:ascii="Candara" w:eastAsia="Candara" w:hAnsi="Candara" w:cs="Candara"/>
          <w:color w:val="000000"/>
          <w:sz w:val="24"/>
          <w:szCs w:val="24"/>
        </w:rPr>
        <w:t xml:space="preserve"> Fortaleza: Banco do Nordeste; </w:t>
      </w:r>
      <w:proofErr w:type="spellStart"/>
      <w:r w:rsidRPr="007F17F4">
        <w:rPr>
          <w:rFonts w:ascii="Candara" w:eastAsia="Candara" w:hAnsi="Candara" w:cs="Candara"/>
          <w:color w:val="000000"/>
          <w:sz w:val="24"/>
          <w:szCs w:val="24"/>
        </w:rPr>
        <w:t>Recife:Fundação</w:t>
      </w:r>
      <w:proofErr w:type="spellEnd"/>
      <w:r w:rsidRPr="007F17F4">
        <w:rPr>
          <w:rFonts w:ascii="Candara" w:eastAsia="Candara" w:hAnsi="Candara" w:cs="Candara"/>
          <w:color w:val="000000"/>
          <w:sz w:val="24"/>
          <w:szCs w:val="24"/>
        </w:rPr>
        <w:t xml:space="preserve"> Joaquim Nabuco, 2002.</w:t>
      </w:r>
    </w:p>
    <w:p w14:paraId="58D0159D"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41DA1701" w14:textId="77777777" w:rsid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7F17F4">
        <w:rPr>
          <w:rFonts w:ascii="Candara" w:eastAsia="Candara" w:hAnsi="Candara" w:cs="Candara"/>
          <w:color w:val="000000"/>
          <w:sz w:val="24"/>
          <w:szCs w:val="24"/>
        </w:rPr>
        <w:t xml:space="preserve">DUARTE, Renato Santos. </w:t>
      </w:r>
      <w:r w:rsidRPr="00480057">
        <w:rPr>
          <w:rFonts w:ascii="Candara" w:eastAsia="Candara" w:hAnsi="Candara" w:cs="Candara"/>
          <w:bCs/>
          <w:i/>
          <w:iCs/>
          <w:color w:val="000000"/>
          <w:sz w:val="24"/>
          <w:szCs w:val="24"/>
        </w:rPr>
        <w:t>A seca de 1958</w:t>
      </w:r>
      <w:r w:rsidRPr="007F17F4">
        <w:rPr>
          <w:rFonts w:ascii="Candara" w:eastAsia="Candara" w:hAnsi="Candara" w:cs="Candara"/>
          <w:b/>
          <w:color w:val="000000"/>
          <w:sz w:val="24"/>
          <w:szCs w:val="24"/>
        </w:rPr>
        <w:t>:</w:t>
      </w:r>
      <w:r w:rsidRPr="007F17F4">
        <w:rPr>
          <w:rFonts w:ascii="Candara" w:eastAsia="Candara" w:hAnsi="Candara" w:cs="Candara"/>
          <w:color w:val="000000"/>
          <w:sz w:val="24"/>
          <w:szCs w:val="24"/>
        </w:rPr>
        <w:t xml:space="preserve"> uma avaliação pelo ETENE/ Renato Santos Duarte (organizador). Fortaleza: Banco do Nordeste; Recife: Fundação Joaquim Nabuco, 2002.</w:t>
      </w:r>
    </w:p>
    <w:p w14:paraId="630DAD02" w14:textId="77777777" w:rsidR="003A263C" w:rsidRPr="007F17F4" w:rsidRDefault="003A263C"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3D130AEB" w14:textId="59C52B20"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7F17F4">
        <w:rPr>
          <w:rFonts w:ascii="Candara" w:eastAsia="Candara" w:hAnsi="Candara" w:cs="Candara"/>
          <w:color w:val="000000"/>
          <w:sz w:val="24"/>
          <w:szCs w:val="24"/>
        </w:rPr>
        <w:t xml:space="preserve">DUARTE, Renato Santos. </w:t>
      </w:r>
      <w:r w:rsidRPr="00480057">
        <w:rPr>
          <w:rFonts w:ascii="Candara" w:eastAsia="Candara" w:hAnsi="Candara" w:cs="Candara"/>
          <w:bCs/>
          <w:i/>
          <w:iCs/>
          <w:color w:val="000000"/>
          <w:sz w:val="24"/>
          <w:szCs w:val="24"/>
        </w:rPr>
        <w:t>O estado da arte das tecnologias para a convivência com as secas no Nordeste/ Renato Santos Duarte</w:t>
      </w:r>
      <w:r w:rsidRPr="007F17F4">
        <w:rPr>
          <w:rFonts w:ascii="Candara" w:eastAsia="Candara" w:hAnsi="Candara" w:cs="Candara"/>
          <w:color w:val="000000"/>
          <w:sz w:val="24"/>
          <w:szCs w:val="24"/>
        </w:rPr>
        <w:t>. Fortaleza: Banco do Nordeste; Recife: Fundação Joaquim Nabuco, 2002.</w:t>
      </w:r>
    </w:p>
    <w:p w14:paraId="62D17CF6" w14:textId="22CA1D9B" w:rsidR="00F33ECB" w:rsidRPr="007F17F4" w:rsidRDefault="007F17F4" w:rsidP="00F33ECB">
      <w:pPr>
        <w:pBdr>
          <w:top w:val="nil"/>
          <w:left w:val="nil"/>
          <w:bottom w:val="nil"/>
          <w:right w:val="nil"/>
          <w:between w:val="nil"/>
        </w:pBdr>
        <w:spacing w:before="240" w:after="0" w:line="240" w:lineRule="auto"/>
        <w:jc w:val="both"/>
        <w:rPr>
          <w:rFonts w:ascii="Candara" w:eastAsia="Candara" w:hAnsi="Candara" w:cs="Candara"/>
          <w:color w:val="000000"/>
          <w:sz w:val="24"/>
          <w:szCs w:val="24"/>
        </w:rPr>
      </w:pPr>
      <w:r w:rsidRPr="00480057">
        <w:rPr>
          <w:rFonts w:ascii="Candara" w:eastAsia="Candara" w:hAnsi="Candara" w:cs="Candara"/>
          <w:bCs/>
          <w:i/>
          <w:iCs/>
          <w:color w:val="000000"/>
          <w:sz w:val="24"/>
          <w:szCs w:val="24"/>
        </w:rPr>
        <w:t>Federação Brasileira de Bancos – FEBRABAN</w:t>
      </w:r>
      <w:r w:rsidRPr="007F17F4">
        <w:rPr>
          <w:rFonts w:ascii="Candara" w:eastAsia="Candara" w:hAnsi="Candara" w:cs="Candara"/>
          <w:color w:val="000000"/>
          <w:sz w:val="24"/>
          <w:szCs w:val="24"/>
        </w:rPr>
        <w:t>. Disponível em: https://portal.febraban.org.br/. Acesso em: 09/06/2023.</w:t>
      </w:r>
    </w:p>
    <w:p w14:paraId="133E34A2" w14:textId="19B3D39E" w:rsidR="007F17F4" w:rsidRPr="007F17F4" w:rsidRDefault="00F33ECB" w:rsidP="00F33ECB">
      <w:pPr>
        <w:pBdr>
          <w:top w:val="nil"/>
          <w:left w:val="nil"/>
          <w:bottom w:val="nil"/>
          <w:right w:val="nil"/>
          <w:between w:val="nil"/>
        </w:pBdr>
        <w:spacing w:before="240" w:after="200" w:line="240" w:lineRule="auto"/>
        <w:jc w:val="both"/>
        <w:rPr>
          <w:rFonts w:ascii="Candara" w:eastAsia="Candara" w:hAnsi="Candara" w:cs="Candara"/>
          <w:color w:val="000000"/>
          <w:sz w:val="24"/>
          <w:szCs w:val="24"/>
        </w:rPr>
      </w:pPr>
      <w:r>
        <w:rPr>
          <w:rFonts w:ascii="Candara" w:eastAsia="Candara" w:hAnsi="Candara" w:cs="Candara"/>
          <w:color w:val="000000"/>
          <w:sz w:val="24"/>
          <w:szCs w:val="24"/>
        </w:rPr>
        <w:t>GURJÃO, Joel Fernandes.</w:t>
      </w:r>
      <w:r w:rsidRPr="00F33ECB">
        <w:t xml:space="preserve"> </w:t>
      </w:r>
      <w:r w:rsidRPr="00F33ECB">
        <w:rPr>
          <w:rFonts w:ascii="Candara" w:eastAsia="Candara" w:hAnsi="Candara" w:cs="Candara"/>
          <w:i/>
          <w:iCs/>
          <w:color w:val="000000"/>
          <w:sz w:val="24"/>
          <w:szCs w:val="24"/>
        </w:rPr>
        <w:t>A efetividade das políticas públicas responsáveis por mitigar os efeitos decorrentes da seca na zona rural do município de Gurjão-PB: um estudo do recorte temporal 2002-2022</w:t>
      </w:r>
      <w:r>
        <w:rPr>
          <w:rFonts w:ascii="Candara" w:eastAsia="Candara" w:hAnsi="Candara" w:cs="Candara"/>
          <w:color w:val="000000"/>
          <w:sz w:val="24"/>
          <w:szCs w:val="24"/>
        </w:rPr>
        <w:t>. Campina Grande-PB, 2023. Np.95. Monografia. Universidade Estadual da Paraíba.</w:t>
      </w:r>
    </w:p>
    <w:p w14:paraId="49DEE2AD" w14:textId="28392BA4"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7F17F4">
        <w:rPr>
          <w:rFonts w:ascii="Candara" w:eastAsia="Candara" w:hAnsi="Candara" w:cs="Candara"/>
          <w:bCs/>
          <w:color w:val="000000"/>
          <w:sz w:val="24"/>
          <w:szCs w:val="24"/>
        </w:rPr>
        <w:t>IBGE - Instituto Brasileiro de Geografia e Estatística</w:t>
      </w:r>
      <w:r w:rsidRPr="007F17F4">
        <w:rPr>
          <w:rFonts w:ascii="Candara" w:eastAsia="Candara" w:hAnsi="Candara" w:cs="Candara"/>
          <w:color w:val="000000"/>
          <w:sz w:val="24"/>
          <w:szCs w:val="24"/>
        </w:rPr>
        <w:t>. </w:t>
      </w:r>
      <w:r w:rsidRPr="00480057">
        <w:rPr>
          <w:rFonts w:ascii="Candara" w:eastAsia="Candara" w:hAnsi="Candara" w:cs="Candara"/>
          <w:i/>
          <w:iCs/>
          <w:color w:val="000000"/>
          <w:sz w:val="24"/>
          <w:szCs w:val="24"/>
        </w:rPr>
        <w:t>Cidades</w:t>
      </w:r>
      <w:r w:rsidRPr="007F17F4">
        <w:rPr>
          <w:rFonts w:ascii="Candara" w:eastAsia="Candara" w:hAnsi="Candara" w:cs="Candara"/>
          <w:i/>
          <w:iCs/>
          <w:color w:val="000000"/>
          <w:sz w:val="24"/>
          <w:szCs w:val="24"/>
        </w:rPr>
        <w:t>.</w:t>
      </w:r>
      <w:r w:rsidR="00480057">
        <w:rPr>
          <w:rFonts w:ascii="Candara" w:eastAsia="Candara" w:hAnsi="Candara" w:cs="Candara"/>
          <w:color w:val="000000"/>
          <w:sz w:val="24"/>
          <w:szCs w:val="24"/>
        </w:rPr>
        <w:t xml:space="preserve"> </w:t>
      </w:r>
      <w:r w:rsidRPr="007F17F4">
        <w:rPr>
          <w:rFonts w:ascii="Candara" w:eastAsia="Candara" w:hAnsi="Candara" w:cs="Candara"/>
          <w:color w:val="000000"/>
          <w:sz w:val="24"/>
          <w:szCs w:val="24"/>
        </w:rPr>
        <w:t>Gurjão-PB, 2010. Disponível em: https://cidades.ibge.gov.br/brasil/pb/gurjao/pesquisa/24/76693. Acesso em:  22/06/2023.</w:t>
      </w:r>
    </w:p>
    <w:p w14:paraId="236D7D1E"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3A65BB72" w14:textId="6ECD2389"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7F17F4">
        <w:rPr>
          <w:rFonts w:ascii="Candara" w:eastAsia="Candara" w:hAnsi="Candara" w:cs="Candara"/>
          <w:color w:val="000000"/>
          <w:sz w:val="24"/>
          <w:szCs w:val="24"/>
        </w:rPr>
        <w:t xml:space="preserve">MEDEIROS, Alexandre; BRITO, </w:t>
      </w:r>
      <w:r w:rsidR="00F33ECB" w:rsidRPr="007F17F4">
        <w:rPr>
          <w:rFonts w:ascii="Candara" w:eastAsia="Candara" w:hAnsi="Candara" w:cs="Candara"/>
          <w:color w:val="000000"/>
          <w:sz w:val="24"/>
          <w:szCs w:val="24"/>
        </w:rPr>
        <w:t>Antônio</w:t>
      </w:r>
      <w:r w:rsidRPr="00480057">
        <w:rPr>
          <w:rFonts w:ascii="Candara" w:eastAsia="Candara" w:hAnsi="Candara" w:cs="Candara"/>
          <w:bCs/>
          <w:i/>
          <w:iCs/>
          <w:color w:val="000000"/>
          <w:sz w:val="24"/>
          <w:szCs w:val="24"/>
        </w:rPr>
        <w:t>. A seca no Estado da Paraíba – Impactos e ações de resiliência.</w:t>
      </w:r>
      <w:r w:rsidRPr="007F17F4">
        <w:rPr>
          <w:rFonts w:ascii="Candara" w:eastAsia="Candara" w:hAnsi="Candara" w:cs="Candara"/>
          <w:color w:val="000000"/>
          <w:sz w:val="24"/>
          <w:szCs w:val="24"/>
        </w:rPr>
        <w:t xml:space="preserve"> Parc. Estrat. • Brasília-DF • v. 22 • n. 44 • p. 139-154 • </w:t>
      </w:r>
      <w:proofErr w:type="spellStart"/>
      <w:r w:rsidRPr="007F17F4">
        <w:rPr>
          <w:rFonts w:ascii="Candara" w:eastAsia="Candara" w:hAnsi="Candara" w:cs="Candara"/>
          <w:color w:val="000000"/>
          <w:sz w:val="24"/>
          <w:szCs w:val="24"/>
        </w:rPr>
        <w:t>jan-jun</w:t>
      </w:r>
      <w:proofErr w:type="spellEnd"/>
      <w:r w:rsidRPr="007F17F4">
        <w:rPr>
          <w:rFonts w:ascii="Candara" w:eastAsia="Candara" w:hAnsi="Candara" w:cs="Candara"/>
          <w:color w:val="000000"/>
          <w:sz w:val="24"/>
          <w:szCs w:val="24"/>
        </w:rPr>
        <w:t xml:space="preserve"> • 2017.</w:t>
      </w:r>
    </w:p>
    <w:p w14:paraId="6BD4CC31"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5DAA7474"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7F17F4">
        <w:rPr>
          <w:rFonts w:ascii="Candara" w:eastAsia="Candara" w:hAnsi="Candara" w:cs="Candara"/>
          <w:color w:val="000000"/>
          <w:sz w:val="24"/>
          <w:szCs w:val="24"/>
        </w:rPr>
        <w:t xml:space="preserve">PINTO, J. Z. de Gouveia. 2008. </w:t>
      </w:r>
      <w:r w:rsidRPr="00480057">
        <w:rPr>
          <w:rFonts w:ascii="Candara" w:eastAsia="Candara" w:hAnsi="Candara" w:cs="Candara"/>
          <w:bCs/>
          <w:color w:val="000000"/>
          <w:sz w:val="24"/>
          <w:szCs w:val="24"/>
        </w:rPr>
        <w:t>Refugiados: análise das políticas públicas nacionais face ao Direito Internacional.</w:t>
      </w:r>
      <w:r w:rsidRPr="007F17F4">
        <w:rPr>
          <w:rFonts w:ascii="Candara" w:eastAsia="Candara" w:hAnsi="Candara" w:cs="Candara"/>
          <w:color w:val="000000"/>
          <w:sz w:val="24"/>
          <w:szCs w:val="24"/>
        </w:rPr>
        <w:t xml:space="preserve"> P. 83.</w:t>
      </w:r>
    </w:p>
    <w:p w14:paraId="6F425B55"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5FB6B9DF" w14:textId="16B601FC"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480057">
        <w:rPr>
          <w:rFonts w:ascii="Candara" w:eastAsia="Candara" w:hAnsi="Candara" w:cs="Candara"/>
          <w:i/>
          <w:iCs/>
          <w:color w:val="000000"/>
          <w:sz w:val="24"/>
          <w:szCs w:val="24"/>
        </w:rPr>
        <w:t xml:space="preserve">PNUMA </w:t>
      </w:r>
      <w:proofErr w:type="gramStart"/>
      <w:r w:rsidRPr="00480057">
        <w:rPr>
          <w:rFonts w:ascii="Candara" w:eastAsia="Candara" w:hAnsi="Candara" w:cs="Candara"/>
          <w:i/>
          <w:iCs/>
          <w:color w:val="000000"/>
          <w:sz w:val="24"/>
          <w:szCs w:val="24"/>
        </w:rPr>
        <w:t>-  Programa</w:t>
      </w:r>
      <w:proofErr w:type="gramEnd"/>
      <w:r w:rsidRPr="00480057">
        <w:rPr>
          <w:rFonts w:ascii="Candara" w:eastAsia="Candara" w:hAnsi="Candara" w:cs="Candara"/>
          <w:i/>
          <w:iCs/>
          <w:color w:val="000000"/>
          <w:sz w:val="24"/>
          <w:szCs w:val="24"/>
        </w:rPr>
        <w:t xml:space="preserve"> Das Nações Unidas Para O Meio Ambiente (1985)</w:t>
      </w:r>
      <w:r w:rsidRPr="007F17F4">
        <w:rPr>
          <w:rFonts w:ascii="Candara" w:eastAsia="Candara" w:hAnsi="Candara" w:cs="Candara"/>
          <w:color w:val="000000"/>
          <w:sz w:val="24"/>
          <w:szCs w:val="24"/>
        </w:rPr>
        <w:t xml:space="preserve">. Environmental </w:t>
      </w:r>
      <w:r w:rsidR="00F33ECB" w:rsidRPr="007F17F4">
        <w:rPr>
          <w:rFonts w:ascii="Candara" w:eastAsia="Candara" w:hAnsi="Candara" w:cs="Candara"/>
          <w:color w:val="000000"/>
          <w:sz w:val="24"/>
          <w:szCs w:val="24"/>
        </w:rPr>
        <w:t>Refuges</w:t>
      </w:r>
      <w:r w:rsidRPr="007F17F4">
        <w:rPr>
          <w:rFonts w:ascii="Candara" w:eastAsia="Candara" w:hAnsi="Candara" w:cs="Candara"/>
          <w:color w:val="000000"/>
          <w:sz w:val="24"/>
          <w:szCs w:val="24"/>
        </w:rPr>
        <w:t>. Tradução.</w:t>
      </w:r>
    </w:p>
    <w:p w14:paraId="000592BB" w14:textId="77777777" w:rsidR="007F17F4" w:rsidRP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140E7EBE" w14:textId="5186D2CD" w:rsidR="007F17F4" w:rsidRDefault="007F17F4"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480057">
        <w:rPr>
          <w:rFonts w:ascii="Candara" w:eastAsia="Candara" w:hAnsi="Candara" w:cs="Candara"/>
          <w:bCs/>
          <w:i/>
          <w:iCs/>
          <w:color w:val="000000"/>
          <w:sz w:val="24"/>
          <w:szCs w:val="24"/>
        </w:rPr>
        <w:t>Portal EMBRAPA – Empresa Brasileira de Pesquisa Agropecuária</w:t>
      </w:r>
      <w:r w:rsidRPr="007F17F4">
        <w:rPr>
          <w:rFonts w:ascii="Candara" w:eastAsia="Candara" w:hAnsi="Candara" w:cs="Candara"/>
          <w:color w:val="000000"/>
          <w:sz w:val="24"/>
          <w:szCs w:val="24"/>
        </w:rPr>
        <w:t>. Disponível em: https://www.embrapa.br/.  Acesso em: 30/05/2023</w:t>
      </w:r>
    </w:p>
    <w:p w14:paraId="08E9CCE0" w14:textId="77777777" w:rsidR="003A263C" w:rsidRPr="007F17F4" w:rsidRDefault="003A263C" w:rsidP="007F17F4">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025331E7" w14:textId="77777777" w:rsidR="005B483D" w:rsidRDefault="005B483D">
      <w:pPr>
        <w:jc w:val="both"/>
        <w:rPr>
          <w:rFonts w:ascii="Candara" w:eastAsia="Candara" w:hAnsi="Candara" w:cs="Candara"/>
          <w:b/>
          <w:sz w:val="24"/>
          <w:szCs w:val="24"/>
        </w:rPr>
      </w:pPr>
    </w:p>
    <w:sectPr w:rsidR="005B483D">
      <w:headerReference w:type="default" r:id="rId16"/>
      <w:footerReference w:type="default" r:id="rId1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C2A78" w14:textId="77777777" w:rsidR="00253547" w:rsidRDefault="00253547">
      <w:pPr>
        <w:spacing w:after="0" w:line="240" w:lineRule="auto"/>
      </w:pPr>
      <w:r>
        <w:separator/>
      </w:r>
    </w:p>
  </w:endnote>
  <w:endnote w:type="continuationSeparator" w:id="0">
    <w:p w14:paraId="128EF344" w14:textId="77777777" w:rsidR="00253547" w:rsidRDefault="0025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146468790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1065218596"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1032625004"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841656909"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564776742"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1975909211"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44647233"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737106988"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1825305807"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661D0" w14:textId="77777777" w:rsidR="00253547" w:rsidRDefault="00253547">
      <w:pPr>
        <w:spacing w:after="0" w:line="240" w:lineRule="auto"/>
      </w:pPr>
      <w:r>
        <w:separator/>
      </w:r>
    </w:p>
  </w:footnote>
  <w:footnote w:type="continuationSeparator" w:id="0">
    <w:p w14:paraId="06E30732" w14:textId="77777777" w:rsidR="00253547" w:rsidRDefault="00253547">
      <w:pPr>
        <w:spacing w:after="0" w:line="240" w:lineRule="auto"/>
      </w:pPr>
      <w:r>
        <w:continuationSeparator/>
      </w:r>
    </w:p>
  </w:footnote>
  <w:footnote w:id="1">
    <w:p w14:paraId="07734D6E" w14:textId="27700DB1" w:rsidR="005B483D" w:rsidRDefault="00CE7EE5">
      <w:pPr>
        <w:pBdr>
          <w:top w:val="nil"/>
          <w:left w:val="nil"/>
          <w:bottom w:val="nil"/>
          <w:right w:val="nil"/>
          <w:between w:val="nil"/>
        </w:pBdr>
        <w:spacing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bookmarkStart w:id="0" w:name="_Hlk176373757"/>
      <w:r w:rsidR="00C2255E" w:rsidRPr="00C2255E">
        <w:rPr>
          <w:rFonts w:ascii="Candara" w:eastAsia="Candara" w:hAnsi="Candara" w:cs="Candara"/>
          <w:color w:val="000000"/>
          <w:sz w:val="20"/>
          <w:szCs w:val="20"/>
        </w:rPr>
        <w:t xml:space="preserve">Professor </w:t>
      </w:r>
      <w:bookmarkStart w:id="1" w:name="_Hlk176374512"/>
      <w:r w:rsidR="00C2255E" w:rsidRPr="00C2255E">
        <w:rPr>
          <w:rFonts w:ascii="Candara" w:eastAsia="Candara" w:hAnsi="Candara" w:cs="Candara"/>
          <w:color w:val="000000"/>
          <w:sz w:val="20"/>
          <w:szCs w:val="20"/>
        </w:rPr>
        <w:t xml:space="preserve">do Departamento de Geografia </w:t>
      </w:r>
      <w:r w:rsidR="00480057" w:rsidRPr="00480057">
        <w:rPr>
          <w:rFonts w:ascii="Candara" w:eastAsia="Candara" w:hAnsi="Candara" w:cs="Candara"/>
          <w:color w:val="000000"/>
          <w:sz w:val="20"/>
          <w:szCs w:val="20"/>
        </w:rPr>
        <w:t xml:space="preserve">de pós-graduação em desenvolvimento regional </w:t>
      </w:r>
      <w:r w:rsidR="00C2255E" w:rsidRPr="00C2255E">
        <w:rPr>
          <w:rFonts w:ascii="Candara" w:eastAsia="Candara" w:hAnsi="Candara" w:cs="Candara"/>
          <w:color w:val="000000"/>
          <w:sz w:val="20"/>
          <w:szCs w:val="20"/>
        </w:rPr>
        <w:t>da Universidade Estadual da Paraíba, Campus I, Campina Grande-PB</w:t>
      </w:r>
      <w:bookmarkEnd w:id="1"/>
      <w:r w:rsidR="00C2255E" w:rsidRPr="00C2255E">
        <w:rPr>
          <w:rFonts w:ascii="Candara" w:eastAsia="Candara" w:hAnsi="Candara" w:cs="Candara"/>
          <w:color w:val="000000"/>
          <w:sz w:val="20"/>
          <w:szCs w:val="20"/>
        </w:rPr>
        <w:t>.</w:t>
      </w:r>
      <w:r w:rsidR="00C2255E">
        <w:rPr>
          <w:rFonts w:ascii="Candara" w:eastAsia="Candara" w:hAnsi="Candara" w:cs="Candara"/>
          <w:color w:val="000000"/>
          <w:sz w:val="20"/>
          <w:szCs w:val="20"/>
        </w:rPr>
        <w:t xml:space="preserve"> </w:t>
      </w:r>
      <w:hyperlink r:id="rId1" w:history="1">
        <w:r w:rsidR="00C2255E" w:rsidRPr="00671C63">
          <w:rPr>
            <w:rStyle w:val="Hyperlink"/>
            <w:rFonts w:ascii="Candara" w:eastAsia="Candara" w:hAnsi="Candara" w:cs="Candara"/>
            <w:sz w:val="20"/>
            <w:szCs w:val="20"/>
          </w:rPr>
          <w:t>rafaelxavier@servidor.uepb.edu.br</w:t>
        </w:r>
      </w:hyperlink>
      <w:r w:rsidR="00C2255E">
        <w:rPr>
          <w:rFonts w:ascii="Candara" w:eastAsia="Candara" w:hAnsi="Candara" w:cs="Candara"/>
          <w:color w:val="000000"/>
          <w:sz w:val="20"/>
          <w:szCs w:val="20"/>
        </w:rPr>
        <w:t xml:space="preserve"> </w:t>
      </w:r>
    </w:p>
    <w:bookmarkEnd w:id="0"/>
  </w:footnote>
  <w:footnote w:id="2">
    <w:p w14:paraId="6D6E3B2B" w14:textId="2FCDE696" w:rsidR="005B483D" w:rsidRDefault="00CE7EE5">
      <w:pPr>
        <w:pBdr>
          <w:top w:val="nil"/>
          <w:left w:val="nil"/>
          <w:bottom w:val="nil"/>
          <w:right w:val="nil"/>
          <w:between w:val="nil"/>
        </w:pBdr>
        <w:spacing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C2255E">
        <w:rPr>
          <w:rFonts w:ascii="Candara" w:eastAsia="Candara" w:hAnsi="Candara" w:cs="Candara"/>
          <w:color w:val="000000"/>
          <w:sz w:val="20"/>
          <w:szCs w:val="20"/>
        </w:rPr>
        <w:t xml:space="preserve">Aluno do curso de pós-graduação em Desenvolvimento Regional pela Universidade Estadual da Paraíba, Campo I, Campina Grande-PB, Brasil. </w:t>
      </w:r>
      <w:hyperlink r:id="rId2" w:history="1">
        <w:r w:rsidR="00C2255E" w:rsidRPr="00671C63">
          <w:rPr>
            <w:rStyle w:val="Hyperlink"/>
            <w:rFonts w:ascii="Candara" w:eastAsia="Candara" w:hAnsi="Candara" w:cs="Candara"/>
            <w:sz w:val="20"/>
            <w:szCs w:val="20"/>
          </w:rPr>
          <w:t>Joel_gurjao@hotmail.com</w:t>
        </w:r>
      </w:hyperlink>
      <w:r w:rsidR="00C2255E">
        <w:rPr>
          <w:rFonts w:ascii="Candara" w:eastAsia="Candara" w:hAnsi="Candara" w:cs="Candara"/>
          <w:color w:val="000000"/>
          <w:sz w:val="20"/>
          <w:szCs w:val="20"/>
        </w:rPr>
        <w:t>. O coator recebe bolsa de mestrado financiada pela coordenação de Aperfeiçoamento de Pessoa de Nível Superior (CAPES, Brasil).</w:t>
      </w:r>
    </w:p>
    <w:p w14:paraId="25908A26" w14:textId="3807AC34" w:rsidR="00480057" w:rsidRDefault="00B407BD" w:rsidP="00480057">
      <w:pPr>
        <w:pBdr>
          <w:top w:val="nil"/>
          <w:left w:val="nil"/>
          <w:bottom w:val="nil"/>
          <w:right w:val="nil"/>
          <w:between w:val="nil"/>
        </w:pBdr>
        <w:spacing w:line="240" w:lineRule="auto"/>
        <w:jc w:val="both"/>
        <w:rPr>
          <w:rFonts w:ascii="Candara" w:eastAsia="Candara" w:hAnsi="Candara" w:cs="Candara"/>
          <w:color w:val="000000"/>
          <w:sz w:val="20"/>
          <w:szCs w:val="20"/>
        </w:rPr>
      </w:pPr>
      <w:r>
        <w:rPr>
          <w:rFonts w:ascii="Candara" w:eastAsia="Candara" w:hAnsi="Candara" w:cs="Candara"/>
          <w:color w:val="000000"/>
          <w:sz w:val="20"/>
          <w:szCs w:val="20"/>
        </w:rPr>
        <w:t xml:space="preserve">³ </w:t>
      </w:r>
      <w:r w:rsidR="00480057">
        <w:rPr>
          <w:rFonts w:ascii="Candara" w:eastAsia="Candara" w:hAnsi="Candara" w:cs="Candara"/>
          <w:color w:val="000000"/>
          <w:sz w:val="20"/>
          <w:szCs w:val="20"/>
        </w:rPr>
        <w:t xml:space="preserve">Professora do </w:t>
      </w:r>
      <w:r w:rsidR="00480057" w:rsidRPr="00480057">
        <w:rPr>
          <w:rFonts w:ascii="Candara" w:eastAsia="Candara" w:hAnsi="Candara" w:cs="Candara"/>
          <w:color w:val="000000"/>
          <w:sz w:val="20"/>
          <w:szCs w:val="20"/>
        </w:rPr>
        <w:t>Departamento de Geografia</w:t>
      </w:r>
      <w:r w:rsidR="00480057">
        <w:rPr>
          <w:rFonts w:ascii="Candara" w:eastAsia="Candara" w:hAnsi="Candara" w:cs="Candara"/>
          <w:color w:val="000000"/>
          <w:sz w:val="20"/>
          <w:szCs w:val="20"/>
        </w:rPr>
        <w:t xml:space="preserve"> e de pós-graduação em desenvolvimento regional</w:t>
      </w:r>
      <w:r w:rsidR="00480057" w:rsidRPr="00480057">
        <w:rPr>
          <w:rFonts w:ascii="Candara" w:eastAsia="Candara" w:hAnsi="Candara" w:cs="Candara"/>
          <w:color w:val="000000"/>
          <w:sz w:val="20"/>
          <w:szCs w:val="20"/>
        </w:rPr>
        <w:t xml:space="preserve"> da Universidade Estadual da Paraíba, Campus I, Campina Grande-PB</w:t>
      </w:r>
      <w:r w:rsidR="00480057">
        <w:rPr>
          <w:rFonts w:ascii="Candara" w:eastAsia="Candara" w:hAnsi="Candara" w:cs="Candara"/>
          <w:color w:val="000000"/>
          <w:sz w:val="20"/>
          <w:szCs w:val="20"/>
        </w:rPr>
        <w:t xml:space="preserve">, Brasil.  </w:t>
      </w:r>
      <w:hyperlink r:id="rId3" w:history="1">
        <w:r w:rsidR="00480057" w:rsidRPr="00671C63">
          <w:rPr>
            <w:rStyle w:val="Hyperlink"/>
            <w:rFonts w:ascii="Candara" w:eastAsia="Candara" w:hAnsi="Candara" w:cs="Candara"/>
            <w:sz w:val="20"/>
            <w:szCs w:val="20"/>
          </w:rPr>
          <w:t>valeriaraquelportodelima@servidor.uepb.edu.br</w:t>
        </w:r>
      </w:hyperlink>
      <w:r w:rsidR="00480057">
        <w:rPr>
          <w:rFonts w:ascii="Candara" w:eastAsia="Candara" w:hAnsi="Candara" w:cs="Candara"/>
          <w:color w:val="000000"/>
          <w:sz w:val="20"/>
          <w:szCs w:val="20"/>
        </w:rPr>
        <w:t xml:space="preserve"> </w:t>
      </w:r>
    </w:p>
    <w:p w14:paraId="6317760D" w14:textId="77777777" w:rsidR="00C2255E" w:rsidRDefault="00C2255E">
      <w:pPr>
        <w:pBdr>
          <w:top w:val="nil"/>
          <w:left w:val="nil"/>
          <w:bottom w:val="nil"/>
          <w:right w:val="nil"/>
          <w:between w:val="nil"/>
        </w:pBdr>
        <w:spacing w:line="240" w:lineRule="auto"/>
        <w:jc w:val="both"/>
        <w:rPr>
          <w:rFonts w:ascii="Candara" w:eastAsia="Candara" w:hAnsi="Candara" w:cs="Candara"/>
          <w:color w:val="000000"/>
          <w:sz w:val="20"/>
          <w:szCs w:val="20"/>
        </w:rPr>
      </w:pPr>
    </w:p>
    <w:p w14:paraId="64D8D64C" w14:textId="7CF2BD05" w:rsidR="00D765AD" w:rsidRPr="00D765AD" w:rsidRDefault="00D765AD">
      <w:pPr>
        <w:pBdr>
          <w:top w:val="nil"/>
          <w:left w:val="nil"/>
          <w:bottom w:val="nil"/>
          <w:right w:val="nil"/>
          <w:between w:val="nil"/>
        </w:pBdr>
        <w:spacing w:line="240" w:lineRule="auto"/>
        <w:jc w:val="both"/>
        <w:rPr>
          <w:rFonts w:ascii="Candara" w:eastAsia="Candara" w:hAnsi="Candara" w:cs="Candara"/>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1636227706"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F04DCBC"/>
    <w:lvl w:ilvl="0">
      <w:numFmt w:val="bullet"/>
      <w:pStyle w:val="Obs"/>
      <w:lvlText w:val="*"/>
      <w:lvlJc w:val="left"/>
    </w:lvl>
  </w:abstractNum>
  <w:abstractNum w:abstractNumId="1"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3640B40"/>
    <w:multiLevelType w:val="multilevel"/>
    <w:tmpl w:val="AFC4823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777F0F69"/>
    <w:multiLevelType w:val="multilevel"/>
    <w:tmpl w:val="E5883D2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lvlOverride w:ilvl="0">
      <w:lvl w:ilvl="0">
        <w:numFmt w:val="bullet"/>
        <w:pStyle w:val="Obs"/>
        <w:lvlText w:val=""/>
        <w:legacy w:legacy="1" w:legacySpace="0" w:legacyIndent="360"/>
        <w:lvlJc w:val="left"/>
        <w:rPr>
          <w:rFonts w:ascii="Symbol" w:hAnsi="Symbol" w:hint="default"/>
          <w:color w:val="auto"/>
        </w:rPr>
      </w:lvl>
    </w:lvlOverride>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107D3"/>
    <w:rsid w:val="000114B0"/>
    <w:rsid w:val="000473D0"/>
    <w:rsid w:val="0008665E"/>
    <w:rsid w:val="000A5E2C"/>
    <w:rsid w:val="000B2A6F"/>
    <w:rsid w:val="000F408A"/>
    <w:rsid w:val="001F3CF9"/>
    <w:rsid w:val="00253547"/>
    <w:rsid w:val="002652C1"/>
    <w:rsid w:val="002723DD"/>
    <w:rsid w:val="002A3ADC"/>
    <w:rsid w:val="002A7B4A"/>
    <w:rsid w:val="002B621E"/>
    <w:rsid w:val="002C16E4"/>
    <w:rsid w:val="00304A1F"/>
    <w:rsid w:val="0032207D"/>
    <w:rsid w:val="00332285"/>
    <w:rsid w:val="0034569B"/>
    <w:rsid w:val="00372C25"/>
    <w:rsid w:val="003A263C"/>
    <w:rsid w:val="00447A8C"/>
    <w:rsid w:val="00480057"/>
    <w:rsid w:val="004E0486"/>
    <w:rsid w:val="005420A8"/>
    <w:rsid w:val="005B483D"/>
    <w:rsid w:val="00617142"/>
    <w:rsid w:val="00723A86"/>
    <w:rsid w:val="007F17F4"/>
    <w:rsid w:val="0080597C"/>
    <w:rsid w:val="008432DA"/>
    <w:rsid w:val="008B15CA"/>
    <w:rsid w:val="00905581"/>
    <w:rsid w:val="00956B24"/>
    <w:rsid w:val="00960E11"/>
    <w:rsid w:val="00964356"/>
    <w:rsid w:val="00975DD2"/>
    <w:rsid w:val="0099613A"/>
    <w:rsid w:val="009B718B"/>
    <w:rsid w:val="009C4CE0"/>
    <w:rsid w:val="009C5625"/>
    <w:rsid w:val="009E7AB8"/>
    <w:rsid w:val="00A44839"/>
    <w:rsid w:val="00A80DD6"/>
    <w:rsid w:val="00B407BD"/>
    <w:rsid w:val="00B46604"/>
    <w:rsid w:val="00BC4A14"/>
    <w:rsid w:val="00BE25C9"/>
    <w:rsid w:val="00C2255E"/>
    <w:rsid w:val="00CC585F"/>
    <w:rsid w:val="00CE7EE5"/>
    <w:rsid w:val="00D13A7C"/>
    <w:rsid w:val="00D765AD"/>
    <w:rsid w:val="00DC167B"/>
    <w:rsid w:val="00DE3291"/>
    <w:rsid w:val="00E53098"/>
    <w:rsid w:val="00EE31B5"/>
    <w:rsid w:val="00EF7761"/>
    <w:rsid w:val="00F33ECB"/>
    <w:rsid w:val="00F545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005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table" w:styleId="Tabelacomgrade">
    <w:name w:val="Table Grid"/>
    <w:basedOn w:val="Tabelanormal"/>
    <w:uiPriority w:val="39"/>
    <w:rsid w:val="00843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
    <w:name w:val="Obs."/>
    <w:basedOn w:val="Normal"/>
    <w:rsid w:val="008432DA"/>
    <w:pPr>
      <w:numPr>
        <w:numId w:val="4"/>
      </w:numPr>
      <w:tabs>
        <w:tab w:val="left" w:pos="0"/>
      </w:tabs>
      <w:autoSpaceDE w:val="0"/>
      <w:autoSpaceDN w:val="0"/>
      <w:adjustRightInd w:val="0"/>
      <w:spacing w:before="240" w:after="240" w:line="240" w:lineRule="auto"/>
      <w:jc w:val="both"/>
    </w:pPr>
    <w:rPr>
      <w:rFonts w:ascii="Open Sans" w:eastAsia="Times New Roman" w:hAnsi="Open Sans" w:cs="Times New Roman"/>
      <w:color w:val="5F5F5F"/>
      <w:sz w:val="24"/>
      <w:szCs w:val="24"/>
      <w:lang w:val="x-none" w:eastAsia="x-none"/>
    </w:rPr>
  </w:style>
  <w:style w:type="character" w:styleId="Hyperlink">
    <w:name w:val="Hyperlink"/>
    <w:basedOn w:val="Fontepargpadro"/>
    <w:uiPriority w:val="99"/>
    <w:unhideWhenUsed/>
    <w:rsid w:val="00C2255E"/>
    <w:rPr>
      <w:color w:val="0000FF" w:themeColor="hyperlink"/>
      <w:u w:val="single"/>
    </w:rPr>
  </w:style>
  <w:style w:type="character" w:styleId="MenoPendente">
    <w:name w:val="Unresolved Mention"/>
    <w:basedOn w:val="Fontepargpadro"/>
    <w:uiPriority w:val="99"/>
    <w:semiHidden/>
    <w:unhideWhenUsed/>
    <w:rsid w:val="00C225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918833">
      <w:bodyDiv w:val="1"/>
      <w:marLeft w:val="0"/>
      <w:marRight w:val="0"/>
      <w:marTop w:val="0"/>
      <w:marBottom w:val="0"/>
      <w:divBdr>
        <w:top w:val="none" w:sz="0" w:space="0" w:color="auto"/>
        <w:left w:val="none" w:sz="0" w:space="0" w:color="auto"/>
        <w:bottom w:val="none" w:sz="0" w:space="0" w:color="auto"/>
        <w:right w:val="none" w:sz="0" w:space="0" w:color="auto"/>
      </w:divBdr>
    </w:div>
    <w:div w:id="1629437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9"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hyperlink" Target="mailto:valeriaraquelportodelima@servidor.uepb.edu.br" TargetMode="External"/><Relationship Id="rId2" Type="http://schemas.openxmlformats.org/officeDocument/2006/relationships/hyperlink" Target="mailto:Joel_gurjao@hotmail.com" TargetMode="External"/><Relationship Id="rId1" Type="http://schemas.openxmlformats.org/officeDocument/2006/relationships/hyperlink" Target="mailto:rafaelxavier@servidor.uepb.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050">
                <a:latin typeface="Arial Black" panose="020B0A04020102020204" pitchFamily="34" charset="0"/>
              </a:rPr>
              <a:t>População atingida por impactos decorrentes da seca</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pt-B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1948734801183043"/>
          <c:w val="0.85364850133542969"/>
          <c:h val="0.64765034505422281"/>
        </c:manualLayout>
      </c:layout>
      <c:pie3DChart>
        <c:varyColors val="1"/>
        <c:ser>
          <c:idx val="0"/>
          <c:order val="0"/>
          <c:tx>
            <c:strRef>
              <c:f>Plan1!$B$1</c:f>
              <c:strCache>
                <c:ptCount val="1"/>
                <c:pt idx="0">
                  <c:v>Vendas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CE4-42C6-86EB-29941F9193E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CE4-42C6-86EB-29941F9193E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Plan1!$A$2:$A$3</c:f>
              <c:strCache>
                <c:ptCount val="2"/>
                <c:pt idx="0">
                  <c:v>Sim</c:v>
                </c:pt>
                <c:pt idx="1">
                  <c:v>Não</c:v>
                </c:pt>
              </c:strCache>
            </c:strRef>
          </c:cat>
          <c:val>
            <c:numRef>
              <c:f>Plan1!$B$2:$B$3</c:f>
              <c:numCache>
                <c:formatCode>General</c:formatCode>
                <c:ptCount val="2"/>
                <c:pt idx="0">
                  <c:v>40</c:v>
                </c:pt>
                <c:pt idx="1">
                  <c:v>0</c:v>
                </c:pt>
              </c:numCache>
            </c:numRef>
          </c:val>
          <c:extLst>
            <c:ext xmlns:c16="http://schemas.microsoft.com/office/drawing/2014/chart" uri="{C3380CC4-5D6E-409C-BE32-E72D297353CC}">
              <c16:uniqueId val="{00000004-BCE4-42C6-86EB-29941F9193E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5732269915930703"/>
          <c:y val="0.52971127550801766"/>
          <c:w val="0.12547053284528134"/>
          <c:h val="0.136062230278058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latin typeface="Arial Black" panose="020B0A04020102020204" pitchFamily="34" charset="0"/>
              </a:rPr>
              <a:t>Impactos sentidos pelas famílias rurais</a:t>
            </a:r>
          </a:p>
        </c:rich>
      </c:tx>
      <c:layout>
        <c:manualLayout>
          <c:xMode val="edge"/>
          <c:yMode val="edge"/>
          <c:x val="0.17109801191978075"/>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autoTitleDeleted val="0"/>
    <c:plotArea>
      <c:layout>
        <c:manualLayout>
          <c:layoutTarget val="inner"/>
          <c:xMode val="edge"/>
          <c:yMode val="edge"/>
          <c:x val="4.2333019755409221E-2"/>
          <c:y val="0.14906284769231501"/>
          <c:w val="0.84978444604114045"/>
          <c:h val="0.78643402793759831"/>
        </c:manualLayout>
      </c:layout>
      <c:doughnutChart>
        <c:varyColors val="1"/>
        <c:ser>
          <c:idx val="0"/>
          <c:order val="0"/>
          <c:tx>
            <c:strRef>
              <c:f>Plan1!$B$1</c:f>
              <c:strCache>
                <c:ptCount val="1"/>
                <c:pt idx="0">
                  <c:v>Vendas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ADD-4D98-B066-00DC2BD529E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ADD-4D98-B066-00DC2BD529E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ADD-4D98-B066-00DC2BD529E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ADD-4D98-B066-00DC2BD529E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ADD-4D98-B066-00DC2BD529E2}"/>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7ADD-4D98-B066-00DC2BD529E2}"/>
              </c:ext>
            </c:extLst>
          </c:dPt>
          <c:dLbls>
            <c:dLbl>
              <c:idx val="0"/>
              <c:layout>
                <c:manualLayout>
                  <c:x val="0.12162811551832152"/>
                  <c:y val="-2.3914831728424901E-2"/>
                </c:manualLayout>
              </c:layout>
              <c:showLegendKey val="0"/>
              <c:showVal val="1"/>
              <c:showCatName val="1"/>
              <c:showSerName val="0"/>
              <c:showPercent val="1"/>
              <c:showBubbleSize val="0"/>
              <c:extLst>
                <c:ext xmlns:c15="http://schemas.microsoft.com/office/drawing/2012/chart" uri="{CE6537A1-D6FC-4f65-9D91-7224C49458BB}">
                  <c15:layout>
                    <c:manualLayout>
                      <c:w val="0.17732588809122055"/>
                      <c:h val="0.18451345770879712"/>
                    </c:manualLayout>
                  </c15:layout>
                </c:ext>
                <c:ext xmlns:c16="http://schemas.microsoft.com/office/drawing/2014/chart" uri="{C3380CC4-5D6E-409C-BE32-E72D297353CC}">
                  <c16:uniqueId val="{00000001-7ADD-4D98-B066-00DC2BD529E2}"/>
                </c:ext>
              </c:extLst>
            </c:dLbl>
            <c:dLbl>
              <c:idx val="1"/>
              <c:layout>
                <c:manualLayout>
                  <c:x val="6.8460451803898925E-2"/>
                  <c:y val="-3.719444197100564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ADD-4D98-B066-00DC2BD529E2}"/>
                </c:ext>
              </c:extLst>
            </c:dLbl>
            <c:dLbl>
              <c:idx val="2"/>
              <c:layout>
                <c:manualLayout>
                  <c:x val="7.5984622336130847E-2"/>
                  <c:y val="0.11116193424721826"/>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ADD-4D98-B066-00DC2BD529E2}"/>
                </c:ext>
              </c:extLst>
            </c:dLbl>
            <c:dLbl>
              <c:idx val="3"/>
              <c:layout>
                <c:manualLayout>
                  <c:x val="-0.11277583129013859"/>
                  <c:y val="9.580005923674006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ADD-4D98-B066-00DC2BD529E2}"/>
                </c:ext>
              </c:extLst>
            </c:dLbl>
            <c:dLbl>
              <c:idx val="4"/>
              <c:layout>
                <c:manualLayout>
                  <c:x val="-0.13207013281383101"/>
                  <c:y val="-8.275009360522624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ADD-4D98-B066-00DC2BD529E2}"/>
                </c:ext>
              </c:extLst>
            </c:dLbl>
            <c:dLbl>
              <c:idx val="5"/>
              <c:layout>
                <c:manualLayout>
                  <c:x val="-0.11882319390226741"/>
                  <c:y val="-7.356476643400415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ADD-4D98-B066-00DC2BD529E2}"/>
                </c:ext>
              </c:extLst>
            </c:dLbl>
            <c:spPr>
              <a:solidFill>
                <a:schemeClr val="bg2"/>
              </a:solidFill>
              <a:ln>
                <a:noFill/>
              </a:ln>
              <a:effectLst>
                <a:outerShdw blurRad="50800" dist="38100" dir="2700000" algn="tl" rotWithShape="0">
                  <a:prstClr val="black">
                    <a:alpha val="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Plan1!$A$2:$A$7</c:f>
              <c:strCache>
                <c:ptCount val="6"/>
                <c:pt idx="0">
                  <c:v>Falta de água potávél</c:v>
                </c:pt>
                <c:pt idx="1">
                  <c:v>Perca de rebanho</c:v>
                </c:pt>
                <c:pt idx="2">
                  <c:v>Perca de safra</c:v>
                </c:pt>
                <c:pt idx="3">
                  <c:v>Insegurança alimentar</c:v>
                </c:pt>
                <c:pt idx="4">
                  <c:v>Insegurança econômica</c:v>
                </c:pt>
                <c:pt idx="5">
                  <c:v> Migração (Seca)</c:v>
                </c:pt>
              </c:strCache>
            </c:strRef>
          </c:cat>
          <c:val>
            <c:numRef>
              <c:f>Plan1!$B$2:$B$7</c:f>
              <c:numCache>
                <c:formatCode>General</c:formatCode>
                <c:ptCount val="6"/>
                <c:pt idx="0">
                  <c:v>34</c:v>
                </c:pt>
                <c:pt idx="1">
                  <c:v>37</c:v>
                </c:pt>
                <c:pt idx="2">
                  <c:v>41</c:v>
                </c:pt>
                <c:pt idx="3">
                  <c:v>17</c:v>
                </c:pt>
                <c:pt idx="4">
                  <c:v>39</c:v>
                </c:pt>
                <c:pt idx="5">
                  <c:v>33</c:v>
                </c:pt>
              </c:numCache>
            </c:numRef>
          </c:val>
          <c:extLst>
            <c:ext xmlns:c16="http://schemas.microsoft.com/office/drawing/2014/chart" uri="{C3380CC4-5D6E-409C-BE32-E72D297353CC}">
              <c16:uniqueId val="{0000000C-7ADD-4D98-B066-00DC2BD529E2}"/>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80049381502819184"/>
          <c:y val="0.2575303490940854"/>
          <c:w val="0.19009888584519757"/>
          <c:h val="0.7254817905435487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FE9B9-95D9-496C-90D5-0D1CE90F9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25</Pages>
  <Words>5620</Words>
  <Characters>30352</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iago ramos</cp:lastModifiedBy>
  <cp:revision>3</cp:revision>
  <dcterms:created xsi:type="dcterms:W3CDTF">2024-09-05T01:19:00Z</dcterms:created>
  <dcterms:modified xsi:type="dcterms:W3CDTF">2024-09-06T23:44:00Z</dcterms:modified>
</cp:coreProperties>
</file>