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CD41C" w14:textId="66D1AF49" w:rsidR="00BE3FEF" w:rsidRDefault="00683F6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DC9A728" wp14:editId="1D3D7EFF">
            <wp:simplePos x="0" y="0"/>
            <wp:positionH relativeFrom="column">
              <wp:posOffset>-923925</wp:posOffset>
            </wp:positionH>
            <wp:positionV relativeFrom="paragraph">
              <wp:posOffset>-695325</wp:posOffset>
            </wp:positionV>
            <wp:extent cx="7561385" cy="10697486"/>
            <wp:effectExtent l="0" t="0" r="0" b="0"/>
            <wp:wrapNone/>
            <wp:docPr id="21" name="image1.png" descr="C:\Users\Windows\Desktop\26ª JOUFPA\Marca d´á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Windows\Desktop\26ª JOUFPA\Marca d´água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721B79" w14:textId="3996BCB1" w:rsidR="00BE3FEF" w:rsidRDefault="00BE3FEF">
      <w:pPr>
        <w:spacing w:before="77"/>
        <w:ind w:left="290" w:right="148"/>
        <w:rPr>
          <w:b/>
        </w:rPr>
      </w:pPr>
    </w:p>
    <w:p w14:paraId="7B94E0F9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0" w:right="137"/>
        <w:jc w:val="center"/>
        <w:rPr>
          <w:color w:val="000000"/>
          <w:sz w:val="24"/>
          <w:szCs w:val="24"/>
        </w:rPr>
      </w:pPr>
    </w:p>
    <w:p w14:paraId="19879F94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0" w:right="137"/>
        <w:jc w:val="center"/>
        <w:rPr>
          <w:color w:val="000000"/>
          <w:sz w:val="24"/>
          <w:szCs w:val="24"/>
        </w:rPr>
      </w:pPr>
    </w:p>
    <w:p w14:paraId="0301B2A2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0" w:right="137"/>
        <w:jc w:val="center"/>
        <w:rPr>
          <w:color w:val="000000"/>
          <w:sz w:val="24"/>
          <w:szCs w:val="24"/>
        </w:rPr>
      </w:pPr>
    </w:p>
    <w:p w14:paraId="732E975D" w14:textId="1C545D4B" w:rsidR="00BE3FEF" w:rsidRDefault="00067A6E" w:rsidP="00C60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0" w:right="137"/>
        <w:jc w:val="center"/>
        <w:rPr>
          <w:b/>
          <w:sz w:val="24"/>
          <w:szCs w:val="24"/>
        </w:rPr>
      </w:pPr>
      <w:bookmarkStart w:id="0" w:name="_heading=h.o5xaw1ubs9mn" w:colFirst="0" w:colLast="0"/>
      <w:bookmarkStart w:id="1" w:name="_heading=h.f80639x75gco" w:colFirst="0" w:colLast="0"/>
      <w:bookmarkEnd w:id="0"/>
      <w:bookmarkEnd w:id="1"/>
      <w:r w:rsidRPr="00067A6E">
        <w:rPr>
          <w:b/>
          <w:sz w:val="24"/>
          <w:szCs w:val="24"/>
        </w:rPr>
        <w:t>REGENERAÇÃO PULPAR DO DENTE 21 COM RIZOGÊNESE INCOMPLETA: UM RELATO DE CASO</w:t>
      </w:r>
    </w:p>
    <w:p w14:paraId="5D71B290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0" w:right="137"/>
        <w:jc w:val="center"/>
        <w:rPr>
          <w:sz w:val="24"/>
          <w:szCs w:val="24"/>
        </w:rPr>
      </w:pPr>
    </w:p>
    <w:p w14:paraId="6DDC1EBE" w14:textId="4AEDEA69" w:rsidR="00BE3FEF" w:rsidRPr="00C85F54" w:rsidRDefault="00837E80" w:rsidP="00C85F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0" w:right="137"/>
        <w:jc w:val="center"/>
        <w:rPr>
          <w:sz w:val="24"/>
          <w:szCs w:val="24"/>
          <w:vertAlign w:val="superscript"/>
        </w:rPr>
      </w:pPr>
      <w:bookmarkStart w:id="2" w:name="_heading=h.gjdgxs" w:colFirst="0" w:colLast="0"/>
      <w:bookmarkEnd w:id="2"/>
      <w:r>
        <w:rPr>
          <w:color w:val="000000"/>
          <w:sz w:val="24"/>
          <w:szCs w:val="24"/>
        </w:rPr>
        <w:t>Autores: CAMILA BORGES DA SILVA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, </w:t>
      </w:r>
      <w:r w:rsidR="00BB1C2F" w:rsidRPr="00BB1C2F">
        <w:rPr>
          <w:color w:val="000000"/>
          <w:sz w:val="24"/>
          <w:szCs w:val="24"/>
        </w:rPr>
        <w:t>LARISSA DIAS ALEXANDRINO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r w:rsidR="00BB1C2F" w:rsidRPr="00BB1C2F">
        <w:rPr>
          <w:color w:val="000000"/>
          <w:sz w:val="24"/>
          <w:szCs w:val="24"/>
        </w:rPr>
        <w:t>SAMUEL DE CARVALHO CHAVES JUNIOR</w:t>
      </w:r>
      <w:r w:rsidR="00067A6E">
        <w:rPr>
          <w:color w:val="000000"/>
          <w:sz w:val="24"/>
          <w:szCs w:val="24"/>
          <w:vertAlign w:val="superscript"/>
        </w:rPr>
        <w:t>3</w:t>
      </w:r>
      <w:r w:rsidR="00BB1C2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="00BB1C2F" w:rsidRPr="00BB1C2F">
        <w:rPr>
          <w:sz w:val="24"/>
          <w:szCs w:val="24"/>
        </w:rPr>
        <w:t>SUELLY MARIA MENDES RIBEIRO</w:t>
      </w:r>
      <w:r>
        <w:rPr>
          <w:sz w:val="24"/>
          <w:szCs w:val="24"/>
          <w:vertAlign w:val="superscript"/>
        </w:rPr>
        <w:t>4</w:t>
      </w:r>
      <w:r w:rsidR="00BB1C2F">
        <w:rPr>
          <w:sz w:val="24"/>
          <w:szCs w:val="24"/>
          <w:vertAlign w:val="superscript"/>
        </w:rPr>
        <w:t xml:space="preserve"> </w:t>
      </w:r>
      <w:r w:rsidR="00C85F54">
        <w:rPr>
          <w:color w:val="000000"/>
          <w:sz w:val="24"/>
          <w:szCs w:val="24"/>
        </w:rPr>
        <w:t xml:space="preserve">, </w:t>
      </w:r>
      <w:r w:rsidR="00BB1C2F" w:rsidRPr="00BB1C2F">
        <w:rPr>
          <w:color w:val="000000"/>
          <w:sz w:val="24"/>
          <w:szCs w:val="24"/>
        </w:rPr>
        <w:t>JORGE SÁ ELIAS NOGUEIRA</w:t>
      </w:r>
      <w:r w:rsidR="00067A6E">
        <w:rPr>
          <w:color w:val="000000"/>
          <w:sz w:val="24"/>
          <w:szCs w:val="24"/>
          <w:vertAlign w:val="superscript"/>
        </w:rPr>
        <w:t>5</w:t>
      </w:r>
      <w:r w:rsidR="00067A6E">
        <w:rPr>
          <w:color w:val="000000"/>
          <w:sz w:val="24"/>
          <w:szCs w:val="24"/>
        </w:rPr>
        <w:t xml:space="preserve">, </w:t>
      </w:r>
      <w:r w:rsidR="00067A6E" w:rsidRPr="00067A6E">
        <w:rPr>
          <w:color w:val="000000"/>
          <w:sz w:val="24"/>
          <w:szCs w:val="24"/>
        </w:rPr>
        <w:t>IVAM FREIRE DA SILVA JÚNIOR</w:t>
      </w:r>
      <w:r w:rsidR="00067A6E">
        <w:rPr>
          <w:color w:val="000000"/>
          <w:sz w:val="24"/>
          <w:szCs w:val="24"/>
          <w:vertAlign w:val="superscript"/>
        </w:rPr>
        <w:t>6</w:t>
      </w:r>
      <w:r w:rsidR="00BB1C2F">
        <w:rPr>
          <w:color w:val="000000"/>
          <w:sz w:val="24"/>
          <w:szCs w:val="24"/>
        </w:rPr>
        <w:t>.</w:t>
      </w:r>
    </w:p>
    <w:p w14:paraId="30945676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0" w:right="137"/>
        <w:jc w:val="center"/>
        <w:rPr>
          <w:sz w:val="24"/>
          <w:szCs w:val="24"/>
        </w:rPr>
      </w:pPr>
      <w:bookmarkStart w:id="3" w:name="_heading=h.o3tdmz3q369a" w:colFirst="0" w:colLast="0"/>
      <w:bookmarkEnd w:id="3"/>
    </w:p>
    <w:p w14:paraId="45C5B506" w14:textId="514D27E1" w:rsidR="00BE3FEF" w:rsidRDefault="00837E80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14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>Cirurgiã-dentista,</w:t>
      </w:r>
      <w:r>
        <w:rPr>
          <w:sz w:val="24"/>
          <w:szCs w:val="24"/>
        </w:rPr>
        <w:t xml:space="preserve"> </w:t>
      </w:r>
      <w:r w:rsidR="00067A6E">
        <w:rPr>
          <w:sz w:val="24"/>
          <w:szCs w:val="24"/>
        </w:rPr>
        <w:t xml:space="preserve">Universidade Federal do Pará </w:t>
      </w:r>
    </w:p>
    <w:p w14:paraId="4CBE7DF2" w14:textId="4185C9AD" w:rsidR="00BE3FEF" w:rsidRDefault="00837E80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14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</w:t>
      </w:r>
      <w:r w:rsidR="00C85F54" w:rsidRPr="00C85F54">
        <w:rPr>
          <w:color w:val="000000"/>
          <w:sz w:val="24"/>
          <w:szCs w:val="24"/>
        </w:rPr>
        <w:t xml:space="preserve"> </w:t>
      </w:r>
      <w:r w:rsidR="00C85F54">
        <w:rPr>
          <w:color w:val="000000"/>
          <w:sz w:val="24"/>
          <w:szCs w:val="24"/>
        </w:rPr>
        <w:t>Cirurgiã-dentista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67A6E" w:rsidRPr="00067A6E">
        <w:rPr>
          <w:sz w:val="24"/>
          <w:szCs w:val="24"/>
        </w:rPr>
        <w:t>Mestre em Odontologia</w:t>
      </w:r>
      <w:r w:rsidR="00067A6E">
        <w:rPr>
          <w:sz w:val="24"/>
          <w:szCs w:val="24"/>
        </w:rPr>
        <w:t xml:space="preserve"> </w:t>
      </w:r>
      <w:r w:rsidR="00C85F54">
        <w:rPr>
          <w:sz w:val="24"/>
          <w:szCs w:val="24"/>
        </w:rPr>
        <w:t>–</w:t>
      </w:r>
      <w:r w:rsidR="00873593">
        <w:rPr>
          <w:sz w:val="24"/>
          <w:szCs w:val="24"/>
        </w:rPr>
        <w:t xml:space="preserve"> </w:t>
      </w:r>
      <w:r w:rsidR="00C85F54">
        <w:rPr>
          <w:sz w:val="24"/>
          <w:szCs w:val="24"/>
        </w:rPr>
        <w:t xml:space="preserve">IOA </w:t>
      </w:r>
      <w:r w:rsidR="0017505A">
        <w:rPr>
          <w:sz w:val="24"/>
          <w:szCs w:val="24"/>
        </w:rPr>
        <w:t>BELÉM</w:t>
      </w:r>
    </w:p>
    <w:p w14:paraId="42F293CA" w14:textId="6BD488A6" w:rsidR="00BE3FEF" w:rsidRDefault="00837E80" w:rsidP="00C85F54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14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</w:t>
      </w:r>
      <w:r w:rsidR="00C85F54" w:rsidRPr="00C85F54">
        <w:rPr>
          <w:color w:val="000000"/>
          <w:sz w:val="24"/>
          <w:szCs w:val="24"/>
        </w:rPr>
        <w:t xml:space="preserve"> </w:t>
      </w:r>
      <w:r w:rsidR="00C85F54">
        <w:rPr>
          <w:color w:val="000000"/>
          <w:sz w:val="24"/>
          <w:szCs w:val="24"/>
        </w:rPr>
        <w:t>Cirurgiã</w:t>
      </w:r>
      <w:r w:rsidR="008B6775">
        <w:rPr>
          <w:color w:val="000000"/>
          <w:sz w:val="24"/>
          <w:szCs w:val="24"/>
        </w:rPr>
        <w:t>o</w:t>
      </w:r>
      <w:r w:rsidR="00C85F54">
        <w:rPr>
          <w:color w:val="000000"/>
          <w:sz w:val="24"/>
          <w:szCs w:val="24"/>
        </w:rPr>
        <w:t>-dentista</w:t>
      </w:r>
      <w:r w:rsidR="00C85F54">
        <w:rPr>
          <w:sz w:val="24"/>
          <w:szCs w:val="24"/>
        </w:rPr>
        <w:t xml:space="preserve">, </w:t>
      </w:r>
      <w:r w:rsidR="00067A6E" w:rsidRPr="00067A6E">
        <w:rPr>
          <w:sz w:val="24"/>
          <w:szCs w:val="24"/>
        </w:rPr>
        <w:t xml:space="preserve">Doutor em Odontopediatria </w:t>
      </w:r>
      <w:r>
        <w:rPr>
          <w:sz w:val="24"/>
          <w:szCs w:val="24"/>
        </w:rPr>
        <w:t xml:space="preserve"> </w:t>
      </w:r>
      <w:r w:rsidR="00C85F54">
        <w:rPr>
          <w:sz w:val="24"/>
          <w:szCs w:val="24"/>
        </w:rPr>
        <w:t xml:space="preserve">– IOA </w:t>
      </w:r>
      <w:r w:rsidR="0017505A">
        <w:rPr>
          <w:sz w:val="24"/>
          <w:szCs w:val="24"/>
        </w:rPr>
        <w:t>BELÉM</w:t>
      </w:r>
    </w:p>
    <w:p w14:paraId="3697D063" w14:textId="5211365F" w:rsidR="00BE3FEF" w:rsidRPr="00C85F54" w:rsidRDefault="00837E80" w:rsidP="00C85F54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1436"/>
        <w:jc w:val="both"/>
        <w:rPr>
          <w:color w:val="000000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 </w:t>
      </w:r>
      <w:r>
        <w:rPr>
          <w:color w:val="000000"/>
          <w:sz w:val="24"/>
          <w:szCs w:val="24"/>
        </w:rPr>
        <w:t>Cirurgiã-dentis</w:t>
      </w:r>
      <w:r>
        <w:rPr>
          <w:sz w:val="24"/>
          <w:szCs w:val="24"/>
        </w:rPr>
        <w:t xml:space="preserve">ta, </w:t>
      </w:r>
      <w:r w:rsidR="00067A6E">
        <w:rPr>
          <w:sz w:val="24"/>
          <w:szCs w:val="24"/>
        </w:rPr>
        <w:t xml:space="preserve"> </w:t>
      </w:r>
      <w:r w:rsidR="00067A6E" w:rsidRPr="00067A6E">
        <w:rPr>
          <w:sz w:val="24"/>
          <w:szCs w:val="24"/>
        </w:rPr>
        <w:t>Mestre em Odontopediatria</w:t>
      </w:r>
      <w:r w:rsidR="00C85F54">
        <w:rPr>
          <w:sz w:val="24"/>
          <w:szCs w:val="24"/>
        </w:rPr>
        <w:t xml:space="preserve"> – IOA </w:t>
      </w:r>
      <w:r w:rsidR="0017505A">
        <w:rPr>
          <w:sz w:val="24"/>
          <w:szCs w:val="24"/>
        </w:rPr>
        <w:t>BELÉM</w:t>
      </w:r>
    </w:p>
    <w:p w14:paraId="0493CDB4" w14:textId="538B2BA9" w:rsidR="00067A6E" w:rsidRDefault="00C85F54" w:rsidP="00C85F54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14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5 </w:t>
      </w:r>
      <w:r>
        <w:rPr>
          <w:color w:val="000000"/>
          <w:sz w:val="24"/>
          <w:szCs w:val="24"/>
        </w:rPr>
        <w:t>Cirurgiã</w:t>
      </w:r>
      <w:r w:rsidR="008B6775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-dentista, </w:t>
      </w:r>
      <w:r w:rsidR="00067A6E" w:rsidRPr="00067A6E">
        <w:rPr>
          <w:color w:val="000000"/>
          <w:sz w:val="24"/>
          <w:szCs w:val="24"/>
        </w:rPr>
        <w:t>Mestre em Odontopediatria</w:t>
      </w:r>
      <w:r>
        <w:rPr>
          <w:color w:val="000000"/>
          <w:sz w:val="24"/>
          <w:szCs w:val="24"/>
        </w:rPr>
        <w:t xml:space="preserve"> </w:t>
      </w:r>
      <w:r w:rsidR="00C609B6"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 xml:space="preserve">IOA </w:t>
      </w:r>
      <w:r w:rsidR="0017505A">
        <w:rPr>
          <w:sz w:val="24"/>
          <w:szCs w:val="24"/>
        </w:rPr>
        <w:t>BELÉM</w:t>
      </w:r>
    </w:p>
    <w:p w14:paraId="1173118B" w14:textId="1D16C6D7" w:rsidR="00067A6E" w:rsidRDefault="00C85F54" w:rsidP="00C85F54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14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6 </w:t>
      </w:r>
      <w:r>
        <w:rPr>
          <w:color w:val="000000"/>
          <w:sz w:val="24"/>
          <w:szCs w:val="24"/>
        </w:rPr>
        <w:t>Cirurgiã</w:t>
      </w:r>
      <w:r w:rsidR="008B6775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-dentista , </w:t>
      </w:r>
      <w:r w:rsidR="00067A6E">
        <w:rPr>
          <w:color w:val="000000"/>
          <w:sz w:val="24"/>
          <w:szCs w:val="24"/>
        </w:rPr>
        <w:t>Doutor em Odontopediatria</w:t>
      </w:r>
      <w:r>
        <w:rPr>
          <w:color w:val="000000"/>
          <w:sz w:val="24"/>
          <w:szCs w:val="24"/>
        </w:rPr>
        <w:t xml:space="preserve"> - </w:t>
      </w:r>
      <w:r>
        <w:rPr>
          <w:sz w:val="24"/>
          <w:szCs w:val="24"/>
        </w:rPr>
        <w:t>IOA</w:t>
      </w:r>
      <w:r w:rsidR="0017505A">
        <w:rPr>
          <w:sz w:val="24"/>
          <w:szCs w:val="24"/>
        </w:rPr>
        <w:t xml:space="preserve"> BELÉM</w:t>
      </w:r>
      <w:r>
        <w:rPr>
          <w:sz w:val="24"/>
          <w:szCs w:val="24"/>
        </w:rPr>
        <w:t xml:space="preserve"> </w:t>
      </w:r>
    </w:p>
    <w:p w14:paraId="4BCC5E3F" w14:textId="77777777" w:rsidR="00C85F54" w:rsidRDefault="00C85F54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0000"/>
          <w:sz w:val="24"/>
          <w:szCs w:val="24"/>
        </w:rPr>
      </w:pPr>
    </w:p>
    <w:p w14:paraId="792228B9" w14:textId="77777777" w:rsidR="00BE3FEF" w:rsidRPr="00C85F54" w:rsidRDefault="00837E80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70C0"/>
          <w:sz w:val="24"/>
          <w:szCs w:val="24"/>
        </w:rPr>
      </w:pPr>
      <w:r>
        <w:rPr>
          <w:color w:val="000000"/>
          <w:sz w:val="24"/>
          <w:szCs w:val="24"/>
        </w:rPr>
        <w:t xml:space="preserve">E-mail: </w:t>
      </w:r>
      <w:hyperlink r:id="rId8">
        <w:r w:rsidRPr="00C85F54">
          <w:rPr>
            <w:color w:val="0070C0"/>
            <w:sz w:val="24"/>
            <w:szCs w:val="24"/>
            <w:u w:val="single"/>
          </w:rPr>
          <w:t>borges.camilacbs@gmail.com</w:t>
        </w:r>
      </w:hyperlink>
    </w:p>
    <w:p w14:paraId="40806FF0" w14:textId="1DA0608C" w:rsidR="00BE3FEF" w:rsidRPr="00C85F54" w:rsidRDefault="00775655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70C0"/>
          <w:sz w:val="24"/>
          <w:szCs w:val="24"/>
        </w:rPr>
      </w:pPr>
      <w:hyperlink r:id="rId9" w:history="1">
        <w:r w:rsidR="00C85F54" w:rsidRPr="00C85F54">
          <w:rPr>
            <w:rStyle w:val="Hyperlink"/>
            <w:color w:val="0070C0"/>
            <w:sz w:val="24"/>
            <w:szCs w:val="24"/>
          </w:rPr>
          <w:t>larissa.dias91@gmail.com</w:t>
        </w:r>
      </w:hyperlink>
    </w:p>
    <w:p w14:paraId="6610F5E7" w14:textId="18C2BC42" w:rsidR="00C85F54" w:rsidRPr="00C85F54" w:rsidRDefault="00775655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70C0"/>
          <w:sz w:val="24"/>
          <w:szCs w:val="24"/>
        </w:rPr>
      </w:pPr>
      <w:hyperlink r:id="rId10" w:history="1">
        <w:r w:rsidR="00C85F54" w:rsidRPr="00C85F54">
          <w:rPr>
            <w:rStyle w:val="Hyperlink"/>
            <w:color w:val="0070C0"/>
            <w:sz w:val="24"/>
            <w:szCs w:val="24"/>
          </w:rPr>
          <w:t>sam_chavesjr@yahoo.com.br</w:t>
        </w:r>
      </w:hyperlink>
    </w:p>
    <w:p w14:paraId="590505FA" w14:textId="4999DC4F" w:rsidR="00C85F54" w:rsidRPr="00C85F54" w:rsidRDefault="00775655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70C0"/>
          <w:sz w:val="24"/>
          <w:szCs w:val="24"/>
        </w:rPr>
      </w:pPr>
      <w:hyperlink r:id="rId11" w:history="1">
        <w:r w:rsidR="00C85F54" w:rsidRPr="00C85F54">
          <w:rPr>
            <w:rStyle w:val="Hyperlink"/>
            <w:color w:val="0070C0"/>
            <w:sz w:val="24"/>
            <w:szCs w:val="24"/>
          </w:rPr>
          <w:t>suelly.ribeiro@prof.cesupa.br</w:t>
        </w:r>
      </w:hyperlink>
    </w:p>
    <w:p w14:paraId="20DCAED7" w14:textId="58F191B4" w:rsidR="00C85F54" w:rsidRPr="00C85F54" w:rsidRDefault="00775655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70C0"/>
          <w:sz w:val="24"/>
          <w:szCs w:val="24"/>
        </w:rPr>
      </w:pPr>
      <w:hyperlink r:id="rId12" w:history="1">
        <w:r w:rsidR="00C85F54" w:rsidRPr="00C85F54">
          <w:rPr>
            <w:rStyle w:val="Hyperlink"/>
            <w:color w:val="0070C0"/>
            <w:sz w:val="24"/>
            <w:szCs w:val="24"/>
          </w:rPr>
          <w:t>jorge.nogueira@prof.cesupa.br</w:t>
        </w:r>
      </w:hyperlink>
    </w:p>
    <w:p w14:paraId="669C41F9" w14:textId="2757A6BF" w:rsidR="00C85F54" w:rsidRPr="00C85F54" w:rsidRDefault="00775655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70C0"/>
          <w:sz w:val="24"/>
          <w:szCs w:val="24"/>
        </w:rPr>
      </w:pPr>
      <w:hyperlink r:id="rId13" w:history="1">
        <w:r w:rsidR="00C85F54" w:rsidRPr="00C85F54">
          <w:rPr>
            <w:rStyle w:val="Hyperlink"/>
            <w:color w:val="0070C0"/>
            <w:sz w:val="24"/>
            <w:szCs w:val="24"/>
          </w:rPr>
          <w:t>ivamfreire@gmail.com</w:t>
        </w:r>
      </w:hyperlink>
    </w:p>
    <w:p w14:paraId="1A532288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96DBB8E" w14:textId="3FFA32BA" w:rsidR="00BE3FEF" w:rsidRPr="00873593" w:rsidRDefault="0017505A" w:rsidP="00C609B6">
      <w:pPr>
        <w:pBdr>
          <w:top w:val="nil"/>
          <w:left w:val="nil"/>
          <w:bottom w:val="nil"/>
          <w:right w:val="nil"/>
          <w:between w:val="nil"/>
        </w:pBdr>
        <w:spacing w:before="193" w:line="360" w:lineRule="auto"/>
        <w:ind w:righ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presente estudo tem como objetivo r</w:t>
      </w:r>
      <w:r w:rsidR="00BB1C2F">
        <w:rPr>
          <w:color w:val="000000"/>
          <w:sz w:val="24"/>
          <w:szCs w:val="24"/>
        </w:rPr>
        <w:t>elata</w:t>
      </w:r>
      <w:r w:rsidR="00C85F54">
        <w:rPr>
          <w:color w:val="000000"/>
          <w:sz w:val="24"/>
          <w:szCs w:val="24"/>
        </w:rPr>
        <w:t>r</w:t>
      </w:r>
      <w:r w:rsidR="00BB1C2F">
        <w:rPr>
          <w:color w:val="000000"/>
          <w:sz w:val="24"/>
          <w:szCs w:val="24"/>
        </w:rPr>
        <w:t xml:space="preserve"> </w:t>
      </w:r>
      <w:r w:rsidR="00BB1C2F" w:rsidRPr="00BB1C2F">
        <w:rPr>
          <w:color w:val="000000"/>
          <w:sz w:val="24"/>
          <w:szCs w:val="24"/>
        </w:rPr>
        <w:t>um caso de revascularização do dente 21 com rizogênese incompleta e polpa não vital. No exame clínico intra-oral foram realizados os testes semiotécnicos, resultados em apalpação apical positiva na direção do dente 21 e presença de edema. Os testes de percussão vertical e horizontal foram positivos e o teste ao frio foi negativo. A hipótese de diagnóstico da doença em questão foi ab</w:t>
      </w:r>
      <w:r w:rsidR="00C85F54">
        <w:rPr>
          <w:color w:val="000000"/>
          <w:sz w:val="24"/>
          <w:szCs w:val="24"/>
        </w:rPr>
        <w:t>s</w:t>
      </w:r>
      <w:r w:rsidR="00BB1C2F" w:rsidRPr="00BB1C2F">
        <w:rPr>
          <w:color w:val="000000"/>
          <w:sz w:val="24"/>
          <w:szCs w:val="24"/>
        </w:rPr>
        <w:t>cesso agudo e o tratamento de escolha foi a revascularização pulpar. Durante a primeira sessão foi realizada a drenagem do ab</w:t>
      </w:r>
      <w:r w:rsidR="00C85F54">
        <w:rPr>
          <w:color w:val="000000"/>
          <w:sz w:val="24"/>
          <w:szCs w:val="24"/>
        </w:rPr>
        <w:t>s</w:t>
      </w:r>
      <w:r w:rsidR="00BB1C2F" w:rsidRPr="00BB1C2F">
        <w:rPr>
          <w:color w:val="000000"/>
          <w:sz w:val="24"/>
          <w:szCs w:val="24"/>
        </w:rPr>
        <w:t xml:space="preserve">cesso. </w:t>
      </w:r>
      <w:r w:rsidR="00C85F54">
        <w:rPr>
          <w:color w:val="000000"/>
          <w:sz w:val="24"/>
          <w:szCs w:val="24"/>
        </w:rPr>
        <w:t>Posteriormente, na</w:t>
      </w:r>
      <w:r w:rsidR="00BB1C2F" w:rsidRPr="00BB1C2F">
        <w:rPr>
          <w:color w:val="000000"/>
          <w:sz w:val="24"/>
          <w:szCs w:val="24"/>
        </w:rPr>
        <w:t xml:space="preserve"> segunda sessão</w:t>
      </w:r>
      <w:r w:rsidR="00C85F54">
        <w:rPr>
          <w:color w:val="000000"/>
          <w:sz w:val="24"/>
          <w:szCs w:val="24"/>
        </w:rPr>
        <w:t xml:space="preserve"> </w:t>
      </w:r>
      <w:r w:rsidR="00BB1C2F" w:rsidRPr="00BB1C2F">
        <w:rPr>
          <w:color w:val="000000"/>
          <w:sz w:val="24"/>
          <w:szCs w:val="24"/>
        </w:rPr>
        <w:t>foi realizada a instrumentação do canal com limas, irrigação com hipoclorito 1,5% e</w:t>
      </w:r>
      <w:r w:rsidR="00C85F54">
        <w:rPr>
          <w:color w:val="000000"/>
          <w:sz w:val="24"/>
          <w:szCs w:val="24"/>
        </w:rPr>
        <w:t xml:space="preserve"> a</w:t>
      </w:r>
      <w:r w:rsidR="00BB1C2F" w:rsidRPr="00BB1C2F">
        <w:rPr>
          <w:color w:val="000000"/>
          <w:sz w:val="24"/>
          <w:szCs w:val="24"/>
        </w:rPr>
        <w:t xml:space="preserve"> medicação com pasta a base de hidróxido de cálcio. Na terceira sessão </w:t>
      </w:r>
      <w:r w:rsidR="00C85F54">
        <w:rPr>
          <w:color w:val="000000"/>
          <w:sz w:val="24"/>
          <w:szCs w:val="24"/>
        </w:rPr>
        <w:t xml:space="preserve">se removeu </w:t>
      </w:r>
      <w:r w:rsidR="00BB1C2F" w:rsidRPr="00BB1C2F">
        <w:rPr>
          <w:color w:val="000000"/>
          <w:sz w:val="24"/>
          <w:szCs w:val="24"/>
        </w:rPr>
        <w:t>a medicação e foi</w:t>
      </w:r>
      <w:r w:rsidR="00873593">
        <w:rPr>
          <w:color w:val="000000"/>
          <w:sz w:val="24"/>
          <w:szCs w:val="24"/>
        </w:rPr>
        <w:t xml:space="preserve"> </w:t>
      </w:r>
      <w:r w:rsidR="00BB1C2F" w:rsidRPr="00BB1C2F">
        <w:rPr>
          <w:color w:val="000000"/>
          <w:sz w:val="24"/>
          <w:szCs w:val="24"/>
        </w:rPr>
        <w:t>realizada a sobre</w:t>
      </w:r>
      <w:r w:rsidR="00873593">
        <w:rPr>
          <w:color w:val="000000"/>
          <w:sz w:val="24"/>
          <w:szCs w:val="24"/>
        </w:rPr>
        <w:t xml:space="preserve"> </w:t>
      </w:r>
      <w:r w:rsidR="00BB1C2F" w:rsidRPr="00BB1C2F">
        <w:rPr>
          <w:color w:val="000000"/>
          <w:sz w:val="24"/>
          <w:szCs w:val="24"/>
        </w:rPr>
        <w:t xml:space="preserve">instrumentação com uma lima tipo K#30, ultrapassando 3 milímetros do limite de trabalho, a fim de estimular a formação e extravasamento de coágulo. Em seguida, foi realizado um tampão cervical com um plug de Agregado de Trióxido Mineral </w:t>
      </w:r>
      <w:r w:rsidR="00BB1C2F" w:rsidRPr="00873593">
        <w:rPr>
          <w:color w:val="000000"/>
          <w:sz w:val="24"/>
          <w:szCs w:val="24"/>
        </w:rPr>
        <w:t>e restauração com resina composta na porção coronária, restaurando o acesso endodôntico.</w:t>
      </w:r>
      <w:r w:rsidR="00873593" w:rsidRPr="00873593">
        <w:rPr>
          <w:color w:val="000000"/>
          <w:sz w:val="24"/>
          <w:szCs w:val="24"/>
        </w:rPr>
        <w:t xml:space="preserve"> No controle após 12 meses, o dente apresent</w:t>
      </w:r>
      <w:r w:rsidR="00873593">
        <w:rPr>
          <w:color w:val="000000"/>
          <w:sz w:val="24"/>
          <w:szCs w:val="24"/>
        </w:rPr>
        <w:t>ou</w:t>
      </w:r>
      <w:r w:rsidR="00873593" w:rsidRPr="00873593">
        <w:rPr>
          <w:color w:val="000000"/>
          <w:sz w:val="24"/>
          <w:szCs w:val="24"/>
        </w:rPr>
        <w:t xml:space="preserve"> </w:t>
      </w:r>
      <w:r w:rsidR="00873593">
        <w:rPr>
          <w:color w:val="000000"/>
          <w:sz w:val="24"/>
          <w:szCs w:val="24"/>
        </w:rPr>
        <w:t xml:space="preserve">ausência de </w:t>
      </w:r>
      <w:r w:rsidR="00873593" w:rsidRPr="00873593">
        <w:rPr>
          <w:color w:val="000000"/>
          <w:sz w:val="24"/>
          <w:szCs w:val="24"/>
        </w:rPr>
        <w:t>sintomatologia dolorosa</w:t>
      </w:r>
      <w:r w:rsidR="00873593">
        <w:rPr>
          <w:color w:val="000000"/>
          <w:sz w:val="24"/>
          <w:szCs w:val="24"/>
        </w:rPr>
        <w:t xml:space="preserve"> e </w:t>
      </w:r>
      <w:r w:rsidR="00873593" w:rsidRPr="00873593">
        <w:rPr>
          <w:color w:val="000000"/>
          <w:sz w:val="24"/>
          <w:szCs w:val="24"/>
        </w:rPr>
        <w:t>mobilidade</w:t>
      </w:r>
      <w:r w:rsidR="00873593">
        <w:rPr>
          <w:color w:val="000000"/>
          <w:sz w:val="24"/>
          <w:szCs w:val="24"/>
        </w:rPr>
        <w:t xml:space="preserve">, além de </w:t>
      </w:r>
      <w:r w:rsidR="00873593" w:rsidRPr="00873593">
        <w:rPr>
          <w:color w:val="000000"/>
          <w:sz w:val="24"/>
          <w:szCs w:val="24"/>
        </w:rPr>
        <w:t xml:space="preserve">no exame radiográfico </w:t>
      </w:r>
      <w:r w:rsidR="00873593">
        <w:rPr>
          <w:color w:val="000000"/>
          <w:sz w:val="24"/>
          <w:szCs w:val="24"/>
        </w:rPr>
        <w:t xml:space="preserve">evidenciar </w:t>
      </w:r>
      <w:r w:rsidR="00873593" w:rsidRPr="00873593">
        <w:rPr>
          <w:color w:val="000000"/>
          <w:sz w:val="24"/>
          <w:szCs w:val="24"/>
        </w:rPr>
        <w:t xml:space="preserve">crescimento radicular. </w:t>
      </w:r>
      <w:r w:rsidRPr="00873593">
        <w:rPr>
          <w:color w:val="000000"/>
          <w:sz w:val="24"/>
          <w:szCs w:val="24"/>
        </w:rPr>
        <w:t xml:space="preserve"> </w:t>
      </w:r>
      <w:r w:rsidR="00BB1C2F" w:rsidRPr="00873593">
        <w:rPr>
          <w:color w:val="000000"/>
          <w:sz w:val="24"/>
          <w:szCs w:val="24"/>
        </w:rPr>
        <w:t xml:space="preserve">A </w:t>
      </w:r>
      <w:r w:rsidR="00BB1C2F" w:rsidRPr="00873593">
        <w:rPr>
          <w:color w:val="000000"/>
          <w:sz w:val="24"/>
          <w:szCs w:val="24"/>
        </w:rPr>
        <w:lastRenderedPageBreak/>
        <w:t>revascularização pulpar é uma alternativa para o tratamento de dentes não vitais com rizogênese incompleta</w:t>
      </w:r>
      <w:r w:rsidRPr="00873593">
        <w:rPr>
          <w:color w:val="000000"/>
          <w:sz w:val="24"/>
          <w:szCs w:val="24"/>
        </w:rPr>
        <w:t>, dado que é capaz de induzir a formação da estrutura fisiológica e funcional do complexo dentino-pulpar</w:t>
      </w:r>
      <w:r w:rsidR="00BB1C2F" w:rsidRPr="00873593">
        <w:rPr>
          <w:color w:val="000000"/>
          <w:sz w:val="24"/>
          <w:szCs w:val="24"/>
        </w:rPr>
        <w:t>.</w:t>
      </w:r>
    </w:p>
    <w:p w14:paraId="48AD210F" w14:textId="77777777" w:rsidR="00C85F54" w:rsidRDefault="00C85F54" w:rsidP="00C609B6">
      <w:pPr>
        <w:pBdr>
          <w:top w:val="nil"/>
          <w:left w:val="nil"/>
          <w:bottom w:val="nil"/>
          <w:right w:val="nil"/>
          <w:between w:val="nil"/>
        </w:pBdr>
        <w:spacing w:before="193" w:line="360" w:lineRule="auto"/>
        <w:ind w:right="120"/>
        <w:rPr>
          <w:color w:val="000000"/>
          <w:sz w:val="24"/>
          <w:szCs w:val="24"/>
        </w:rPr>
      </w:pPr>
    </w:p>
    <w:p w14:paraId="11C123B0" w14:textId="4B38476D" w:rsidR="00BE3FEF" w:rsidRDefault="00837E80">
      <w:pPr>
        <w:pBdr>
          <w:top w:val="nil"/>
          <w:left w:val="nil"/>
          <w:bottom w:val="nil"/>
          <w:right w:val="nil"/>
          <w:between w:val="nil"/>
        </w:pBdr>
        <w:ind w:left="2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Área: </w:t>
      </w:r>
      <w:r w:rsidR="00BB1C2F">
        <w:rPr>
          <w:color w:val="000000"/>
          <w:sz w:val="24"/>
          <w:szCs w:val="24"/>
        </w:rPr>
        <w:t xml:space="preserve">Odontopediatria </w:t>
      </w:r>
    </w:p>
    <w:p w14:paraId="3982CD09" w14:textId="1566E615" w:rsidR="00BE3FEF" w:rsidRDefault="00837E80">
      <w:pPr>
        <w:pBdr>
          <w:top w:val="nil"/>
          <w:left w:val="nil"/>
          <w:bottom w:val="nil"/>
          <w:right w:val="nil"/>
          <w:between w:val="nil"/>
        </w:pBdr>
        <w:spacing w:before="138"/>
        <w:ind w:left="2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Modalidade: </w:t>
      </w:r>
      <w:r w:rsidR="00BB1C2F">
        <w:rPr>
          <w:color w:val="000000"/>
          <w:sz w:val="24"/>
          <w:szCs w:val="24"/>
        </w:rPr>
        <w:t>R</w:t>
      </w:r>
      <w:r w:rsidR="00067A6E">
        <w:rPr>
          <w:color w:val="000000"/>
          <w:sz w:val="24"/>
          <w:szCs w:val="24"/>
        </w:rPr>
        <w:t>elato de Caso</w:t>
      </w:r>
    </w:p>
    <w:p w14:paraId="6A00B1A7" w14:textId="5AC4448C" w:rsidR="00BE3FEF" w:rsidRDefault="00837E80">
      <w:pPr>
        <w:pBdr>
          <w:top w:val="nil"/>
          <w:left w:val="nil"/>
          <w:bottom w:val="nil"/>
          <w:right w:val="nil"/>
          <w:between w:val="nil"/>
        </w:pBdr>
        <w:spacing w:before="138"/>
        <w:ind w:left="2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Palavras-chave: </w:t>
      </w:r>
      <w:r w:rsidR="00067A6E" w:rsidRPr="00067A6E">
        <w:rPr>
          <w:color w:val="000000"/>
          <w:sz w:val="24"/>
          <w:szCs w:val="24"/>
        </w:rPr>
        <w:t>Dent</w:t>
      </w:r>
      <w:r w:rsidR="00067A6E">
        <w:rPr>
          <w:color w:val="000000"/>
          <w:sz w:val="24"/>
          <w:szCs w:val="24"/>
        </w:rPr>
        <w:t>e</w:t>
      </w:r>
      <w:r w:rsidR="00067A6E" w:rsidRPr="00067A6E">
        <w:rPr>
          <w:color w:val="000000"/>
          <w:sz w:val="24"/>
          <w:szCs w:val="24"/>
        </w:rPr>
        <w:t xml:space="preserve"> não vital, necrose da polpa dentária, odontopediatria.</w:t>
      </w:r>
    </w:p>
    <w:p w14:paraId="37AC3646" w14:textId="77777777" w:rsidR="00BE3FEF" w:rsidRDefault="00837E80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left="241" w:right="3887"/>
        <w:rPr>
          <w:color w:val="000000"/>
          <w:sz w:val="24"/>
          <w:szCs w:val="24"/>
        </w:rPr>
        <w:sectPr w:rsidR="00BE3FE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40"/>
          <w:pgMar w:top="1340" w:right="1580" w:bottom="280" w:left="1460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Órgão de fomento (quando houver): Não há.</w:t>
      </w:r>
    </w:p>
    <w:p w14:paraId="64AAF6C4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3887"/>
        <w:rPr>
          <w:color w:val="000000"/>
          <w:sz w:val="24"/>
          <w:szCs w:val="24"/>
        </w:rPr>
      </w:pPr>
    </w:p>
    <w:sectPr w:rsidR="00BE3FEF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D303E" w14:textId="77777777" w:rsidR="00775655" w:rsidRDefault="00775655">
      <w:r>
        <w:separator/>
      </w:r>
    </w:p>
  </w:endnote>
  <w:endnote w:type="continuationSeparator" w:id="0">
    <w:p w14:paraId="4E406860" w14:textId="77777777" w:rsidR="00775655" w:rsidRDefault="0077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ED1A3" w14:textId="77777777" w:rsidR="00BE3FEF" w:rsidRDefault="00BE3F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630C" w14:textId="77777777" w:rsidR="00BE3FEF" w:rsidRDefault="00BE3F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7C46A" w14:textId="77777777" w:rsidR="00BE3FEF" w:rsidRDefault="00BE3F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619A0" w14:textId="77777777" w:rsidR="00775655" w:rsidRDefault="00775655">
      <w:r>
        <w:separator/>
      </w:r>
    </w:p>
  </w:footnote>
  <w:footnote w:type="continuationSeparator" w:id="0">
    <w:p w14:paraId="2F335351" w14:textId="77777777" w:rsidR="00775655" w:rsidRDefault="0077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6631" w14:textId="77777777" w:rsidR="00BE3FEF" w:rsidRDefault="00775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C0609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3720pt;height:5262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10C14" w14:textId="77777777" w:rsidR="00BE3FEF" w:rsidRDefault="00775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E9ABF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3720pt;height:5262pt;z-index:-25165977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61468" w14:textId="77777777" w:rsidR="00BE3FEF" w:rsidRDefault="00775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61AF1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3720pt;height:526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EF"/>
    <w:rsid w:val="00067A6E"/>
    <w:rsid w:val="0017505A"/>
    <w:rsid w:val="00683F6B"/>
    <w:rsid w:val="00775655"/>
    <w:rsid w:val="00837E80"/>
    <w:rsid w:val="00873593"/>
    <w:rsid w:val="008B6775"/>
    <w:rsid w:val="00BB1C2F"/>
    <w:rsid w:val="00BE3FEF"/>
    <w:rsid w:val="00C609B6"/>
    <w:rsid w:val="00C85F54"/>
    <w:rsid w:val="00D5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C580D2"/>
  <w15:docId w15:val="{7FC59E17-20D1-4E8B-AC14-D0F15733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uiPriority w:val="9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</w:pPr>
    <w:rPr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5F2187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7607A6"/>
    <w:rPr>
      <w:color w:val="808080"/>
      <w:shd w:val="clear" w:color="auto" w:fill="E6E6E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ges.camilacbs@gmail.com" TargetMode="External"/><Relationship Id="rId13" Type="http://schemas.openxmlformats.org/officeDocument/2006/relationships/hyperlink" Target="mailto:ivamfreire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jorge.nogueira@prof.cesupa.b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uelly.ribeiro@prof.cesupa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am_chavesjr@yahoo.com.b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arissa.dias91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Vtef12err/LLfg8WjuwihioFAQ==">CgMxLjAyDmgubzV4YXcxdWJzOW1uMg5oLmY4MDYzOXg3NWdjbzIIaC5namRneHMyDmgubzN0ZG16M3EzNjlhOAByITFBVVVqVW5BeTF3c2J2NFdOMXBOU1JYWExjX0JldTZKSQ==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Paulo Sergio Rabelo Costa Junior</cp:lastModifiedBy>
  <cp:revision>3</cp:revision>
  <dcterms:created xsi:type="dcterms:W3CDTF">2023-09-15T19:05:00Z</dcterms:created>
  <dcterms:modified xsi:type="dcterms:W3CDTF">2023-09-15T19:11:00Z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