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CA9BC" w14:textId="504A169C" w:rsidR="00B41CE5" w:rsidRDefault="00B41CE5" w:rsidP="00E05569">
      <w:pPr>
        <w:spacing w:after="0" w:line="240" w:lineRule="auto"/>
        <w:jc w:val="center"/>
        <w:rPr>
          <w:rFonts w:ascii="Times New Roman" w:eastAsia="Calibri" w:hAnsi="Times New Roman" w:cs="Times New Roman"/>
          <w:b/>
          <w:sz w:val="24"/>
          <w:szCs w:val="24"/>
        </w:rPr>
      </w:pPr>
      <w:r w:rsidRPr="004356D0">
        <w:rPr>
          <w:rFonts w:ascii="Times New Roman" w:eastAsia="Calibri" w:hAnsi="Times New Roman" w:cs="Times New Roman"/>
          <w:b/>
          <w:sz w:val="24"/>
          <w:szCs w:val="24"/>
        </w:rPr>
        <w:t>SAÚDE MENTAL E SERVIÇO SOCIAL: ANÁLISE DAS PRODUÇÕES ACADÊMICAS NO PERÍODO DE 2001 A 2016</w:t>
      </w:r>
    </w:p>
    <w:p w14:paraId="45524ACB" w14:textId="0AF9BF19" w:rsidR="00E05569" w:rsidRDefault="00E05569" w:rsidP="00E05569">
      <w:pPr>
        <w:spacing w:after="0" w:line="240" w:lineRule="auto"/>
        <w:jc w:val="center"/>
        <w:rPr>
          <w:rFonts w:ascii="Times New Roman" w:eastAsia="Calibri" w:hAnsi="Times New Roman" w:cs="Times New Roman"/>
          <w:b/>
          <w:sz w:val="24"/>
          <w:szCs w:val="24"/>
        </w:rPr>
      </w:pPr>
    </w:p>
    <w:p w14:paraId="7493AFE3" w14:textId="77777777" w:rsidR="00457DE0" w:rsidRDefault="00E05569" w:rsidP="00457DE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Kamilla Cardoso</w:t>
      </w:r>
      <w:r w:rsidRPr="00E05569">
        <w:rPr>
          <w:rStyle w:val="Refdenotaderodap"/>
          <w:rFonts w:ascii="Times New Roman" w:hAnsi="Times New Roman" w:cs="Times New Roman"/>
          <w:bCs/>
          <w:sz w:val="24"/>
          <w:szCs w:val="24"/>
        </w:rPr>
        <w:footnoteReference w:id="1"/>
      </w:r>
    </w:p>
    <w:p w14:paraId="66E4785F" w14:textId="7F838BB6" w:rsidR="00457DE0" w:rsidRPr="00E05569" w:rsidRDefault="00457DE0" w:rsidP="00457DE0">
      <w:pPr>
        <w:spacing w:after="0" w:line="240" w:lineRule="auto"/>
        <w:jc w:val="right"/>
        <w:rPr>
          <w:rFonts w:ascii="Times New Roman" w:hAnsi="Times New Roman" w:cs="Times New Roman"/>
          <w:bCs/>
          <w:sz w:val="24"/>
          <w:szCs w:val="24"/>
        </w:rPr>
      </w:pPr>
      <w:r w:rsidRPr="00E05569">
        <w:rPr>
          <w:rFonts w:ascii="Times New Roman" w:hAnsi="Times New Roman" w:cs="Times New Roman"/>
          <w:bCs/>
          <w:sz w:val="24"/>
          <w:szCs w:val="24"/>
        </w:rPr>
        <w:t>Marisa Camargo</w:t>
      </w:r>
      <w:r w:rsidRPr="00E05569">
        <w:rPr>
          <w:rStyle w:val="ncoradanotaderodap"/>
          <w:rFonts w:ascii="Times New Roman" w:hAnsi="Times New Roman" w:cs="Times New Roman"/>
          <w:bCs/>
          <w:sz w:val="24"/>
          <w:szCs w:val="24"/>
        </w:rPr>
        <w:footnoteReference w:id="2"/>
      </w:r>
    </w:p>
    <w:p w14:paraId="51F4B40D" w14:textId="65EAAF53" w:rsidR="00E05569" w:rsidRPr="00E05569" w:rsidRDefault="00E05569" w:rsidP="00E05569">
      <w:pPr>
        <w:spacing w:after="0" w:line="240" w:lineRule="auto"/>
        <w:ind w:hanging="11"/>
        <w:jc w:val="right"/>
        <w:rPr>
          <w:rFonts w:ascii="Times New Roman" w:hAnsi="Times New Roman" w:cs="Times New Roman"/>
          <w:bCs/>
          <w:sz w:val="24"/>
          <w:szCs w:val="24"/>
        </w:rPr>
      </w:pPr>
    </w:p>
    <w:p w14:paraId="49006C57" w14:textId="53906A27" w:rsidR="00387198" w:rsidRDefault="00387198" w:rsidP="00E05569">
      <w:pPr>
        <w:tabs>
          <w:tab w:val="left" w:pos="284"/>
        </w:tabs>
        <w:spacing w:after="0" w:line="240" w:lineRule="auto"/>
        <w:rPr>
          <w:rFonts w:ascii="Times New Roman" w:hAnsi="Times New Roman" w:cs="Times New Roman"/>
          <w:b/>
          <w:sz w:val="24"/>
          <w:szCs w:val="24"/>
        </w:rPr>
      </w:pPr>
    </w:p>
    <w:p w14:paraId="467F8C52" w14:textId="10C97A37" w:rsidR="00B41CE5" w:rsidRPr="00E05569" w:rsidRDefault="00B41CE5" w:rsidP="00E05569">
      <w:pPr>
        <w:tabs>
          <w:tab w:val="left" w:pos="284"/>
        </w:tabs>
        <w:spacing w:after="0" w:line="240" w:lineRule="auto"/>
        <w:rPr>
          <w:rFonts w:ascii="Times New Roman" w:hAnsi="Times New Roman" w:cs="Times New Roman"/>
          <w:b/>
          <w:sz w:val="24"/>
          <w:szCs w:val="24"/>
        </w:rPr>
      </w:pPr>
      <w:r w:rsidRPr="00E05569">
        <w:rPr>
          <w:rFonts w:ascii="Times New Roman" w:hAnsi="Times New Roman" w:cs="Times New Roman"/>
          <w:b/>
          <w:sz w:val="24"/>
          <w:szCs w:val="24"/>
        </w:rPr>
        <w:t>RESUMO</w:t>
      </w:r>
    </w:p>
    <w:p w14:paraId="25952533" w14:textId="578D9EBA" w:rsidR="00B41CE5" w:rsidRPr="004356D0" w:rsidRDefault="00094F94" w:rsidP="00E05569">
      <w:pPr>
        <w:tabs>
          <w:tab w:val="left" w:pos="284"/>
        </w:tabs>
        <w:spacing w:after="0" w:line="240" w:lineRule="auto"/>
        <w:jc w:val="both"/>
        <w:rPr>
          <w:rFonts w:ascii="Times New Roman" w:hAnsi="Times New Roman" w:cs="Times New Roman"/>
          <w:sz w:val="24"/>
          <w:szCs w:val="24"/>
        </w:rPr>
      </w:pPr>
      <w:r w:rsidRPr="00E05569">
        <w:rPr>
          <w:rFonts w:ascii="Times New Roman" w:hAnsi="Times New Roman" w:cs="Times New Roman"/>
          <w:sz w:val="24"/>
          <w:szCs w:val="24"/>
        </w:rPr>
        <w:t>Este</w:t>
      </w:r>
      <w:r w:rsidR="004E020A" w:rsidRPr="00E05569">
        <w:rPr>
          <w:rFonts w:ascii="Times New Roman" w:hAnsi="Times New Roman" w:cs="Times New Roman"/>
          <w:sz w:val="24"/>
          <w:szCs w:val="24"/>
        </w:rPr>
        <w:t xml:space="preserve"> artigo tem como objetivo geral compreender</w:t>
      </w:r>
      <w:r w:rsidR="00B41CE5" w:rsidRPr="00E05569">
        <w:rPr>
          <w:rFonts w:ascii="Times New Roman" w:hAnsi="Times New Roman" w:cs="Times New Roman"/>
          <w:sz w:val="24"/>
          <w:szCs w:val="24"/>
        </w:rPr>
        <w:t xml:space="preserve"> de que forma o Serviço Social</w:t>
      </w:r>
      <w:r w:rsidR="00B41CE5" w:rsidRPr="004356D0">
        <w:rPr>
          <w:rFonts w:ascii="Times New Roman" w:hAnsi="Times New Roman" w:cs="Times New Roman"/>
          <w:sz w:val="24"/>
          <w:szCs w:val="24"/>
        </w:rPr>
        <w:t xml:space="preserve"> da Universidade Federal de Santa Catarina (UFSC) vem contemplando a saúde mental em suas produções acadêmicas.</w:t>
      </w:r>
      <w:r w:rsidR="00B41CE5" w:rsidRPr="004356D0">
        <w:rPr>
          <w:rFonts w:ascii="Times New Roman" w:hAnsi="Times New Roman" w:cs="Times New Roman"/>
          <w:sz w:val="24"/>
        </w:rPr>
        <w:t xml:space="preserve"> Para tanto, buscou-se analisar as produções acadêmicas da graduação, da pós-graduação e da Revista Katálysis sobre a temática escolhida, referente ao período de 2001 a 2016. T</w:t>
      </w:r>
      <w:r w:rsidR="00B41CE5" w:rsidRPr="004356D0">
        <w:rPr>
          <w:rFonts w:ascii="Times New Roman" w:hAnsi="Times New Roman" w:cs="Times New Roman"/>
          <w:sz w:val="24"/>
          <w:szCs w:val="24"/>
        </w:rPr>
        <w:t>rata-se de uma pesquisa bibliográfica sobre saúde mental e Serviço Social, do tipo exploratória e abordagem qualitativa, fundamentada no método dialético-crítico.</w:t>
      </w:r>
      <w:r w:rsidR="00B41CE5" w:rsidRPr="004356D0">
        <w:rPr>
          <w:rFonts w:ascii="Times New Roman" w:hAnsi="Times New Roman" w:cs="Times New Roman"/>
          <w:sz w:val="24"/>
        </w:rPr>
        <w:t xml:space="preserve"> </w:t>
      </w:r>
      <w:r w:rsidR="00B41CE5" w:rsidRPr="004356D0">
        <w:rPr>
          <w:rFonts w:ascii="Times New Roman" w:hAnsi="Times New Roman" w:cs="Times New Roman"/>
          <w:sz w:val="24"/>
          <w:szCs w:val="24"/>
        </w:rPr>
        <w:t>Os resultados da pesquisa mostram as produções acadêmicas nos núcleos temáticos referentes à ação profissional, serviços e abordagens em saúde mental, apontando alguns avanços e limites no que se refere à efetivação dos desdobramentos da Reforma Psiquiátrica. Além disso, a maior parte das produções acadêmicas está vinculada à ação profissional, baseadas nas experiências de estágio curricular em Serviço Social.</w:t>
      </w:r>
    </w:p>
    <w:p w14:paraId="6F0F3A62" w14:textId="77777777" w:rsidR="00032AF4" w:rsidRPr="004356D0" w:rsidRDefault="00032AF4" w:rsidP="00EB2508">
      <w:pPr>
        <w:tabs>
          <w:tab w:val="left" w:pos="284"/>
        </w:tabs>
        <w:spacing w:after="0" w:line="240" w:lineRule="auto"/>
        <w:jc w:val="both"/>
        <w:rPr>
          <w:rFonts w:ascii="Times New Roman" w:hAnsi="Times New Roman" w:cs="Times New Roman"/>
          <w:sz w:val="24"/>
          <w:szCs w:val="24"/>
        </w:rPr>
      </w:pPr>
    </w:p>
    <w:p w14:paraId="0E7A7F80" w14:textId="7490E7DB" w:rsidR="003F3DB4" w:rsidRPr="004356D0" w:rsidRDefault="00B41CE5" w:rsidP="002C2199">
      <w:pPr>
        <w:tabs>
          <w:tab w:val="left" w:pos="284"/>
        </w:tabs>
        <w:spacing w:after="0" w:line="240" w:lineRule="auto"/>
        <w:jc w:val="both"/>
        <w:rPr>
          <w:rFonts w:ascii="Times New Roman" w:hAnsi="Times New Roman" w:cs="Times New Roman"/>
          <w:sz w:val="24"/>
          <w:szCs w:val="24"/>
        </w:rPr>
      </w:pPr>
      <w:r w:rsidRPr="004356D0">
        <w:rPr>
          <w:rFonts w:ascii="Times New Roman" w:hAnsi="Times New Roman" w:cs="Times New Roman"/>
          <w:b/>
          <w:sz w:val="24"/>
          <w:szCs w:val="24"/>
        </w:rPr>
        <w:t>Palavras-chave:</w:t>
      </w:r>
      <w:r w:rsidRPr="004356D0">
        <w:rPr>
          <w:rFonts w:ascii="Times New Roman" w:hAnsi="Times New Roman" w:cs="Times New Roman"/>
          <w:sz w:val="24"/>
          <w:szCs w:val="24"/>
        </w:rPr>
        <w:t xml:space="preserve"> Serviço Social. </w:t>
      </w:r>
      <w:r w:rsidR="00B25E36" w:rsidRPr="004356D0">
        <w:rPr>
          <w:rFonts w:ascii="Times New Roman" w:hAnsi="Times New Roman" w:cs="Times New Roman"/>
          <w:sz w:val="24"/>
          <w:szCs w:val="24"/>
        </w:rPr>
        <w:t xml:space="preserve">Saúde Mental. </w:t>
      </w:r>
      <w:r w:rsidRPr="004356D0">
        <w:rPr>
          <w:rFonts w:ascii="Times New Roman" w:hAnsi="Times New Roman" w:cs="Times New Roman"/>
          <w:sz w:val="24"/>
          <w:szCs w:val="24"/>
        </w:rPr>
        <w:t>Produção Acadêmica.</w:t>
      </w:r>
    </w:p>
    <w:p w14:paraId="69AF9A3E" w14:textId="6E07EC50" w:rsidR="00EB2508" w:rsidRDefault="00EB2508" w:rsidP="002C2199">
      <w:pPr>
        <w:tabs>
          <w:tab w:val="left" w:pos="284"/>
        </w:tabs>
        <w:spacing w:after="0" w:line="240" w:lineRule="auto"/>
        <w:jc w:val="both"/>
        <w:rPr>
          <w:rFonts w:ascii="Times New Roman" w:hAnsi="Times New Roman" w:cs="Times New Roman"/>
          <w:sz w:val="24"/>
          <w:szCs w:val="24"/>
        </w:rPr>
      </w:pPr>
    </w:p>
    <w:p w14:paraId="4101A69C" w14:textId="77777777" w:rsidR="006F6862" w:rsidRDefault="006F6862" w:rsidP="002C2199">
      <w:pPr>
        <w:tabs>
          <w:tab w:val="left" w:pos="284"/>
        </w:tabs>
        <w:spacing w:after="0" w:line="240" w:lineRule="auto"/>
        <w:jc w:val="both"/>
        <w:rPr>
          <w:rFonts w:ascii="Times New Roman" w:hAnsi="Times New Roman" w:cs="Times New Roman"/>
          <w:sz w:val="24"/>
          <w:szCs w:val="24"/>
        </w:rPr>
      </w:pPr>
    </w:p>
    <w:p w14:paraId="2CE434B7" w14:textId="157AF5B7" w:rsidR="009B3579" w:rsidRDefault="009B3579" w:rsidP="009B3579">
      <w:pPr>
        <w:tabs>
          <w:tab w:val="left" w:pos="284"/>
        </w:tabs>
        <w:spacing w:after="0" w:line="360" w:lineRule="auto"/>
        <w:jc w:val="center"/>
        <w:rPr>
          <w:rFonts w:ascii="Times New Roman" w:hAnsi="Times New Roman" w:cs="Times New Roman"/>
          <w:b/>
          <w:bCs/>
          <w:sz w:val="24"/>
          <w:szCs w:val="24"/>
        </w:rPr>
      </w:pPr>
      <w:r w:rsidRPr="009B3579">
        <w:rPr>
          <w:rFonts w:ascii="Times New Roman" w:hAnsi="Times New Roman" w:cs="Times New Roman"/>
          <w:b/>
          <w:bCs/>
          <w:sz w:val="24"/>
          <w:szCs w:val="24"/>
        </w:rPr>
        <w:t>MENTAL HEALTH AND SOCIAL SERVICE: ANALYSIS OF ACADEMIC PRODUCTIONS IN THE PERIOD 2001 TO 2016</w:t>
      </w:r>
    </w:p>
    <w:p w14:paraId="77310EA8" w14:textId="29311D5D" w:rsidR="009B3579" w:rsidRDefault="009B3579" w:rsidP="009B3579">
      <w:pPr>
        <w:tabs>
          <w:tab w:val="left" w:pos="284"/>
        </w:tabs>
        <w:spacing w:after="0" w:line="240" w:lineRule="auto"/>
        <w:jc w:val="center"/>
        <w:rPr>
          <w:rFonts w:ascii="Times New Roman" w:hAnsi="Times New Roman" w:cs="Times New Roman"/>
          <w:b/>
          <w:bCs/>
          <w:sz w:val="24"/>
          <w:szCs w:val="24"/>
        </w:rPr>
      </w:pPr>
    </w:p>
    <w:p w14:paraId="3B29AECF" w14:textId="77777777" w:rsidR="00EB2508" w:rsidRPr="009B3579" w:rsidRDefault="00EB2508" w:rsidP="009B3579">
      <w:pPr>
        <w:tabs>
          <w:tab w:val="left" w:pos="284"/>
        </w:tabs>
        <w:spacing w:after="0" w:line="240" w:lineRule="auto"/>
        <w:rPr>
          <w:rFonts w:ascii="Times New Roman" w:hAnsi="Times New Roman" w:cs="Times New Roman"/>
          <w:b/>
          <w:bCs/>
          <w:sz w:val="24"/>
          <w:szCs w:val="24"/>
        </w:rPr>
      </w:pPr>
      <w:r w:rsidRPr="009B3579">
        <w:rPr>
          <w:rFonts w:ascii="Times New Roman" w:hAnsi="Times New Roman" w:cs="Times New Roman"/>
          <w:b/>
          <w:bCs/>
          <w:sz w:val="24"/>
          <w:szCs w:val="24"/>
        </w:rPr>
        <w:t>ABSTRACT</w:t>
      </w:r>
    </w:p>
    <w:p w14:paraId="416B2D7E" w14:textId="435F8936" w:rsidR="003F3DB4" w:rsidRPr="004356D0" w:rsidRDefault="00EB2508" w:rsidP="009B3579">
      <w:pPr>
        <w:tabs>
          <w:tab w:val="left" w:pos="284"/>
        </w:tabs>
        <w:spacing w:after="0" w:line="240" w:lineRule="auto"/>
        <w:jc w:val="both"/>
        <w:rPr>
          <w:rFonts w:ascii="Times New Roman" w:hAnsi="Times New Roman" w:cs="Times New Roman"/>
          <w:sz w:val="24"/>
          <w:szCs w:val="24"/>
        </w:rPr>
      </w:pPr>
      <w:r w:rsidRPr="004356D0">
        <w:rPr>
          <w:rFonts w:ascii="Times New Roman" w:hAnsi="Times New Roman" w:cs="Times New Roman"/>
          <w:sz w:val="24"/>
          <w:szCs w:val="24"/>
        </w:rPr>
        <w:t xml:space="preserve">This article has the general objective of understanding how the Social </w:t>
      </w:r>
      <w:r w:rsidR="00367850" w:rsidRPr="004356D0">
        <w:rPr>
          <w:rFonts w:ascii="Times New Roman" w:hAnsi="Times New Roman" w:cs="Times New Roman"/>
          <w:sz w:val="24"/>
          <w:szCs w:val="24"/>
        </w:rPr>
        <w:t>Work</w:t>
      </w:r>
      <w:r w:rsidRPr="004356D0">
        <w:rPr>
          <w:rFonts w:ascii="Times New Roman" w:hAnsi="Times New Roman" w:cs="Times New Roman"/>
          <w:sz w:val="24"/>
          <w:szCs w:val="24"/>
        </w:rPr>
        <w:t xml:space="preserve"> of the </w:t>
      </w:r>
      <w:r w:rsidR="00367850" w:rsidRPr="004356D0">
        <w:rPr>
          <w:rFonts w:ascii="Times New Roman" w:hAnsi="Times New Roman" w:cs="Times New Roman"/>
          <w:sz w:val="24"/>
          <w:szCs w:val="24"/>
        </w:rPr>
        <w:t xml:space="preserve">Universidade </w:t>
      </w:r>
      <w:r w:rsidRPr="004356D0">
        <w:rPr>
          <w:rFonts w:ascii="Times New Roman" w:hAnsi="Times New Roman" w:cs="Times New Roman"/>
          <w:sz w:val="24"/>
          <w:szCs w:val="24"/>
        </w:rPr>
        <w:t>Federal of Santa Catarina (UFSC) has been contemplating mental health in its academic productions. To this end, we sought to analyze the academic productions of undergraduate, graduate and Revista Katálysis about the chosen theme, referring to the period from 2001 to 2016. This is a bibliographic research on mental health and Social Work, of the type exploratory and qualitative approach, based on the dialectical-critical method. The results of the research show the academic productions in the thematic nuclei referring to professional action, services and approaches in mental health, pointing out some advances and limits with regard to the effectiveness of the developments of the Psychiatric Reform. In addition, most academic productions are linked to professional action, based on the experiences of internship in Social Work.</w:t>
      </w:r>
    </w:p>
    <w:p w14:paraId="4F9F4864" w14:textId="77777777" w:rsidR="00EB2508" w:rsidRPr="004356D0" w:rsidRDefault="00EB2508" w:rsidP="002C2199">
      <w:pPr>
        <w:tabs>
          <w:tab w:val="left" w:pos="284"/>
        </w:tabs>
        <w:spacing w:after="0" w:line="240" w:lineRule="auto"/>
        <w:jc w:val="both"/>
        <w:rPr>
          <w:rFonts w:ascii="Times New Roman" w:hAnsi="Times New Roman" w:cs="Times New Roman"/>
          <w:sz w:val="24"/>
          <w:szCs w:val="24"/>
        </w:rPr>
      </w:pPr>
    </w:p>
    <w:p w14:paraId="66A1B85E" w14:textId="4B4E8AE5" w:rsidR="00EB2508" w:rsidRPr="004356D0" w:rsidRDefault="00EB2508" w:rsidP="002C2199">
      <w:pPr>
        <w:tabs>
          <w:tab w:val="left" w:pos="284"/>
        </w:tabs>
        <w:spacing w:after="0" w:line="240" w:lineRule="auto"/>
        <w:jc w:val="both"/>
        <w:rPr>
          <w:rFonts w:ascii="Times New Roman" w:hAnsi="Times New Roman" w:cs="Times New Roman"/>
          <w:sz w:val="24"/>
          <w:szCs w:val="24"/>
        </w:rPr>
      </w:pPr>
      <w:r w:rsidRPr="004356D0">
        <w:rPr>
          <w:rFonts w:ascii="Times New Roman" w:hAnsi="Times New Roman" w:cs="Times New Roman"/>
          <w:b/>
          <w:bCs/>
          <w:sz w:val="24"/>
          <w:szCs w:val="24"/>
        </w:rPr>
        <w:t>Keywords:</w:t>
      </w:r>
      <w:r w:rsidRPr="004356D0">
        <w:rPr>
          <w:rFonts w:ascii="Times New Roman" w:hAnsi="Times New Roman" w:cs="Times New Roman"/>
          <w:sz w:val="24"/>
          <w:szCs w:val="24"/>
        </w:rPr>
        <w:t xml:space="preserve"> Social </w:t>
      </w:r>
      <w:r w:rsidR="00B25E36">
        <w:rPr>
          <w:rFonts w:ascii="Times New Roman" w:hAnsi="Times New Roman" w:cs="Times New Roman"/>
          <w:sz w:val="24"/>
          <w:szCs w:val="24"/>
        </w:rPr>
        <w:t>WorK</w:t>
      </w:r>
      <w:r w:rsidRPr="004356D0">
        <w:rPr>
          <w:rFonts w:ascii="Times New Roman" w:hAnsi="Times New Roman" w:cs="Times New Roman"/>
          <w:sz w:val="24"/>
          <w:szCs w:val="24"/>
        </w:rPr>
        <w:t xml:space="preserve">. </w:t>
      </w:r>
      <w:r w:rsidR="00B25E36" w:rsidRPr="004356D0">
        <w:rPr>
          <w:rFonts w:ascii="Times New Roman" w:hAnsi="Times New Roman" w:cs="Times New Roman"/>
          <w:sz w:val="24"/>
          <w:szCs w:val="24"/>
        </w:rPr>
        <w:t xml:space="preserve">Mental </w:t>
      </w:r>
      <w:r w:rsidR="00B25E36">
        <w:rPr>
          <w:rFonts w:ascii="Times New Roman" w:hAnsi="Times New Roman" w:cs="Times New Roman"/>
          <w:sz w:val="24"/>
          <w:szCs w:val="24"/>
        </w:rPr>
        <w:t>H</w:t>
      </w:r>
      <w:r w:rsidR="00B25E36" w:rsidRPr="004356D0">
        <w:rPr>
          <w:rFonts w:ascii="Times New Roman" w:hAnsi="Times New Roman" w:cs="Times New Roman"/>
          <w:sz w:val="24"/>
          <w:szCs w:val="24"/>
        </w:rPr>
        <w:t xml:space="preserve">ealth. </w:t>
      </w:r>
      <w:r w:rsidRPr="004356D0">
        <w:rPr>
          <w:rFonts w:ascii="Times New Roman" w:hAnsi="Times New Roman" w:cs="Times New Roman"/>
          <w:sz w:val="24"/>
          <w:szCs w:val="24"/>
        </w:rPr>
        <w:t>Academic Production.</w:t>
      </w:r>
    </w:p>
    <w:p w14:paraId="3649BAF2" w14:textId="363FA243" w:rsidR="00EB2508" w:rsidRPr="004356D0" w:rsidRDefault="00EB2508" w:rsidP="002C2199">
      <w:pPr>
        <w:tabs>
          <w:tab w:val="left" w:pos="284"/>
        </w:tabs>
        <w:spacing w:after="0" w:line="240" w:lineRule="auto"/>
        <w:jc w:val="both"/>
        <w:rPr>
          <w:rFonts w:ascii="Times New Roman" w:hAnsi="Times New Roman" w:cs="Times New Roman"/>
          <w:sz w:val="24"/>
          <w:szCs w:val="24"/>
        </w:rPr>
      </w:pPr>
    </w:p>
    <w:p w14:paraId="4240A41B" w14:textId="603056FE" w:rsidR="00032AF4" w:rsidRDefault="00032AF4" w:rsidP="002C2199">
      <w:pPr>
        <w:tabs>
          <w:tab w:val="left" w:pos="284"/>
        </w:tabs>
        <w:spacing w:after="0" w:line="240" w:lineRule="auto"/>
        <w:jc w:val="both"/>
        <w:rPr>
          <w:rFonts w:ascii="Times New Roman" w:hAnsi="Times New Roman" w:cs="Times New Roman"/>
          <w:sz w:val="24"/>
          <w:szCs w:val="24"/>
        </w:rPr>
      </w:pPr>
    </w:p>
    <w:p w14:paraId="39863E11" w14:textId="776177B9" w:rsidR="006F6862" w:rsidRDefault="006F6862" w:rsidP="002C2199">
      <w:pPr>
        <w:tabs>
          <w:tab w:val="left" w:pos="284"/>
        </w:tabs>
        <w:spacing w:after="0" w:line="240" w:lineRule="auto"/>
        <w:jc w:val="both"/>
        <w:rPr>
          <w:rFonts w:ascii="Times New Roman" w:hAnsi="Times New Roman" w:cs="Times New Roman"/>
          <w:sz w:val="24"/>
          <w:szCs w:val="24"/>
        </w:rPr>
      </w:pPr>
    </w:p>
    <w:p w14:paraId="713AF83A" w14:textId="7E51CB5E" w:rsidR="006F6862" w:rsidRDefault="006F6862" w:rsidP="002C2199">
      <w:pPr>
        <w:tabs>
          <w:tab w:val="left" w:pos="284"/>
        </w:tabs>
        <w:spacing w:after="0" w:line="240" w:lineRule="auto"/>
        <w:jc w:val="both"/>
        <w:rPr>
          <w:rFonts w:ascii="Times New Roman" w:hAnsi="Times New Roman" w:cs="Times New Roman"/>
          <w:sz w:val="24"/>
          <w:szCs w:val="24"/>
        </w:rPr>
      </w:pPr>
    </w:p>
    <w:p w14:paraId="22F3D08F" w14:textId="77777777" w:rsidR="006F6862" w:rsidRPr="004356D0" w:rsidRDefault="006F6862" w:rsidP="002C2199">
      <w:pPr>
        <w:tabs>
          <w:tab w:val="left" w:pos="284"/>
        </w:tabs>
        <w:spacing w:after="0" w:line="240" w:lineRule="auto"/>
        <w:jc w:val="both"/>
        <w:rPr>
          <w:rFonts w:ascii="Times New Roman" w:hAnsi="Times New Roman" w:cs="Times New Roman"/>
          <w:sz w:val="24"/>
          <w:szCs w:val="24"/>
        </w:rPr>
      </w:pPr>
    </w:p>
    <w:p w14:paraId="31AD5D8D" w14:textId="08B31033" w:rsidR="00E306CE" w:rsidRPr="004356D0" w:rsidRDefault="009B3579" w:rsidP="002C2199">
      <w:pPr>
        <w:spacing w:after="0" w:line="360" w:lineRule="auto"/>
        <w:rPr>
          <w:rFonts w:ascii="Times New Roman" w:hAnsi="Times New Roman" w:cs="Times New Roman"/>
          <w:b/>
          <w:bCs/>
          <w:sz w:val="24"/>
          <w:szCs w:val="24"/>
        </w:rPr>
      </w:pPr>
      <w:r w:rsidRPr="004356D0">
        <w:rPr>
          <w:rFonts w:ascii="Times New Roman" w:hAnsi="Times New Roman" w:cs="Times New Roman"/>
          <w:b/>
          <w:bCs/>
          <w:sz w:val="24"/>
          <w:szCs w:val="24"/>
        </w:rPr>
        <w:t>INTRODUÇÃO</w:t>
      </w:r>
    </w:p>
    <w:p w14:paraId="3E247C06" w14:textId="77777777" w:rsidR="00FB5E02" w:rsidRPr="004356D0" w:rsidRDefault="00FB5E02" w:rsidP="002C2199">
      <w:pPr>
        <w:spacing w:after="0" w:line="360" w:lineRule="auto"/>
        <w:rPr>
          <w:rFonts w:ascii="Times New Roman" w:hAnsi="Times New Roman" w:cs="Times New Roman"/>
          <w:b/>
          <w:bCs/>
          <w:sz w:val="24"/>
          <w:szCs w:val="24"/>
        </w:rPr>
      </w:pPr>
    </w:p>
    <w:p w14:paraId="365C20C0" w14:textId="142D3616" w:rsidR="00603235" w:rsidRPr="004356D0" w:rsidRDefault="00094F94" w:rsidP="002C2199">
      <w:pPr>
        <w:spacing w:after="0" w:line="360" w:lineRule="auto"/>
        <w:ind w:firstLine="709"/>
        <w:jc w:val="both"/>
        <w:rPr>
          <w:rFonts w:ascii="Times New Roman" w:hAnsi="Times New Roman" w:cs="Times New Roman"/>
          <w:sz w:val="24"/>
          <w:szCs w:val="24"/>
        </w:rPr>
      </w:pPr>
      <w:r w:rsidRPr="004356D0">
        <w:rPr>
          <w:rFonts w:ascii="Times New Roman" w:hAnsi="Times New Roman" w:cs="Times New Roman"/>
          <w:sz w:val="24"/>
          <w:szCs w:val="24"/>
        </w:rPr>
        <w:t xml:space="preserve">No presente artigo apresentam-se os principais resultados encontrados na pesquisa que embasou o Trabalho de Conclusão do Curso (TCC) de Serviço Social pela Universidade Federal de Santa Catarina (UFSC), apresentado e aprovado no ano de 2017. </w:t>
      </w:r>
      <w:r w:rsidR="00B126DF" w:rsidRPr="004356D0">
        <w:rPr>
          <w:rFonts w:ascii="Times New Roman" w:hAnsi="Times New Roman" w:cs="Times New Roman"/>
          <w:sz w:val="24"/>
          <w:szCs w:val="24"/>
        </w:rPr>
        <w:t xml:space="preserve">A motivação </w:t>
      </w:r>
      <w:r w:rsidRPr="004356D0">
        <w:rPr>
          <w:rFonts w:ascii="Times New Roman" w:hAnsi="Times New Roman" w:cs="Times New Roman"/>
          <w:sz w:val="24"/>
          <w:szCs w:val="24"/>
        </w:rPr>
        <w:t xml:space="preserve">para </w:t>
      </w:r>
      <w:r w:rsidR="00B126DF" w:rsidRPr="004356D0">
        <w:rPr>
          <w:rFonts w:ascii="Times New Roman" w:hAnsi="Times New Roman" w:cs="Times New Roman"/>
          <w:sz w:val="24"/>
          <w:szCs w:val="24"/>
        </w:rPr>
        <w:t xml:space="preserve">a escolha </w:t>
      </w:r>
      <w:r w:rsidRPr="004356D0">
        <w:rPr>
          <w:rFonts w:ascii="Times New Roman" w:hAnsi="Times New Roman" w:cs="Times New Roman"/>
          <w:sz w:val="24"/>
          <w:szCs w:val="24"/>
        </w:rPr>
        <w:t>do tema</w:t>
      </w:r>
      <w:r w:rsidR="00F70B27" w:rsidRPr="004356D0">
        <w:rPr>
          <w:rFonts w:ascii="Times New Roman" w:hAnsi="Times New Roman" w:cs="Times New Roman"/>
          <w:sz w:val="24"/>
          <w:szCs w:val="24"/>
        </w:rPr>
        <w:t xml:space="preserve"> </w:t>
      </w:r>
      <w:r w:rsidR="00603235" w:rsidRPr="004356D0">
        <w:rPr>
          <w:rFonts w:ascii="Times New Roman" w:hAnsi="Times New Roman" w:cs="Times New Roman"/>
          <w:sz w:val="24"/>
          <w:szCs w:val="24"/>
        </w:rPr>
        <w:t>saúde mental e Serviço Social</w:t>
      </w:r>
      <w:r w:rsidR="00B126DF" w:rsidRPr="004356D0">
        <w:rPr>
          <w:rFonts w:ascii="Times New Roman" w:hAnsi="Times New Roman" w:cs="Times New Roman"/>
          <w:sz w:val="24"/>
          <w:szCs w:val="24"/>
        </w:rPr>
        <w:t xml:space="preserve"> baseou-se n</w:t>
      </w:r>
      <w:r w:rsidR="00603235" w:rsidRPr="004356D0">
        <w:rPr>
          <w:rFonts w:ascii="Times New Roman" w:hAnsi="Times New Roman" w:cs="Times New Roman"/>
          <w:sz w:val="24"/>
          <w:szCs w:val="24"/>
        </w:rPr>
        <w:t xml:space="preserve">a oportunidade de </w:t>
      </w:r>
      <w:r w:rsidRPr="004356D0">
        <w:rPr>
          <w:rFonts w:ascii="Times New Roman" w:hAnsi="Times New Roman" w:cs="Times New Roman"/>
          <w:sz w:val="24"/>
          <w:szCs w:val="24"/>
        </w:rPr>
        <w:t>identificar</w:t>
      </w:r>
      <w:r w:rsidR="00603235" w:rsidRPr="004356D0">
        <w:rPr>
          <w:rFonts w:ascii="Times New Roman" w:hAnsi="Times New Roman" w:cs="Times New Roman"/>
          <w:sz w:val="24"/>
          <w:szCs w:val="24"/>
        </w:rPr>
        <w:t xml:space="preserve"> os conhecimentos </w:t>
      </w:r>
      <w:r w:rsidRPr="004356D0">
        <w:rPr>
          <w:rFonts w:ascii="Times New Roman" w:hAnsi="Times New Roman" w:cs="Times New Roman"/>
          <w:sz w:val="24"/>
          <w:szCs w:val="24"/>
        </w:rPr>
        <w:t>produzidos pela categoria</w:t>
      </w:r>
      <w:r w:rsidR="00B35FC7" w:rsidRPr="004356D0">
        <w:rPr>
          <w:rFonts w:ascii="Times New Roman" w:hAnsi="Times New Roman" w:cs="Times New Roman"/>
          <w:sz w:val="24"/>
          <w:szCs w:val="24"/>
        </w:rPr>
        <w:t xml:space="preserve"> profissional </w:t>
      </w:r>
      <w:r w:rsidR="002F5571" w:rsidRPr="004356D0">
        <w:rPr>
          <w:rFonts w:ascii="Times New Roman" w:hAnsi="Times New Roman" w:cs="Times New Roman"/>
          <w:sz w:val="24"/>
          <w:szCs w:val="24"/>
        </w:rPr>
        <w:t>com base em sua</w:t>
      </w:r>
      <w:r w:rsidR="00B35FC7" w:rsidRPr="004356D0">
        <w:rPr>
          <w:rFonts w:ascii="Times New Roman" w:hAnsi="Times New Roman" w:cs="Times New Roman"/>
          <w:sz w:val="24"/>
          <w:szCs w:val="24"/>
        </w:rPr>
        <w:t xml:space="preserve"> inserção nos diversos </w:t>
      </w:r>
      <w:r w:rsidRPr="004356D0">
        <w:rPr>
          <w:rFonts w:ascii="Times New Roman" w:hAnsi="Times New Roman" w:cs="Times New Roman"/>
          <w:sz w:val="24"/>
          <w:szCs w:val="24"/>
        </w:rPr>
        <w:t>espaços sócio-ocupacionais</w:t>
      </w:r>
      <w:r w:rsidR="00603235" w:rsidRPr="004356D0">
        <w:rPr>
          <w:rFonts w:ascii="Times New Roman" w:hAnsi="Times New Roman" w:cs="Times New Roman"/>
          <w:sz w:val="24"/>
          <w:szCs w:val="24"/>
        </w:rPr>
        <w:t>.</w:t>
      </w:r>
    </w:p>
    <w:p w14:paraId="07612837" w14:textId="4D230F1B" w:rsidR="00603235" w:rsidRPr="004356D0" w:rsidRDefault="00421647" w:rsidP="002C2199">
      <w:pPr>
        <w:spacing w:after="0" w:line="360" w:lineRule="auto"/>
        <w:ind w:firstLine="709"/>
        <w:jc w:val="both"/>
        <w:rPr>
          <w:rFonts w:ascii="Times New Roman" w:eastAsia="Calibri" w:hAnsi="Times New Roman" w:cs="Times New Roman"/>
          <w:sz w:val="24"/>
          <w:szCs w:val="24"/>
        </w:rPr>
      </w:pPr>
      <w:r w:rsidRPr="004356D0">
        <w:rPr>
          <w:rFonts w:ascii="Times New Roman" w:hAnsi="Times New Roman" w:cs="Times New Roman"/>
          <w:sz w:val="24"/>
          <w:szCs w:val="24"/>
        </w:rPr>
        <w:t>Nessa perspectiva</w:t>
      </w:r>
      <w:r w:rsidR="00603235" w:rsidRPr="004356D0">
        <w:rPr>
          <w:rFonts w:ascii="Times New Roman" w:hAnsi="Times New Roman" w:cs="Times New Roman"/>
          <w:sz w:val="24"/>
          <w:szCs w:val="24"/>
        </w:rPr>
        <w:t>,</w:t>
      </w:r>
      <w:r w:rsidRPr="004356D0">
        <w:rPr>
          <w:rFonts w:ascii="Times New Roman" w:hAnsi="Times New Roman" w:cs="Times New Roman"/>
          <w:sz w:val="24"/>
          <w:szCs w:val="24"/>
        </w:rPr>
        <w:t xml:space="preserve"> formulou-se o </w:t>
      </w:r>
      <w:r w:rsidR="00603235" w:rsidRPr="004356D0">
        <w:rPr>
          <w:rFonts w:ascii="Times New Roman" w:hAnsi="Times New Roman" w:cs="Times New Roman"/>
          <w:sz w:val="24"/>
          <w:szCs w:val="24"/>
        </w:rPr>
        <w:t xml:space="preserve">problema de pesquisa </w:t>
      </w:r>
      <w:r w:rsidR="00603235" w:rsidRPr="004356D0">
        <w:rPr>
          <w:rFonts w:ascii="Times New Roman" w:hAnsi="Times New Roman" w:cs="Times New Roman"/>
          <w:i/>
          <w:iCs/>
          <w:sz w:val="24"/>
          <w:szCs w:val="24"/>
        </w:rPr>
        <w:t>“de que forma o Serviço Social da UFSC vem contemplando a saúde mental em suas produções acadêmicas?”</w:t>
      </w:r>
      <w:r w:rsidR="00603235" w:rsidRPr="004356D0">
        <w:rPr>
          <w:rFonts w:ascii="Times New Roman" w:hAnsi="Times New Roman" w:cs="Times New Roman"/>
          <w:sz w:val="24"/>
          <w:szCs w:val="24"/>
        </w:rPr>
        <w:t xml:space="preserve"> Para responder ao problema de pesquisa, </w:t>
      </w:r>
      <w:r w:rsidRPr="004356D0">
        <w:rPr>
          <w:rFonts w:ascii="Times New Roman" w:hAnsi="Times New Roman" w:cs="Times New Roman"/>
          <w:sz w:val="24"/>
          <w:szCs w:val="24"/>
        </w:rPr>
        <w:t>definiu-se com</w:t>
      </w:r>
      <w:r w:rsidR="00603235" w:rsidRPr="004356D0">
        <w:rPr>
          <w:rFonts w:ascii="Times New Roman" w:hAnsi="Times New Roman" w:cs="Times New Roman"/>
          <w:sz w:val="24"/>
          <w:szCs w:val="24"/>
        </w:rPr>
        <w:t xml:space="preserve">o objetivo geral </w:t>
      </w:r>
      <w:r w:rsidR="00603235" w:rsidRPr="004356D0">
        <w:rPr>
          <w:rFonts w:ascii="Times New Roman" w:hAnsi="Times New Roman" w:cs="Times New Roman"/>
          <w:i/>
          <w:iCs/>
          <w:sz w:val="24"/>
          <w:szCs w:val="24"/>
        </w:rPr>
        <w:t>“analisar de que forma o Serviço Social da UFSC vem contemplando a saúde mental em suas produções acadêmicas”</w:t>
      </w:r>
      <w:r w:rsidR="00603235" w:rsidRPr="004356D0">
        <w:rPr>
          <w:rFonts w:ascii="Times New Roman" w:hAnsi="Times New Roman" w:cs="Times New Roman"/>
          <w:sz w:val="24"/>
          <w:szCs w:val="24"/>
        </w:rPr>
        <w:t xml:space="preserve"> e</w:t>
      </w:r>
      <w:r w:rsidR="00EF549C" w:rsidRPr="004356D0">
        <w:rPr>
          <w:rFonts w:ascii="Times New Roman" w:hAnsi="Times New Roman" w:cs="Times New Roman"/>
          <w:sz w:val="24"/>
          <w:szCs w:val="24"/>
        </w:rPr>
        <w:t xml:space="preserve"> </w:t>
      </w:r>
      <w:r w:rsidRPr="004356D0">
        <w:rPr>
          <w:rFonts w:ascii="Times New Roman" w:hAnsi="Times New Roman" w:cs="Times New Roman"/>
          <w:sz w:val="24"/>
          <w:szCs w:val="24"/>
        </w:rPr>
        <w:t>como objetivos</w:t>
      </w:r>
      <w:r w:rsidR="00603235" w:rsidRPr="004356D0">
        <w:rPr>
          <w:rFonts w:ascii="Times New Roman" w:hAnsi="Times New Roman" w:cs="Times New Roman"/>
          <w:sz w:val="24"/>
          <w:szCs w:val="24"/>
        </w:rPr>
        <w:t xml:space="preserve"> específicos: </w:t>
      </w:r>
      <w:r w:rsidRPr="004356D0">
        <w:rPr>
          <w:rFonts w:ascii="Times New Roman" w:hAnsi="Times New Roman" w:cs="Times New Roman"/>
          <w:i/>
          <w:iCs/>
          <w:sz w:val="24"/>
          <w:szCs w:val="24"/>
        </w:rPr>
        <w:t>“</w:t>
      </w:r>
      <w:r w:rsidR="00603235" w:rsidRPr="004356D0">
        <w:rPr>
          <w:rFonts w:ascii="Times New Roman" w:eastAsia="Calibri" w:hAnsi="Times New Roman" w:cs="Times New Roman"/>
          <w:i/>
          <w:iCs/>
          <w:sz w:val="24"/>
          <w:szCs w:val="24"/>
        </w:rPr>
        <w:t>identificar a natureza das produções acadêmicas do Serviço Social sobre saúde mental</w:t>
      </w:r>
      <w:r w:rsidRPr="004356D0">
        <w:rPr>
          <w:rFonts w:ascii="Times New Roman" w:eastAsia="Calibri" w:hAnsi="Times New Roman" w:cs="Times New Roman"/>
          <w:i/>
          <w:iCs/>
          <w:sz w:val="24"/>
          <w:szCs w:val="24"/>
        </w:rPr>
        <w:t>”</w:t>
      </w:r>
      <w:r w:rsidR="00603235" w:rsidRPr="004356D0">
        <w:rPr>
          <w:rFonts w:ascii="Times New Roman" w:eastAsia="Calibri" w:hAnsi="Times New Roman" w:cs="Times New Roman"/>
          <w:i/>
          <w:iCs/>
          <w:sz w:val="24"/>
          <w:szCs w:val="24"/>
        </w:rPr>
        <w:t xml:space="preserve">; </w:t>
      </w:r>
      <w:r w:rsidRPr="004356D0">
        <w:rPr>
          <w:rFonts w:ascii="Times New Roman" w:eastAsia="Calibri" w:hAnsi="Times New Roman" w:cs="Times New Roman"/>
          <w:i/>
          <w:iCs/>
          <w:sz w:val="24"/>
          <w:szCs w:val="24"/>
        </w:rPr>
        <w:t>“</w:t>
      </w:r>
      <w:r w:rsidR="00603235" w:rsidRPr="004356D0">
        <w:rPr>
          <w:rFonts w:ascii="Times New Roman" w:eastAsia="Calibri" w:hAnsi="Times New Roman" w:cs="Times New Roman"/>
          <w:i/>
          <w:iCs/>
          <w:sz w:val="24"/>
          <w:szCs w:val="24"/>
        </w:rPr>
        <w:t xml:space="preserve">conhecer </w:t>
      </w:r>
      <w:r w:rsidR="00603235" w:rsidRPr="004356D0">
        <w:rPr>
          <w:rFonts w:ascii="Times New Roman" w:hAnsi="Times New Roman" w:cs="Times New Roman"/>
          <w:i/>
          <w:iCs/>
          <w:sz w:val="24"/>
          <w:szCs w:val="24"/>
        </w:rPr>
        <w:t>as produções acadêmicas do Serviço Social sobre a ação profissional em saúde mental</w:t>
      </w:r>
      <w:r w:rsidRPr="004356D0">
        <w:rPr>
          <w:rFonts w:ascii="Times New Roman" w:hAnsi="Times New Roman" w:cs="Times New Roman"/>
          <w:i/>
          <w:iCs/>
          <w:sz w:val="24"/>
          <w:szCs w:val="24"/>
        </w:rPr>
        <w:t>”</w:t>
      </w:r>
      <w:r w:rsidR="00603235" w:rsidRPr="004356D0">
        <w:rPr>
          <w:rFonts w:ascii="Times New Roman" w:hAnsi="Times New Roman" w:cs="Times New Roman"/>
          <w:i/>
          <w:iCs/>
          <w:sz w:val="24"/>
          <w:szCs w:val="24"/>
        </w:rPr>
        <w:t>;</w:t>
      </w:r>
      <w:r w:rsidR="00603235" w:rsidRPr="004356D0">
        <w:rPr>
          <w:rFonts w:ascii="Times New Roman" w:hAnsi="Times New Roman" w:cs="Times New Roman"/>
          <w:sz w:val="24"/>
          <w:szCs w:val="24"/>
        </w:rPr>
        <w:t xml:space="preserve"> e</w:t>
      </w:r>
      <w:r w:rsidRPr="004356D0">
        <w:rPr>
          <w:rFonts w:ascii="Times New Roman" w:hAnsi="Times New Roman" w:cs="Times New Roman"/>
          <w:sz w:val="24"/>
          <w:szCs w:val="24"/>
        </w:rPr>
        <w:t>,</w:t>
      </w:r>
      <w:r w:rsidR="00603235" w:rsidRPr="004356D0">
        <w:rPr>
          <w:rFonts w:ascii="Times New Roman" w:hAnsi="Times New Roman" w:cs="Times New Roman"/>
          <w:sz w:val="24"/>
          <w:szCs w:val="24"/>
        </w:rPr>
        <w:t xml:space="preserve"> </w:t>
      </w:r>
      <w:r w:rsidRPr="004356D0">
        <w:rPr>
          <w:rFonts w:ascii="Times New Roman" w:hAnsi="Times New Roman" w:cs="Times New Roman"/>
          <w:i/>
          <w:iCs/>
          <w:sz w:val="24"/>
          <w:szCs w:val="24"/>
        </w:rPr>
        <w:t>“</w:t>
      </w:r>
      <w:r w:rsidR="00603235" w:rsidRPr="004356D0">
        <w:rPr>
          <w:rFonts w:ascii="Times New Roman" w:eastAsia="Calibri" w:hAnsi="Times New Roman" w:cs="Times New Roman"/>
          <w:i/>
          <w:iCs/>
          <w:sz w:val="24"/>
          <w:szCs w:val="24"/>
        </w:rPr>
        <w:t>evidenciar os serviços e abordagens em saúde mental apresentados nas produções acadêmicas do Serviço Social</w:t>
      </w:r>
      <w:r w:rsidRPr="004356D0">
        <w:rPr>
          <w:rFonts w:ascii="Times New Roman" w:eastAsia="Calibri" w:hAnsi="Times New Roman" w:cs="Times New Roman"/>
          <w:i/>
          <w:iCs/>
          <w:sz w:val="24"/>
          <w:szCs w:val="24"/>
        </w:rPr>
        <w:t>”</w:t>
      </w:r>
      <w:r w:rsidR="00603235" w:rsidRPr="004356D0">
        <w:rPr>
          <w:rFonts w:ascii="Times New Roman" w:eastAsia="Calibri" w:hAnsi="Times New Roman" w:cs="Times New Roman"/>
          <w:sz w:val="24"/>
          <w:szCs w:val="24"/>
        </w:rPr>
        <w:t>.</w:t>
      </w:r>
    </w:p>
    <w:p w14:paraId="6BCF741F" w14:textId="6B96DC0A" w:rsidR="008E5351" w:rsidRPr="004356D0" w:rsidRDefault="005F19B9" w:rsidP="008E5351">
      <w:pPr>
        <w:pStyle w:val="Default"/>
        <w:spacing w:line="360" w:lineRule="auto"/>
        <w:ind w:firstLine="709"/>
        <w:jc w:val="both"/>
        <w:rPr>
          <w:color w:val="auto"/>
        </w:rPr>
      </w:pPr>
      <w:r w:rsidRPr="004356D0">
        <w:rPr>
          <w:color w:val="auto"/>
        </w:rPr>
        <w:t>T</w:t>
      </w:r>
      <w:r w:rsidR="00603235" w:rsidRPr="004356D0">
        <w:rPr>
          <w:color w:val="auto"/>
        </w:rPr>
        <w:t>ratou-se de uma pesquisa bibliográfica, do tipo exploratório e abordagem qualitativa, fundamentada no método dialético crítico. Como universo da pesquisa definiu-se o conjunto de produções acadêmicas do Serviço Social da UFSC, sobre saúde mental referentes ao período de 2001 a 2016, representad</w:t>
      </w:r>
      <w:r w:rsidR="008E5351" w:rsidRPr="004356D0">
        <w:rPr>
          <w:color w:val="auto"/>
        </w:rPr>
        <w:t>o</w:t>
      </w:r>
      <w:r w:rsidR="00603235" w:rsidRPr="004356D0">
        <w:rPr>
          <w:color w:val="auto"/>
        </w:rPr>
        <w:t xml:space="preserve"> por</w:t>
      </w:r>
      <w:r w:rsidR="00C65F59" w:rsidRPr="004356D0">
        <w:rPr>
          <w:color w:val="auto"/>
        </w:rPr>
        <w:t>: t</w:t>
      </w:r>
      <w:r w:rsidR="00603235" w:rsidRPr="004356D0">
        <w:rPr>
          <w:color w:val="auto"/>
        </w:rPr>
        <w:t>rabalho</w:t>
      </w:r>
      <w:r w:rsidR="00C65F59" w:rsidRPr="004356D0">
        <w:rPr>
          <w:color w:val="auto"/>
        </w:rPr>
        <w:t>s</w:t>
      </w:r>
      <w:r w:rsidR="00603235" w:rsidRPr="004356D0">
        <w:rPr>
          <w:color w:val="auto"/>
        </w:rPr>
        <w:t xml:space="preserve"> de </w:t>
      </w:r>
      <w:r w:rsidR="00C65F59" w:rsidRPr="004356D0">
        <w:rPr>
          <w:color w:val="auto"/>
        </w:rPr>
        <w:t>c</w:t>
      </w:r>
      <w:r w:rsidR="00603235" w:rsidRPr="004356D0">
        <w:rPr>
          <w:color w:val="auto"/>
        </w:rPr>
        <w:t xml:space="preserve">onclusão de </w:t>
      </w:r>
      <w:r w:rsidR="00C65F59" w:rsidRPr="004356D0">
        <w:rPr>
          <w:color w:val="auto"/>
        </w:rPr>
        <w:t>c</w:t>
      </w:r>
      <w:r w:rsidR="00603235" w:rsidRPr="004356D0">
        <w:rPr>
          <w:color w:val="auto"/>
        </w:rPr>
        <w:t xml:space="preserve">urso </w:t>
      </w:r>
      <w:r w:rsidR="00C65F59" w:rsidRPr="004356D0">
        <w:rPr>
          <w:color w:val="auto"/>
        </w:rPr>
        <w:t>de graduação, d</w:t>
      </w:r>
      <w:r w:rsidR="00603235" w:rsidRPr="004356D0">
        <w:rPr>
          <w:color w:val="auto"/>
        </w:rPr>
        <w:t xml:space="preserve">issertações e </w:t>
      </w:r>
      <w:r w:rsidR="00C65F59" w:rsidRPr="004356D0">
        <w:rPr>
          <w:color w:val="auto"/>
        </w:rPr>
        <w:t>t</w:t>
      </w:r>
      <w:r w:rsidR="00603235" w:rsidRPr="004356D0">
        <w:rPr>
          <w:color w:val="auto"/>
        </w:rPr>
        <w:t xml:space="preserve">eses </w:t>
      </w:r>
      <w:r w:rsidR="00C65F59" w:rsidRPr="004356D0">
        <w:rPr>
          <w:color w:val="auto"/>
        </w:rPr>
        <w:t>de</w:t>
      </w:r>
      <w:r w:rsidR="00603235" w:rsidRPr="004356D0">
        <w:rPr>
          <w:color w:val="auto"/>
        </w:rPr>
        <w:t xml:space="preserve"> Serviço Social disponíveis no Repositório Institucional que integra o Portal da Biblioteca Universitária, bem como </w:t>
      </w:r>
      <w:r w:rsidR="00603235" w:rsidRPr="004356D0">
        <w:rPr>
          <w:rFonts w:eastAsia="Calibri"/>
          <w:color w:val="auto"/>
        </w:rPr>
        <w:t>artigos publicados na Revista Katálysis disponíveis no</w:t>
      </w:r>
      <w:r w:rsidR="00603235" w:rsidRPr="004356D0">
        <w:rPr>
          <w:rFonts w:eastAsia="Calibri"/>
          <w:i/>
          <w:color w:val="auto"/>
        </w:rPr>
        <w:t xml:space="preserve"> site</w:t>
      </w:r>
      <w:r w:rsidR="00603235" w:rsidRPr="004356D0">
        <w:rPr>
          <w:rFonts w:eastAsia="Calibri"/>
          <w:color w:val="auto"/>
        </w:rPr>
        <w:t xml:space="preserve"> oficial do periódico. Destas produções acadêmicas selecionou-se como amostra aquelas que efetivamente </w:t>
      </w:r>
      <w:r w:rsidR="00603235" w:rsidRPr="004356D0">
        <w:rPr>
          <w:color w:val="auto"/>
        </w:rPr>
        <w:t>tratavam sobre saúde mental</w:t>
      </w:r>
      <w:r w:rsidR="00CC7AE0" w:rsidRPr="004356D0">
        <w:rPr>
          <w:color w:val="auto"/>
        </w:rPr>
        <w:t>, desde que d</w:t>
      </w:r>
      <w:r w:rsidR="008E5351" w:rsidRPr="004356D0">
        <w:rPr>
          <w:color w:val="auto"/>
        </w:rPr>
        <w:t>isponibiliza</w:t>
      </w:r>
      <w:r w:rsidR="00CC7AE0" w:rsidRPr="004356D0">
        <w:rPr>
          <w:color w:val="auto"/>
        </w:rPr>
        <w:t>ssem</w:t>
      </w:r>
      <w:r w:rsidR="008E5351" w:rsidRPr="004356D0">
        <w:rPr>
          <w:color w:val="auto"/>
        </w:rPr>
        <w:t xml:space="preserve"> resumo em seu conteúdo.</w:t>
      </w:r>
    </w:p>
    <w:p w14:paraId="376BA228" w14:textId="6525E7A6" w:rsidR="005D4676" w:rsidRPr="004356D0" w:rsidRDefault="004D2B87" w:rsidP="004D2B87">
      <w:pPr>
        <w:pStyle w:val="Default"/>
        <w:spacing w:line="360" w:lineRule="auto"/>
        <w:ind w:firstLine="709"/>
        <w:jc w:val="both"/>
        <w:rPr>
          <w:bCs/>
        </w:rPr>
      </w:pPr>
      <w:r w:rsidRPr="004356D0">
        <w:t>No que se refere à</w:t>
      </w:r>
      <w:r w:rsidR="003C2E21" w:rsidRPr="004356D0">
        <w:t xml:space="preserve"> estrutura</w:t>
      </w:r>
      <w:r w:rsidRPr="004356D0">
        <w:t>,</w:t>
      </w:r>
      <w:r w:rsidR="003C2E21" w:rsidRPr="004356D0">
        <w:t xml:space="preserve"> este artigo encontra-se organizado </w:t>
      </w:r>
      <w:r w:rsidR="00C4324D" w:rsidRPr="004356D0">
        <w:t xml:space="preserve">em </w:t>
      </w:r>
      <w:r w:rsidRPr="004356D0">
        <w:t>três</w:t>
      </w:r>
      <w:r w:rsidR="00C4324D" w:rsidRPr="004356D0">
        <w:t xml:space="preserve"> itens, antecedidos pela introdução e precedidos pelas considerações finais. O </w:t>
      </w:r>
      <w:r w:rsidR="00603235" w:rsidRPr="004356D0">
        <w:t>primeir</w:t>
      </w:r>
      <w:r w:rsidR="00C4324D" w:rsidRPr="004356D0">
        <w:t xml:space="preserve">o item </w:t>
      </w:r>
      <w:r w:rsidRPr="004356D0">
        <w:t>resgata</w:t>
      </w:r>
      <w:r w:rsidR="00603235" w:rsidRPr="004356D0">
        <w:t xml:space="preserve"> o processo de inserção do Serviço Social na saúde mental</w:t>
      </w:r>
      <w:r w:rsidRPr="004356D0">
        <w:t xml:space="preserve">. O </w:t>
      </w:r>
      <w:r w:rsidR="00C4324D" w:rsidRPr="004356D0">
        <w:t xml:space="preserve">segundo item aborda </w:t>
      </w:r>
      <w:r w:rsidR="00603235" w:rsidRPr="004356D0">
        <w:t xml:space="preserve">os elementos estruturantes </w:t>
      </w:r>
      <w:r w:rsidRPr="004356D0">
        <w:rPr>
          <w:bCs/>
        </w:rPr>
        <w:t>da pesquisa bibliográfica sobre Serviço Social e saúde mental. O terceiro item discute os</w:t>
      </w:r>
      <w:r w:rsidRPr="004356D0">
        <w:rPr>
          <w:b/>
        </w:rPr>
        <w:t xml:space="preserve"> </w:t>
      </w:r>
      <w:r w:rsidR="00603235" w:rsidRPr="004356D0">
        <w:t xml:space="preserve">principais resultados encontrados na pesquisa bibliográfica </w:t>
      </w:r>
      <w:r w:rsidRPr="004356D0">
        <w:rPr>
          <w:bCs/>
        </w:rPr>
        <w:t>sobre a produção acadêmica do Serviço Social e saúde mental.</w:t>
      </w:r>
    </w:p>
    <w:p w14:paraId="163C4B62" w14:textId="7E94B7B7" w:rsidR="005D4676" w:rsidRDefault="005D4676" w:rsidP="004D2B87">
      <w:pPr>
        <w:spacing w:after="0" w:line="360" w:lineRule="auto"/>
        <w:jc w:val="both"/>
        <w:rPr>
          <w:rFonts w:ascii="Times New Roman" w:hAnsi="Times New Roman" w:cs="Times New Roman"/>
          <w:sz w:val="24"/>
          <w:szCs w:val="24"/>
        </w:rPr>
      </w:pPr>
    </w:p>
    <w:p w14:paraId="2A58E968" w14:textId="77777777" w:rsidR="006F6862" w:rsidRPr="004356D0" w:rsidRDefault="006F6862" w:rsidP="004D2B87">
      <w:pPr>
        <w:spacing w:after="0" w:line="360" w:lineRule="auto"/>
        <w:jc w:val="both"/>
        <w:rPr>
          <w:rFonts w:ascii="Times New Roman" w:hAnsi="Times New Roman" w:cs="Times New Roman"/>
          <w:sz w:val="24"/>
          <w:szCs w:val="24"/>
        </w:rPr>
      </w:pPr>
    </w:p>
    <w:p w14:paraId="7B07A402" w14:textId="1C64D850" w:rsidR="00603235" w:rsidRPr="004356D0" w:rsidRDefault="009B3579" w:rsidP="002C2199">
      <w:pPr>
        <w:keepNext/>
        <w:keepLines/>
        <w:spacing w:after="0" w:line="360" w:lineRule="auto"/>
        <w:outlineLvl w:val="1"/>
        <w:rPr>
          <w:rFonts w:ascii="Times New Roman" w:eastAsia="Times New Roman" w:hAnsi="Times New Roman" w:cs="Times New Roman"/>
          <w:b/>
          <w:bCs/>
          <w:sz w:val="24"/>
          <w:szCs w:val="24"/>
        </w:rPr>
      </w:pPr>
      <w:r w:rsidRPr="004356D0">
        <w:rPr>
          <w:rFonts w:ascii="Times New Roman" w:eastAsia="Times New Roman" w:hAnsi="Times New Roman" w:cs="Times New Roman"/>
          <w:b/>
          <w:bCs/>
          <w:sz w:val="24"/>
          <w:szCs w:val="24"/>
        </w:rPr>
        <w:t>1 O PROCESSO DE INSERÇÃO DO SERVIÇO SOCIAL NA SAÚDE MENTAL</w:t>
      </w:r>
    </w:p>
    <w:p w14:paraId="6F2BD144" w14:textId="77777777" w:rsidR="00603235" w:rsidRPr="004356D0" w:rsidRDefault="00603235" w:rsidP="002C2199">
      <w:pPr>
        <w:spacing w:after="0" w:line="360" w:lineRule="auto"/>
        <w:jc w:val="both"/>
        <w:rPr>
          <w:rFonts w:ascii="Times New Roman" w:eastAsia="Calibri" w:hAnsi="Times New Roman" w:cs="Times New Roman"/>
          <w:sz w:val="24"/>
        </w:rPr>
      </w:pPr>
    </w:p>
    <w:p w14:paraId="7F08174F" w14:textId="2B8BFB1E"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Até 1930, o Brasil tinha como base econômica o modelo agrário exportador. A partir disso, em se tratando de um momento de grandes transformações na estrutura econômica e política, registra-se a passagem para o modelo urbano industrial. Em meio a essa transição, a classe operária começ</w:t>
      </w:r>
      <w:r w:rsidR="000C6D60" w:rsidRPr="004356D0">
        <w:rPr>
          <w:rFonts w:ascii="Times New Roman" w:eastAsia="Calibri" w:hAnsi="Times New Roman" w:cs="Times New Roman"/>
          <w:sz w:val="24"/>
          <w:szCs w:val="24"/>
        </w:rPr>
        <w:t>a</w:t>
      </w:r>
      <w:r w:rsidRPr="004356D0">
        <w:rPr>
          <w:rFonts w:ascii="Times New Roman" w:eastAsia="Calibri" w:hAnsi="Times New Roman" w:cs="Times New Roman"/>
          <w:sz w:val="24"/>
          <w:szCs w:val="24"/>
        </w:rPr>
        <w:t xml:space="preserve"> a reivindicar </w:t>
      </w:r>
      <w:r w:rsidR="000C6D60" w:rsidRPr="004356D0">
        <w:rPr>
          <w:rFonts w:ascii="Times New Roman" w:eastAsia="Calibri" w:hAnsi="Times New Roman" w:cs="Times New Roman"/>
          <w:sz w:val="24"/>
          <w:szCs w:val="24"/>
        </w:rPr>
        <w:t xml:space="preserve">por </w:t>
      </w:r>
      <w:r w:rsidRPr="004356D0">
        <w:rPr>
          <w:rFonts w:ascii="Times New Roman" w:eastAsia="Calibri" w:hAnsi="Times New Roman" w:cs="Times New Roman"/>
          <w:sz w:val="24"/>
          <w:szCs w:val="24"/>
        </w:rPr>
        <w:t>melhores condições de vida e trabalho (BULLA, 2008). Eis que o Serviço Social surge no Brasil visando amenizar a relação entre capital e trabalho.</w:t>
      </w:r>
    </w:p>
    <w:p w14:paraId="74732A68" w14:textId="4F72C9B7"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Nesse contexto, a Igreja interviu em função do surgimento de novas expressões da questão social, geradas pelas mudanças ocorridas na estrutura econômica e política brasileira. Surge uma nova demanda social, advinda das contradições entre o proletariado e a burguesia no âmbito da sociedade capitalista.</w:t>
      </w:r>
    </w:p>
    <w:p w14:paraId="012EC99A" w14:textId="77777777"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p>
    <w:p w14:paraId="7AF8C91F" w14:textId="77777777" w:rsidR="00603235" w:rsidRPr="004356D0" w:rsidRDefault="00603235" w:rsidP="002C2199">
      <w:pPr>
        <w:autoSpaceDE w:val="0"/>
        <w:autoSpaceDN w:val="0"/>
        <w:adjustRightInd w:val="0"/>
        <w:spacing w:after="0" w:line="240" w:lineRule="auto"/>
        <w:ind w:left="2268"/>
        <w:jc w:val="both"/>
        <w:rPr>
          <w:rFonts w:ascii="Times New Roman" w:eastAsia="Calibri" w:hAnsi="Times New Roman" w:cs="Times New Roman"/>
          <w:sz w:val="20"/>
          <w:szCs w:val="20"/>
        </w:rPr>
      </w:pPr>
      <w:r w:rsidRPr="004356D0">
        <w:rPr>
          <w:rFonts w:ascii="Times New Roman" w:eastAsia="Calibri" w:hAnsi="Times New Roman" w:cs="Times New Roman"/>
          <w:sz w:val="20"/>
          <w:szCs w:val="20"/>
        </w:rPr>
        <w:t>O Serviço Social se gesta e se desenvolve como profissão reconhecida na divisão social do trabalho, tendo por pano de fundo o desenvolvimento capitalista industrial e a expansão urbana, [...]a constituição e expansão do proletariado e da burguesia industrial –. [...]. É nesse contexto, em que se afirma a hegemonia do capital industrial e financeiro, que emerge sob novas formas a chamada ‘questão social’, a qual se torna a base de justificação desse tipo de profissional especializado. A questão social não é senão as expressões do processo de formação e desenvolvimento da classe operária e de seu ingresso no cenário político da sociedade, exigindo seu reconhecimento como classe por parte do empresariado e do Estado. É a manifestação, no cotidiano da vida social, da contradição entre proletariado e a burguesia, a qual passa a exigir outros tipos de intervenção, mais além da caridade e repressão. O estado passa a intervir diretamente nas relações entre o empresariado e a classe trabalhadora, estabelecendo não só uma regulamentação jurídica do mercado de trabalho, através de legislação social e trabalhista específicas, mas gerindo a organização e prestação dos serviços sociais, como um novo tipo de enfrentamento da questão social. Assim, as condições de vida e trabalho dos trabalhadores já não podem ser desconsideradas inteiramente na formulação de políticas sociais, como garantia de bases de sustentação do poder de classe sobre o conjunto da sociedade. (IAMAMOTO; CARVALHO, 2008, p. 77).</w:t>
      </w:r>
    </w:p>
    <w:p w14:paraId="3548A299" w14:textId="77777777" w:rsidR="00603235" w:rsidRPr="004356D0" w:rsidRDefault="00603235" w:rsidP="002C2199">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3E92A205" w14:textId="77777777" w:rsidR="00603235" w:rsidRPr="004356D0" w:rsidRDefault="00603235" w:rsidP="002C2199">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1A5E7CE0" w14:textId="33581D28"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Diante </w:t>
      </w:r>
      <w:r w:rsidR="00BF45D1" w:rsidRPr="004356D0">
        <w:rPr>
          <w:rFonts w:ascii="Times New Roman" w:eastAsia="Calibri" w:hAnsi="Times New Roman" w:cs="Times New Roman"/>
          <w:sz w:val="24"/>
          <w:szCs w:val="24"/>
        </w:rPr>
        <w:t>da demanda emergente</w:t>
      </w:r>
      <w:r w:rsidRPr="004356D0">
        <w:rPr>
          <w:rFonts w:ascii="Times New Roman" w:eastAsia="Calibri" w:hAnsi="Times New Roman" w:cs="Times New Roman"/>
          <w:sz w:val="24"/>
          <w:szCs w:val="24"/>
        </w:rPr>
        <w:t xml:space="preserve">, no fim da década de 1930 e início da década de 1940, são criadas as primeiras Escolas e Cursos de Serviço Social, nos estados do Rio de Janeiro e São Paulo. Estas </w:t>
      </w:r>
      <w:r w:rsidR="003A7A2C" w:rsidRPr="004356D0">
        <w:rPr>
          <w:rFonts w:ascii="Times New Roman" w:eastAsia="Calibri" w:hAnsi="Times New Roman" w:cs="Times New Roman"/>
          <w:sz w:val="24"/>
          <w:szCs w:val="24"/>
        </w:rPr>
        <w:t>e</w:t>
      </w:r>
      <w:r w:rsidRPr="004356D0">
        <w:rPr>
          <w:rFonts w:ascii="Times New Roman" w:eastAsia="Calibri" w:hAnsi="Times New Roman" w:cs="Times New Roman"/>
          <w:sz w:val="24"/>
          <w:szCs w:val="24"/>
        </w:rPr>
        <w:t xml:space="preserve">scolas sofreram forte influência do movimento de higiene mental, pois o volume de disciplinas e conteúdos ministrados </w:t>
      </w:r>
      <w:r w:rsidR="00BF45D1" w:rsidRPr="004356D0">
        <w:rPr>
          <w:rFonts w:ascii="Times New Roman" w:eastAsia="Calibri" w:hAnsi="Times New Roman" w:cs="Times New Roman"/>
          <w:sz w:val="24"/>
          <w:szCs w:val="24"/>
        </w:rPr>
        <w:t>identificavam-se</w:t>
      </w:r>
      <w:r w:rsidRPr="004356D0">
        <w:rPr>
          <w:rFonts w:ascii="Times New Roman" w:eastAsia="Calibri" w:hAnsi="Times New Roman" w:cs="Times New Roman"/>
          <w:sz w:val="24"/>
          <w:szCs w:val="24"/>
        </w:rPr>
        <w:t xml:space="preserve"> com temáticas abordadas pelo movimento (VASCONCELOS, 2000).</w:t>
      </w:r>
    </w:p>
    <w:p w14:paraId="538D4455" w14:textId="63541510"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Na década de 1940, consolida-se a formação profissional e os primeiros profissionais ingressam no mercado de trabalho (ROCHA, 2012). Após a formação dos (as) primeiros (as) assistentes sociais, as escolas procuraram inserir os (as) profissionais nos hospitais psiquiátricos para desempenhar as funções voltadas para a área da assistência social (VASCONCELOS, </w:t>
      </w:r>
      <w:r w:rsidRPr="004356D0">
        <w:rPr>
          <w:rFonts w:ascii="Times New Roman" w:eastAsia="Calibri" w:hAnsi="Times New Roman" w:cs="Times New Roman"/>
          <w:sz w:val="24"/>
          <w:szCs w:val="24"/>
        </w:rPr>
        <w:lastRenderedPageBreak/>
        <w:t>2000).</w:t>
      </w:r>
      <w:r w:rsidR="00AF6BC0">
        <w:rPr>
          <w:rFonts w:ascii="Times New Roman" w:eastAsia="Calibri" w:hAnsi="Times New Roman" w:cs="Times New Roman"/>
          <w:sz w:val="24"/>
          <w:szCs w:val="24"/>
        </w:rPr>
        <w:t xml:space="preserve"> </w:t>
      </w:r>
      <w:r w:rsidRPr="004356D0">
        <w:rPr>
          <w:rFonts w:ascii="Times New Roman" w:eastAsia="Calibri" w:hAnsi="Times New Roman" w:cs="Times New Roman"/>
          <w:sz w:val="24"/>
          <w:szCs w:val="24"/>
        </w:rPr>
        <w:t xml:space="preserve">Nesse período o trabalho do (a) assistente social ficou caracterizado por situar-se na ‘porta de entrada’ dos hospitais psiquiátricos, de forma subalterna aos médicos e </w:t>
      </w:r>
      <w:r w:rsidR="003A7A2C" w:rsidRPr="004356D0">
        <w:rPr>
          <w:rFonts w:ascii="Times New Roman" w:eastAsia="Calibri" w:hAnsi="Times New Roman" w:cs="Times New Roman"/>
          <w:sz w:val="24"/>
          <w:szCs w:val="24"/>
        </w:rPr>
        <w:t>à</w:t>
      </w:r>
      <w:r w:rsidRPr="004356D0">
        <w:rPr>
          <w:rFonts w:ascii="Times New Roman" w:eastAsia="Calibri" w:hAnsi="Times New Roman" w:cs="Times New Roman"/>
          <w:sz w:val="24"/>
          <w:szCs w:val="24"/>
        </w:rPr>
        <w:t xml:space="preserve"> direção dos hospitais:</w:t>
      </w:r>
    </w:p>
    <w:p w14:paraId="6D8346D2" w14:textId="77777777"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p>
    <w:p w14:paraId="6040CD3D" w14:textId="77777777" w:rsidR="00603235" w:rsidRPr="004356D0" w:rsidRDefault="00603235" w:rsidP="002C2199">
      <w:pPr>
        <w:autoSpaceDE w:val="0"/>
        <w:autoSpaceDN w:val="0"/>
        <w:adjustRightInd w:val="0"/>
        <w:spacing w:after="0" w:line="240" w:lineRule="auto"/>
        <w:ind w:left="2268"/>
        <w:jc w:val="both"/>
        <w:rPr>
          <w:rFonts w:ascii="Times New Roman" w:eastAsia="Calibri" w:hAnsi="Times New Roman" w:cs="Times New Roman"/>
          <w:sz w:val="20"/>
          <w:szCs w:val="20"/>
        </w:rPr>
      </w:pPr>
      <w:r w:rsidRPr="004356D0">
        <w:rPr>
          <w:rFonts w:ascii="Times New Roman" w:eastAsia="Calibri" w:hAnsi="Times New Roman" w:cs="Times New Roman"/>
          <w:sz w:val="20"/>
          <w:szCs w:val="20"/>
        </w:rPr>
        <w:t>[...] atendendo prioritariamente as suas demandas por levantamentos de dados sociais e familiares dos pacientes e/ou de contatos com os familiares para preparação para alta, de confecção de atestados sociais e de realização de encaminhamentos, em um tipo de prática semelhante, porém mais burocratizada e massificada [...] (VASCONCELOS, 2000, p. 187).</w:t>
      </w:r>
    </w:p>
    <w:p w14:paraId="310E8D2E" w14:textId="77777777" w:rsidR="00603235" w:rsidRPr="004356D0" w:rsidRDefault="00603235" w:rsidP="002C2199">
      <w:pPr>
        <w:autoSpaceDE w:val="0"/>
        <w:autoSpaceDN w:val="0"/>
        <w:adjustRightInd w:val="0"/>
        <w:spacing w:after="0" w:line="240" w:lineRule="auto"/>
        <w:ind w:left="2268"/>
        <w:jc w:val="both"/>
        <w:rPr>
          <w:rFonts w:ascii="Times New Roman" w:eastAsia="Calibri" w:hAnsi="Times New Roman" w:cs="Times New Roman"/>
          <w:sz w:val="20"/>
          <w:szCs w:val="20"/>
        </w:rPr>
      </w:pPr>
    </w:p>
    <w:p w14:paraId="164AE665" w14:textId="77777777" w:rsidR="00603235" w:rsidRPr="004356D0" w:rsidRDefault="00603235" w:rsidP="002C2199">
      <w:pPr>
        <w:autoSpaceDE w:val="0"/>
        <w:autoSpaceDN w:val="0"/>
        <w:adjustRightInd w:val="0"/>
        <w:spacing w:after="0" w:line="240" w:lineRule="auto"/>
        <w:ind w:left="2268"/>
        <w:jc w:val="both"/>
        <w:rPr>
          <w:rFonts w:ascii="Times New Roman" w:eastAsia="Calibri" w:hAnsi="Times New Roman" w:cs="Times New Roman"/>
          <w:sz w:val="20"/>
          <w:szCs w:val="20"/>
        </w:rPr>
      </w:pPr>
    </w:p>
    <w:p w14:paraId="7BAAB8BC" w14:textId="77777777" w:rsidR="001C5FC7" w:rsidRPr="004356D0" w:rsidRDefault="003C7EBD"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Assim, o trabalho profissional de investigação social não tinha como objetivo pensar as condições de reabilitação psicológica e psiquiátrica do usuário, mas sim de responsabilizar as famílias (ROCHA, 2012). </w:t>
      </w:r>
      <w:r w:rsidR="00603235" w:rsidRPr="004356D0">
        <w:rPr>
          <w:rFonts w:ascii="Times New Roman" w:eastAsia="Calibri" w:hAnsi="Times New Roman" w:cs="Times New Roman"/>
          <w:sz w:val="24"/>
          <w:szCs w:val="24"/>
        </w:rPr>
        <w:t xml:space="preserve">Vasconcelos (2000) </w:t>
      </w:r>
      <w:r w:rsidR="003A7A2C" w:rsidRPr="004356D0">
        <w:rPr>
          <w:rFonts w:ascii="Times New Roman" w:eastAsia="Calibri" w:hAnsi="Times New Roman" w:cs="Times New Roman"/>
          <w:sz w:val="24"/>
          <w:szCs w:val="24"/>
        </w:rPr>
        <w:t>e</w:t>
      </w:r>
      <w:r w:rsidR="00603235" w:rsidRPr="004356D0">
        <w:rPr>
          <w:rFonts w:ascii="Times New Roman" w:eastAsia="Calibri" w:hAnsi="Times New Roman" w:cs="Times New Roman"/>
          <w:sz w:val="24"/>
          <w:szCs w:val="24"/>
        </w:rPr>
        <w:t xml:space="preserve"> Bisneto (2007) afirmam que nos primeiros trinta anos de existência do Serviço Social brasileiro praticamente não havia profissionais atuando na área psiquiátrica ou em manicômios, pois o número geral de assistentes sociais era reduzido até 1970.</w:t>
      </w:r>
    </w:p>
    <w:p w14:paraId="0A475F87" w14:textId="029DD2C0"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As primeiras experiências dos (as) assistentes sociais na área da saúde mental aconteceram no Centro de Orientação Infantil (COI) e Centro de Orientação Juvenil (COJ), em 1946, as quais auxiliaram na estruturação do modelo do Serviço Social clínico, baseado no modelo norte-americano (GOMES, 2009). </w:t>
      </w:r>
      <w:r w:rsidR="001E4B77" w:rsidRPr="004356D0">
        <w:rPr>
          <w:rFonts w:ascii="Times New Roman" w:eastAsia="Calibri" w:hAnsi="Times New Roman" w:cs="Times New Roman"/>
          <w:sz w:val="24"/>
          <w:szCs w:val="24"/>
        </w:rPr>
        <w:t xml:space="preserve">Contudo, </w:t>
      </w:r>
      <w:r w:rsidRPr="004356D0">
        <w:rPr>
          <w:rFonts w:ascii="Times New Roman" w:eastAsia="Calibri" w:hAnsi="Times New Roman" w:cs="Times New Roman"/>
          <w:sz w:val="24"/>
          <w:szCs w:val="24"/>
        </w:rPr>
        <w:t>Bisneto (2007) alerta que:</w:t>
      </w:r>
    </w:p>
    <w:p w14:paraId="6F28878C" w14:textId="77777777"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p>
    <w:p w14:paraId="00E4E6F8" w14:textId="77777777" w:rsidR="00603235" w:rsidRPr="004356D0" w:rsidRDefault="00603235" w:rsidP="002C2199">
      <w:pPr>
        <w:autoSpaceDE w:val="0"/>
        <w:autoSpaceDN w:val="0"/>
        <w:adjustRightInd w:val="0"/>
        <w:spacing w:after="0" w:line="240" w:lineRule="auto"/>
        <w:ind w:left="2268"/>
        <w:jc w:val="both"/>
        <w:rPr>
          <w:rFonts w:ascii="Times New Roman" w:eastAsia="Calibri" w:hAnsi="Times New Roman" w:cs="Times New Roman"/>
          <w:sz w:val="20"/>
          <w:szCs w:val="20"/>
        </w:rPr>
      </w:pPr>
      <w:r w:rsidRPr="004356D0">
        <w:rPr>
          <w:rFonts w:ascii="Times New Roman" w:eastAsia="Calibri" w:hAnsi="Times New Roman" w:cs="Times New Roman"/>
          <w:sz w:val="20"/>
          <w:szCs w:val="20"/>
        </w:rPr>
        <w:t>[...] não podemos confundir práticas tradicionais em Serviço Social com o chamado ‘Serviço Social Psiquiátrico’. Por exemplo, o ‘Serviço Social Clínico’, baseado em modelo norte-americano e não é necessariamente prática em estabelecimentos psiquiátricos. O modelo de ‘Serviço Social Psicossocial’ também não pode ser interpretado desse modo, pois se trata de metodologia que tinha aplicação em todas as áreas de atuação do Serviço Social. Modelos de práticas baseadas na área ‘psi’ eram comuns no Serviço Social no Brasil até o início dos anos 1970: psicanálise, psicologia do ego, psiquiatria, psicologias dinâmicas [...] (BISNETO, 2007, p. 22).</w:t>
      </w:r>
    </w:p>
    <w:p w14:paraId="687D7B27" w14:textId="77777777" w:rsidR="00603235" w:rsidRPr="004356D0" w:rsidRDefault="00603235" w:rsidP="002C2199">
      <w:pPr>
        <w:autoSpaceDE w:val="0"/>
        <w:autoSpaceDN w:val="0"/>
        <w:adjustRightInd w:val="0"/>
        <w:spacing w:after="0" w:line="240" w:lineRule="auto"/>
        <w:ind w:left="2268"/>
        <w:jc w:val="both"/>
        <w:rPr>
          <w:rFonts w:ascii="Times New Roman" w:eastAsia="Calibri" w:hAnsi="Times New Roman" w:cs="Times New Roman"/>
          <w:sz w:val="20"/>
          <w:szCs w:val="20"/>
        </w:rPr>
      </w:pPr>
    </w:p>
    <w:p w14:paraId="30EA76D0" w14:textId="77777777" w:rsidR="00603235" w:rsidRPr="004356D0" w:rsidRDefault="00603235" w:rsidP="002C2199">
      <w:pPr>
        <w:autoSpaceDE w:val="0"/>
        <w:autoSpaceDN w:val="0"/>
        <w:adjustRightInd w:val="0"/>
        <w:spacing w:after="0" w:line="240" w:lineRule="auto"/>
        <w:ind w:left="2268"/>
        <w:jc w:val="both"/>
        <w:rPr>
          <w:rFonts w:ascii="Times New Roman" w:eastAsia="Calibri" w:hAnsi="Times New Roman" w:cs="Times New Roman"/>
          <w:sz w:val="20"/>
          <w:szCs w:val="20"/>
        </w:rPr>
      </w:pPr>
    </w:p>
    <w:p w14:paraId="2DDCE13B" w14:textId="74AAB4A1"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O mesmo autor reitera que em termos teóricos, tais práticas estão distantes quando comparadas ao Serviço Social atual, pois a abordagem da época era de controle social repressor (BISNETO, 2007). O Serviço Social contemporâneo se apresenta como uma profissão de caráter sociopolítico, crítico e interventivo, que se utiliza de instrumental científico multidisciplinar das </w:t>
      </w:r>
      <w:r w:rsidR="001E4B77" w:rsidRPr="004356D0">
        <w:rPr>
          <w:rFonts w:ascii="Times New Roman" w:eastAsia="Calibri" w:hAnsi="Times New Roman" w:cs="Times New Roman"/>
          <w:sz w:val="24"/>
          <w:szCs w:val="24"/>
        </w:rPr>
        <w:t>C</w:t>
      </w:r>
      <w:r w:rsidRPr="004356D0">
        <w:rPr>
          <w:rFonts w:ascii="Times New Roman" w:eastAsia="Calibri" w:hAnsi="Times New Roman" w:cs="Times New Roman"/>
          <w:sz w:val="24"/>
          <w:szCs w:val="24"/>
        </w:rPr>
        <w:t xml:space="preserve">iências Humanas e Sociais para análise e intervenção nas múltiplas </w:t>
      </w:r>
      <w:r w:rsidR="001E4B77" w:rsidRPr="004356D0">
        <w:rPr>
          <w:rFonts w:ascii="Times New Roman" w:eastAsia="Calibri" w:hAnsi="Times New Roman" w:cs="Times New Roman"/>
          <w:sz w:val="24"/>
          <w:szCs w:val="24"/>
        </w:rPr>
        <w:t>expressões</w:t>
      </w:r>
      <w:r w:rsidRPr="004356D0">
        <w:rPr>
          <w:rFonts w:ascii="Times New Roman" w:eastAsia="Calibri" w:hAnsi="Times New Roman" w:cs="Times New Roman"/>
          <w:sz w:val="24"/>
          <w:szCs w:val="24"/>
        </w:rPr>
        <w:t xml:space="preserve"> da questão social.</w:t>
      </w:r>
    </w:p>
    <w:p w14:paraId="0DB95BD8" w14:textId="4581F6B2"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Após o golpe de Estado de 1964 e instauração da ditadura militar (1964-1985), o governo promoveu reformas no sistema de saúde e de previdência social, incorporando os hospitais da rede dos Institutos de Aposentadorias e Pensões (IAP) à rede do Instituto Nacional </w:t>
      </w:r>
      <w:r w:rsidRPr="004356D0">
        <w:rPr>
          <w:rFonts w:ascii="Times New Roman" w:eastAsia="Calibri" w:hAnsi="Times New Roman" w:cs="Times New Roman"/>
          <w:sz w:val="24"/>
          <w:szCs w:val="24"/>
        </w:rPr>
        <w:lastRenderedPageBreak/>
        <w:t xml:space="preserve">de Previdência Social (INPS), que continuaram </w:t>
      </w:r>
      <w:r w:rsidR="001E4B77" w:rsidRPr="004356D0">
        <w:rPr>
          <w:rFonts w:ascii="Times New Roman" w:eastAsia="Calibri" w:hAnsi="Times New Roman" w:cs="Times New Roman"/>
          <w:sz w:val="24"/>
          <w:szCs w:val="24"/>
        </w:rPr>
        <w:t xml:space="preserve">atendendo </w:t>
      </w:r>
      <w:r w:rsidRPr="004356D0">
        <w:rPr>
          <w:rFonts w:ascii="Times New Roman" w:eastAsia="Calibri" w:hAnsi="Times New Roman" w:cs="Times New Roman"/>
          <w:sz w:val="24"/>
          <w:szCs w:val="24"/>
        </w:rPr>
        <w:t>os trabalhadores e seus dependentes. Também foram criadas várias clínicas psiquiátricas privadas, que através de convênio com o Estado, ofereciam atendimento aos trabalhadores e seus dependentes (AMARANTE, 2008).</w:t>
      </w:r>
    </w:p>
    <w:p w14:paraId="1B0524EB" w14:textId="77777777"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Em consequência disso, abriram-se várias clínicas psiquiátricas que faziam o atendimento aos trabalhadores e seus dependentes e depois eram ressarcidas pelo INPS. Esse fato multiplicou as possibilidades de empregar assistentes sociais na área da saúde mental. A efetiva inserção do Serviço Social em hospitais psiquiátricos se deu por força de exigências do Ministério de Previdência e Assistência Social (MPAS) que destacou a importância da equipe interprofissional para a prestação de assistência ao “doente mental”. Assim, que se abriu campo profissional para o Serviço Social nas Instituições Psiquiátricas (BISNETO, 2007).</w:t>
      </w:r>
    </w:p>
    <w:p w14:paraId="2F660EBC" w14:textId="1FC4AE03"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16"/>
          <w:szCs w:val="16"/>
        </w:rPr>
      </w:pPr>
      <w:r w:rsidRPr="004356D0">
        <w:rPr>
          <w:rFonts w:ascii="Times New Roman" w:eastAsia="Calibri" w:hAnsi="Times New Roman" w:cs="Times New Roman"/>
          <w:sz w:val="24"/>
          <w:szCs w:val="24"/>
        </w:rPr>
        <w:t>Os</w:t>
      </w:r>
      <w:r w:rsidR="00851694" w:rsidRPr="004356D0">
        <w:rPr>
          <w:rFonts w:ascii="Times New Roman" w:eastAsia="Calibri" w:hAnsi="Times New Roman" w:cs="Times New Roman"/>
          <w:sz w:val="24"/>
          <w:szCs w:val="24"/>
        </w:rPr>
        <w:t xml:space="preserve">/As </w:t>
      </w:r>
      <w:r w:rsidRPr="004356D0">
        <w:rPr>
          <w:rFonts w:ascii="Times New Roman" w:eastAsia="Calibri" w:hAnsi="Times New Roman" w:cs="Times New Roman"/>
          <w:sz w:val="24"/>
          <w:szCs w:val="24"/>
        </w:rPr>
        <w:t>assistentes sociais atuavam no controle do contrassenso vivenciado nos manicômios naquele momento. O grande problema para o governo da ditadura militar não era a loucura, pois esta era controlada pela psiquiatria, pelos psicotrópicos e pelo aparelho asilar, era a pobreza, o abandono, a miséria, que destacavam e que geravam contestação da sociedade, principalmente após a incorporação do atendimento aos trabalhadores e seus dependentes na rede previdenciária de assistência mental (BISNETO, 2007).</w:t>
      </w:r>
    </w:p>
    <w:p w14:paraId="79500115" w14:textId="77777777"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O autor cita que o governo da ditadura militar dos anos 1970, tenta utilizar o Serviço Social na saúde mental como a Igreja e o empresariado utilizaram, nas décadas de 1930 e 1940, vislumbrando as perspectivas econômica, política e ideológica, objetivando a acumulação capitalista e mantendo o controle social. Paralelamente a esse contexto, o Serviço Social brasileiro vive seu processo de renovação profissional, conhecido por Movimento de Reconceituação. Como consequência deste processo, a matriz teórica conservadora é substituída pela teoria social de Marx (BISNETO, 2007).</w:t>
      </w:r>
    </w:p>
    <w:p w14:paraId="0D468B14" w14:textId="77777777"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A partir da década de 1970, começa a se pensar um Serviço Social voltado a atender as necessidades da população e um agir profissional que atue de maneira a romper com ações que antes eram direcionadas meramente a atender os interesses das instituições (ALFLEN, 2008 apud GOMES, 2009).</w:t>
      </w:r>
    </w:p>
    <w:p w14:paraId="665228E6" w14:textId="77777777"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Em 1974, com a criação da Empresa de Processamento de Dados da Previdência Social (DATAPREV), o Serviço Social entrou na saúde mental como uma das medidas racionalizadoras do sistema saúde-previdência, que através da informática chegaria aos seguintes objetivos: racionalização institucional, controle de custos organizacionais, controle dos atores sociais, aparência de modernização, imitação de modelos do primeiro mundo, dentre outros (BISNETO, 2007).</w:t>
      </w:r>
    </w:p>
    <w:p w14:paraId="78F7E6F4" w14:textId="2A2789E4"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lastRenderedPageBreak/>
        <w:t xml:space="preserve">A partir de 1978, com o fortalecimento dos movimentos sociais no </w:t>
      </w:r>
      <w:r w:rsidR="00840063" w:rsidRPr="004356D0">
        <w:rPr>
          <w:rFonts w:ascii="Times New Roman" w:eastAsia="Calibri" w:hAnsi="Times New Roman" w:cs="Times New Roman"/>
          <w:sz w:val="24"/>
          <w:szCs w:val="24"/>
        </w:rPr>
        <w:t>P</w:t>
      </w:r>
      <w:r w:rsidRPr="004356D0">
        <w:rPr>
          <w:rFonts w:ascii="Times New Roman" w:eastAsia="Calibri" w:hAnsi="Times New Roman" w:cs="Times New Roman"/>
          <w:sz w:val="24"/>
          <w:szCs w:val="24"/>
        </w:rPr>
        <w:t>aís e a luta pela redemocratização, se iniciou um forte movimento de crítica ao sistema público de saúde e saúde mental, conhecidos como movimentos de Reforma Sanitária e Reforma Psiquiátrica</w:t>
      </w:r>
      <w:r w:rsidR="00840063" w:rsidRPr="004356D0">
        <w:rPr>
          <w:rFonts w:ascii="Times New Roman" w:eastAsia="Calibri" w:hAnsi="Times New Roman" w:cs="Times New Roman"/>
          <w:sz w:val="24"/>
          <w:szCs w:val="24"/>
        </w:rPr>
        <w:t>. E</w:t>
      </w:r>
      <w:r w:rsidRPr="004356D0">
        <w:rPr>
          <w:rFonts w:ascii="Times New Roman" w:eastAsia="Calibri" w:hAnsi="Times New Roman" w:cs="Times New Roman"/>
          <w:sz w:val="24"/>
          <w:szCs w:val="24"/>
        </w:rPr>
        <w:t xml:space="preserve">sta última, até o início dos anos 1980, teve uma face </w:t>
      </w:r>
      <w:r w:rsidR="00250AF4" w:rsidRPr="004356D0">
        <w:rPr>
          <w:rFonts w:ascii="Times New Roman" w:eastAsia="Calibri" w:hAnsi="Times New Roman" w:cs="Times New Roman"/>
          <w:sz w:val="24"/>
          <w:szCs w:val="24"/>
        </w:rPr>
        <w:t xml:space="preserve">mais </w:t>
      </w:r>
      <w:r w:rsidRPr="004356D0">
        <w:rPr>
          <w:rFonts w:ascii="Times New Roman" w:eastAsia="Calibri" w:hAnsi="Times New Roman" w:cs="Times New Roman"/>
          <w:sz w:val="24"/>
          <w:szCs w:val="24"/>
        </w:rPr>
        <w:t xml:space="preserve">publicizadora de denúncias </w:t>
      </w:r>
      <w:r w:rsidR="00840063" w:rsidRPr="004356D0">
        <w:rPr>
          <w:rFonts w:ascii="Times New Roman" w:eastAsia="Calibri" w:hAnsi="Times New Roman" w:cs="Times New Roman"/>
          <w:sz w:val="24"/>
          <w:szCs w:val="24"/>
        </w:rPr>
        <w:t>na</w:t>
      </w:r>
      <w:r w:rsidRPr="004356D0">
        <w:rPr>
          <w:rFonts w:ascii="Times New Roman" w:eastAsia="Calibri" w:hAnsi="Times New Roman" w:cs="Times New Roman"/>
          <w:sz w:val="24"/>
          <w:szCs w:val="24"/>
        </w:rPr>
        <w:t xml:space="preserve"> imprensa e opinião pública, da real situação da privatização e mercantilização da psiquiatria privada conveniada ao INPS</w:t>
      </w:r>
      <w:r w:rsidR="00840063" w:rsidRPr="004356D0">
        <w:rPr>
          <w:rFonts w:ascii="Times New Roman" w:eastAsia="Calibri" w:hAnsi="Times New Roman" w:cs="Times New Roman"/>
          <w:sz w:val="24"/>
          <w:szCs w:val="24"/>
        </w:rPr>
        <w:t xml:space="preserve"> e</w:t>
      </w:r>
      <w:r w:rsidRPr="004356D0">
        <w:rPr>
          <w:rFonts w:ascii="Times New Roman" w:eastAsia="Calibri" w:hAnsi="Times New Roman" w:cs="Times New Roman"/>
          <w:sz w:val="24"/>
          <w:szCs w:val="24"/>
        </w:rPr>
        <w:t xml:space="preserve"> das péssimas condições nos chamados “asilos” estatais (VASCONCELOS, 2002).</w:t>
      </w:r>
    </w:p>
    <w:p w14:paraId="596411F4" w14:textId="77777777"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trike/>
          <w:sz w:val="24"/>
          <w:szCs w:val="24"/>
        </w:rPr>
      </w:pPr>
      <w:r w:rsidRPr="004356D0">
        <w:rPr>
          <w:rFonts w:ascii="Times New Roman" w:eastAsia="Calibri" w:hAnsi="Times New Roman" w:cs="Times New Roman"/>
          <w:sz w:val="24"/>
          <w:szCs w:val="24"/>
        </w:rPr>
        <w:t xml:space="preserve">O modelo de atenção em saúde da Reforma Sanitária pautava-se na concepção de um Estado democrático e de direito responsável pelas políticas sociais na busca pela “[...] democratização do acesso às unidades e aos serviços de saúde [...] acesso democrático às informações e estímulo à participação cidadã”. (BRAVO; MATOS, 2006, p. 206 apud CAMARGO, 2014, p. 73). </w:t>
      </w:r>
    </w:p>
    <w:p w14:paraId="6F11AC75" w14:textId="3F623A42" w:rsidR="00603235" w:rsidRPr="004356D0" w:rsidRDefault="002D5A2B"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D</w:t>
      </w:r>
      <w:r w:rsidR="00603235" w:rsidRPr="004356D0">
        <w:rPr>
          <w:rFonts w:ascii="Times New Roman" w:eastAsia="Calibri" w:hAnsi="Times New Roman" w:cs="Times New Roman"/>
          <w:sz w:val="24"/>
          <w:szCs w:val="24"/>
        </w:rPr>
        <w:t xml:space="preserve">entre as conquistas dos movimentos sociais e a luta em prol da redemocratização, </w:t>
      </w:r>
      <w:r w:rsidRPr="004356D0">
        <w:rPr>
          <w:rFonts w:ascii="Times New Roman" w:eastAsia="Calibri" w:hAnsi="Times New Roman" w:cs="Times New Roman"/>
          <w:sz w:val="24"/>
          <w:szCs w:val="24"/>
        </w:rPr>
        <w:t>n</w:t>
      </w:r>
      <w:r w:rsidR="00603235" w:rsidRPr="004356D0">
        <w:rPr>
          <w:rFonts w:ascii="Times New Roman" w:eastAsia="Calibri" w:hAnsi="Times New Roman" w:cs="Times New Roman"/>
          <w:sz w:val="24"/>
          <w:szCs w:val="24"/>
        </w:rPr>
        <w:t>a Constituição Federal de 1988</w:t>
      </w:r>
      <w:r w:rsidRPr="004356D0">
        <w:rPr>
          <w:rFonts w:ascii="Times New Roman" w:eastAsia="Calibri" w:hAnsi="Times New Roman" w:cs="Times New Roman"/>
          <w:sz w:val="24"/>
          <w:szCs w:val="24"/>
        </w:rPr>
        <w:t xml:space="preserve"> </w:t>
      </w:r>
      <w:r w:rsidR="00603235" w:rsidRPr="004356D0">
        <w:rPr>
          <w:rFonts w:ascii="Times New Roman" w:eastAsia="Calibri" w:hAnsi="Times New Roman" w:cs="Times New Roman"/>
          <w:sz w:val="24"/>
          <w:szCs w:val="24"/>
        </w:rPr>
        <w:t xml:space="preserve">a saúde passa a compor o tripé da seguridade social, juntamente com </w:t>
      </w:r>
      <w:r w:rsidRPr="004356D0">
        <w:rPr>
          <w:rFonts w:ascii="Times New Roman" w:eastAsia="Calibri" w:hAnsi="Times New Roman" w:cs="Times New Roman"/>
          <w:sz w:val="24"/>
          <w:szCs w:val="24"/>
        </w:rPr>
        <w:t>a</w:t>
      </w:r>
      <w:r w:rsidR="00603235" w:rsidRPr="004356D0">
        <w:rPr>
          <w:rFonts w:ascii="Times New Roman" w:eastAsia="Calibri" w:hAnsi="Times New Roman" w:cs="Times New Roman"/>
          <w:sz w:val="24"/>
          <w:szCs w:val="24"/>
        </w:rPr>
        <w:t xml:space="preserve"> previdência e </w:t>
      </w:r>
      <w:r w:rsidRPr="004356D0">
        <w:rPr>
          <w:rFonts w:ascii="Times New Roman" w:eastAsia="Calibri" w:hAnsi="Times New Roman" w:cs="Times New Roman"/>
          <w:sz w:val="24"/>
          <w:szCs w:val="24"/>
        </w:rPr>
        <w:t>a</w:t>
      </w:r>
      <w:r w:rsidR="00603235" w:rsidRPr="004356D0">
        <w:rPr>
          <w:rFonts w:ascii="Times New Roman" w:eastAsia="Calibri" w:hAnsi="Times New Roman" w:cs="Times New Roman"/>
          <w:sz w:val="24"/>
          <w:szCs w:val="24"/>
        </w:rPr>
        <w:t xml:space="preserve"> assistência social. O principal avanço a partir disso consiste na organização do Sistema Único de Saúde</w:t>
      </w:r>
      <w:r w:rsidRPr="004356D0">
        <w:rPr>
          <w:rFonts w:ascii="Times New Roman" w:eastAsia="Calibri" w:hAnsi="Times New Roman" w:cs="Times New Roman"/>
          <w:sz w:val="24"/>
          <w:szCs w:val="24"/>
        </w:rPr>
        <w:t xml:space="preserve"> (SUS)</w:t>
      </w:r>
      <w:r w:rsidR="00603235" w:rsidRPr="004356D0">
        <w:rPr>
          <w:rFonts w:ascii="Times New Roman" w:eastAsia="Calibri" w:hAnsi="Times New Roman" w:cs="Times New Roman"/>
          <w:sz w:val="24"/>
          <w:szCs w:val="24"/>
        </w:rPr>
        <w:t xml:space="preserve">. Em decorrência </w:t>
      </w:r>
      <w:r w:rsidRPr="004356D0">
        <w:rPr>
          <w:rFonts w:ascii="Times New Roman" w:eastAsia="Calibri" w:hAnsi="Times New Roman" w:cs="Times New Roman"/>
          <w:sz w:val="24"/>
          <w:szCs w:val="24"/>
        </w:rPr>
        <w:t>desta</w:t>
      </w:r>
      <w:r w:rsidR="00603235" w:rsidRPr="004356D0">
        <w:rPr>
          <w:rFonts w:ascii="Times New Roman" w:eastAsia="Calibri" w:hAnsi="Times New Roman" w:cs="Times New Roman"/>
          <w:sz w:val="24"/>
          <w:szCs w:val="24"/>
        </w:rPr>
        <w:t xml:space="preserve">, na década de 1990, acontece a expansão dos serviços de saúde. </w:t>
      </w:r>
      <w:r w:rsidRPr="004356D0">
        <w:rPr>
          <w:rFonts w:ascii="Times New Roman" w:eastAsia="Calibri" w:hAnsi="Times New Roman" w:cs="Times New Roman"/>
          <w:sz w:val="24"/>
          <w:szCs w:val="24"/>
        </w:rPr>
        <w:t>C</w:t>
      </w:r>
      <w:r w:rsidR="00603235" w:rsidRPr="004356D0">
        <w:rPr>
          <w:rFonts w:ascii="Times New Roman" w:eastAsia="Calibri" w:hAnsi="Times New Roman" w:cs="Times New Roman"/>
          <w:sz w:val="24"/>
          <w:szCs w:val="24"/>
        </w:rPr>
        <w:t>om novos serviços implantados, surge a necessidade de contratação de assistentes sociais para atuar na área de saúde mental, sem que tivesse ocorrido um acúmulo de conhecimento suficiente para embasar a atuação profissional nessa área.</w:t>
      </w:r>
    </w:p>
    <w:p w14:paraId="1411F726" w14:textId="38B3419A"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Historicamente, o Serviço Social se insere na saúde mental </w:t>
      </w:r>
      <w:r w:rsidR="002D5A2B" w:rsidRPr="004356D0">
        <w:rPr>
          <w:rFonts w:ascii="Times New Roman" w:eastAsia="Calibri" w:hAnsi="Times New Roman" w:cs="Times New Roman"/>
          <w:sz w:val="24"/>
          <w:szCs w:val="24"/>
        </w:rPr>
        <w:t>por meio</w:t>
      </w:r>
      <w:r w:rsidRPr="004356D0">
        <w:rPr>
          <w:rFonts w:ascii="Times New Roman" w:eastAsia="Calibri" w:hAnsi="Times New Roman" w:cs="Times New Roman"/>
          <w:sz w:val="24"/>
          <w:szCs w:val="24"/>
        </w:rPr>
        <w:t xml:space="preserve"> de equipes multidisciplinares. Essa inserção profissional vem se efetivando de duas maneiras: para atuar na nova forma de conduzir a “loucura” e/ou para “apaziguar” as demandas sociais provenientes do setor manicomial. A equipe multidisciplinar surge como alternativa para o “atendimento integral e, portanto, multidisciplinar daqueles segmentos da população e requerem, também, a integração dos diversos serviços e instituições assistenciais e sociais vinculados àquela população de maior risco.” (IAMAMOTO; CARVALHO, 1982, p. 328).</w:t>
      </w:r>
    </w:p>
    <w:p w14:paraId="10431CFD" w14:textId="329C6831"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Com a aprovação da Lei Federal nº 10.216/2001 e de todas as portarias ministeriais que visam garantir a expansão da rede de serviços para as pessoas com transtorno mental, os (as) assistentes sociais encontram-se atualmente inseridos </w:t>
      </w:r>
      <w:r w:rsidR="002D5A2B" w:rsidRPr="004356D0">
        <w:rPr>
          <w:rFonts w:ascii="Times New Roman" w:eastAsia="Calibri" w:hAnsi="Times New Roman" w:cs="Times New Roman"/>
          <w:sz w:val="24"/>
          <w:szCs w:val="24"/>
        </w:rPr>
        <w:t>m diversos serviços de</w:t>
      </w:r>
      <w:r w:rsidRPr="004356D0">
        <w:rPr>
          <w:rFonts w:ascii="Times New Roman" w:eastAsia="Calibri" w:hAnsi="Times New Roman" w:cs="Times New Roman"/>
          <w:sz w:val="24"/>
          <w:szCs w:val="24"/>
        </w:rPr>
        <w:t xml:space="preserve"> saúde mental e hospitais psiquiátricos atuando juntamente às equipes multidisciplinares e interdisciplinares na efetivação dos direitos sociais, </w:t>
      </w:r>
      <w:r w:rsidR="002D5A2B" w:rsidRPr="004356D0">
        <w:rPr>
          <w:rFonts w:ascii="Times New Roman" w:eastAsia="Calibri" w:hAnsi="Times New Roman" w:cs="Times New Roman"/>
          <w:sz w:val="24"/>
          <w:szCs w:val="24"/>
        </w:rPr>
        <w:t xml:space="preserve">principalmente </w:t>
      </w:r>
      <w:r w:rsidRPr="004356D0">
        <w:rPr>
          <w:rFonts w:ascii="Times New Roman" w:eastAsia="Calibri" w:hAnsi="Times New Roman" w:cs="Times New Roman"/>
          <w:sz w:val="24"/>
          <w:szCs w:val="24"/>
        </w:rPr>
        <w:t>através do acolhimento, do fortalecimento de vínculos entre o usuário e sua família, bem como do encaminhamento para a rede de serviços.</w:t>
      </w:r>
    </w:p>
    <w:p w14:paraId="79BBC184" w14:textId="77777777" w:rsidR="00603235" w:rsidRPr="004356D0" w:rsidRDefault="00603235" w:rsidP="002C2199">
      <w:pPr>
        <w:autoSpaceDE w:val="0"/>
        <w:autoSpaceDN w:val="0"/>
        <w:adjustRightInd w:val="0"/>
        <w:spacing w:after="0" w:line="360" w:lineRule="auto"/>
        <w:jc w:val="both"/>
        <w:rPr>
          <w:rFonts w:ascii="Times New Roman" w:eastAsia="Calibri" w:hAnsi="Times New Roman" w:cs="Times New Roman"/>
          <w:sz w:val="24"/>
          <w:szCs w:val="24"/>
        </w:rPr>
      </w:pPr>
    </w:p>
    <w:p w14:paraId="32FBDA38" w14:textId="6CBD8D7C" w:rsidR="00603235" w:rsidRPr="004356D0" w:rsidRDefault="009B3579" w:rsidP="002C2199">
      <w:pPr>
        <w:keepNext/>
        <w:keepLines/>
        <w:spacing w:after="0" w:line="360" w:lineRule="auto"/>
        <w:jc w:val="both"/>
        <w:outlineLvl w:val="1"/>
        <w:rPr>
          <w:rFonts w:ascii="Times New Roman" w:eastAsia="Times New Roman" w:hAnsi="Times New Roman" w:cs="Times New Roman"/>
          <w:b/>
          <w:bCs/>
          <w:sz w:val="24"/>
          <w:szCs w:val="24"/>
        </w:rPr>
      </w:pPr>
      <w:r w:rsidRPr="004356D0">
        <w:rPr>
          <w:rFonts w:ascii="Times New Roman" w:eastAsia="Times New Roman" w:hAnsi="Times New Roman" w:cs="Times New Roman"/>
          <w:b/>
          <w:bCs/>
          <w:sz w:val="24"/>
          <w:szCs w:val="24"/>
        </w:rPr>
        <w:lastRenderedPageBreak/>
        <w:t>2 ELEMENTOS ESTRUTURANTES DA PESQUISA BIBLIOGRÁFICA SOBRE SERVIÇO SOCIAL E SAÚDE MENTAL</w:t>
      </w:r>
    </w:p>
    <w:p w14:paraId="02EF542A" w14:textId="77777777" w:rsidR="00603235" w:rsidRPr="004356D0" w:rsidRDefault="00603235" w:rsidP="00646EB0">
      <w:pPr>
        <w:spacing w:after="0" w:line="360" w:lineRule="auto"/>
        <w:jc w:val="both"/>
        <w:rPr>
          <w:rFonts w:ascii="Times New Roman" w:eastAsia="Calibri" w:hAnsi="Times New Roman" w:cs="Times New Roman"/>
          <w:sz w:val="24"/>
        </w:rPr>
      </w:pPr>
    </w:p>
    <w:p w14:paraId="4DBF0FB0" w14:textId="2E7315FA" w:rsidR="00603235" w:rsidRPr="004356D0" w:rsidRDefault="009E1650" w:rsidP="00F32FFD">
      <w:pPr>
        <w:spacing w:after="0" w:line="360" w:lineRule="auto"/>
        <w:ind w:firstLine="709"/>
        <w:jc w:val="both"/>
        <w:rPr>
          <w:rFonts w:ascii="Times New Roman" w:eastAsia="Calibri" w:hAnsi="Times New Roman" w:cs="Times New Roman"/>
          <w:sz w:val="24"/>
        </w:rPr>
      </w:pPr>
      <w:r w:rsidRPr="004356D0">
        <w:rPr>
          <w:rFonts w:ascii="Times New Roman" w:eastAsia="Calibri" w:hAnsi="Times New Roman" w:cs="Times New Roman"/>
          <w:sz w:val="24"/>
          <w:szCs w:val="24"/>
        </w:rPr>
        <w:t>O</w:t>
      </w:r>
      <w:r w:rsidR="00603235" w:rsidRPr="004356D0">
        <w:rPr>
          <w:rFonts w:ascii="Times New Roman" w:eastAsia="Calibri" w:hAnsi="Times New Roman" w:cs="Times New Roman"/>
          <w:sz w:val="24"/>
          <w:szCs w:val="24"/>
        </w:rPr>
        <w:t xml:space="preserve"> processo de pesquisa se desenvolveu em três etapas: o momento exploratório, o trabalho de campo e o tratamento do material</w:t>
      </w:r>
      <w:r w:rsidR="00F32FFD" w:rsidRPr="004356D0">
        <w:rPr>
          <w:rFonts w:ascii="Times New Roman" w:eastAsia="Calibri" w:hAnsi="Times New Roman" w:cs="Times New Roman"/>
          <w:sz w:val="24"/>
          <w:szCs w:val="24"/>
        </w:rPr>
        <w:t xml:space="preserve"> (B</w:t>
      </w:r>
      <w:r w:rsidR="00603235" w:rsidRPr="004356D0">
        <w:rPr>
          <w:rFonts w:ascii="Times New Roman" w:eastAsia="Calibri" w:hAnsi="Times New Roman" w:cs="Times New Roman"/>
          <w:sz w:val="24"/>
          <w:szCs w:val="24"/>
        </w:rPr>
        <w:t>ARDIN, 2009).</w:t>
      </w:r>
      <w:r w:rsidR="00F32FFD" w:rsidRPr="004356D0">
        <w:rPr>
          <w:rFonts w:ascii="Times New Roman" w:eastAsia="Calibri" w:hAnsi="Times New Roman" w:cs="Times New Roman"/>
          <w:sz w:val="24"/>
          <w:szCs w:val="24"/>
        </w:rPr>
        <w:t xml:space="preserve"> </w:t>
      </w:r>
      <w:r w:rsidR="00603235" w:rsidRPr="004356D0">
        <w:rPr>
          <w:rFonts w:ascii="Times New Roman" w:eastAsia="Calibri" w:hAnsi="Times New Roman" w:cs="Times New Roman"/>
          <w:sz w:val="24"/>
          <w:szCs w:val="24"/>
        </w:rPr>
        <w:t xml:space="preserve">O momento exploratório teve como ponto de partida </w:t>
      </w:r>
      <w:r w:rsidR="00F32FFD" w:rsidRPr="004356D0">
        <w:rPr>
          <w:rFonts w:ascii="Times New Roman" w:eastAsia="Calibri" w:hAnsi="Times New Roman" w:cs="Times New Roman"/>
          <w:sz w:val="24"/>
          <w:szCs w:val="24"/>
        </w:rPr>
        <w:t>a de limitação do</w:t>
      </w:r>
      <w:r w:rsidR="00603235" w:rsidRPr="004356D0">
        <w:rPr>
          <w:rFonts w:ascii="Times New Roman" w:eastAsia="Calibri" w:hAnsi="Times New Roman" w:cs="Times New Roman"/>
          <w:sz w:val="24"/>
          <w:szCs w:val="24"/>
        </w:rPr>
        <w:t xml:space="preserve"> tema de pesquisa “a</w:t>
      </w:r>
      <w:r w:rsidR="00603235" w:rsidRPr="004356D0">
        <w:rPr>
          <w:rFonts w:ascii="Times New Roman" w:eastAsia="Calibri" w:hAnsi="Times New Roman" w:cs="Times New Roman"/>
          <w:sz w:val="24"/>
        </w:rPr>
        <w:t xml:space="preserve"> saúde mental nas produções acadêmicas do Serviço Social da Universidade Federal de Santa Catarina (UFSC), no período de 2001 a 2016”. </w:t>
      </w:r>
      <w:r w:rsidR="00603235" w:rsidRPr="004356D0">
        <w:rPr>
          <w:rFonts w:ascii="Times New Roman" w:eastAsia="Calibri" w:hAnsi="Times New Roman" w:cs="Times New Roman"/>
          <w:sz w:val="24"/>
          <w:szCs w:val="24"/>
          <w:shd w:val="clear" w:color="auto" w:fill="FFFFFF"/>
        </w:rPr>
        <w:t>O passo</w:t>
      </w:r>
      <w:r w:rsidR="00F32FFD" w:rsidRPr="004356D0">
        <w:rPr>
          <w:rFonts w:ascii="Times New Roman" w:eastAsia="Calibri" w:hAnsi="Times New Roman" w:cs="Times New Roman"/>
          <w:sz w:val="24"/>
          <w:szCs w:val="24"/>
          <w:shd w:val="clear" w:color="auto" w:fill="FFFFFF"/>
        </w:rPr>
        <w:t xml:space="preserve"> seguinte</w:t>
      </w:r>
      <w:r w:rsidR="00603235" w:rsidRPr="004356D0">
        <w:rPr>
          <w:rFonts w:ascii="Times New Roman" w:eastAsia="Calibri" w:hAnsi="Times New Roman" w:cs="Times New Roman"/>
          <w:sz w:val="24"/>
          <w:szCs w:val="24"/>
          <w:shd w:val="clear" w:color="auto" w:fill="FFFFFF"/>
        </w:rPr>
        <w:t xml:space="preserve"> foi </w:t>
      </w:r>
      <w:r w:rsidR="00F32FFD" w:rsidRPr="004356D0">
        <w:rPr>
          <w:rFonts w:ascii="Times New Roman" w:eastAsia="Calibri" w:hAnsi="Times New Roman" w:cs="Times New Roman"/>
          <w:sz w:val="24"/>
          <w:szCs w:val="24"/>
          <w:shd w:val="clear" w:color="auto" w:fill="FFFFFF"/>
        </w:rPr>
        <w:t xml:space="preserve">formular </w:t>
      </w:r>
      <w:r w:rsidR="00603235" w:rsidRPr="004356D0">
        <w:rPr>
          <w:rFonts w:ascii="Times New Roman" w:eastAsia="Calibri" w:hAnsi="Times New Roman" w:cs="Times New Roman"/>
          <w:sz w:val="24"/>
          <w:szCs w:val="24"/>
          <w:shd w:val="clear" w:color="auto" w:fill="FFFFFF"/>
        </w:rPr>
        <w:t xml:space="preserve">o problema de pesquisa, </w:t>
      </w:r>
      <w:r w:rsidR="00F32FFD" w:rsidRPr="004356D0">
        <w:rPr>
          <w:rFonts w:ascii="Times New Roman" w:eastAsia="Calibri" w:hAnsi="Times New Roman" w:cs="Times New Roman"/>
          <w:sz w:val="24"/>
          <w:szCs w:val="24"/>
          <w:shd w:val="clear" w:color="auto" w:fill="FFFFFF"/>
        </w:rPr>
        <w:t>o qual</w:t>
      </w:r>
      <w:r w:rsidR="00603235" w:rsidRPr="004356D0">
        <w:rPr>
          <w:rFonts w:ascii="Times New Roman" w:eastAsia="Calibri" w:hAnsi="Times New Roman" w:cs="Times New Roman"/>
          <w:sz w:val="24"/>
          <w:szCs w:val="24"/>
          <w:shd w:val="clear" w:color="auto" w:fill="FFFFFF"/>
        </w:rPr>
        <w:t xml:space="preserve"> “</w:t>
      </w:r>
      <w:r w:rsidR="00603235" w:rsidRPr="004356D0">
        <w:rPr>
          <w:rFonts w:ascii="Times New Roman" w:eastAsia="Calibri" w:hAnsi="Times New Roman" w:cs="Times New Roman"/>
          <w:sz w:val="24"/>
          <w:szCs w:val="24"/>
        </w:rPr>
        <w:t xml:space="preserve">deve, além de conter o tema delimitado, ser formulado de maneira interrogativa, isto é, sob a forma de uma pergunta, uma indagação ou um questionamento, todavia não solucionado ou que demanda a construção de respostas” (CAMARGO, 2014, p. 83). Assim, o problema de pesquisa consiste em </w:t>
      </w:r>
      <w:r w:rsidR="00603235" w:rsidRPr="004356D0">
        <w:rPr>
          <w:rFonts w:ascii="Times New Roman" w:eastAsia="Calibri" w:hAnsi="Times New Roman" w:cs="Times New Roman"/>
          <w:i/>
          <w:iCs/>
          <w:sz w:val="24"/>
          <w:szCs w:val="24"/>
        </w:rPr>
        <w:t>“</w:t>
      </w:r>
      <w:r w:rsidR="00603235" w:rsidRPr="004356D0">
        <w:rPr>
          <w:rFonts w:ascii="Times New Roman" w:eastAsia="Calibri" w:hAnsi="Times New Roman" w:cs="Times New Roman"/>
          <w:i/>
          <w:iCs/>
          <w:sz w:val="24"/>
        </w:rPr>
        <w:t>de que forma o Serviço Social da UFSC vem contemplando a saúde mental em suas produções acadêmicas?”</w:t>
      </w:r>
      <w:r w:rsidR="00603235" w:rsidRPr="004356D0">
        <w:rPr>
          <w:rFonts w:ascii="Times New Roman" w:eastAsia="Calibri" w:hAnsi="Times New Roman" w:cs="Times New Roman"/>
          <w:sz w:val="24"/>
        </w:rPr>
        <w:t xml:space="preserve"> </w:t>
      </w:r>
    </w:p>
    <w:p w14:paraId="35C9A270" w14:textId="769A2406"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rPr>
      </w:pPr>
      <w:r w:rsidRPr="004356D0">
        <w:rPr>
          <w:rFonts w:ascii="Times New Roman" w:eastAsia="Calibri" w:hAnsi="Times New Roman" w:cs="Times New Roman"/>
          <w:sz w:val="24"/>
        </w:rPr>
        <w:t>Tendo em vista que para responder ao problema de pesquisa é necessário traçar a intencionalidade do</w:t>
      </w:r>
      <w:r w:rsidR="00F32FFD" w:rsidRPr="004356D0">
        <w:rPr>
          <w:rFonts w:ascii="Times New Roman" w:eastAsia="Calibri" w:hAnsi="Times New Roman" w:cs="Times New Roman"/>
          <w:sz w:val="24"/>
        </w:rPr>
        <w:t xml:space="preserve"> (</w:t>
      </w:r>
      <w:r w:rsidRPr="004356D0">
        <w:rPr>
          <w:rFonts w:ascii="Times New Roman" w:eastAsia="Calibri" w:hAnsi="Times New Roman" w:cs="Times New Roman"/>
          <w:sz w:val="24"/>
        </w:rPr>
        <w:t>a</w:t>
      </w:r>
      <w:r w:rsidR="00F32FFD" w:rsidRPr="004356D0">
        <w:rPr>
          <w:rFonts w:ascii="Times New Roman" w:eastAsia="Calibri" w:hAnsi="Times New Roman" w:cs="Times New Roman"/>
          <w:sz w:val="24"/>
        </w:rPr>
        <w:t>)</w:t>
      </w:r>
      <w:r w:rsidRPr="004356D0">
        <w:rPr>
          <w:rFonts w:ascii="Times New Roman" w:eastAsia="Calibri" w:hAnsi="Times New Roman" w:cs="Times New Roman"/>
          <w:sz w:val="24"/>
        </w:rPr>
        <w:t xml:space="preserve"> pesquisador (a), elaborou-se como objetivo geral </w:t>
      </w:r>
      <w:r w:rsidRPr="004356D0">
        <w:rPr>
          <w:rFonts w:ascii="Times New Roman" w:eastAsia="Calibri" w:hAnsi="Times New Roman" w:cs="Times New Roman"/>
          <w:i/>
          <w:iCs/>
          <w:sz w:val="24"/>
        </w:rPr>
        <w:t>“analisar de que forma o Serviço Social da UFSC vem contemplando a saúde mental em suas produções acadêmicas”</w:t>
      </w:r>
      <w:r w:rsidR="00F32FFD" w:rsidRPr="004356D0">
        <w:rPr>
          <w:rFonts w:ascii="Times New Roman" w:eastAsia="Calibri" w:hAnsi="Times New Roman" w:cs="Times New Roman"/>
          <w:i/>
          <w:iCs/>
          <w:sz w:val="24"/>
        </w:rPr>
        <w:t>.</w:t>
      </w:r>
      <w:r w:rsidRPr="004356D0">
        <w:rPr>
          <w:rFonts w:ascii="Times New Roman" w:eastAsia="Calibri" w:hAnsi="Times New Roman" w:cs="Times New Roman"/>
          <w:sz w:val="24"/>
        </w:rPr>
        <w:t xml:space="preserve"> Para complementa</w:t>
      </w:r>
      <w:r w:rsidR="00F32FFD" w:rsidRPr="004356D0">
        <w:rPr>
          <w:rFonts w:ascii="Times New Roman" w:eastAsia="Calibri" w:hAnsi="Times New Roman" w:cs="Times New Roman"/>
          <w:sz w:val="24"/>
        </w:rPr>
        <w:t>-lo</w:t>
      </w:r>
      <w:r w:rsidRPr="004356D0">
        <w:rPr>
          <w:rFonts w:ascii="Times New Roman" w:eastAsia="Calibri" w:hAnsi="Times New Roman" w:cs="Times New Roman"/>
          <w:sz w:val="24"/>
        </w:rPr>
        <w:t xml:space="preserve">, definiram-se como objetivos específicos: </w:t>
      </w:r>
      <w:r w:rsidR="00F32FFD" w:rsidRPr="004356D0">
        <w:rPr>
          <w:rFonts w:ascii="Times New Roman" w:eastAsia="Calibri" w:hAnsi="Times New Roman" w:cs="Times New Roman"/>
          <w:i/>
          <w:iCs/>
          <w:sz w:val="24"/>
        </w:rPr>
        <w:t>“</w:t>
      </w:r>
      <w:r w:rsidRPr="004356D0">
        <w:rPr>
          <w:rFonts w:ascii="Times New Roman" w:eastAsia="Calibri" w:hAnsi="Times New Roman" w:cs="Times New Roman"/>
          <w:i/>
          <w:iCs/>
          <w:sz w:val="24"/>
        </w:rPr>
        <w:t>identificar a natureza das produções acadêmicas do Serviço Social sobre saúde mental</w:t>
      </w:r>
      <w:r w:rsidR="00F32FFD" w:rsidRPr="004356D0">
        <w:rPr>
          <w:rFonts w:ascii="Times New Roman" w:eastAsia="Calibri" w:hAnsi="Times New Roman" w:cs="Times New Roman"/>
          <w:i/>
          <w:iCs/>
          <w:sz w:val="24"/>
        </w:rPr>
        <w:t>”</w:t>
      </w:r>
      <w:r w:rsidRPr="004356D0">
        <w:rPr>
          <w:rFonts w:ascii="Times New Roman" w:eastAsia="Calibri" w:hAnsi="Times New Roman" w:cs="Times New Roman"/>
          <w:i/>
          <w:iCs/>
          <w:sz w:val="24"/>
        </w:rPr>
        <w:t xml:space="preserve">; </w:t>
      </w:r>
      <w:r w:rsidR="00F32FFD" w:rsidRPr="004356D0">
        <w:rPr>
          <w:rFonts w:ascii="Times New Roman" w:eastAsia="Calibri" w:hAnsi="Times New Roman" w:cs="Times New Roman"/>
          <w:i/>
          <w:iCs/>
          <w:sz w:val="24"/>
        </w:rPr>
        <w:t>“</w:t>
      </w:r>
      <w:r w:rsidRPr="004356D0">
        <w:rPr>
          <w:rFonts w:ascii="Times New Roman" w:eastAsia="Calibri" w:hAnsi="Times New Roman" w:cs="Times New Roman"/>
          <w:i/>
          <w:iCs/>
          <w:sz w:val="24"/>
        </w:rPr>
        <w:t>conhecer as produções acadêmicas do Serviço Social, sobre a ação profissional em saúde mental</w:t>
      </w:r>
      <w:r w:rsidR="00F32FFD" w:rsidRPr="004356D0">
        <w:rPr>
          <w:rFonts w:ascii="Times New Roman" w:eastAsia="Calibri" w:hAnsi="Times New Roman" w:cs="Times New Roman"/>
          <w:i/>
          <w:iCs/>
          <w:sz w:val="24"/>
        </w:rPr>
        <w:t>”</w:t>
      </w:r>
      <w:r w:rsidRPr="004356D0">
        <w:rPr>
          <w:rFonts w:ascii="Times New Roman" w:eastAsia="Calibri" w:hAnsi="Times New Roman" w:cs="Times New Roman"/>
          <w:i/>
          <w:iCs/>
          <w:sz w:val="24"/>
        </w:rPr>
        <w:t>;</w:t>
      </w:r>
      <w:r w:rsidRPr="004356D0">
        <w:rPr>
          <w:rFonts w:ascii="Times New Roman" w:eastAsia="Calibri" w:hAnsi="Times New Roman" w:cs="Times New Roman"/>
          <w:sz w:val="24"/>
        </w:rPr>
        <w:t xml:space="preserve"> e</w:t>
      </w:r>
      <w:r w:rsidR="00F32FFD" w:rsidRPr="004356D0">
        <w:rPr>
          <w:rFonts w:ascii="Times New Roman" w:eastAsia="Calibri" w:hAnsi="Times New Roman" w:cs="Times New Roman"/>
          <w:sz w:val="24"/>
        </w:rPr>
        <w:t xml:space="preserve">, </w:t>
      </w:r>
      <w:r w:rsidR="00F32FFD" w:rsidRPr="004356D0">
        <w:rPr>
          <w:rFonts w:ascii="Times New Roman" w:eastAsia="Calibri" w:hAnsi="Times New Roman" w:cs="Times New Roman"/>
          <w:i/>
          <w:iCs/>
          <w:sz w:val="24"/>
        </w:rPr>
        <w:t>“</w:t>
      </w:r>
      <w:r w:rsidRPr="004356D0">
        <w:rPr>
          <w:rFonts w:ascii="Times New Roman" w:eastAsia="Calibri" w:hAnsi="Times New Roman" w:cs="Times New Roman"/>
          <w:i/>
          <w:iCs/>
          <w:sz w:val="24"/>
        </w:rPr>
        <w:t>evidenciar os serviços e abordagens apresentados nas produções acadêmicas do Serviço Social sobre saúde mental</w:t>
      </w:r>
      <w:r w:rsidR="00F32FFD" w:rsidRPr="004356D0">
        <w:rPr>
          <w:rFonts w:ascii="Times New Roman" w:eastAsia="Calibri" w:hAnsi="Times New Roman" w:cs="Times New Roman"/>
          <w:i/>
          <w:iCs/>
          <w:sz w:val="24"/>
        </w:rPr>
        <w:t>”</w:t>
      </w:r>
      <w:r w:rsidRPr="004356D0">
        <w:rPr>
          <w:rFonts w:ascii="Times New Roman" w:eastAsia="Calibri" w:hAnsi="Times New Roman" w:cs="Times New Roman"/>
          <w:i/>
          <w:iCs/>
          <w:sz w:val="24"/>
        </w:rPr>
        <w:t>.</w:t>
      </w:r>
    </w:p>
    <w:p w14:paraId="136971D1" w14:textId="1AB50448"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A pesquisa se fundamentou no método dialético crítico e suas categorias teórico-metodológicas: historicidade, totalidade, contradição e mediação. Estas categorias encontram-se intrinsecamente articuladas, não sendo possível separá-las, pois “[...] estão mutuamente imbricadas [...] não se constituem apenas em elementos para realizar a análise do real, mas são parte do próprio real” (PRATES, 2003, p. 203). O método não é exclusividade da ciência, no entanto, a ciência não existe sem a utilização de métodos científicos. O método diz respeito ao “[...] caminho para se chegar a determinado fim” (GIL, 2008, p. 08 CAMARGO, 2014, p. 87)</w:t>
      </w:r>
      <w:r w:rsidR="00F32FFD" w:rsidRPr="004356D0">
        <w:rPr>
          <w:rFonts w:ascii="Times New Roman" w:eastAsia="Calibri" w:hAnsi="Times New Roman" w:cs="Times New Roman"/>
          <w:sz w:val="24"/>
          <w:szCs w:val="24"/>
        </w:rPr>
        <w:t>.</w:t>
      </w:r>
      <w:r w:rsidRPr="004356D0">
        <w:rPr>
          <w:rFonts w:ascii="Times New Roman" w:eastAsia="Calibri" w:hAnsi="Times New Roman" w:cs="Times New Roman"/>
          <w:sz w:val="24"/>
          <w:szCs w:val="24"/>
        </w:rPr>
        <w:t xml:space="preserve"> </w:t>
      </w:r>
    </w:p>
    <w:p w14:paraId="4F400B35" w14:textId="77777777"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Tratou-se de uma pesquisa bibliográfica, do tipo exploratório e abordagem qualitativa. A pesquisa bibliográfica tem como finalidade o contato direto com as produções existentes acerca do objeto de estudo e sua principal vantagem reside no fato de “[...] permitir ao investigador a cobertura de uma gama de fenômenos muito mais ampla do que aquela que poderia pesquisar diretamente.” (GIL, 2008, p. 50 apud CAMARGO, 2014, p. 92). Dentre os tipos de fontes bibliográficas, as publicações se referem ao conjunto representado por livros, </w:t>
      </w:r>
      <w:r w:rsidRPr="004356D0">
        <w:rPr>
          <w:rFonts w:ascii="Times New Roman" w:eastAsia="Calibri" w:hAnsi="Times New Roman" w:cs="Times New Roman"/>
          <w:sz w:val="24"/>
          <w:szCs w:val="24"/>
        </w:rPr>
        <w:lastRenderedPageBreak/>
        <w:t xml:space="preserve">monografias, pesquisas, publicações avulsas, etc. (MARCONI; LAKATOS, 2002 apud CAMARGO, 2014). </w:t>
      </w:r>
    </w:p>
    <w:p w14:paraId="66FAD781" w14:textId="77777777"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trike/>
          <w:sz w:val="24"/>
          <w:szCs w:val="24"/>
        </w:rPr>
      </w:pPr>
      <w:r w:rsidRPr="004356D0">
        <w:rPr>
          <w:rFonts w:ascii="Times New Roman" w:eastAsia="Calibri" w:hAnsi="Times New Roman" w:cs="Times New Roman"/>
          <w:sz w:val="24"/>
          <w:szCs w:val="24"/>
        </w:rPr>
        <w:t>A abordagem qualitativa é utilizada para descrever a totalidade de um determinado problema. Considera a totalidade de componentes de uma situação, suas interações e influências recíprocas (GRESSLER, 2003 apud CAMARGO, 2014). Assim, na pesquisa qualitativa, “[...] todos os fenômenos são igualmente importantes e preciosos: a constância das manifestações e sua ocasionalidade, a frequência e a interrupção [...]” (CHIZZOTTI, 2006, p. 83 apud CAMARGO, 2014, p. 92).</w:t>
      </w:r>
    </w:p>
    <w:p w14:paraId="402A553E" w14:textId="5381981D"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shd w:val="clear" w:color="auto" w:fill="FFFFFF"/>
        </w:rPr>
      </w:pPr>
      <w:r w:rsidRPr="004356D0">
        <w:rPr>
          <w:rFonts w:ascii="Times New Roman" w:eastAsia="Calibri" w:hAnsi="Times New Roman" w:cs="Times New Roman"/>
          <w:sz w:val="24"/>
        </w:rPr>
        <w:t xml:space="preserve">O recorte histórico inicial se deve ao ano de aprovação da Lei Federal nº 10.216/2001, que dispõe </w:t>
      </w:r>
      <w:r w:rsidRPr="004356D0">
        <w:rPr>
          <w:rFonts w:ascii="Times New Roman" w:eastAsia="Calibri" w:hAnsi="Times New Roman" w:cs="Times New Roman"/>
          <w:sz w:val="24"/>
          <w:szCs w:val="24"/>
        </w:rPr>
        <w:t xml:space="preserve">sobre </w:t>
      </w:r>
      <w:r w:rsidRPr="004356D0">
        <w:rPr>
          <w:rFonts w:ascii="Times New Roman" w:eastAsia="Calibri" w:hAnsi="Times New Roman" w:cs="Times New Roman"/>
          <w:sz w:val="24"/>
          <w:szCs w:val="24"/>
          <w:shd w:val="clear" w:color="auto" w:fill="FFFFFF"/>
        </w:rPr>
        <w:t xml:space="preserve">a proteção e os direitos das pessoas “portadoras de transtornos mentais” e redireciona o modelo assistencial em saúde mental (BRASIL, 2001). O recorte </w:t>
      </w:r>
      <w:r w:rsidR="00044ACF" w:rsidRPr="004356D0">
        <w:rPr>
          <w:rFonts w:ascii="Times New Roman" w:eastAsia="Calibri" w:hAnsi="Times New Roman" w:cs="Times New Roman"/>
          <w:sz w:val="24"/>
          <w:szCs w:val="24"/>
          <w:shd w:val="clear" w:color="auto" w:fill="FFFFFF"/>
        </w:rPr>
        <w:t xml:space="preserve">histórico </w:t>
      </w:r>
      <w:r w:rsidRPr="004356D0">
        <w:rPr>
          <w:rFonts w:ascii="Times New Roman" w:eastAsia="Calibri" w:hAnsi="Times New Roman" w:cs="Times New Roman"/>
          <w:sz w:val="24"/>
          <w:szCs w:val="24"/>
          <w:shd w:val="clear" w:color="auto" w:fill="FFFFFF"/>
        </w:rPr>
        <w:t xml:space="preserve">final </w:t>
      </w:r>
      <w:r w:rsidRPr="004356D0">
        <w:rPr>
          <w:rFonts w:ascii="Times New Roman" w:eastAsia="Calibri" w:hAnsi="Times New Roman" w:cs="Times New Roman"/>
          <w:sz w:val="24"/>
          <w:szCs w:val="24"/>
        </w:rPr>
        <w:t xml:space="preserve">se refere ao ano mais recente </w:t>
      </w:r>
      <w:r w:rsidR="00044ACF" w:rsidRPr="004356D0">
        <w:rPr>
          <w:rFonts w:ascii="Times New Roman" w:eastAsia="Calibri" w:hAnsi="Times New Roman" w:cs="Times New Roman"/>
          <w:sz w:val="24"/>
          <w:szCs w:val="24"/>
        </w:rPr>
        <w:t>na ocasião de produção e apresentação do Trabalho de Conclusão de Curso (TCC)</w:t>
      </w:r>
      <w:r w:rsidRPr="004356D0">
        <w:rPr>
          <w:rFonts w:ascii="Times New Roman" w:eastAsia="Calibri" w:hAnsi="Times New Roman" w:cs="Times New Roman"/>
          <w:sz w:val="24"/>
          <w:szCs w:val="24"/>
        </w:rPr>
        <w:t>.</w:t>
      </w:r>
    </w:p>
    <w:p w14:paraId="3314FC26" w14:textId="049C1D7A"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O universo da pesquisa refere-se ao “[...] conjunto de elementos que possuem determinadas características [...]” (GIL, 2008, p. 89 apud CAMARGO, 2014, p. 93). Por sua vez, a amostra ou seleção da pesquisa é composta por certos elementos do universo ou população que lhe são representativos (MARCONI; LAKATOS, 2002 apud CAMARGO, 2014). Diante disso, na segunda etapa da pesquisa</w:t>
      </w:r>
      <w:r w:rsidR="00044ACF" w:rsidRPr="004356D0">
        <w:rPr>
          <w:rFonts w:ascii="Times New Roman" w:eastAsia="Calibri" w:hAnsi="Times New Roman" w:cs="Times New Roman"/>
          <w:sz w:val="24"/>
          <w:szCs w:val="24"/>
        </w:rPr>
        <w:t>, o trabalho de campo</w:t>
      </w:r>
      <w:r w:rsidRPr="004356D0">
        <w:rPr>
          <w:rFonts w:ascii="Times New Roman" w:eastAsia="Calibri" w:hAnsi="Times New Roman" w:cs="Times New Roman"/>
          <w:sz w:val="24"/>
          <w:szCs w:val="24"/>
        </w:rPr>
        <w:t xml:space="preserve">, definiu-se como universo o conjunto de produções acadêmicas do Serviço Social da UFSC, sobre saúde mental, referentes ao período de 2001 a 2016, representadas por: </w:t>
      </w:r>
    </w:p>
    <w:p w14:paraId="471A025D" w14:textId="4934BE06" w:rsidR="00603235" w:rsidRPr="004356D0" w:rsidRDefault="00044ACF" w:rsidP="00044ACF">
      <w:pPr>
        <w:tabs>
          <w:tab w:val="left" w:pos="709"/>
        </w:tabs>
        <w:autoSpaceDE w:val="0"/>
        <w:autoSpaceDN w:val="0"/>
        <w:adjustRightInd w:val="0"/>
        <w:spacing w:after="0" w:line="360" w:lineRule="auto"/>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ab/>
        <w:t>1-</w:t>
      </w:r>
      <w:r w:rsidR="00603235" w:rsidRPr="004356D0">
        <w:rPr>
          <w:rFonts w:ascii="Times New Roman" w:eastAsia="Calibri" w:hAnsi="Times New Roman" w:cs="Times New Roman"/>
          <w:sz w:val="24"/>
          <w:szCs w:val="24"/>
        </w:rPr>
        <w:t xml:space="preserve"> Trabalho</w:t>
      </w:r>
      <w:r w:rsidRPr="004356D0">
        <w:rPr>
          <w:rFonts w:ascii="Times New Roman" w:eastAsia="Calibri" w:hAnsi="Times New Roman" w:cs="Times New Roman"/>
          <w:sz w:val="24"/>
          <w:szCs w:val="24"/>
        </w:rPr>
        <w:t>s</w:t>
      </w:r>
      <w:r w:rsidR="00603235" w:rsidRPr="004356D0">
        <w:rPr>
          <w:rFonts w:ascii="Times New Roman" w:eastAsia="Calibri" w:hAnsi="Times New Roman" w:cs="Times New Roman"/>
          <w:sz w:val="24"/>
          <w:szCs w:val="24"/>
        </w:rPr>
        <w:t xml:space="preserve"> de </w:t>
      </w:r>
      <w:r w:rsidRPr="004356D0">
        <w:rPr>
          <w:rFonts w:ascii="Times New Roman" w:eastAsia="Calibri" w:hAnsi="Times New Roman" w:cs="Times New Roman"/>
          <w:sz w:val="24"/>
          <w:szCs w:val="24"/>
        </w:rPr>
        <w:t>C</w:t>
      </w:r>
      <w:r w:rsidR="00603235" w:rsidRPr="004356D0">
        <w:rPr>
          <w:rFonts w:ascii="Times New Roman" w:eastAsia="Calibri" w:hAnsi="Times New Roman" w:cs="Times New Roman"/>
          <w:sz w:val="24"/>
          <w:szCs w:val="24"/>
        </w:rPr>
        <w:t xml:space="preserve">onclusão de </w:t>
      </w:r>
      <w:r w:rsidRPr="004356D0">
        <w:rPr>
          <w:rFonts w:ascii="Times New Roman" w:eastAsia="Calibri" w:hAnsi="Times New Roman" w:cs="Times New Roman"/>
          <w:sz w:val="24"/>
          <w:szCs w:val="24"/>
        </w:rPr>
        <w:t>C</w:t>
      </w:r>
      <w:r w:rsidR="00603235" w:rsidRPr="004356D0">
        <w:rPr>
          <w:rFonts w:ascii="Times New Roman" w:eastAsia="Calibri" w:hAnsi="Times New Roman" w:cs="Times New Roman"/>
          <w:sz w:val="24"/>
          <w:szCs w:val="24"/>
        </w:rPr>
        <w:t xml:space="preserve">urso </w:t>
      </w:r>
      <w:r w:rsidRPr="004356D0">
        <w:rPr>
          <w:rFonts w:ascii="Times New Roman" w:eastAsia="Calibri" w:hAnsi="Times New Roman" w:cs="Times New Roman"/>
          <w:sz w:val="24"/>
          <w:szCs w:val="24"/>
        </w:rPr>
        <w:t xml:space="preserve">(TCC) de </w:t>
      </w:r>
      <w:r w:rsidR="00603235" w:rsidRPr="004356D0">
        <w:rPr>
          <w:rFonts w:ascii="Times New Roman" w:eastAsia="Calibri" w:hAnsi="Times New Roman" w:cs="Times New Roman"/>
          <w:sz w:val="24"/>
          <w:szCs w:val="24"/>
        </w:rPr>
        <w:t xml:space="preserve">Serviço Social disponíveis no Repositório Institucional que integra o Portal da Biblioteca Universitária. </w:t>
      </w:r>
    </w:p>
    <w:p w14:paraId="4BD98B57" w14:textId="01BA52E7" w:rsidR="00603235" w:rsidRPr="004356D0" w:rsidRDefault="00044ACF" w:rsidP="00044ACF">
      <w:pPr>
        <w:tabs>
          <w:tab w:val="left" w:pos="709"/>
        </w:tabs>
        <w:autoSpaceDE w:val="0"/>
        <w:autoSpaceDN w:val="0"/>
        <w:adjustRightInd w:val="0"/>
        <w:spacing w:after="0" w:line="360" w:lineRule="auto"/>
        <w:contextualSpacing/>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ab/>
        <w:t>2-</w:t>
      </w:r>
      <w:r w:rsidR="00603235" w:rsidRPr="004356D0">
        <w:rPr>
          <w:rFonts w:ascii="Times New Roman" w:eastAsia="Calibri" w:hAnsi="Times New Roman" w:cs="Times New Roman"/>
          <w:sz w:val="24"/>
          <w:szCs w:val="24"/>
        </w:rPr>
        <w:t xml:space="preserve"> Dissertações e </w:t>
      </w:r>
      <w:r w:rsidR="00B109FB" w:rsidRPr="004356D0">
        <w:rPr>
          <w:rFonts w:ascii="Times New Roman" w:eastAsia="Calibri" w:hAnsi="Times New Roman" w:cs="Times New Roman"/>
          <w:sz w:val="24"/>
          <w:szCs w:val="24"/>
        </w:rPr>
        <w:t>t</w:t>
      </w:r>
      <w:r w:rsidR="00603235" w:rsidRPr="004356D0">
        <w:rPr>
          <w:rFonts w:ascii="Times New Roman" w:eastAsia="Calibri" w:hAnsi="Times New Roman" w:cs="Times New Roman"/>
          <w:sz w:val="24"/>
          <w:szCs w:val="24"/>
        </w:rPr>
        <w:t xml:space="preserve">eses em Serviço Social disponíveis no Repositório Institucional que integra o Portal </w:t>
      </w:r>
      <w:r w:rsidR="00603235" w:rsidRPr="004356D0">
        <w:rPr>
          <w:rFonts w:ascii="Times New Roman" w:eastAsia="Calibri" w:hAnsi="Times New Roman" w:cs="Times New Roman"/>
          <w:sz w:val="24"/>
        </w:rPr>
        <w:t>da Biblioteca Universitária.</w:t>
      </w:r>
    </w:p>
    <w:p w14:paraId="73C37579" w14:textId="284CD0D2" w:rsidR="00603235" w:rsidRPr="004356D0" w:rsidRDefault="00044ACF" w:rsidP="00044ACF">
      <w:pPr>
        <w:autoSpaceDE w:val="0"/>
        <w:autoSpaceDN w:val="0"/>
        <w:adjustRightInd w:val="0"/>
        <w:spacing w:after="0" w:line="360" w:lineRule="auto"/>
        <w:ind w:firstLine="708"/>
        <w:contextualSpacing/>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3-</w:t>
      </w:r>
      <w:r w:rsidR="00603235" w:rsidRPr="004356D0">
        <w:rPr>
          <w:rFonts w:ascii="Times New Roman" w:eastAsia="Calibri" w:hAnsi="Times New Roman" w:cs="Times New Roman"/>
          <w:sz w:val="24"/>
          <w:szCs w:val="24"/>
        </w:rPr>
        <w:t xml:space="preserve"> Artigos publicados na Revista Katálysis</w:t>
      </w:r>
      <w:r w:rsidR="00603235" w:rsidRPr="004356D0">
        <w:rPr>
          <w:rFonts w:ascii="Times New Roman" w:eastAsia="Calibri" w:hAnsi="Times New Roman" w:cs="Times New Roman"/>
          <w:sz w:val="24"/>
          <w:szCs w:val="24"/>
          <w:vertAlign w:val="superscript"/>
        </w:rPr>
        <w:footnoteReference w:id="3"/>
      </w:r>
      <w:r w:rsidR="00603235" w:rsidRPr="004356D0">
        <w:rPr>
          <w:rFonts w:ascii="Times New Roman" w:eastAsia="Calibri" w:hAnsi="Times New Roman" w:cs="Times New Roman"/>
          <w:sz w:val="24"/>
          <w:szCs w:val="24"/>
        </w:rPr>
        <w:t xml:space="preserve"> disponíveis no</w:t>
      </w:r>
      <w:r w:rsidR="00603235" w:rsidRPr="004356D0">
        <w:rPr>
          <w:rFonts w:ascii="Times New Roman" w:eastAsia="Calibri" w:hAnsi="Times New Roman" w:cs="Times New Roman"/>
          <w:i/>
          <w:sz w:val="24"/>
          <w:szCs w:val="24"/>
        </w:rPr>
        <w:t xml:space="preserve"> site</w:t>
      </w:r>
      <w:r w:rsidR="00603235" w:rsidRPr="004356D0">
        <w:rPr>
          <w:rFonts w:ascii="Times New Roman" w:eastAsia="Calibri" w:hAnsi="Times New Roman" w:cs="Times New Roman"/>
          <w:sz w:val="24"/>
          <w:szCs w:val="24"/>
        </w:rPr>
        <w:t xml:space="preserve"> oficial do periódico.</w:t>
      </w:r>
    </w:p>
    <w:p w14:paraId="072C6B1F" w14:textId="276BEBE6"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rPr>
        <w:t xml:space="preserve">Para localizar o material empírico, no que diz respeito aos TCCs </w:t>
      </w:r>
      <w:r w:rsidR="00F95B8D" w:rsidRPr="004356D0">
        <w:rPr>
          <w:rFonts w:ascii="Times New Roman" w:eastAsia="Calibri" w:hAnsi="Times New Roman" w:cs="Times New Roman"/>
          <w:sz w:val="24"/>
        </w:rPr>
        <w:t>apresentados n</w:t>
      </w:r>
      <w:r w:rsidRPr="004356D0">
        <w:rPr>
          <w:rFonts w:ascii="Times New Roman" w:eastAsia="Calibri" w:hAnsi="Times New Roman" w:cs="Times New Roman"/>
          <w:sz w:val="24"/>
        </w:rPr>
        <w:t xml:space="preserve">o Curso de Graduação em Serviço Social, </w:t>
      </w:r>
      <w:r w:rsidRPr="004356D0">
        <w:rPr>
          <w:rFonts w:ascii="Times New Roman" w:eastAsia="Calibri" w:hAnsi="Times New Roman" w:cs="Times New Roman"/>
          <w:sz w:val="24"/>
          <w:szCs w:val="24"/>
        </w:rPr>
        <w:t xml:space="preserve">acessou-se o </w:t>
      </w:r>
      <w:r w:rsidRPr="004356D0">
        <w:rPr>
          <w:rFonts w:ascii="Times New Roman" w:eastAsia="Calibri" w:hAnsi="Times New Roman" w:cs="Times New Roman"/>
          <w:i/>
          <w:sz w:val="24"/>
          <w:szCs w:val="24"/>
        </w:rPr>
        <w:t>site</w:t>
      </w:r>
      <w:r w:rsidRPr="004356D0">
        <w:rPr>
          <w:rFonts w:ascii="Times New Roman" w:eastAsia="Calibri" w:hAnsi="Times New Roman" w:cs="Times New Roman"/>
          <w:sz w:val="24"/>
          <w:szCs w:val="24"/>
        </w:rPr>
        <w:t xml:space="preserve"> oficial da Biblioteca Universitária da UFSC</w:t>
      </w:r>
      <w:r w:rsidR="00F95B8D" w:rsidRPr="004356D0">
        <w:rPr>
          <w:rFonts w:ascii="Times New Roman" w:eastAsia="Calibri" w:hAnsi="Times New Roman" w:cs="Times New Roman"/>
          <w:sz w:val="24"/>
          <w:szCs w:val="24"/>
        </w:rPr>
        <w:t xml:space="preserve"> e </w:t>
      </w:r>
      <w:r w:rsidRPr="004356D0">
        <w:rPr>
          <w:rFonts w:ascii="Times New Roman" w:eastAsia="Calibri" w:hAnsi="Times New Roman" w:cs="Times New Roman"/>
          <w:sz w:val="24"/>
          <w:szCs w:val="24"/>
        </w:rPr>
        <w:t>selecionou-se “repositório – institucional”</w:t>
      </w:r>
      <w:r w:rsidR="00CF61C8" w:rsidRPr="004356D0">
        <w:rPr>
          <w:rFonts w:ascii="Times New Roman" w:eastAsia="Calibri" w:hAnsi="Times New Roman" w:cs="Times New Roman"/>
          <w:sz w:val="24"/>
          <w:szCs w:val="24"/>
        </w:rPr>
        <w:t xml:space="preserve">. </w:t>
      </w:r>
      <w:r w:rsidRPr="004356D0">
        <w:rPr>
          <w:rFonts w:ascii="Times New Roman" w:eastAsia="Calibri" w:hAnsi="Times New Roman" w:cs="Times New Roman"/>
          <w:sz w:val="24"/>
          <w:szCs w:val="24"/>
        </w:rPr>
        <w:t xml:space="preserve">Na página gerada, encontrou-se o título “Comunidades no Repositório” com </w:t>
      </w:r>
      <w:r w:rsidRPr="004356D0">
        <w:rPr>
          <w:rFonts w:ascii="Times New Roman" w:eastAsia="Calibri" w:hAnsi="Times New Roman" w:cs="Times New Roman"/>
          <w:i/>
          <w:iCs/>
          <w:sz w:val="24"/>
          <w:szCs w:val="24"/>
        </w:rPr>
        <w:t>link</w:t>
      </w:r>
      <w:r w:rsidRPr="004356D0">
        <w:rPr>
          <w:rFonts w:ascii="Times New Roman" w:eastAsia="Calibri" w:hAnsi="Times New Roman" w:cs="Times New Roman"/>
          <w:sz w:val="24"/>
          <w:szCs w:val="24"/>
        </w:rPr>
        <w:t xml:space="preserve"> UFSC, cuja opção foi selecionada. Em seguida, </w:t>
      </w:r>
      <w:r w:rsidRPr="004356D0">
        <w:rPr>
          <w:rFonts w:ascii="Times New Roman" w:eastAsia="Calibri" w:hAnsi="Times New Roman" w:cs="Times New Roman"/>
          <w:sz w:val="24"/>
          <w:szCs w:val="24"/>
        </w:rPr>
        <w:lastRenderedPageBreak/>
        <w:t>escolheu-se “Campus Florianópolis”, que gerou as subcomunidades, dentre as quais optou</w:t>
      </w:r>
      <w:r w:rsidR="00F95B8D" w:rsidRPr="004356D0">
        <w:rPr>
          <w:rFonts w:ascii="Times New Roman" w:eastAsia="Calibri" w:hAnsi="Times New Roman" w:cs="Times New Roman"/>
          <w:sz w:val="24"/>
          <w:szCs w:val="24"/>
        </w:rPr>
        <w:t>-se</w:t>
      </w:r>
      <w:r w:rsidRPr="004356D0">
        <w:rPr>
          <w:rFonts w:ascii="Times New Roman" w:eastAsia="Calibri" w:hAnsi="Times New Roman" w:cs="Times New Roman"/>
          <w:sz w:val="24"/>
          <w:szCs w:val="24"/>
        </w:rPr>
        <w:t xml:space="preserve"> por “biblioteca universitária”. Na sequência, nas páginas geradas a cada seleção realizada, foram escolhidas as seguintes opções: “trabalho de conclusão de curso de graduação”, “centro socioeconômico”, “</w:t>
      </w:r>
      <w:r w:rsidRPr="004356D0">
        <w:rPr>
          <w:rFonts w:ascii="Times New Roman" w:eastAsia="Calibri" w:hAnsi="Times New Roman" w:cs="Times New Roman"/>
          <w:bCs/>
          <w:sz w:val="24"/>
          <w:szCs w:val="24"/>
          <w:bdr w:val="none" w:sz="0" w:space="0" w:color="auto" w:frame="1"/>
        </w:rPr>
        <w:t xml:space="preserve">tcc serviço social”. </w:t>
      </w:r>
      <w:r w:rsidRPr="004356D0">
        <w:rPr>
          <w:rFonts w:ascii="Times New Roman" w:eastAsia="Calibri" w:hAnsi="Times New Roman" w:cs="Times New Roman"/>
          <w:sz w:val="24"/>
          <w:szCs w:val="24"/>
        </w:rPr>
        <w:t xml:space="preserve">A página gerada continha o campo “Buscar nesta coleção” (campo “a”). Neste campo, digitou-se a expressão “saúde mental” e, na sequência, clicou-se no botão “ir”. Na página gerada, abriu a opção “adicionar filtro”, onde foi possível selecionar a “data de publicação” (campo “b”) e no complemento “igual” (campo “c”). Assim, inseriu-se no campo “d” os anos de 2001 a 2016 associando à expressão principal da pesquisa “saúde mental”, conforme ilustrado na Figura </w:t>
      </w:r>
      <w:r w:rsidR="00CF61C8" w:rsidRPr="004356D0">
        <w:rPr>
          <w:rFonts w:ascii="Times New Roman" w:eastAsia="Calibri" w:hAnsi="Times New Roman" w:cs="Times New Roman"/>
          <w:sz w:val="24"/>
          <w:szCs w:val="24"/>
        </w:rPr>
        <w:t>1</w:t>
      </w:r>
      <w:r w:rsidRPr="004356D0">
        <w:rPr>
          <w:rFonts w:ascii="Times New Roman" w:eastAsia="Calibri" w:hAnsi="Times New Roman" w:cs="Times New Roman"/>
          <w:sz w:val="24"/>
          <w:szCs w:val="24"/>
        </w:rPr>
        <w:t>.</w:t>
      </w:r>
    </w:p>
    <w:p w14:paraId="4E162EF8" w14:textId="2BB8F555" w:rsidR="00603235" w:rsidRDefault="00603235" w:rsidP="00CF61C8">
      <w:pPr>
        <w:autoSpaceDE w:val="0"/>
        <w:autoSpaceDN w:val="0"/>
        <w:adjustRightInd w:val="0"/>
        <w:spacing w:after="0" w:line="360" w:lineRule="auto"/>
        <w:jc w:val="center"/>
        <w:rPr>
          <w:rFonts w:ascii="Times New Roman" w:eastAsia="Calibri" w:hAnsi="Times New Roman" w:cs="Times New Roman"/>
          <w:noProof/>
          <w:sz w:val="20"/>
          <w:szCs w:val="20"/>
        </w:rPr>
      </w:pPr>
    </w:p>
    <w:p w14:paraId="1843B887" w14:textId="6F5C4658" w:rsidR="00603235" w:rsidRPr="004356D0" w:rsidRDefault="00603235" w:rsidP="00CF61C8">
      <w:pPr>
        <w:autoSpaceDE w:val="0"/>
        <w:autoSpaceDN w:val="0"/>
        <w:adjustRightInd w:val="0"/>
        <w:spacing w:after="0" w:line="360" w:lineRule="auto"/>
        <w:jc w:val="center"/>
        <w:rPr>
          <w:rFonts w:ascii="Times New Roman" w:eastAsia="Calibri" w:hAnsi="Times New Roman" w:cs="Times New Roman"/>
          <w:sz w:val="20"/>
          <w:szCs w:val="20"/>
        </w:rPr>
      </w:pPr>
      <w:r w:rsidRPr="004356D0">
        <w:rPr>
          <w:rFonts w:ascii="Times New Roman" w:eastAsia="Calibri" w:hAnsi="Times New Roman" w:cs="Times New Roman"/>
          <w:b/>
          <w:sz w:val="20"/>
          <w:szCs w:val="20"/>
        </w:rPr>
        <w:t xml:space="preserve">Figura </w:t>
      </w:r>
      <w:r w:rsidR="00CF61C8" w:rsidRPr="004356D0">
        <w:rPr>
          <w:rFonts w:ascii="Times New Roman" w:eastAsia="Calibri" w:hAnsi="Times New Roman" w:cs="Times New Roman"/>
          <w:b/>
          <w:sz w:val="20"/>
          <w:szCs w:val="20"/>
        </w:rPr>
        <w:t>1</w:t>
      </w:r>
      <w:r w:rsidRPr="004356D0">
        <w:rPr>
          <w:rFonts w:ascii="Times New Roman" w:eastAsia="Calibri" w:hAnsi="Times New Roman" w:cs="Times New Roman"/>
          <w:b/>
          <w:sz w:val="20"/>
          <w:szCs w:val="20"/>
        </w:rPr>
        <w:t xml:space="preserve"> – </w:t>
      </w:r>
      <w:r w:rsidRPr="004356D0">
        <w:rPr>
          <w:rFonts w:ascii="Times New Roman" w:eastAsia="Calibri" w:hAnsi="Times New Roman" w:cs="Times New Roman"/>
          <w:sz w:val="20"/>
          <w:szCs w:val="20"/>
        </w:rPr>
        <w:t>Portal da Biblioteca Universitária utilizado para localizar os TCCs dos (as) estudantes do Curso de Graduação em Serviço Social</w:t>
      </w:r>
    </w:p>
    <w:p w14:paraId="790AD367" w14:textId="77777777" w:rsidR="00603235" w:rsidRPr="004356D0" w:rsidRDefault="00603235" w:rsidP="00CF61C8">
      <w:pPr>
        <w:autoSpaceDE w:val="0"/>
        <w:autoSpaceDN w:val="0"/>
        <w:adjustRightInd w:val="0"/>
        <w:spacing w:after="0" w:line="360" w:lineRule="auto"/>
        <w:jc w:val="center"/>
        <w:rPr>
          <w:rFonts w:ascii="Times New Roman" w:eastAsia="Calibri" w:hAnsi="Times New Roman" w:cs="Times New Roman"/>
          <w:sz w:val="20"/>
          <w:szCs w:val="20"/>
        </w:rPr>
      </w:pPr>
      <w:r w:rsidRPr="004356D0">
        <w:rPr>
          <w:rFonts w:ascii="Times New Roman" w:eastAsia="Calibri" w:hAnsi="Times New Roman" w:cs="Times New Roman"/>
          <w:noProof/>
          <w:sz w:val="20"/>
          <w:szCs w:val="20"/>
        </w:rPr>
        <w:drawing>
          <wp:inline distT="0" distB="0" distL="0" distR="0" wp14:anchorId="43CA33B0" wp14:editId="57F44863">
            <wp:extent cx="5572125" cy="2907837"/>
            <wp:effectExtent l="0" t="0" r="0" b="698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8769" cy="2932178"/>
                    </a:xfrm>
                    <a:prstGeom prst="rect">
                      <a:avLst/>
                    </a:prstGeom>
                    <a:noFill/>
                    <a:ln>
                      <a:noFill/>
                    </a:ln>
                  </pic:spPr>
                </pic:pic>
              </a:graphicData>
            </a:graphic>
          </wp:inline>
        </w:drawing>
      </w:r>
    </w:p>
    <w:p w14:paraId="2F5D17BF" w14:textId="2941A63E" w:rsidR="00603235" w:rsidRPr="004356D0" w:rsidRDefault="00603235" w:rsidP="00CF61C8">
      <w:pPr>
        <w:autoSpaceDE w:val="0"/>
        <w:autoSpaceDN w:val="0"/>
        <w:adjustRightInd w:val="0"/>
        <w:spacing w:after="0" w:line="360" w:lineRule="auto"/>
        <w:jc w:val="center"/>
        <w:rPr>
          <w:rFonts w:ascii="Times New Roman" w:eastAsia="Calibri" w:hAnsi="Times New Roman" w:cs="Times New Roman"/>
          <w:sz w:val="20"/>
          <w:szCs w:val="20"/>
        </w:rPr>
      </w:pPr>
      <w:r w:rsidRPr="004356D0">
        <w:rPr>
          <w:rFonts w:ascii="Times New Roman" w:eastAsia="Calibri" w:hAnsi="Times New Roman" w:cs="Times New Roman"/>
          <w:b/>
          <w:sz w:val="20"/>
          <w:szCs w:val="20"/>
        </w:rPr>
        <w:t xml:space="preserve">Fonte: </w:t>
      </w:r>
      <w:r w:rsidRPr="004356D0">
        <w:rPr>
          <w:rFonts w:ascii="Times New Roman" w:eastAsia="Calibri" w:hAnsi="Times New Roman" w:cs="Times New Roman"/>
          <w:sz w:val="20"/>
          <w:szCs w:val="20"/>
        </w:rPr>
        <w:t>Sistematização da autora (2017</w:t>
      </w:r>
      <w:r w:rsidR="001B4339" w:rsidRPr="004356D0">
        <w:rPr>
          <w:rFonts w:ascii="Times New Roman" w:eastAsia="Calibri" w:hAnsi="Times New Roman" w:cs="Times New Roman"/>
          <w:sz w:val="20"/>
          <w:szCs w:val="20"/>
        </w:rPr>
        <w:t>, p. 45</w:t>
      </w:r>
      <w:r w:rsidRPr="004356D0">
        <w:rPr>
          <w:rFonts w:ascii="Times New Roman" w:eastAsia="Calibri" w:hAnsi="Times New Roman" w:cs="Times New Roman"/>
          <w:sz w:val="20"/>
          <w:szCs w:val="20"/>
        </w:rPr>
        <w:t>).</w:t>
      </w:r>
    </w:p>
    <w:p w14:paraId="2164C1A5" w14:textId="77777777"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p>
    <w:p w14:paraId="6E90164E" w14:textId="2CBE0A83" w:rsidR="006E17BB"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rPr>
        <w:t xml:space="preserve">No que diz respeito às Dissertações e Teses </w:t>
      </w:r>
      <w:r w:rsidR="00F95B8D" w:rsidRPr="004356D0">
        <w:rPr>
          <w:rFonts w:ascii="Times New Roman" w:eastAsia="Calibri" w:hAnsi="Times New Roman" w:cs="Times New Roman"/>
          <w:sz w:val="24"/>
        </w:rPr>
        <w:t>defendidas n</w:t>
      </w:r>
      <w:r w:rsidRPr="004356D0">
        <w:rPr>
          <w:rFonts w:ascii="Times New Roman" w:eastAsia="Calibri" w:hAnsi="Times New Roman" w:cs="Times New Roman"/>
          <w:sz w:val="24"/>
        </w:rPr>
        <w:t xml:space="preserve">o Programa de Pós-Graduação em Serviço Social (PPGSS), </w:t>
      </w:r>
      <w:r w:rsidRPr="004356D0">
        <w:rPr>
          <w:rFonts w:ascii="Times New Roman" w:eastAsia="Calibri" w:hAnsi="Times New Roman" w:cs="Times New Roman"/>
          <w:sz w:val="24"/>
          <w:szCs w:val="24"/>
        </w:rPr>
        <w:t xml:space="preserve">acessou-se o </w:t>
      </w:r>
      <w:r w:rsidRPr="004356D0">
        <w:rPr>
          <w:rFonts w:ascii="Times New Roman" w:eastAsia="Calibri" w:hAnsi="Times New Roman" w:cs="Times New Roman"/>
          <w:i/>
          <w:sz w:val="24"/>
          <w:szCs w:val="24"/>
        </w:rPr>
        <w:t>site</w:t>
      </w:r>
      <w:r w:rsidRPr="004356D0">
        <w:rPr>
          <w:rFonts w:ascii="Times New Roman" w:eastAsia="Calibri" w:hAnsi="Times New Roman" w:cs="Times New Roman"/>
          <w:sz w:val="24"/>
          <w:szCs w:val="24"/>
        </w:rPr>
        <w:t xml:space="preserve"> oficial da Biblioteca Universitária da UFSC</w:t>
      </w:r>
      <w:r w:rsidR="00F95B8D" w:rsidRPr="004356D0">
        <w:rPr>
          <w:rFonts w:ascii="Times New Roman" w:eastAsia="Calibri" w:hAnsi="Times New Roman" w:cs="Times New Roman"/>
          <w:sz w:val="24"/>
          <w:szCs w:val="24"/>
        </w:rPr>
        <w:t xml:space="preserve"> e </w:t>
      </w:r>
      <w:r w:rsidRPr="004356D0">
        <w:rPr>
          <w:rFonts w:ascii="Times New Roman" w:eastAsia="Calibri" w:hAnsi="Times New Roman" w:cs="Times New Roman"/>
          <w:sz w:val="24"/>
          <w:szCs w:val="24"/>
        </w:rPr>
        <w:t xml:space="preserve">selecionou-se “repositório – institucional”. Na página gerada, encontrou-se o título “Comunidades no Repositório” com </w:t>
      </w:r>
      <w:r w:rsidRPr="004356D0">
        <w:rPr>
          <w:rFonts w:ascii="Times New Roman" w:eastAsia="Calibri" w:hAnsi="Times New Roman" w:cs="Times New Roman"/>
          <w:i/>
          <w:iCs/>
          <w:sz w:val="24"/>
          <w:szCs w:val="24"/>
        </w:rPr>
        <w:t>link</w:t>
      </w:r>
      <w:r w:rsidRPr="004356D0">
        <w:rPr>
          <w:rFonts w:ascii="Times New Roman" w:eastAsia="Calibri" w:hAnsi="Times New Roman" w:cs="Times New Roman"/>
          <w:sz w:val="24"/>
          <w:szCs w:val="24"/>
        </w:rPr>
        <w:t xml:space="preserve"> UFSC, cuja opção foi selecionada. Em seguida, escolheu-se “Campus Florianópolis”, que gerou as subcomunidades, dentre as quais optou</w:t>
      </w:r>
      <w:r w:rsidR="00F95B8D" w:rsidRPr="004356D0">
        <w:rPr>
          <w:rFonts w:ascii="Times New Roman" w:eastAsia="Calibri" w:hAnsi="Times New Roman" w:cs="Times New Roman"/>
          <w:sz w:val="24"/>
          <w:szCs w:val="24"/>
        </w:rPr>
        <w:t>-se</w:t>
      </w:r>
      <w:r w:rsidRPr="004356D0">
        <w:rPr>
          <w:rFonts w:ascii="Times New Roman" w:eastAsia="Calibri" w:hAnsi="Times New Roman" w:cs="Times New Roman"/>
          <w:sz w:val="24"/>
          <w:szCs w:val="24"/>
        </w:rPr>
        <w:t xml:space="preserve"> por “biblioteca universitária”. Na sequência, selecionou-se “teses e dissertações”. A página gerada continha várias opções, dentre as quais duas </w:t>
      </w:r>
      <w:r w:rsidR="00F95B8D" w:rsidRPr="004356D0">
        <w:rPr>
          <w:rFonts w:ascii="Times New Roman" w:eastAsia="Calibri" w:hAnsi="Times New Roman" w:cs="Times New Roman"/>
          <w:sz w:val="24"/>
          <w:szCs w:val="24"/>
        </w:rPr>
        <w:t xml:space="preserve">correspondiam a </w:t>
      </w:r>
      <w:r w:rsidRPr="004356D0">
        <w:rPr>
          <w:rFonts w:ascii="Times New Roman" w:eastAsia="Calibri" w:hAnsi="Times New Roman" w:cs="Times New Roman"/>
          <w:sz w:val="24"/>
          <w:szCs w:val="24"/>
        </w:rPr>
        <w:t>“programa de pós-graduação em serviço social”</w:t>
      </w:r>
      <w:r w:rsidR="006E17BB" w:rsidRPr="004356D0">
        <w:rPr>
          <w:rFonts w:ascii="Times New Roman" w:eastAsia="Calibri" w:hAnsi="Times New Roman" w:cs="Times New Roman"/>
          <w:sz w:val="24"/>
          <w:szCs w:val="24"/>
        </w:rPr>
        <w:t xml:space="preserve">, sendo a </w:t>
      </w:r>
      <w:r w:rsidRPr="004356D0">
        <w:rPr>
          <w:rFonts w:ascii="Times New Roman" w:eastAsia="Calibri" w:hAnsi="Times New Roman" w:cs="Times New Roman"/>
          <w:sz w:val="24"/>
          <w:szCs w:val="24"/>
        </w:rPr>
        <w:t xml:space="preserve">primeira referente às </w:t>
      </w:r>
      <w:r w:rsidR="006E17BB" w:rsidRPr="004356D0">
        <w:rPr>
          <w:rFonts w:ascii="Times New Roman" w:eastAsia="Calibri" w:hAnsi="Times New Roman" w:cs="Times New Roman"/>
          <w:sz w:val="24"/>
          <w:szCs w:val="24"/>
        </w:rPr>
        <w:t>d</w:t>
      </w:r>
      <w:r w:rsidRPr="004356D0">
        <w:rPr>
          <w:rFonts w:ascii="Times New Roman" w:eastAsia="Calibri" w:hAnsi="Times New Roman" w:cs="Times New Roman"/>
          <w:sz w:val="24"/>
          <w:szCs w:val="24"/>
        </w:rPr>
        <w:t>issertações</w:t>
      </w:r>
      <w:r w:rsidR="006E17BB" w:rsidRPr="004356D0">
        <w:rPr>
          <w:rFonts w:ascii="Times New Roman" w:eastAsia="Calibri" w:hAnsi="Times New Roman" w:cs="Times New Roman"/>
          <w:sz w:val="24"/>
          <w:szCs w:val="24"/>
        </w:rPr>
        <w:t xml:space="preserve"> e a </w:t>
      </w:r>
      <w:r w:rsidRPr="004356D0">
        <w:rPr>
          <w:rFonts w:ascii="Times New Roman" w:eastAsia="Calibri" w:hAnsi="Times New Roman" w:cs="Times New Roman"/>
          <w:sz w:val="24"/>
          <w:szCs w:val="24"/>
        </w:rPr>
        <w:t xml:space="preserve">segunda às </w:t>
      </w:r>
      <w:r w:rsidR="006E17BB" w:rsidRPr="004356D0">
        <w:rPr>
          <w:rFonts w:ascii="Times New Roman" w:eastAsia="Calibri" w:hAnsi="Times New Roman" w:cs="Times New Roman"/>
          <w:sz w:val="24"/>
          <w:szCs w:val="24"/>
        </w:rPr>
        <w:t>t</w:t>
      </w:r>
      <w:r w:rsidRPr="004356D0">
        <w:rPr>
          <w:rFonts w:ascii="Times New Roman" w:eastAsia="Calibri" w:hAnsi="Times New Roman" w:cs="Times New Roman"/>
          <w:sz w:val="24"/>
          <w:szCs w:val="24"/>
        </w:rPr>
        <w:t xml:space="preserve">eses. </w:t>
      </w:r>
    </w:p>
    <w:p w14:paraId="54106EA4" w14:textId="32EDB2DE"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lastRenderedPageBreak/>
        <w:t xml:space="preserve">As páginas seguintes foram muito semelhantes para ambas as pesquisas. Após selecionar um dos </w:t>
      </w:r>
      <w:r w:rsidRPr="004356D0">
        <w:rPr>
          <w:rFonts w:ascii="Times New Roman" w:eastAsia="Calibri" w:hAnsi="Times New Roman" w:cs="Times New Roman"/>
          <w:i/>
          <w:sz w:val="24"/>
          <w:szCs w:val="24"/>
        </w:rPr>
        <w:t xml:space="preserve">links, </w:t>
      </w:r>
      <w:r w:rsidRPr="004356D0">
        <w:rPr>
          <w:rFonts w:ascii="Times New Roman" w:eastAsia="Calibri" w:hAnsi="Times New Roman" w:cs="Times New Roman"/>
          <w:sz w:val="24"/>
          <w:szCs w:val="24"/>
        </w:rPr>
        <w:t>a página gerada continha o campo “Buscar nesta coleção” (campo “a”). Neste campo, digitou-se a expressão “saúde mental” e, na sequência, clicou-se no botão “ir”. Na página gerada, abriu a opção “adicionar filtro”, onde foi possível selecionar a “data de publicação” (campo “b”) e no complemento “igual” (campo “c”). Assim, inseriu-se no campo “d” os anos de 2001 a 2016 associando à expressão principal da pesquisa “saúde mental”.</w:t>
      </w:r>
    </w:p>
    <w:p w14:paraId="15715F73" w14:textId="6860E8CC" w:rsidR="00603235" w:rsidRPr="004356D0" w:rsidRDefault="00603235" w:rsidP="002C2199">
      <w:pPr>
        <w:autoSpaceDE w:val="0"/>
        <w:autoSpaceDN w:val="0"/>
        <w:adjustRightInd w:val="0"/>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rPr>
        <w:t xml:space="preserve">Quanto aos artigos publicados na Revista Katálysis, </w:t>
      </w:r>
      <w:r w:rsidR="008E64A3" w:rsidRPr="004356D0">
        <w:rPr>
          <w:rFonts w:ascii="Times New Roman" w:eastAsia="Calibri" w:hAnsi="Times New Roman" w:cs="Times New Roman"/>
          <w:sz w:val="24"/>
        </w:rPr>
        <w:t xml:space="preserve">para </w:t>
      </w:r>
      <w:r w:rsidRPr="004356D0">
        <w:rPr>
          <w:rFonts w:ascii="Times New Roman" w:eastAsia="Calibri" w:hAnsi="Times New Roman" w:cs="Times New Roman"/>
          <w:sz w:val="24"/>
        </w:rPr>
        <w:t>a coleta de dados</w:t>
      </w:r>
      <w:r w:rsidR="008E64A3" w:rsidRPr="004356D0">
        <w:rPr>
          <w:rFonts w:ascii="Times New Roman" w:eastAsia="Calibri" w:hAnsi="Times New Roman" w:cs="Times New Roman"/>
          <w:sz w:val="24"/>
        </w:rPr>
        <w:t xml:space="preserve"> </w:t>
      </w:r>
      <w:r w:rsidRPr="004356D0">
        <w:rPr>
          <w:rFonts w:ascii="Times New Roman" w:eastAsia="Calibri" w:hAnsi="Times New Roman" w:cs="Times New Roman"/>
          <w:sz w:val="24"/>
          <w:szCs w:val="24"/>
        </w:rPr>
        <w:t xml:space="preserve">acessou-se o </w:t>
      </w:r>
      <w:r w:rsidRPr="004356D0">
        <w:rPr>
          <w:rFonts w:ascii="Times New Roman" w:eastAsia="Calibri" w:hAnsi="Times New Roman" w:cs="Times New Roman"/>
          <w:i/>
          <w:sz w:val="24"/>
          <w:szCs w:val="24"/>
        </w:rPr>
        <w:t>site</w:t>
      </w:r>
      <w:r w:rsidR="008E64A3" w:rsidRPr="004356D0">
        <w:rPr>
          <w:rStyle w:val="Refdenotaderodap"/>
          <w:rFonts w:ascii="Times New Roman" w:eastAsia="Calibri" w:hAnsi="Times New Roman" w:cs="Times New Roman"/>
          <w:i/>
          <w:sz w:val="24"/>
          <w:szCs w:val="24"/>
        </w:rPr>
        <w:footnoteReference w:id="4"/>
      </w:r>
      <w:r w:rsidRPr="004356D0">
        <w:rPr>
          <w:rFonts w:ascii="Times New Roman" w:eastAsia="Calibri" w:hAnsi="Times New Roman" w:cs="Times New Roman"/>
          <w:i/>
          <w:sz w:val="24"/>
          <w:szCs w:val="24"/>
        </w:rPr>
        <w:t xml:space="preserve"> </w:t>
      </w:r>
      <w:r w:rsidRPr="004356D0">
        <w:rPr>
          <w:rFonts w:ascii="Times New Roman" w:eastAsia="Calibri" w:hAnsi="Times New Roman" w:cs="Times New Roman"/>
          <w:sz w:val="24"/>
          <w:szCs w:val="24"/>
        </w:rPr>
        <w:t>oficial do periódico. No lado direito da página, encontrou-se o título “conteúdo da revista”</w:t>
      </w:r>
      <w:r w:rsidR="00F805A7" w:rsidRPr="004356D0">
        <w:rPr>
          <w:rFonts w:ascii="Times New Roman" w:eastAsia="Calibri" w:hAnsi="Times New Roman" w:cs="Times New Roman"/>
          <w:sz w:val="24"/>
          <w:szCs w:val="24"/>
        </w:rPr>
        <w:t>. A</w:t>
      </w:r>
      <w:r w:rsidRPr="004356D0">
        <w:rPr>
          <w:rFonts w:ascii="Times New Roman" w:eastAsia="Calibri" w:hAnsi="Times New Roman" w:cs="Times New Roman"/>
          <w:sz w:val="24"/>
          <w:szCs w:val="24"/>
        </w:rPr>
        <w:t>baixo</w:t>
      </w:r>
      <w:r w:rsidR="00F805A7" w:rsidRPr="004356D0">
        <w:rPr>
          <w:rFonts w:ascii="Times New Roman" w:eastAsia="Calibri" w:hAnsi="Times New Roman" w:cs="Times New Roman"/>
          <w:sz w:val="24"/>
          <w:szCs w:val="24"/>
        </w:rPr>
        <w:t>,</w:t>
      </w:r>
      <w:r w:rsidRPr="004356D0">
        <w:rPr>
          <w:rFonts w:ascii="Times New Roman" w:eastAsia="Calibri" w:hAnsi="Times New Roman" w:cs="Times New Roman"/>
          <w:sz w:val="24"/>
          <w:szCs w:val="24"/>
        </w:rPr>
        <w:t xml:space="preserve"> no campo “pesquisa” digitou-se “saúde mental” e no campo “escopo da busca” escolheu-se “todos” e clicou-se em “pesquisar”, conforme apresentado na Figura </w:t>
      </w:r>
      <w:r w:rsidR="00F805A7" w:rsidRPr="004356D0">
        <w:rPr>
          <w:rFonts w:ascii="Times New Roman" w:eastAsia="Calibri" w:hAnsi="Times New Roman" w:cs="Times New Roman"/>
          <w:sz w:val="24"/>
          <w:szCs w:val="24"/>
        </w:rPr>
        <w:t>2</w:t>
      </w:r>
      <w:r w:rsidRPr="004356D0">
        <w:rPr>
          <w:rFonts w:ascii="Times New Roman" w:eastAsia="Calibri" w:hAnsi="Times New Roman" w:cs="Times New Roman"/>
          <w:sz w:val="24"/>
          <w:szCs w:val="24"/>
        </w:rPr>
        <w:t xml:space="preserve">. A página gerou o resultado de todas as edições disponíveis no formato </w:t>
      </w:r>
      <w:r w:rsidRPr="004356D0">
        <w:rPr>
          <w:rFonts w:ascii="Times New Roman" w:eastAsia="Calibri" w:hAnsi="Times New Roman" w:cs="Times New Roman"/>
          <w:i/>
          <w:sz w:val="24"/>
          <w:szCs w:val="24"/>
        </w:rPr>
        <w:t>on-line</w:t>
      </w:r>
      <w:r w:rsidRPr="004356D0">
        <w:rPr>
          <w:rFonts w:ascii="Times New Roman" w:eastAsia="Calibri" w:hAnsi="Times New Roman" w:cs="Times New Roman"/>
          <w:sz w:val="24"/>
          <w:szCs w:val="24"/>
        </w:rPr>
        <w:t>.</w:t>
      </w:r>
    </w:p>
    <w:p w14:paraId="67A94068" w14:textId="77777777" w:rsidR="00387198" w:rsidRPr="004356D0" w:rsidRDefault="00387198" w:rsidP="00387198">
      <w:pPr>
        <w:autoSpaceDE w:val="0"/>
        <w:autoSpaceDN w:val="0"/>
        <w:adjustRightInd w:val="0"/>
        <w:spacing w:after="0" w:line="360" w:lineRule="auto"/>
        <w:rPr>
          <w:rFonts w:ascii="Times New Roman" w:eastAsia="Calibri" w:hAnsi="Times New Roman" w:cs="Times New Roman"/>
          <w:sz w:val="20"/>
          <w:szCs w:val="20"/>
        </w:rPr>
      </w:pPr>
    </w:p>
    <w:p w14:paraId="5182AEAE" w14:textId="2E14E2F3" w:rsidR="00603235" w:rsidRPr="004356D0" w:rsidRDefault="00603235" w:rsidP="00180BE4">
      <w:pPr>
        <w:autoSpaceDE w:val="0"/>
        <w:autoSpaceDN w:val="0"/>
        <w:adjustRightInd w:val="0"/>
        <w:spacing w:after="0" w:line="360" w:lineRule="auto"/>
        <w:jc w:val="center"/>
        <w:rPr>
          <w:rFonts w:ascii="Times New Roman" w:eastAsia="Calibri" w:hAnsi="Times New Roman" w:cs="Times New Roman"/>
          <w:sz w:val="20"/>
          <w:szCs w:val="20"/>
        </w:rPr>
      </w:pPr>
      <w:r w:rsidRPr="004356D0">
        <w:rPr>
          <w:rFonts w:ascii="Times New Roman" w:eastAsia="Calibri" w:hAnsi="Times New Roman" w:cs="Times New Roman"/>
          <w:b/>
          <w:sz w:val="20"/>
          <w:szCs w:val="20"/>
        </w:rPr>
        <w:t xml:space="preserve">Figura </w:t>
      </w:r>
      <w:r w:rsidR="00F805A7" w:rsidRPr="004356D0">
        <w:rPr>
          <w:rFonts w:ascii="Times New Roman" w:eastAsia="Calibri" w:hAnsi="Times New Roman" w:cs="Times New Roman"/>
          <w:b/>
          <w:sz w:val="20"/>
          <w:szCs w:val="20"/>
        </w:rPr>
        <w:t>2</w:t>
      </w:r>
      <w:r w:rsidRPr="004356D0">
        <w:rPr>
          <w:rFonts w:ascii="Times New Roman" w:eastAsia="Calibri" w:hAnsi="Times New Roman" w:cs="Times New Roman"/>
          <w:b/>
          <w:sz w:val="20"/>
          <w:szCs w:val="20"/>
        </w:rPr>
        <w:t xml:space="preserve"> –</w:t>
      </w:r>
      <w:r w:rsidRPr="004356D0">
        <w:rPr>
          <w:rFonts w:ascii="Times New Roman" w:eastAsia="Calibri" w:hAnsi="Times New Roman" w:cs="Times New Roman"/>
          <w:sz w:val="20"/>
          <w:szCs w:val="20"/>
        </w:rPr>
        <w:t xml:space="preserve"> Página inicial da Revista Katálysis para pesquisar os artigos publicados</w:t>
      </w:r>
    </w:p>
    <w:p w14:paraId="1D7429F2" w14:textId="77777777" w:rsidR="00603235" w:rsidRPr="004356D0" w:rsidRDefault="00603235" w:rsidP="00180BE4">
      <w:pPr>
        <w:autoSpaceDE w:val="0"/>
        <w:autoSpaceDN w:val="0"/>
        <w:adjustRightInd w:val="0"/>
        <w:spacing w:after="0" w:line="360" w:lineRule="auto"/>
        <w:jc w:val="center"/>
        <w:rPr>
          <w:rFonts w:ascii="Times New Roman" w:eastAsia="Calibri" w:hAnsi="Times New Roman" w:cs="Times New Roman"/>
          <w:sz w:val="20"/>
          <w:szCs w:val="20"/>
        </w:rPr>
      </w:pPr>
      <w:r w:rsidRPr="004356D0">
        <w:rPr>
          <w:rFonts w:ascii="Times New Roman" w:eastAsia="Calibri" w:hAnsi="Times New Roman" w:cs="Times New Roman"/>
          <w:noProof/>
          <w:sz w:val="20"/>
          <w:szCs w:val="20"/>
        </w:rPr>
        <w:drawing>
          <wp:inline distT="0" distB="0" distL="0" distR="0" wp14:anchorId="6FBB9E57" wp14:editId="73E0D008">
            <wp:extent cx="5851687" cy="2826327"/>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0303" cy="2907768"/>
                    </a:xfrm>
                    <a:prstGeom prst="rect">
                      <a:avLst/>
                    </a:prstGeom>
                    <a:noFill/>
                    <a:ln>
                      <a:noFill/>
                    </a:ln>
                  </pic:spPr>
                </pic:pic>
              </a:graphicData>
            </a:graphic>
          </wp:inline>
        </w:drawing>
      </w:r>
    </w:p>
    <w:p w14:paraId="0C79EF80" w14:textId="6CF77E76" w:rsidR="00603235" w:rsidRPr="004356D0" w:rsidRDefault="00603235" w:rsidP="00180BE4">
      <w:pPr>
        <w:autoSpaceDE w:val="0"/>
        <w:autoSpaceDN w:val="0"/>
        <w:adjustRightInd w:val="0"/>
        <w:spacing w:after="0" w:line="360" w:lineRule="auto"/>
        <w:jc w:val="center"/>
        <w:rPr>
          <w:rFonts w:ascii="Times New Roman" w:eastAsia="Calibri" w:hAnsi="Times New Roman" w:cs="Times New Roman"/>
          <w:sz w:val="20"/>
          <w:szCs w:val="20"/>
        </w:rPr>
      </w:pPr>
      <w:r w:rsidRPr="004356D0">
        <w:rPr>
          <w:rFonts w:ascii="Times New Roman" w:eastAsia="Calibri" w:hAnsi="Times New Roman" w:cs="Times New Roman"/>
          <w:b/>
          <w:sz w:val="20"/>
          <w:szCs w:val="20"/>
        </w:rPr>
        <w:t xml:space="preserve">Fonte: </w:t>
      </w:r>
      <w:r w:rsidRPr="004356D0">
        <w:rPr>
          <w:rFonts w:ascii="Times New Roman" w:eastAsia="Calibri" w:hAnsi="Times New Roman" w:cs="Times New Roman"/>
          <w:sz w:val="20"/>
          <w:szCs w:val="20"/>
        </w:rPr>
        <w:t>Sistematização da autora (2017</w:t>
      </w:r>
      <w:r w:rsidR="00A868B6" w:rsidRPr="004356D0">
        <w:rPr>
          <w:rFonts w:ascii="Times New Roman" w:eastAsia="Calibri" w:hAnsi="Times New Roman" w:cs="Times New Roman"/>
          <w:sz w:val="20"/>
          <w:szCs w:val="20"/>
        </w:rPr>
        <w:t>, p. 46</w:t>
      </w:r>
      <w:r w:rsidRPr="004356D0">
        <w:rPr>
          <w:rFonts w:ascii="Times New Roman" w:eastAsia="Calibri" w:hAnsi="Times New Roman" w:cs="Times New Roman"/>
          <w:sz w:val="20"/>
          <w:szCs w:val="20"/>
        </w:rPr>
        <w:t>).</w:t>
      </w:r>
    </w:p>
    <w:p w14:paraId="3CE5B906" w14:textId="02D68049" w:rsidR="00603235" w:rsidRPr="004356D0" w:rsidRDefault="00603235" w:rsidP="002C2199">
      <w:pPr>
        <w:autoSpaceDE w:val="0"/>
        <w:autoSpaceDN w:val="0"/>
        <w:adjustRightInd w:val="0"/>
        <w:spacing w:after="0" w:line="360" w:lineRule="auto"/>
        <w:jc w:val="both"/>
        <w:rPr>
          <w:rFonts w:ascii="Times New Roman" w:eastAsia="Calibri" w:hAnsi="Times New Roman" w:cs="Times New Roman"/>
          <w:sz w:val="20"/>
          <w:szCs w:val="20"/>
        </w:rPr>
      </w:pPr>
    </w:p>
    <w:p w14:paraId="4C3A87BC" w14:textId="09B96058" w:rsidR="00D87391" w:rsidRPr="004356D0" w:rsidRDefault="00D87391" w:rsidP="00461CAE">
      <w:pPr>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Depois de localizado o material empírico do universo da pesquisa definiu-se uma amostra intencional que se refere às produções acadêmicas </w:t>
      </w:r>
      <w:r w:rsidRPr="004356D0">
        <w:rPr>
          <w:rFonts w:ascii="Times New Roman" w:eastAsia="Calibri" w:hAnsi="Times New Roman" w:cs="Times New Roman"/>
          <w:sz w:val="24"/>
        </w:rPr>
        <w:t>do Serviço Social da UFSC, que efetivamente tratavam sobre saúde mental, referentes ao período de 2001 a 2016</w:t>
      </w:r>
      <w:r w:rsidRPr="004356D0">
        <w:rPr>
          <w:rFonts w:ascii="Times New Roman" w:eastAsia="Calibri" w:hAnsi="Times New Roman" w:cs="Times New Roman"/>
          <w:sz w:val="24"/>
          <w:szCs w:val="24"/>
          <w:vertAlign w:val="superscript"/>
        </w:rPr>
        <w:footnoteReference w:id="5"/>
      </w:r>
      <w:r w:rsidR="00A868B6" w:rsidRPr="004356D0">
        <w:rPr>
          <w:rFonts w:ascii="Times New Roman" w:eastAsia="Calibri" w:hAnsi="Times New Roman" w:cs="Times New Roman"/>
          <w:sz w:val="24"/>
        </w:rPr>
        <w:t xml:space="preserve">, assim definidas: a) </w:t>
      </w:r>
      <w:r w:rsidRPr="004356D0">
        <w:rPr>
          <w:rFonts w:ascii="Times New Roman" w:eastAsia="Calibri" w:hAnsi="Times New Roman" w:cs="Times New Roman"/>
          <w:sz w:val="24"/>
          <w:szCs w:val="24"/>
        </w:rPr>
        <w:t>47 d</w:t>
      </w:r>
      <w:r w:rsidR="00A868B6" w:rsidRPr="004356D0">
        <w:rPr>
          <w:rFonts w:ascii="Times New Roman" w:eastAsia="Calibri" w:hAnsi="Times New Roman" w:cs="Times New Roman"/>
          <w:sz w:val="24"/>
          <w:szCs w:val="24"/>
        </w:rPr>
        <w:t>os</w:t>
      </w:r>
      <w:r w:rsidRPr="004356D0">
        <w:rPr>
          <w:rFonts w:ascii="Times New Roman" w:eastAsia="Calibri" w:hAnsi="Times New Roman" w:cs="Times New Roman"/>
          <w:sz w:val="24"/>
          <w:szCs w:val="24"/>
        </w:rPr>
        <w:t xml:space="preserve"> 865 TCCs; </w:t>
      </w:r>
      <w:r w:rsidR="00A868B6" w:rsidRPr="004356D0">
        <w:rPr>
          <w:rFonts w:ascii="Times New Roman" w:eastAsia="Calibri" w:hAnsi="Times New Roman" w:cs="Times New Roman"/>
          <w:sz w:val="24"/>
          <w:szCs w:val="24"/>
        </w:rPr>
        <w:t xml:space="preserve">b) </w:t>
      </w:r>
      <w:r w:rsidRPr="004356D0">
        <w:rPr>
          <w:rFonts w:ascii="Times New Roman" w:eastAsia="Calibri" w:hAnsi="Times New Roman" w:cs="Times New Roman"/>
          <w:sz w:val="24"/>
          <w:szCs w:val="24"/>
        </w:rPr>
        <w:t>04 d</w:t>
      </w:r>
      <w:r w:rsidR="00A868B6" w:rsidRPr="004356D0">
        <w:rPr>
          <w:rFonts w:ascii="Times New Roman" w:eastAsia="Calibri" w:hAnsi="Times New Roman" w:cs="Times New Roman"/>
          <w:sz w:val="24"/>
          <w:szCs w:val="24"/>
        </w:rPr>
        <w:t>as</w:t>
      </w:r>
      <w:r w:rsidRPr="004356D0">
        <w:rPr>
          <w:rFonts w:ascii="Times New Roman" w:eastAsia="Calibri" w:hAnsi="Times New Roman" w:cs="Times New Roman"/>
          <w:sz w:val="24"/>
          <w:szCs w:val="24"/>
        </w:rPr>
        <w:t xml:space="preserve"> 87 </w:t>
      </w:r>
      <w:r w:rsidR="00B109FB" w:rsidRPr="004356D0">
        <w:rPr>
          <w:rFonts w:ascii="Times New Roman" w:eastAsia="Calibri" w:hAnsi="Times New Roman" w:cs="Times New Roman"/>
          <w:sz w:val="24"/>
          <w:szCs w:val="24"/>
        </w:rPr>
        <w:t>d</w:t>
      </w:r>
      <w:r w:rsidRPr="004356D0">
        <w:rPr>
          <w:rFonts w:ascii="Times New Roman" w:eastAsia="Calibri" w:hAnsi="Times New Roman" w:cs="Times New Roman"/>
          <w:sz w:val="24"/>
          <w:szCs w:val="24"/>
        </w:rPr>
        <w:t>issertações</w:t>
      </w:r>
      <w:r w:rsidR="008A6A7A" w:rsidRPr="004356D0">
        <w:rPr>
          <w:rStyle w:val="Refdenotaderodap"/>
          <w:rFonts w:ascii="Times New Roman" w:eastAsia="Calibri" w:hAnsi="Times New Roman" w:cs="Times New Roman"/>
          <w:sz w:val="24"/>
          <w:szCs w:val="24"/>
        </w:rPr>
        <w:footnoteReference w:id="6"/>
      </w:r>
      <w:r w:rsidR="00A868B6" w:rsidRPr="004356D0">
        <w:rPr>
          <w:rFonts w:ascii="Times New Roman" w:eastAsia="Calibri" w:hAnsi="Times New Roman" w:cs="Times New Roman"/>
          <w:sz w:val="24"/>
          <w:szCs w:val="24"/>
        </w:rPr>
        <w:t xml:space="preserve">; </w:t>
      </w:r>
      <w:r w:rsidRPr="004356D0">
        <w:rPr>
          <w:rFonts w:ascii="Times New Roman" w:eastAsia="Calibri" w:hAnsi="Times New Roman" w:cs="Times New Roman"/>
          <w:sz w:val="24"/>
          <w:szCs w:val="24"/>
        </w:rPr>
        <w:t xml:space="preserve">e </w:t>
      </w:r>
      <w:r w:rsidR="00A868B6" w:rsidRPr="004356D0">
        <w:rPr>
          <w:rFonts w:ascii="Times New Roman" w:eastAsia="Calibri" w:hAnsi="Times New Roman" w:cs="Times New Roman"/>
          <w:sz w:val="24"/>
          <w:szCs w:val="24"/>
        </w:rPr>
        <w:t xml:space="preserve">c) </w:t>
      </w:r>
      <w:r w:rsidRPr="004356D0">
        <w:rPr>
          <w:rFonts w:ascii="Times New Roman" w:eastAsia="Calibri" w:hAnsi="Times New Roman" w:cs="Times New Roman"/>
          <w:sz w:val="24"/>
          <w:szCs w:val="24"/>
        </w:rPr>
        <w:t>03 d</w:t>
      </w:r>
      <w:r w:rsidR="00A868B6" w:rsidRPr="004356D0">
        <w:rPr>
          <w:rFonts w:ascii="Times New Roman" w:eastAsia="Calibri" w:hAnsi="Times New Roman" w:cs="Times New Roman"/>
          <w:sz w:val="24"/>
          <w:szCs w:val="24"/>
        </w:rPr>
        <w:t>os</w:t>
      </w:r>
      <w:r w:rsidRPr="004356D0">
        <w:rPr>
          <w:rFonts w:ascii="Times New Roman" w:eastAsia="Calibri" w:hAnsi="Times New Roman" w:cs="Times New Roman"/>
          <w:sz w:val="24"/>
          <w:szCs w:val="24"/>
        </w:rPr>
        <w:t xml:space="preserve"> 07 artigos publicados na Revista Katálysis, conforme informações disponíveis no Quadro </w:t>
      </w:r>
      <w:r w:rsidR="00461CAE" w:rsidRPr="004356D0">
        <w:rPr>
          <w:rFonts w:ascii="Times New Roman" w:eastAsia="Calibri" w:hAnsi="Times New Roman" w:cs="Times New Roman"/>
          <w:sz w:val="24"/>
          <w:szCs w:val="24"/>
        </w:rPr>
        <w:t>1</w:t>
      </w:r>
      <w:r w:rsidRPr="004356D0">
        <w:rPr>
          <w:rFonts w:ascii="Times New Roman" w:eastAsia="Calibri" w:hAnsi="Times New Roman" w:cs="Times New Roman"/>
          <w:sz w:val="24"/>
          <w:szCs w:val="24"/>
        </w:rPr>
        <w:t xml:space="preserve">. </w:t>
      </w:r>
    </w:p>
    <w:p w14:paraId="7C761F5E" w14:textId="77777777" w:rsidR="00D87391" w:rsidRPr="004356D0" w:rsidRDefault="00D87391" w:rsidP="00461CAE">
      <w:pPr>
        <w:spacing w:after="0" w:line="360" w:lineRule="auto"/>
        <w:jc w:val="both"/>
        <w:rPr>
          <w:rFonts w:ascii="Times New Roman" w:eastAsia="Calibri" w:hAnsi="Times New Roman" w:cs="Times New Roman"/>
          <w:sz w:val="24"/>
          <w:szCs w:val="24"/>
        </w:rPr>
      </w:pPr>
    </w:p>
    <w:p w14:paraId="098E6F95" w14:textId="1418F4D6" w:rsidR="00D87391" w:rsidRPr="004356D0" w:rsidRDefault="00D87391" w:rsidP="00461CAE">
      <w:pPr>
        <w:spacing w:after="0" w:line="360" w:lineRule="auto"/>
        <w:jc w:val="center"/>
        <w:rPr>
          <w:rFonts w:ascii="Times New Roman" w:eastAsia="Calibri" w:hAnsi="Times New Roman" w:cs="Times New Roman"/>
          <w:sz w:val="20"/>
          <w:szCs w:val="20"/>
        </w:rPr>
      </w:pPr>
      <w:r w:rsidRPr="004356D0">
        <w:rPr>
          <w:rFonts w:ascii="Times New Roman" w:eastAsia="Calibri" w:hAnsi="Times New Roman" w:cs="Times New Roman"/>
          <w:b/>
          <w:sz w:val="20"/>
          <w:szCs w:val="20"/>
        </w:rPr>
        <w:lastRenderedPageBreak/>
        <w:t xml:space="preserve">Quadro </w:t>
      </w:r>
      <w:r w:rsidR="00461CAE" w:rsidRPr="004356D0">
        <w:rPr>
          <w:rFonts w:ascii="Times New Roman" w:eastAsia="Calibri" w:hAnsi="Times New Roman" w:cs="Times New Roman"/>
          <w:b/>
          <w:sz w:val="20"/>
          <w:szCs w:val="20"/>
        </w:rPr>
        <w:t>1</w:t>
      </w:r>
      <w:r w:rsidRPr="004356D0">
        <w:rPr>
          <w:rFonts w:ascii="Times New Roman" w:eastAsia="Calibri" w:hAnsi="Times New Roman" w:cs="Times New Roman"/>
          <w:b/>
          <w:sz w:val="20"/>
          <w:szCs w:val="20"/>
        </w:rPr>
        <w:t xml:space="preserve"> – </w:t>
      </w:r>
      <w:r w:rsidRPr="004356D0">
        <w:rPr>
          <w:rFonts w:ascii="Times New Roman" w:eastAsia="Calibri" w:hAnsi="Times New Roman" w:cs="Times New Roman"/>
          <w:sz w:val="20"/>
          <w:szCs w:val="20"/>
        </w:rPr>
        <w:t>Universo e amostra da pesquisa</w:t>
      </w:r>
    </w:p>
    <w:tbl>
      <w:tblPr>
        <w:tblW w:w="9198" w:type="dxa"/>
        <w:jc w:val="center"/>
        <w:tblCellMar>
          <w:left w:w="70" w:type="dxa"/>
          <w:right w:w="70" w:type="dxa"/>
        </w:tblCellMar>
        <w:tblLook w:val="04A0" w:firstRow="1" w:lastRow="0" w:firstColumn="1" w:lastColumn="0" w:noHBand="0" w:noVBand="1"/>
      </w:tblPr>
      <w:tblGrid>
        <w:gridCol w:w="809"/>
        <w:gridCol w:w="1131"/>
        <w:gridCol w:w="848"/>
        <w:gridCol w:w="1132"/>
        <w:gridCol w:w="1027"/>
        <w:gridCol w:w="1132"/>
        <w:gridCol w:w="1027"/>
        <w:gridCol w:w="1132"/>
        <w:gridCol w:w="960"/>
      </w:tblGrid>
      <w:tr w:rsidR="00461CAE" w:rsidRPr="004356D0" w14:paraId="610BB9AA" w14:textId="77777777" w:rsidTr="00461CAE">
        <w:trPr>
          <w:trHeight w:val="288"/>
          <w:jc w:val="center"/>
        </w:trPr>
        <w:tc>
          <w:tcPr>
            <w:tcW w:w="809" w:type="dxa"/>
            <w:vMerge w:val="restart"/>
            <w:tcBorders>
              <w:top w:val="single" w:sz="12" w:space="0" w:color="auto"/>
              <w:left w:val="single" w:sz="12" w:space="0" w:color="auto"/>
              <w:right w:val="single" w:sz="4" w:space="0" w:color="auto"/>
            </w:tcBorders>
            <w:shd w:val="clear" w:color="auto" w:fill="BFBFBF" w:themeFill="background1" w:themeFillShade="BF"/>
            <w:noWrap/>
            <w:vAlign w:val="center"/>
            <w:hideMark/>
          </w:tcPr>
          <w:p w14:paraId="385B6FCF" w14:textId="77777777" w:rsidR="00D87391" w:rsidRPr="004356D0" w:rsidRDefault="00D87391" w:rsidP="00350224">
            <w:pPr>
              <w:spacing w:after="0" w:line="240" w:lineRule="auto"/>
              <w:jc w:val="center"/>
              <w:rPr>
                <w:rFonts w:ascii="Times New Roman" w:eastAsia="Times New Roman" w:hAnsi="Times New Roman" w:cs="Times New Roman"/>
                <w:b/>
                <w:sz w:val="20"/>
                <w:szCs w:val="20"/>
              </w:rPr>
            </w:pPr>
            <w:r w:rsidRPr="004356D0">
              <w:rPr>
                <w:rFonts w:ascii="Times New Roman" w:eastAsia="Times New Roman" w:hAnsi="Times New Roman" w:cs="Times New Roman"/>
                <w:b/>
                <w:sz w:val="20"/>
                <w:szCs w:val="20"/>
              </w:rPr>
              <w:t>Ano*</w:t>
            </w:r>
          </w:p>
        </w:tc>
        <w:tc>
          <w:tcPr>
            <w:tcW w:w="1979" w:type="dxa"/>
            <w:gridSpan w:val="2"/>
            <w:vMerge w:val="restart"/>
            <w:tcBorders>
              <w:top w:val="single" w:sz="12"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6DD3962" w14:textId="77777777" w:rsidR="00D87391" w:rsidRPr="004356D0" w:rsidRDefault="00D87391" w:rsidP="00350224">
            <w:pPr>
              <w:spacing w:after="0" w:line="240" w:lineRule="auto"/>
              <w:jc w:val="center"/>
              <w:rPr>
                <w:rFonts w:ascii="Times New Roman" w:eastAsia="Times New Roman" w:hAnsi="Times New Roman" w:cs="Times New Roman"/>
                <w:b/>
                <w:sz w:val="20"/>
                <w:szCs w:val="20"/>
              </w:rPr>
            </w:pPr>
            <w:r w:rsidRPr="004356D0">
              <w:rPr>
                <w:rFonts w:ascii="Times New Roman" w:eastAsia="Times New Roman" w:hAnsi="Times New Roman" w:cs="Times New Roman"/>
                <w:b/>
                <w:sz w:val="20"/>
                <w:szCs w:val="20"/>
              </w:rPr>
              <w:t>Graduação</w:t>
            </w:r>
          </w:p>
        </w:tc>
        <w:tc>
          <w:tcPr>
            <w:tcW w:w="431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FEF2EA2" w14:textId="716EC820" w:rsidR="00D87391" w:rsidRPr="004356D0" w:rsidRDefault="00D87391" w:rsidP="00350224">
            <w:pPr>
              <w:spacing w:after="0" w:line="240" w:lineRule="auto"/>
              <w:jc w:val="center"/>
              <w:rPr>
                <w:rFonts w:ascii="Times New Roman" w:eastAsia="Times New Roman" w:hAnsi="Times New Roman" w:cs="Times New Roman"/>
                <w:b/>
                <w:sz w:val="20"/>
                <w:szCs w:val="20"/>
              </w:rPr>
            </w:pPr>
            <w:r w:rsidRPr="004356D0">
              <w:rPr>
                <w:rFonts w:ascii="Times New Roman" w:eastAsia="Times New Roman" w:hAnsi="Times New Roman" w:cs="Times New Roman"/>
                <w:b/>
                <w:sz w:val="20"/>
                <w:szCs w:val="20"/>
              </w:rPr>
              <w:t>Pós-Graduação</w:t>
            </w:r>
            <w:r w:rsidRPr="004356D0">
              <w:rPr>
                <w:rFonts w:ascii="Times New Roman" w:eastAsia="Calibri" w:hAnsi="Times New Roman" w:cs="Times New Roman"/>
                <w:sz w:val="20"/>
                <w:szCs w:val="20"/>
                <w:vertAlign w:val="superscript"/>
              </w:rPr>
              <w:footnoteReference w:id="7"/>
            </w:r>
          </w:p>
        </w:tc>
        <w:tc>
          <w:tcPr>
            <w:tcW w:w="2092" w:type="dxa"/>
            <w:gridSpan w:val="2"/>
            <w:vMerge w:val="restart"/>
            <w:tcBorders>
              <w:top w:val="single" w:sz="12" w:space="0" w:color="auto"/>
              <w:left w:val="single" w:sz="4" w:space="0" w:color="auto"/>
              <w:bottom w:val="single" w:sz="4" w:space="0" w:color="auto"/>
              <w:right w:val="single" w:sz="12" w:space="0" w:color="auto"/>
            </w:tcBorders>
            <w:shd w:val="clear" w:color="auto" w:fill="BFBFBF" w:themeFill="background1" w:themeFillShade="BF"/>
            <w:noWrap/>
            <w:vAlign w:val="center"/>
            <w:hideMark/>
          </w:tcPr>
          <w:p w14:paraId="65DCC202" w14:textId="77777777" w:rsidR="00D87391" w:rsidRPr="004356D0" w:rsidRDefault="00D87391" w:rsidP="00350224">
            <w:pPr>
              <w:spacing w:after="0" w:line="240" w:lineRule="auto"/>
              <w:jc w:val="center"/>
              <w:rPr>
                <w:rFonts w:ascii="Times New Roman" w:eastAsia="Times New Roman" w:hAnsi="Times New Roman" w:cs="Times New Roman"/>
                <w:b/>
                <w:sz w:val="20"/>
                <w:szCs w:val="20"/>
              </w:rPr>
            </w:pPr>
            <w:r w:rsidRPr="004356D0">
              <w:rPr>
                <w:rFonts w:ascii="Times New Roman" w:eastAsia="Times New Roman" w:hAnsi="Times New Roman" w:cs="Times New Roman"/>
                <w:b/>
                <w:sz w:val="20"/>
                <w:szCs w:val="20"/>
              </w:rPr>
              <w:t>Revista Katálysis</w:t>
            </w:r>
          </w:p>
        </w:tc>
      </w:tr>
      <w:tr w:rsidR="00461CAE" w:rsidRPr="004356D0" w14:paraId="1FE7FA27" w14:textId="77777777" w:rsidTr="00461CAE">
        <w:trPr>
          <w:trHeight w:val="288"/>
          <w:jc w:val="center"/>
        </w:trPr>
        <w:tc>
          <w:tcPr>
            <w:tcW w:w="809" w:type="dxa"/>
            <w:vMerge/>
            <w:tcBorders>
              <w:left w:val="single" w:sz="12" w:space="0" w:color="auto"/>
              <w:right w:val="single" w:sz="4" w:space="0" w:color="auto"/>
            </w:tcBorders>
            <w:shd w:val="clear" w:color="auto" w:fill="F2F2F2" w:themeFill="background1" w:themeFillShade="F2"/>
            <w:vAlign w:val="center"/>
            <w:hideMark/>
          </w:tcPr>
          <w:p w14:paraId="19DEA107" w14:textId="77777777" w:rsidR="00D87391" w:rsidRPr="004356D0" w:rsidRDefault="00D87391" w:rsidP="00461CAE">
            <w:pPr>
              <w:spacing w:after="0" w:line="240" w:lineRule="auto"/>
              <w:ind w:firstLine="851"/>
              <w:jc w:val="center"/>
              <w:rPr>
                <w:rFonts w:ascii="Times New Roman" w:eastAsia="Times New Roman" w:hAnsi="Times New Roman" w:cs="Times New Roman"/>
                <w:sz w:val="20"/>
                <w:szCs w:val="20"/>
              </w:rPr>
            </w:pPr>
          </w:p>
        </w:tc>
        <w:tc>
          <w:tcPr>
            <w:tcW w:w="1979" w:type="dxa"/>
            <w:gridSpan w:val="2"/>
            <w:vMerge/>
            <w:tcBorders>
              <w:top w:val="single" w:sz="4" w:space="0" w:color="auto"/>
              <w:left w:val="single" w:sz="4" w:space="0" w:color="auto"/>
              <w:bottom w:val="single" w:sz="4" w:space="0" w:color="auto"/>
              <w:right w:val="single" w:sz="4" w:space="0" w:color="auto"/>
            </w:tcBorders>
            <w:vAlign w:val="center"/>
            <w:hideMark/>
          </w:tcPr>
          <w:p w14:paraId="0CD43D19" w14:textId="77777777" w:rsidR="00D87391" w:rsidRPr="004356D0" w:rsidRDefault="00D87391" w:rsidP="00350224">
            <w:pPr>
              <w:spacing w:after="0" w:line="240" w:lineRule="auto"/>
              <w:jc w:val="center"/>
              <w:rPr>
                <w:rFonts w:ascii="Times New Roman" w:eastAsia="Times New Roman" w:hAnsi="Times New Roman" w:cs="Times New Roman"/>
                <w:sz w:val="20"/>
                <w:szCs w:val="20"/>
              </w:rPr>
            </w:pPr>
          </w:p>
        </w:tc>
        <w:tc>
          <w:tcPr>
            <w:tcW w:w="215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5389A5C" w14:textId="77777777" w:rsidR="00D87391" w:rsidRPr="004356D0" w:rsidRDefault="00D87391" w:rsidP="00350224">
            <w:pPr>
              <w:spacing w:after="0" w:line="240" w:lineRule="auto"/>
              <w:jc w:val="center"/>
              <w:rPr>
                <w:rFonts w:ascii="Times New Roman" w:eastAsia="Times New Roman" w:hAnsi="Times New Roman" w:cs="Times New Roman"/>
                <w:b/>
                <w:sz w:val="20"/>
                <w:szCs w:val="20"/>
              </w:rPr>
            </w:pPr>
            <w:r w:rsidRPr="004356D0">
              <w:rPr>
                <w:rFonts w:ascii="Times New Roman" w:eastAsia="Times New Roman" w:hAnsi="Times New Roman" w:cs="Times New Roman"/>
                <w:b/>
                <w:sz w:val="20"/>
                <w:szCs w:val="20"/>
              </w:rPr>
              <w:t>Mestrado</w:t>
            </w:r>
          </w:p>
        </w:tc>
        <w:tc>
          <w:tcPr>
            <w:tcW w:w="215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78690B1" w14:textId="77777777" w:rsidR="00D87391" w:rsidRPr="004356D0" w:rsidRDefault="00D87391" w:rsidP="00350224">
            <w:pPr>
              <w:spacing w:after="0" w:line="240" w:lineRule="auto"/>
              <w:jc w:val="center"/>
              <w:rPr>
                <w:rFonts w:ascii="Times New Roman" w:eastAsia="Times New Roman" w:hAnsi="Times New Roman" w:cs="Times New Roman"/>
                <w:b/>
                <w:sz w:val="20"/>
                <w:szCs w:val="20"/>
              </w:rPr>
            </w:pPr>
            <w:r w:rsidRPr="004356D0">
              <w:rPr>
                <w:rFonts w:ascii="Times New Roman" w:eastAsia="Times New Roman" w:hAnsi="Times New Roman" w:cs="Times New Roman"/>
                <w:b/>
                <w:sz w:val="20"/>
                <w:szCs w:val="20"/>
              </w:rPr>
              <w:t>Doutorado</w:t>
            </w:r>
          </w:p>
        </w:tc>
        <w:tc>
          <w:tcPr>
            <w:tcW w:w="2092" w:type="dxa"/>
            <w:gridSpan w:val="2"/>
            <w:vMerge/>
            <w:tcBorders>
              <w:top w:val="single" w:sz="4" w:space="0" w:color="auto"/>
              <w:left w:val="single" w:sz="4" w:space="0" w:color="auto"/>
              <w:bottom w:val="single" w:sz="4" w:space="0" w:color="000000"/>
              <w:right w:val="single" w:sz="12" w:space="0" w:color="auto"/>
            </w:tcBorders>
            <w:vAlign w:val="center"/>
            <w:hideMark/>
          </w:tcPr>
          <w:p w14:paraId="7069A4E6" w14:textId="77777777" w:rsidR="00D87391" w:rsidRPr="004356D0" w:rsidRDefault="00D87391" w:rsidP="00350224">
            <w:pPr>
              <w:spacing w:after="0" w:line="240" w:lineRule="auto"/>
              <w:jc w:val="center"/>
              <w:rPr>
                <w:rFonts w:ascii="Times New Roman" w:eastAsia="Times New Roman" w:hAnsi="Times New Roman" w:cs="Times New Roman"/>
                <w:sz w:val="20"/>
                <w:szCs w:val="20"/>
              </w:rPr>
            </w:pPr>
          </w:p>
        </w:tc>
      </w:tr>
      <w:tr w:rsidR="00461CAE" w:rsidRPr="004356D0" w14:paraId="6668F528" w14:textId="77777777" w:rsidTr="00461CAE">
        <w:trPr>
          <w:trHeight w:val="475"/>
          <w:jc w:val="center"/>
        </w:trPr>
        <w:tc>
          <w:tcPr>
            <w:tcW w:w="809" w:type="dxa"/>
            <w:vMerge/>
            <w:tcBorders>
              <w:left w:val="single" w:sz="12" w:space="0" w:color="auto"/>
              <w:bottom w:val="single" w:sz="4" w:space="0" w:color="auto"/>
              <w:right w:val="single" w:sz="4" w:space="0" w:color="auto"/>
            </w:tcBorders>
            <w:shd w:val="clear" w:color="auto" w:fill="F2F2F2" w:themeFill="background1" w:themeFillShade="F2"/>
            <w:noWrap/>
            <w:vAlign w:val="center"/>
            <w:hideMark/>
          </w:tcPr>
          <w:p w14:paraId="2174618B"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14:paraId="08CECDE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Total Encontrado</w:t>
            </w:r>
          </w:p>
        </w:tc>
        <w:tc>
          <w:tcPr>
            <w:tcW w:w="848" w:type="dxa"/>
            <w:tcBorders>
              <w:top w:val="nil"/>
              <w:left w:val="nil"/>
              <w:bottom w:val="single" w:sz="4" w:space="0" w:color="auto"/>
              <w:right w:val="single" w:sz="4" w:space="0" w:color="auto"/>
            </w:tcBorders>
            <w:shd w:val="clear" w:color="auto" w:fill="auto"/>
            <w:noWrap/>
            <w:vAlign w:val="center"/>
            <w:hideMark/>
          </w:tcPr>
          <w:p w14:paraId="00BD66BE" w14:textId="77777777" w:rsidR="00D87391" w:rsidRPr="004356D0" w:rsidRDefault="00D87391" w:rsidP="00350224">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Total Saúde Mental</w:t>
            </w:r>
          </w:p>
        </w:tc>
        <w:tc>
          <w:tcPr>
            <w:tcW w:w="1132" w:type="dxa"/>
            <w:tcBorders>
              <w:top w:val="nil"/>
              <w:left w:val="nil"/>
              <w:bottom w:val="single" w:sz="4" w:space="0" w:color="auto"/>
              <w:right w:val="single" w:sz="4" w:space="0" w:color="auto"/>
            </w:tcBorders>
            <w:shd w:val="clear" w:color="auto" w:fill="auto"/>
            <w:noWrap/>
            <w:vAlign w:val="center"/>
            <w:hideMark/>
          </w:tcPr>
          <w:p w14:paraId="7D1B425D" w14:textId="77777777" w:rsidR="00D87391" w:rsidRPr="004356D0" w:rsidRDefault="00D87391" w:rsidP="00350224">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Total Encontrado</w:t>
            </w:r>
          </w:p>
        </w:tc>
        <w:tc>
          <w:tcPr>
            <w:tcW w:w="1027" w:type="dxa"/>
            <w:tcBorders>
              <w:top w:val="nil"/>
              <w:left w:val="nil"/>
              <w:bottom w:val="single" w:sz="4" w:space="0" w:color="auto"/>
              <w:right w:val="single" w:sz="4" w:space="0" w:color="auto"/>
            </w:tcBorders>
            <w:shd w:val="clear" w:color="auto" w:fill="auto"/>
            <w:noWrap/>
            <w:vAlign w:val="center"/>
            <w:hideMark/>
          </w:tcPr>
          <w:p w14:paraId="19CDE499" w14:textId="77777777" w:rsidR="00D87391" w:rsidRPr="004356D0" w:rsidRDefault="00D87391" w:rsidP="00350224">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Total Saúde Mental</w:t>
            </w:r>
          </w:p>
        </w:tc>
        <w:tc>
          <w:tcPr>
            <w:tcW w:w="1132" w:type="dxa"/>
            <w:tcBorders>
              <w:top w:val="nil"/>
              <w:left w:val="nil"/>
              <w:bottom w:val="single" w:sz="4" w:space="0" w:color="auto"/>
              <w:right w:val="single" w:sz="4" w:space="0" w:color="auto"/>
            </w:tcBorders>
            <w:shd w:val="clear" w:color="auto" w:fill="auto"/>
            <w:noWrap/>
            <w:vAlign w:val="center"/>
            <w:hideMark/>
          </w:tcPr>
          <w:p w14:paraId="0AC77583" w14:textId="77777777" w:rsidR="00D87391" w:rsidRPr="004356D0" w:rsidRDefault="00D87391" w:rsidP="00350224">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Total Encontrado</w:t>
            </w:r>
          </w:p>
        </w:tc>
        <w:tc>
          <w:tcPr>
            <w:tcW w:w="1027" w:type="dxa"/>
            <w:tcBorders>
              <w:top w:val="nil"/>
              <w:left w:val="nil"/>
              <w:bottom w:val="single" w:sz="4" w:space="0" w:color="auto"/>
              <w:right w:val="single" w:sz="4" w:space="0" w:color="auto"/>
            </w:tcBorders>
            <w:shd w:val="clear" w:color="auto" w:fill="auto"/>
            <w:noWrap/>
            <w:vAlign w:val="center"/>
            <w:hideMark/>
          </w:tcPr>
          <w:p w14:paraId="20F3D159" w14:textId="77777777" w:rsidR="00D87391" w:rsidRPr="004356D0" w:rsidRDefault="00D87391" w:rsidP="00350224">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Total Saúde Mental</w:t>
            </w:r>
          </w:p>
        </w:tc>
        <w:tc>
          <w:tcPr>
            <w:tcW w:w="1132" w:type="dxa"/>
            <w:tcBorders>
              <w:top w:val="nil"/>
              <w:left w:val="nil"/>
              <w:bottom w:val="single" w:sz="4" w:space="0" w:color="auto"/>
              <w:right w:val="single" w:sz="4" w:space="0" w:color="auto"/>
            </w:tcBorders>
            <w:shd w:val="clear" w:color="auto" w:fill="auto"/>
            <w:noWrap/>
            <w:vAlign w:val="center"/>
            <w:hideMark/>
          </w:tcPr>
          <w:p w14:paraId="44B303FF" w14:textId="77777777" w:rsidR="00D87391" w:rsidRPr="004356D0" w:rsidRDefault="00D87391" w:rsidP="00350224">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Total Encontrado</w:t>
            </w:r>
          </w:p>
        </w:tc>
        <w:tc>
          <w:tcPr>
            <w:tcW w:w="960" w:type="dxa"/>
            <w:tcBorders>
              <w:top w:val="nil"/>
              <w:left w:val="nil"/>
              <w:bottom w:val="single" w:sz="4" w:space="0" w:color="auto"/>
              <w:right w:val="single" w:sz="12" w:space="0" w:color="auto"/>
            </w:tcBorders>
            <w:shd w:val="clear" w:color="auto" w:fill="auto"/>
            <w:noWrap/>
            <w:vAlign w:val="center"/>
            <w:hideMark/>
          </w:tcPr>
          <w:p w14:paraId="22AD1E1D" w14:textId="77777777" w:rsidR="00D87391" w:rsidRPr="004356D0" w:rsidRDefault="00D87391" w:rsidP="00350224">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Total Saúde Mental</w:t>
            </w:r>
          </w:p>
        </w:tc>
      </w:tr>
      <w:tr w:rsidR="00461CAE" w:rsidRPr="004356D0" w14:paraId="7F2BC49D"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000000" w:fill="F2F2F2"/>
            <w:noWrap/>
            <w:vAlign w:val="bottom"/>
            <w:hideMark/>
          </w:tcPr>
          <w:p w14:paraId="6391E954"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2001</w:t>
            </w:r>
          </w:p>
        </w:tc>
        <w:tc>
          <w:tcPr>
            <w:tcW w:w="1131" w:type="dxa"/>
            <w:tcBorders>
              <w:top w:val="nil"/>
              <w:left w:val="nil"/>
              <w:bottom w:val="single" w:sz="4" w:space="0" w:color="auto"/>
              <w:right w:val="single" w:sz="4" w:space="0" w:color="auto"/>
            </w:tcBorders>
            <w:shd w:val="clear" w:color="000000" w:fill="F2F2F2"/>
            <w:noWrap/>
            <w:vAlign w:val="bottom"/>
            <w:hideMark/>
          </w:tcPr>
          <w:p w14:paraId="6FB127A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9</w:t>
            </w:r>
          </w:p>
        </w:tc>
        <w:tc>
          <w:tcPr>
            <w:tcW w:w="848" w:type="dxa"/>
            <w:tcBorders>
              <w:top w:val="nil"/>
              <w:left w:val="nil"/>
              <w:bottom w:val="single" w:sz="4" w:space="0" w:color="auto"/>
              <w:right w:val="single" w:sz="4" w:space="0" w:color="auto"/>
            </w:tcBorders>
            <w:shd w:val="clear" w:color="000000" w:fill="F2F2F2"/>
            <w:noWrap/>
            <w:vAlign w:val="bottom"/>
            <w:hideMark/>
          </w:tcPr>
          <w:p w14:paraId="7A4A762C"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c>
          <w:tcPr>
            <w:tcW w:w="1132" w:type="dxa"/>
            <w:tcBorders>
              <w:top w:val="nil"/>
              <w:left w:val="nil"/>
              <w:bottom w:val="single" w:sz="4" w:space="0" w:color="auto"/>
              <w:right w:val="single" w:sz="4" w:space="0" w:color="auto"/>
            </w:tcBorders>
            <w:shd w:val="clear" w:color="000000" w:fill="F2F2F2"/>
            <w:noWrap/>
            <w:vAlign w:val="bottom"/>
            <w:hideMark/>
          </w:tcPr>
          <w:p w14:paraId="15A46DCC"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000000" w:fill="F2F2F2"/>
            <w:noWrap/>
            <w:vAlign w:val="bottom"/>
            <w:hideMark/>
          </w:tcPr>
          <w:p w14:paraId="6014EFAB"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1E3B54AE"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000000" w:fill="F2F2F2"/>
            <w:noWrap/>
            <w:vAlign w:val="bottom"/>
            <w:hideMark/>
          </w:tcPr>
          <w:p w14:paraId="652C5DB7"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721432C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960" w:type="dxa"/>
            <w:tcBorders>
              <w:top w:val="nil"/>
              <w:left w:val="nil"/>
              <w:bottom w:val="single" w:sz="4" w:space="0" w:color="auto"/>
              <w:right w:val="single" w:sz="12" w:space="0" w:color="auto"/>
            </w:tcBorders>
            <w:shd w:val="clear" w:color="000000" w:fill="F2F2F2"/>
            <w:noWrap/>
            <w:vAlign w:val="bottom"/>
            <w:hideMark/>
          </w:tcPr>
          <w:p w14:paraId="0BEC314B"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36B07EE1"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auto" w:fill="auto"/>
            <w:noWrap/>
            <w:vAlign w:val="bottom"/>
            <w:hideMark/>
          </w:tcPr>
          <w:p w14:paraId="4D22A7FB"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2002</w:t>
            </w:r>
          </w:p>
        </w:tc>
        <w:tc>
          <w:tcPr>
            <w:tcW w:w="1131" w:type="dxa"/>
            <w:tcBorders>
              <w:top w:val="nil"/>
              <w:left w:val="nil"/>
              <w:bottom w:val="single" w:sz="4" w:space="0" w:color="auto"/>
              <w:right w:val="single" w:sz="4" w:space="0" w:color="auto"/>
            </w:tcBorders>
            <w:shd w:val="clear" w:color="auto" w:fill="auto"/>
            <w:noWrap/>
            <w:vAlign w:val="bottom"/>
            <w:hideMark/>
          </w:tcPr>
          <w:p w14:paraId="45932638"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40</w:t>
            </w:r>
          </w:p>
        </w:tc>
        <w:tc>
          <w:tcPr>
            <w:tcW w:w="848" w:type="dxa"/>
            <w:tcBorders>
              <w:top w:val="nil"/>
              <w:left w:val="nil"/>
              <w:bottom w:val="single" w:sz="4" w:space="0" w:color="auto"/>
              <w:right w:val="single" w:sz="4" w:space="0" w:color="auto"/>
            </w:tcBorders>
            <w:shd w:val="clear" w:color="auto" w:fill="auto"/>
            <w:noWrap/>
            <w:vAlign w:val="bottom"/>
            <w:hideMark/>
          </w:tcPr>
          <w:p w14:paraId="392E0A9C"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3</w:t>
            </w:r>
          </w:p>
        </w:tc>
        <w:tc>
          <w:tcPr>
            <w:tcW w:w="1132" w:type="dxa"/>
            <w:tcBorders>
              <w:top w:val="nil"/>
              <w:left w:val="nil"/>
              <w:bottom w:val="single" w:sz="4" w:space="0" w:color="auto"/>
              <w:right w:val="single" w:sz="4" w:space="0" w:color="auto"/>
            </w:tcBorders>
            <w:shd w:val="clear" w:color="auto" w:fill="auto"/>
            <w:noWrap/>
            <w:vAlign w:val="bottom"/>
            <w:hideMark/>
          </w:tcPr>
          <w:p w14:paraId="3659DB76"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14:paraId="30452113"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67129C4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14:paraId="50017F5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647E437B"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c>
          <w:tcPr>
            <w:tcW w:w="960" w:type="dxa"/>
            <w:tcBorders>
              <w:top w:val="nil"/>
              <w:left w:val="nil"/>
              <w:bottom w:val="single" w:sz="4" w:space="0" w:color="auto"/>
              <w:right w:val="single" w:sz="12" w:space="0" w:color="auto"/>
            </w:tcBorders>
            <w:shd w:val="clear" w:color="auto" w:fill="auto"/>
            <w:noWrap/>
            <w:vAlign w:val="bottom"/>
            <w:hideMark/>
          </w:tcPr>
          <w:p w14:paraId="5AEFA597"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24426E6B"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000000" w:fill="F2F2F2"/>
            <w:noWrap/>
            <w:vAlign w:val="bottom"/>
            <w:hideMark/>
          </w:tcPr>
          <w:p w14:paraId="2C003C3B"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2003</w:t>
            </w:r>
          </w:p>
        </w:tc>
        <w:tc>
          <w:tcPr>
            <w:tcW w:w="1131" w:type="dxa"/>
            <w:tcBorders>
              <w:top w:val="nil"/>
              <w:left w:val="nil"/>
              <w:bottom w:val="single" w:sz="4" w:space="0" w:color="auto"/>
              <w:right w:val="single" w:sz="4" w:space="0" w:color="auto"/>
            </w:tcBorders>
            <w:shd w:val="clear" w:color="000000" w:fill="F2F2F2"/>
            <w:noWrap/>
            <w:vAlign w:val="bottom"/>
            <w:hideMark/>
          </w:tcPr>
          <w:p w14:paraId="201369A5"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35</w:t>
            </w:r>
          </w:p>
        </w:tc>
        <w:tc>
          <w:tcPr>
            <w:tcW w:w="848" w:type="dxa"/>
            <w:tcBorders>
              <w:top w:val="nil"/>
              <w:left w:val="nil"/>
              <w:bottom w:val="single" w:sz="4" w:space="0" w:color="auto"/>
              <w:right w:val="single" w:sz="4" w:space="0" w:color="auto"/>
            </w:tcBorders>
            <w:shd w:val="clear" w:color="000000" w:fill="F2F2F2"/>
            <w:noWrap/>
            <w:vAlign w:val="bottom"/>
            <w:hideMark/>
          </w:tcPr>
          <w:p w14:paraId="23C899FD"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3</w:t>
            </w:r>
          </w:p>
        </w:tc>
        <w:tc>
          <w:tcPr>
            <w:tcW w:w="1132" w:type="dxa"/>
            <w:tcBorders>
              <w:top w:val="nil"/>
              <w:left w:val="nil"/>
              <w:bottom w:val="single" w:sz="4" w:space="0" w:color="auto"/>
              <w:right w:val="single" w:sz="4" w:space="0" w:color="auto"/>
            </w:tcBorders>
            <w:shd w:val="clear" w:color="000000" w:fill="F2F2F2"/>
            <w:noWrap/>
            <w:vAlign w:val="bottom"/>
            <w:hideMark/>
          </w:tcPr>
          <w:p w14:paraId="61C8377B"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7</w:t>
            </w:r>
          </w:p>
        </w:tc>
        <w:tc>
          <w:tcPr>
            <w:tcW w:w="1027" w:type="dxa"/>
            <w:tcBorders>
              <w:top w:val="nil"/>
              <w:left w:val="nil"/>
              <w:bottom w:val="single" w:sz="4" w:space="0" w:color="auto"/>
              <w:right w:val="single" w:sz="4" w:space="0" w:color="auto"/>
            </w:tcBorders>
            <w:shd w:val="clear" w:color="000000" w:fill="F2F2F2"/>
            <w:noWrap/>
            <w:vAlign w:val="bottom"/>
            <w:hideMark/>
          </w:tcPr>
          <w:p w14:paraId="590548D7"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3AC8542C"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000000" w:fill="F2F2F2"/>
            <w:noWrap/>
            <w:vAlign w:val="bottom"/>
            <w:hideMark/>
          </w:tcPr>
          <w:p w14:paraId="3251DD53"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09A47B9E"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960" w:type="dxa"/>
            <w:tcBorders>
              <w:top w:val="nil"/>
              <w:left w:val="nil"/>
              <w:bottom w:val="single" w:sz="4" w:space="0" w:color="auto"/>
              <w:right w:val="single" w:sz="12" w:space="0" w:color="auto"/>
            </w:tcBorders>
            <w:shd w:val="clear" w:color="000000" w:fill="F2F2F2"/>
            <w:noWrap/>
            <w:vAlign w:val="bottom"/>
            <w:hideMark/>
          </w:tcPr>
          <w:p w14:paraId="0627144C"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09203C73"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auto" w:fill="auto"/>
            <w:noWrap/>
            <w:vAlign w:val="bottom"/>
            <w:hideMark/>
          </w:tcPr>
          <w:p w14:paraId="2392CB4D"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2004</w:t>
            </w:r>
          </w:p>
        </w:tc>
        <w:tc>
          <w:tcPr>
            <w:tcW w:w="1131" w:type="dxa"/>
            <w:tcBorders>
              <w:top w:val="nil"/>
              <w:left w:val="nil"/>
              <w:bottom w:val="single" w:sz="4" w:space="0" w:color="auto"/>
              <w:right w:val="single" w:sz="4" w:space="0" w:color="auto"/>
            </w:tcBorders>
            <w:shd w:val="clear" w:color="auto" w:fill="auto"/>
            <w:noWrap/>
            <w:vAlign w:val="bottom"/>
            <w:hideMark/>
          </w:tcPr>
          <w:p w14:paraId="518E06F0"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107</w:t>
            </w:r>
          </w:p>
        </w:tc>
        <w:tc>
          <w:tcPr>
            <w:tcW w:w="848" w:type="dxa"/>
            <w:tcBorders>
              <w:top w:val="nil"/>
              <w:left w:val="nil"/>
              <w:bottom w:val="single" w:sz="4" w:space="0" w:color="auto"/>
              <w:right w:val="single" w:sz="4" w:space="0" w:color="auto"/>
            </w:tcBorders>
            <w:shd w:val="clear" w:color="auto" w:fill="auto"/>
            <w:noWrap/>
            <w:vAlign w:val="bottom"/>
            <w:hideMark/>
          </w:tcPr>
          <w:p w14:paraId="50AD0758"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8</w:t>
            </w:r>
          </w:p>
        </w:tc>
        <w:tc>
          <w:tcPr>
            <w:tcW w:w="1132" w:type="dxa"/>
            <w:tcBorders>
              <w:top w:val="nil"/>
              <w:left w:val="nil"/>
              <w:bottom w:val="single" w:sz="4" w:space="0" w:color="auto"/>
              <w:right w:val="single" w:sz="4" w:space="0" w:color="auto"/>
            </w:tcBorders>
            <w:shd w:val="clear" w:color="auto" w:fill="auto"/>
            <w:noWrap/>
            <w:vAlign w:val="bottom"/>
            <w:hideMark/>
          </w:tcPr>
          <w:p w14:paraId="18FF92DD"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6</w:t>
            </w:r>
          </w:p>
        </w:tc>
        <w:tc>
          <w:tcPr>
            <w:tcW w:w="1027" w:type="dxa"/>
            <w:tcBorders>
              <w:top w:val="nil"/>
              <w:left w:val="nil"/>
              <w:bottom w:val="single" w:sz="4" w:space="0" w:color="auto"/>
              <w:right w:val="single" w:sz="4" w:space="0" w:color="auto"/>
            </w:tcBorders>
            <w:shd w:val="clear" w:color="auto" w:fill="auto"/>
            <w:noWrap/>
            <w:vAlign w:val="bottom"/>
            <w:hideMark/>
          </w:tcPr>
          <w:p w14:paraId="1FB1DE3C"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05A7753F"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14:paraId="0449B660"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1AE6351A"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960" w:type="dxa"/>
            <w:tcBorders>
              <w:top w:val="nil"/>
              <w:left w:val="nil"/>
              <w:bottom w:val="single" w:sz="4" w:space="0" w:color="auto"/>
              <w:right w:val="single" w:sz="12" w:space="0" w:color="auto"/>
            </w:tcBorders>
            <w:shd w:val="clear" w:color="auto" w:fill="auto"/>
            <w:noWrap/>
            <w:vAlign w:val="bottom"/>
            <w:hideMark/>
          </w:tcPr>
          <w:p w14:paraId="0C8FF11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255E5D5E"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000000" w:fill="F2F2F2"/>
            <w:noWrap/>
            <w:vAlign w:val="bottom"/>
            <w:hideMark/>
          </w:tcPr>
          <w:p w14:paraId="34BBB363"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2005</w:t>
            </w:r>
          </w:p>
        </w:tc>
        <w:tc>
          <w:tcPr>
            <w:tcW w:w="1131" w:type="dxa"/>
            <w:tcBorders>
              <w:top w:val="nil"/>
              <w:left w:val="nil"/>
              <w:bottom w:val="single" w:sz="4" w:space="0" w:color="auto"/>
              <w:right w:val="single" w:sz="4" w:space="0" w:color="auto"/>
            </w:tcBorders>
            <w:shd w:val="clear" w:color="000000" w:fill="F2F2F2"/>
            <w:noWrap/>
            <w:vAlign w:val="bottom"/>
            <w:hideMark/>
          </w:tcPr>
          <w:p w14:paraId="1FDDABDE"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67</w:t>
            </w:r>
          </w:p>
        </w:tc>
        <w:tc>
          <w:tcPr>
            <w:tcW w:w="848" w:type="dxa"/>
            <w:tcBorders>
              <w:top w:val="nil"/>
              <w:left w:val="nil"/>
              <w:bottom w:val="single" w:sz="4" w:space="0" w:color="auto"/>
              <w:right w:val="single" w:sz="4" w:space="0" w:color="auto"/>
            </w:tcBorders>
            <w:shd w:val="clear" w:color="000000" w:fill="F2F2F2"/>
            <w:noWrap/>
            <w:vAlign w:val="bottom"/>
            <w:hideMark/>
          </w:tcPr>
          <w:p w14:paraId="1617216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4</w:t>
            </w:r>
          </w:p>
        </w:tc>
        <w:tc>
          <w:tcPr>
            <w:tcW w:w="1132" w:type="dxa"/>
            <w:tcBorders>
              <w:top w:val="nil"/>
              <w:left w:val="nil"/>
              <w:bottom w:val="single" w:sz="4" w:space="0" w:color="auto"/>
              <w:right w:val="single" w:sz="4" w:space="0" w:color="auto"/>
            </w:tcBorders>
            <w:shd w:val="clear" w:color="000000" w:fill="F2F2F2"/>
            <w:noWrap/>
            <w:vAlign w:val="bottom"/>
            <w:hideMark/>
          </w:tcPr>
          <w:p w14:paraId="1068C695"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6</w:t>
            </w:r>
          </w:p>
        </w:tc>
        <w:tc>
          <w:tcPr>
            <w:tcW w:w="1027" w:type="dxa"/>
            <w:tcBorders>
              <w:top w:val="nil"/>
              <w:left w:val="nil"/>
              <w:bottom w:val="single" w:sz="4" w:space="0" w:color="auto"/>
              <w:right w:val="single" w:sz="4" w:space="0" w:color="auto"/>
            </w:tcBorders>
            <w:shd w:val="clear" w:color="000000" w:fill="F2F2F2"/>
            <w:noWrap/>
            <w:vAlign w:val="bottom"/>
            <w:hideMark/>
          </w:tcPr>
          <w:p w14:paraId="1E970006"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21E89B0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000000" w:fill="F2F2F2"/>
            <w:noWrap/>
            <w:vAlign w:val="bottom"/>
            <w:hideMark/>
          </w:tcPr>
          <w:p w14:paraId="738F515F"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5C31ABD0"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960" w:type="dxa"/>
            <w:tcBorders>
              <w:top w:val="nil"/>
              <w:left w:val="nil"/>
              <w:bottom w:val="single" w:sz="4" w:space="0" w:color="auto"/>
              <w:right w:val="single" w:sz="12" w:space="0" w:color="auto"/>
            </w:tcBorders>
            <w:shd w:val="clear" w:color="000000" w:fill="F2F2F2"/>
            <w:noWrap/>
            <w:vAlign w:val="bottom"/>
            <w:hideMark/>
          </w:tcPr>
          <w:p w14:paraId="78991F9A"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2523770E"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auto" w:fill="auto"/>
            <w:noWrap/>
            <w:vAlign w:val="bottom"/>
            <w:hideMark/>
          </w:tcPr>
          <w:p w14:paraId="3030B3E5"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2006</w:t>
            </w:r>
          </w:p>
        </w:tc>
        <w:tc>
          <w:tcPr>
            <w:tcW w:w="1131" w:type="dxa"/>
            <w:tcBorders>
              <w:top w:val="nil"/>
              <w:left w:val="nil"/>
              <w:bottom w:val="single" w:sz="4" w:space="0" w:color="auto"/>
              <w:right w:val="single" w:sz="4" w:space="0" w:color="auto"/>
            </w:tcBorders>
            <w:shd w:val="clear" w:color="auto" w:fill="auto"/>
            <w:noWrap/>
            <w:vAlign w:val="bottom"/>
            <w:hideMark/>
          </w:tcPr>
          <w:p w14:paraId="57721C60"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69</w:t>
            </w:r>
          </w:p>
        </w:tc>
        <w:tc>
          <w:tcPr>
            <w:tcW w:w="848" w:type="dxa"/>
            <w:tcBorders>
              <w:top w:val="nil"/>
              <w:left w:val="nil"/>
              <w:bottom w:val="single" w:sz="4" w:space="0" w:color="auto"/>
              <w:right w:val="single" w:sz="4" w:space="0" w:color="auto"/>
            </w:tcBorders>
            <w:shd w:val="clear" w:color="auto" w:fill="auto"/>
            <w:noWrap/>
            <w:vAlign w:val="bottom"/>
            <w:hideMark/>
          </w:tcPr>
          <w:p w14:paraId="4FB773F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3</w:t>
            </w:r>
          </w:p>
        </w:tc>
        <w:tc>
          <w:tcPr>
            <w:tcW w:w="1132" w:type="dxa"/>
            <w:tcBorders>
              <w:top w:val="nil"/>
              <w:left w:val="nil"/>
              <w:bottom w:val="single" w:sz="4" w:space="0" w:color="auto"/>
              <w:right w:val="single" w:sz="4" w:space="0" w:color="auto"/>
            </w:tcBorders>
            <w:shd w:val="clear" w:color="auto" w:fill="auto"/>
            <w:noWrap/>
            <w:vAlign w:val="bottom"/>
            <w:hideMark/>
          </w:tcPr>
          <w:p w14:paraId="4BE832C1"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12</w:t>
            </w:r>
          </w:p>
        </w:tc>
        <w:tc>
          <w:tcPr>
            <w:tcW w:w="1027" w:type="dxa"/>
            <w:tcBorders>
              <w:top w:val="nil"/>
              <w:left w:val="nil"/>
              <w:bottom w:val="single" w:sz="4" w:space="0" w:color="auto"/>
              <w:right w:val="single" w:sz="4" w:space="0" w:color="auto"/>
            </w:tcBorders>
            <w:shd w:val="clear" w:color="auto" w:fill="auto"/>
            <w:noWrap/>
            <w:vAlign w:val="bottom"/>
            <w:hideMark/>
          </w:tcPr>
          <w:p w14:paraId="25EFEB29"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14:paraId="001D3D98"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14:paraId="7CD09E7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6A5B7E63"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c>
          <w:tcPr>
            <w:tcW w:w="960" w:type="dxa"/>
            <w:tcBorders>
              <w:top w:val="nil"/>
              <w:left w:val="nil"/>
              <w:bottom w:val="single" w:sz="4" w:space="0" w:color="auto"/>
              <w:right w:val="single" w:sz="12" w:space="0" w:color="auto"/>
            </w:tcBorders>
            <w:shd w:val="clear" w:color="auto" w:fill="auto"/>
            <w:noWrap/>
            <w:vAlign w:val="bottom"/>
            <w:hideMark/>
          </w:tcPr>
          <w:p w14:paraId="530C97AC"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0860416C"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000000" w:fill="F2F2F2"/>
            <w:noWrap/>
            <w:vAlign w:val="bottom"/>
            <w:hideMark/>
          </w:tcPr>
          <w:p w14:paraId="5C9B1832"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2007</w:t>
            </w:r>
          </w:p>
        </w:tc>
        <w:tc>
          <w:tcPr>
            <w:tcW w:w="1131" w:type="dxa"/>
            <w:tcBorders>
              <w:top w:val="nil"/>
              <w:left w:val="nil"/>
              <w:bottom w:val="single" w:sz="4" w:space="0" w:color="auto"/>
              <w:right w:val="single" w:sz="4" w:space="0" w:color="auto"/>
            </w:tcBorders>
            <w:shd w:val="clear" w:color="000000" w:fill="F2F2F2"/>
            <w:noWrap/>
            <w:vAlign w:val="bottom"/>
            <w:hideMark/>
          </w:tcPr>
          <w:p w14:paraId="44FC1446"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51</w:t>
            </w:r>
          </w:p>
        </w:tc>
        <w:tc>
          <w:tcPr>
            <w:tcW w:w="848" w:type="dxa"/>
            <w:tcBorders>
              <w:top w:val="nil"/>
              <w:left w:val="nil"/>
              <w:bottom w:val="single" w:sz="4" w:space="0" w:color="auto"/>
              <w:right w:val="single" w:sz="4" w:space="0" w:color="auto"/>
            </w:tcBorders>
            <w:shd w:val="clear" w:color="000000" w:fill="F2F2F2"/>
            <w:noWrap/>
            <w:vAlign w:val="bottom"/>
            <w:hideMark/>
          </w:tcPr>
          <w:p w14:paraId="15A2A0AB"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3</w:t>
            </w:r>
          </w:p>
        </w:tc>
        <w:tc>
          <w:tcPr>
            <w:tcW w:w="1132" w:type="dxa"/>
            <w:tcBorders>
              <w:top w:val="nil"/>
              <w:left w:val="nil"/>
              <w:bottom w:val="single" w:sz="4" w:space="0" w:color="auto"/>
              <w:right w:val="single" w:sz="4" w:space="0" w:color="auto"/>
            </w:tcBorders>
            <w:shd w:val="clear" w:color="000000" w:fill="F2F2F2"/>
            <w:noWrap/>
            <w:vAlign w:val="bottom"/>
            <w:hideMark/>
          </w:tcPr>
          <w:p w14:paraId="1AFA6E6E"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12</w:t>
            </w:r>
          </w:p>
        </w:tc>
        <w:tc>
          <w:tcPr>
            <w:tcW w:w="1027" w:type="dxa"/>
            <w:tcBorders>
              <w:top w:val="nil"/>
              <w:left w:val="nil"/>
              <w:bottom w:val="single" w:sz="4" w:space="0" w:color="auto"/>
              <w:right w:val="single" w:sz="4" w:space="0" w:color="auto"/>
            </w:tcBorders>
            <w:shd w:val="clear" w:color="000000" w:fill="F2F2F2"/>
            <w:noWrap/>
            <w:vAlign w:val="bottom"/>
            <w:hideMark/>
          </w:tcPr>
          <w:p w14:paraId="146B2F2E"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c>
          <w:tcPr>
            <w:tcW w:w="1132" w:type="dxa"/>
            <w:tcBorders>
              <w:top w:val="nil"/>
              <w:left w:val="nil"/>
              <w:bottom w:val="single" w:sz="4" w:space="0" w:color="auto"/>
              <w:right w:val="single" w:sz="4" w:space="0" w:color="auto"/>
            </w:tcBorders>
            <w:shd w:val="clear" w:color="000000" w:fill="F2F2F2"/>
            <w:noWrap/>
            <w:vAlign w:val="bottom"/>
            <w:hideMark/>
          </w:tcPr>
          <w:p w14:paraId="6EFDBA8B"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000000" w:fill="F2F2F2"/>
            <w:noWrap/>
            <w:vAlign w:val="bottom"/>
            <w:hideMark/>
          </w:tcPr>
          <w:p w14:paraId="16EA679A"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39953139"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c>
          <w:tcPr>
            <w:tcW w:w="960" w:type="dxa"/>
            <w:tcBorders>
              <w:top w:val="nil"/>
              <w:left w:val="nil"/>
              <w:bottom w:val="single" w:sz="4" w:space="0" w:color="auto"/>
              <w:right w:val="single" w:sz="12" w:space="0" w:color="auto"/>
            </w:tcBorders>
            <w:shd w:val="clear" w:color="000000" w:fill="F2F2F2"/>
            <w:noWrap/>
            <w:vAlign w:val="bottom"/>
            <w:hideMark/>
          </w:tcPr>
          <w:p w14:paraId="2B8E2CFA"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5B38AD27"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auto" w:fill="auto"/>
            <w:noWrap/>
            <w:vAlign w:val="bottom"/>
            <w:hideMark/>
          </w:tcPr>
          <w:p w14:paraId="6FBA9476"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2008</w:t>
            </w:r>
          </w:p>
        </w:tc>
        <w:tc>
          <w:tcPr>
            <w:tcW w:w="1131" w:type="dxa"/>
            <w:tcBorders>
              <w:top w:val="nil"/>
              <w:left w:val="nil"/>
              <w:bottom w:val="single" w:sz="4" w:space="0" w:color="auto"/>
              <w:right w:val="single" w:sz="4" w:space="0" w:color="auto"/>
            </w:tcBorders>
            <w:shd w:val="clear" w:color="auto" w:fill="auto"/>
            <w:noWrap/>
            <w:vAlign w:val="bottom"/>
            <w:hideMark/>
          </w:tcPr>
          <w:p w14:paraId="63DE76F7"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97</w:t>
            </w:r>
          </w:p>
        </w:tc>
        <w:tc>
          <w:tcPr>
            <w:tcW w:w="848" w:type="dxa"/>
            <w:tcBorders>
              <w:top w:val="nil"/>
              <w:left w:val="nil"/>
              <w:bottom w:val="single" w:sz="4" w:space="0" w:color="auto"/>
              <w:right w:val="single" w:sz="4" w:space="0" w:color="auto"/>
            </w:tcBorders>
            <w:shd w:val="clear" w:color="auto" w:fill="auto"/>
            <w:noWrap/>
            <w:vAlign w:val="bottom"/>
            <w:hideMark/>
          </w:tcPr>
          <w:p w14:paraId="6886C48F"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3</w:t>
            </w:r>
          </w:p>
        </w:tc>
        <w:tc>
          <w:tcPr>
            <w:tcW w:w="1132" w:type="dxa"/>
            <w:tcBorders>
              <w:top w:val="nil"/>
              <w:left w:val="nil"/>
              <w:bottom w:val="single" w:sz="4" w:space="0" w:color="auto"/>
              <w:right w:val="single" w:sz="4" w:space="0" w:color="auto"/>
            </w:tcBorders>
            <w:shd w:val="clear" w:color="auto" w:fill="auto"/>
            <w:noWrap/>
            <w:vAlign w:val="bottom"/>
            <w:hideMark/>
          </w:tcPr>
          <w:p w14:paraId="152F923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14</w:t>
            </w:r>
          </w:p>
        </w:tc>
        <w:tc>
          <w:tcPr>
            <w:tcW w:w="1027" w:type="dxa"/>
            <w:tcBorders>
              <w:top w:val="nil"/>
              <w:left w:val="nil"/>
              <w:bottom w:val="single" w:sz="4" w:space="0" w:color="auto"/>
              <w:right w:val="single" w:sz="4" w:space="0" w:color="auto"/>
            </w:tcBorders>
            <w:shd w:val="clear" w:color="auto" w:fill="auto"/>
            <w:noWrap/>
            <w:vAlign w:val="bottom"/>
            <w:hideMark/>
          </w:tcPr>
          <w:p w14:paraId="5D083F63"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14:paraId="20748DC9"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14:paraId="3270232C"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13022FF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960" w:type="dxa"/>
            <w:tcBorders>
              <w:top w:val="nil"/>
              <w:left w:val="nil"/>
              <w:bottom w:val="single" w:sz="4" w:space="0" w:color="auto"/>
              <w:right w:val="single" w:sz="12" w:space="0" w:color="auto"/>
            </w:tcBorders>
            <w:shd w:val="clear" w:color="auto" w:fill="auto"/>
            <w:noWrap/>
            <w:vAlign w:val="bottom"/>
            <w:hideMark/>
          </w:tcPr>
          <w:p w14:paraId="55F60C0A"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490266AD"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000000" w:fill="F2F2F2"/>
            <w:noWrap/>
            <w:vAlign w:val="bottom"/>
            <w:hideMark/>
          </w:tcPr>
          <w:p w14:paraId="2857A2FC"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2009</w:t>
            </w:r>
          </w:p>
        </w:tc>
        <w:tc>
          <w:tcPr>
            <w:tcW w:w="1131" w:type="dxa"/>
            <w:tcBorders>
              <w:top w:val="nil"/>
              <w:left w:val="nil"/>
              <w:bottom w:val="single" w:sz="4" w:space="0" w:color="auto"/>
              <w:right w:val="single" w:sz="4" w:space="0" w:color="auto"/>
            </w:tcBorders>
            <w:shd w:val="clear" w:color="000000" w:fill="F2F2F2"/>
            <w:noWrap/>
            <w:vAlign w:val="bottom"/>
            <w:hideMark/>
          </w:tcPr>
          <w:p w14:paraId="4514740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61</w:t>
            </w:r>
          </w:p>
        </w:tc>
        <w:tc>
          <w:tcPr>
            <w:tcW w:w="848" w:type="dxa"/>
            <w:tcBorders>
              <w:top w:val="nil"/>
              <w:left w:val="nil"/>
              <w:bottom w:val="single" w:sz="4" w:space="0" w:color="auto"/>
              <w:right w:val="single" w:sz="4" w:space="0" w:color="auto"/>
            </w:tcBorders>
            <w:shd w:val="clear" w:color="000000" w:fill="F2F2F2"/>
            <w:noWrap/>
            <w:vAlign w:val="bottom"/>
            <w:hideMark/>
          </w:tcPr>
          <w:p w14:paraId="3CB38875"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6</w:t>
            </w:r>
          </w:p>
        </w:tc>
        <w:tc>
          <w:tcPr>
            <w:tcW w:w="1132" w:type="dxa"/>
            <w:tcBorders>
              <w:top w:val="nil"/>
              <w:left w:val="nil"/>
              <w:bottom w:val="single" w:sz="4" w:space="0" w:color="auto"/>
              <w:right w:val="single" w:sz="4" w:space="0" w:color="auto"/>
            </w:tcBorders>
            <w:shd w:val="clear" w:color="000000" w:fill="F2F2F2"/>
            <w:noWrap/>
            <w:vAlign w:val="bottom"/>
            <w:hideMark/>
          </w:tcPr>
          <w:p w14:paraId="4E86C386"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2</w:t>
            </w:r>
          </w:p>
        </w:tc>
        <w:tc>
          <w:tcPr>
            <w:tcW w:w="1027" w:type="dxa"/>
            <w:tcBorders>
              <w:top w:val="nil"/>
              <w:left w:val="nil"/>
              <w:bottom w:val="single" w:sz="4" w:space="0" w:color="auto"/>
              <w:right w:val="single" w:sz="4" w:space="0" w:color="auto"/>
            </w:tcBorders>
            <w:shd w:val="clear" w:color="000000" w:fill="F2F2F2"/>
            <w:noWrap/>
            <w:vAlign w:val="bottom"/>
            <w:hideMark/>
          </w:tcPr>
          <w:p w14:paraId="2307CF69"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7DACBFEA"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000000" w:fill="F2F2F2"/>
            <w:noWrap/>
            <w:vAlign w:val="bottom"/>
            <w:hideMark/>
          </w:tcPr>
          <w:p w14:paraId="674B6CDD"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539C5A09"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960" w:type="dxa"/>
            <w:tcBorders>
              <w:top w:val="nil"/>
              <w:left w:val="nil"/>
              <w:bottom w:val="single" w:sz="4" w:space="0" w:color="auto"/>
              <w:right w:val="single" w:sz="12" w:space="0" w:color="auto"/>
            </w:tcBorders>
            <w:shd w:val="clear" w:color="000000" w:fill="F2F2F2"/>
            <w:noWrap/>
            <w:vAlign w:val="bottom"/>
            <w:hideMark/>
          </w:tcPr>
          <w:p w14:paraId="3036FFDC"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4BE3017A"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auto" w:fill="auto"/>
            <w:noWrap/>
            <w:vAlign w:val="bottom"/>
            <w:hideMark/>
          </w:tcPr>
          <w:p w14:paraId="7C29C6D2"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2010</w:t>
            </w:r>
          </w:p>
        </w:tc>
        <w:tc>
          <w:tcPr>
            <w:tcW w:w="1131" w:type="dxa"/>
            <w:tcBorders>
              <w:top w:val="nil"/>
              <w:left w:val="nil"/>
              <w:bottom w:val="single" w:sz="4" w:space="0" w:color="auto"/>
              <w:right w:val="single" w:sz="4" w:space="0" w:color="auto"/>
            </w:tcBorders>
            <w:shd w:val="clear" w:color="auto" w:fill="auto"/>
            <w:noWrap/>
            <w:vAlign w:val="bottom"/>
            <w:hideMark/>
          </w:tcPr>
          <w:p w14:paraId="69BD6D88"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71</w:t>
            </w:r>
          </w:p>
        </w:tc>
        <w:tc>
          <w:tcPr>
            <w:tcW w:w="848" w:type="dxa"/>
            <w:tcBorders>
              <w:top w:val="nil"/>
              <w:left w:val="nil"/>
              <w:bottom w:val="single" w:sz="4" w:space="0" w:color="auto"/>
              <w:right w:val="single" w:sz="4" w:space="0" w:color="auto"/>
            </w:tcBorders>
            <w:shd w:val="clear" w:color="auto" w:fill="auto"/>
            <w:noWrap/>
            <w:vAlign w:val="bottom"/>
            <w:hideMark/>
          </w:tcPr>
          <w:p w14:paraId="231FF55E"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2</w:t>
            </w:r>
          </w:p>
        </w:tc>
        <w:tc>
          <w:tcPr>
            <w:tcW w:w="1132" w:type="dxa"/>
            <w:tcBorders>
              <w:top w:val="nil"/>
              <w:left w:val="nil"/>
              <w:bottom w:val="single" w:sz="4" w:space="0" w:color="auto"/>
              <w:right w:val="single" w:sz="4" w:space="0" w:color="auto"/>
            </w:tcBorders>
            <w:shd w:val="clear" w:color="auto" w:fill="auto"/>
            <w:noWrap/>
            <w:vAlign w:val="bottom"/>
            <w:hideMark/>
          </w:tcPr>
          <w:p w14:paraId="1C14CD66"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14:paraId="65188903" w14:textId="36413581"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r w:rsidR="004F5051" w:rsidRPr="004356D0">
              <w:rPr>
                <w:rStyle w:val="Refdenotaderodap"/>
                <w:rFonts w:ascii="Times New Roman" w:eastAsia="Times New Roman" w:hAnsi="Times New Roman" w:cs="Times New Roman"/>
                <w:sz w:val="20"/>
                <w:szCs w:val="20"/>
              </w:rPr>
              <w:footnoteReference w:id="8"/>
            </w:r>
          </w:p>
        </w:tc>
        <w:tc>
          <w:tcPr>
            <w:tcW w:w="1132" w:type="dxa"/>
            <w:tcBorders>
              <w:top w:val="nil"/>
              <w:left w:val="nil"/>
              <w:bottom w:val="single" w:sz="4" w:space="0" w:color="auto"/>
              <w:right w:val="single" w:sz="4" w:space="0" w:color="auto"/>
            </w:tcBorders>
            <w:shd w:val="clear" w:color="auto" w:fill="auto"/>
            <w:noWrap/>
            <w:vAlign w:val="bottom"/>
            <w:hideMark/>
          </w:tcPr>
          <w:p w14:paraId="794D1273"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14:paraId="1CC9C83B"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04133C0E"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960" w:type="dxa"/>
            <w:tcBorders>
              <w:top w:val="nil"/>
              <w:left w:val="nil"/>
              <w:bottom w:val="single" w:sz="4" w:space="0" w:color="auto"/>
              <w:right w:val="single" w:sz="12" w:space="0" w:color="auto"/>
            </w:tcBorders>
            <w:shd w:val="clear" w:color="auto" w:fill="auto"/>
            <w:noWrap/>
            <w:vAlign w:val="bottom"/>
            <w:hideMark/>
          </w:tcPr>
          <w:p w14:paraId="70F39689"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4432E3A7"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000000" w:fill="F2F2F2"/>
            <w:noWrap/>
            <w:vAlign w:val="bottom"/>
            <w:hideMark/>
          </w:tcPr>
          <w:p w14:paraId="5EBC7AF6"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2011</w:t>
            </w:r>
          </w:p>
        </w:tc>
        <w:tc>
          <w:tcPr>
            <w:tcW w:w="1131" w:type="dxa"/>
            <w:tcBorders>
              <w:top w:val="nil"/>
              <w:left w:val="nil"/>
              <w:bottom w:val="single" w:sz="4" w:space="0" w:color="auto"/>
              <w:right w:val="single" w:sz="4" w:space="0" w:color="auto"/>
            </w:tcBorders>
            <w:shd w:val="clear" w:color="000000" w:fill="F2F2F2"/>
            <w:noWrap/>
            <w:vAlign w:val="bottom"/>
            <w:hideMark/>
          </w:tcPr>
          <w:p w14:paraId="7FC620CE"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49</w:t>
            </w:r>
          </w:p>
        </w:tc>
        <w:tc>
          <w:tcPr>
            <w:tcW w:w="848" w:type="dxa"/>
            <w:tcBorders>
              <w:top w:val="nil"/>
              <w:left w:val="nil"/>
              <w:bottom w:val="single" w:sz="4" w:space="0" w:color="auto"/>
              <w:right w:val="single" w:sz="4" w:space="0" w:color="auto"/>
            </w:tcBorders>
            <w:shd w:val="clear" w:color="000000" w:fill="F2F2F2"/>
            <w:noWrap/>
            <w:vAlign w:val="bottom"/>
            <w:hideMark/>
          </w:tcPr>
          <w:p w14:paraId="6EE57F30"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c>
          <w:tcPr>
            <w:tcW w:w="1132" w:type="dxa"/>
            <w:tcBorders>
              <w:top w:val="nil"/>
              <w:left w:val="nil"/>
              <w:bottom w:val="single" w:sz="4" w:space="0" w:color="auto"/>
              <w:right w:val="single" w:sz="4" w:space="0" w:color="auto"/>
            </w:tcBorders>
            <w:shd w:val="clear" w:color="000000" w:fill="F2F2F2"/>
            <w:noWrap/>
            <w:vAlign w:val="bottom"/>
            <w:hideMark/>
          </w:tcPr>
          <w:p w14:paraId="754D341E"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10</w:t>
            </w:r>
          </w:p>
        </w:tc>
        <w:tc>
          <w:tcPr>
            <w:tcW w:w="1027" w:type="dxa"/>
            <w:tcBorders>
              <w:top w:val="nil"/>
              <w:left w:val="nil"/>
              <w:bottom w:val="single" w:sz="4" w:space="0" w:color="auto"/>
              <w:right w:val="single" w:sz="4" w:space="0" w:color="auto"/>
            </w:tcBorders>
            <w:shd w:val="clear" w:color="000000" w:fill="F2F2F2"/>
            <w:noWrap/>
            <w:vAlign w:val="bottom"/>
            <w:hideMark/>
          </w:tcPr>
          <w:p w14:paraId="2DD5617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6E087109"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000000" w:fill="F2F2F2"/>
            <w:noWrap/>
            <w:vAlign w:val="bottom"/>
            <w:hideMark/>
          </w:tcPr>
          <w:p w14:paraId="54E55490"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7CEA0089"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c>
          <w:tcPr>
            <w:tcW w:w="960" w:type="dxa"/>
            <w:tcBorders>
              <w:top w:val="nil"/>
              <w:left w:val="nil"/>
              <w:bottom w:val="single" w:sz="4" w:space="0" w:color="auto"/>
              <w:right w:val="single" w:sz="12" w:space="0" w:color="auto"/>
            </w:tcBorders>
            <w:shd w:val="clear" w:color="000000" w:fill="F2F2F2"/>
            <w:noWrap/>
            <w:vAlign w:val="bottom"/>
            <w:hideMark/>
          </w:tcPr>
          <w:p w14:paraId="38237B03"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r>
      <w:tr w:rsidR="00461CAE" w:rsidRPr="004356D0" w14:paraId="20129064"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auto" w:fill="auto"/>
            <w:noWrap/>
            <w:vAlign w:val="bottom"/>
            <w:hideMark/>
          </w:tcPr>
          <w:p w14:paraId="6F545508"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2012</w:t>
            </w:r>
          </w:p>
        </w:tc>
        <w:tc>
          <w:tcPr>
            <w:tcW w:w="1131" w:type="dxa"/>
            <w:tcBorders>
              <w:top w:val="nil"/>
              <w:left w:val="nil"/>
              <w:bottom w:val="single" w:sz="4" w:space="0" w:color="auto"/>
              <w:right w:val="single" w:sz="4" w:space="0" w:color="auto"/>
            </w:tcBorders>
            <w:shd w:val="clear" w:color="auto" w:fill="auto"/>
            <w:noWrap/>
            <w:vAlign w:val="bottom"/>
            <w:hideMark/>
          </w:tcPr>
          <w:p w14:paraId="114F0C2B"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5</w:t>
            </w:r>
          </w:p>
        </w:tc>
        <w:tc>
          <w:tcPr>
            <w:tcW w:w="848" w:type="dxa"/>
            <w:tcBorders>
              <w:top w:val="nil"/>
              <w:left w:val="nil"/>
              <w:bottom w:val="single" w:sz="4" w:space="0" w:color="auto"/>
              <w:right w:val="single" w:sz="4" w:space="0" w:color="auto"/>
            </w:tcBorders>
            <w:shd w:val="clear" w:color="auto" w:fill="auto"/>
            <w:noWrap/>
            <w:vAlign w:val="bottom"/>
            <w:hideMark/>
          </w:tcPr>
          <w:p w14:paraId="209295A1"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2</w:t>
            </w:r>
          </w:p>
        </w:tc>
        <w:tc>
          <w:tcPr>
            <w:tcW w:w="1132" w:type="dxa"/>
            <w:tcBorders>
              <w:top w:val="nil"/>
              <w:left w:val="nil"/>
              <w:bottom w:val="single" w:sz="4" w:space="0" w:color="auto"/>
              <w:right w:val="single" w:sz="4" w:space="0" w:color="auto"/>
            </w:tcBorders>
            <w:shd w:val="clear" w:color="auto" w:fill="auto"/>
            <w:noWrap/>
            <w:vAlign w:val="bottom"/>
            <w:hideMark/>
          </w:tcPr>
          <w:p w14:paraId="32830A5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8</w:t>
            </w:r>
          </w:p>
        </w:tc>
        <w:tc>
          <w:tcPr>
            <w:tcW w:w="1027" w:type="dxa"/>
            <w:tcBorders>
              <w:top w:val="nil"/>
              <w:left w:val="nil"/>
              <w:bottom w:val="single" w:sz="4" w:space="0" w:color="auto"/>
              <w:right w:val="single" w:sz="4" w:space="0" w:color="auto"/>
            </w:tcBorders>
            <w:shd w:val="clear" w:color="auto" w:fill="auto"/>
            <w:noWrap/>
            <w:vAlign w:val="bottom"/>
            <w:hideMark/>
          </w:tcPr>
          <w:p w14:paraId="682FB48B"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092E20A6"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14:paraId="49A74636"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313D718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960" w:type="dxa"/>
            <w:tcBorders>
              <w:top w:val="nil"/>
              <w:left w:val="nil"/>
              <w:bottom w:val="single" w:sz="4" w:space="0" w:color="auto"/>
              <w:right w:val="single" w:sz="12" w:space="0" w:color="auto"/>
            </w:tcBorders>
            <w:shd w:val="clear" w:color="auto" w:fill="auto"/>
            <w:noWrap/>
            <w:vAlign w:val="bottom"/>
            <w:hideMark/>
          </w:tcPr>
          <w:p w14:paraId="1D389E03"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292E1052"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000000" w:fill="F2F2F2"/>
            <w:noWrap/>
            <w:vAlign w:val="bottom"/>
            <w:hideMark/>
          </w:tcPr>
          <w:p w14:paraId="033A01C2"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2013</w:t>
            </w:r>
          </w:p>
        </w:tc>
        <w:tc>
          <w:tcPr>
            <w:tcW w:w="1131" w:type="dxa"/>
            <w:tcBorders>
              <w:top w:val="nil"/>
              <w:left w:val="nil"/>
              <w:bottom w:val="single" w:sz="4" w:space="0" w:color="auto"/>
              <w:right w:val="single" w:sz="4" w:space="0" w:color="auto"/>
            </w:tcBorders>
            <w:shd w:val="clear" w:color="000000" w:fill="F2F2F2"/>
            <w:noWrap/>
            <w:vAlign w:val="bottom"/>
            <w:hideMark/>
          </w:tcPr>
          <w:p w14:paraId="63621025"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151</w:t>
            </w:r>
          </w:p>
        </w:tc>
        <w:tc>
          <w:tcPr>
            <w:tcW w:w="848" w:type="dxa"/>
            <w:tcBorders>
              <w:top w:val="nil"/>
              <w:left w:val="nil"/>
              <w:bottom w:val="single" w:sz="4" w:space="0" w:color="auto"/>
              <w:right w:val="single" w:sz="4" w:space="0" w:color="auto"/>
            </w:tcBorders>
            <w:shd w:val="clear" w:color="000000" w:fill="F2F2F2"/>
            <w:noWrap/>
            <w:vAlign w:val="bottom"/>
            <w:hideMark/>
          </w:tcPr>
          <w:p w14:paraId="44123CC7"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3</w:t>
            </w:r>
          </w:p>
        </w:tc>
        <w:tc>
          <w:tcPr>
            <w:tcW w:w="1132" w:type="dxa"/>
            <w:tcBorders>
              <w:top w:val="nil"/>
              <w:left w:val="nil"/>
              <w:bottom w:val="single" w:sz="4" w:space="0" w:color="auto"/>
              <w:right w:val="single" w:sz="4" w:space="0" w:color="auto"/>
            </w:tcBorders>
            <w:shd w:val="clear" w:color="000000" w:fill="F2F2F2"/>
            <w:noWrap/>
            <w:vAlign w:val="bottom"/>
            <w:hideMark/>
          </w:tcPr>
          <w:p w14:paraId="0AB266E7"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7</w:t>
            </w:r>
          </w:p>
        </w:tc>
        <w:tc>
          <w:tcPr>
            <w:tcW w:w="1027" w:type="dxa"/>
            <w:tcBorders>
              <w:top w:val="nil"/>
              <w:left w:val="nil"/>
              <w:bottom w:val="single" w:sz="4" w:space="0" w:color="auto"/>
              <w:right w:val="single" w:sz="4" w:space="0" w:color="auto"/>
            </w:tcBorders>
            <w:shd w:val="clear" w:color="000000" w:fill="F2F2F2"/>
            <w:noWrap/>
            <w:vAlign w:val="bottom"/>
            <w:hideMark/>
          </w:tcPr>
          <w:p w14:paraId="79225FC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36C0D6B8"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000000" w:fill="F2F2F2"/>
            <w:noWrap/>
            <w:vAlign w:val="bottom"/>
            <w:hideMark/>
          </w:tcPr>
          <w:p w14:paraId="1EFA15B5"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7B1F717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960" w:type="dxa"/>
            <w:tcBorders>
              <w:top w:val="nil"/>
              <w:left w:val="nil"/>
              <w:bottom w:val="single" w:sz="4" w:space="0" w:color="auto"/>
              <w:right w:val="single" w:sz="12" w:space="0" w:color="auto"/>
            </w:tcBorders>
            <w:shd w:val="clear" w:color="000000" w:fill="F2F2F2"/>
            <w:noWrap/>
            <w:vAlign w:val="bottom"/>
            <w:hideMark/>
          </w:tcPr>
          <w:p w14:paraId="005071E5"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7875B542"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auto" w:fill="auto"/>
            <w:noWrap/>
            <w:vAlign w:val="bottom"/>
            <w:hideMark/>
          </w:tcPr>
          <w:p w14:paraId="6734E11F"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2014</w:t>
            </w:r>
          </w:p>
        </w:tc>
        <w:tc>
          <w:tcPr>
            <w:tcW w:w="1131" w:type="dxa"/>
            <w:tcBorders>
              <w:top w:val="nil"/>
              <w:left w:val="nil"/>
              <w:bottom w:val="single" w:sz="4" w:space="0" w:color="auto"/>
              <w:right w:val="single" w:sz="4" w:space="0" w:color="auto"/>
            </w:tcBorders>
            <w:shd w:val="clear" w:color="auto" w:fill="auto"/>
            <w:noWrap/>
            <w:vAlign w:val="bottom"/>
            <w:hideMark/>
          </w:tcPr>
          <w:p w14:paraId="72AD477D"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23</w:t>
            </w:r>
          </w:p>
        </w:tc>
        <w:tc>
          <w:tcPr>
            <w:tcW w:w="848" w:type="dxa"/>
            <w:tcBorders>
              <w:top w:val="nil"/>
              <w:left w:val="nil"/>
              <w:bottom w:val="single" w:sz="4" w:space="0" w:color="auto"/>
              <w:right w:val="single" w:sz="4" w:space="0" w:color="auto"/>
            </w:tcBorders>
            <w:shd w:val="clear" w:color="auto" w:fill="auto"/>
            <w:noWrap/>
            <w:vAlign w:val="bottom"/>
            <w:hideMark/>
          </w:tcPr>
          <w:p w14:paraId="7C9C6F75"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2</w:t>
            </w:r>
          </w:p>
        </w:tc>
        <w:tc>
          <w:tcPr>
            <w:tcW w:w="1132" w:type="dxa"/>
            <w:tcBorders>
              <w:top w:val="nil"/>
              <w:left w:val="nil"/>
              <w:bottom w:val="single" w:sz="4" w:space="0" w:color="auto"/>
              <w:right w:val="single" w:sz="4" w:space="0" w:color="auto"/>
            </w:tcBorders>
            <w:shd w:val="clear" w:color="auto" w:fill="auto"/>
            <w:noWrap/>
            <w:vAlign w:val="bottom"/>
            <w:hideMark/>
          </w:tcPr>
          <w:p w14:paraId="186CCED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14:paraId="214716BF"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3F4069AA"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14:paraId="25227527"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35F51D3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c>
          <w:tcPr>
            <w:tcW w:w="960" w:type="dxa"/>
            <w:tcBorders>
              <w:top w:val="nil"/>
              <w:left w:val="nil"/>
              <w:bottom w:val="single" w:sz="4" w:space="0" w:color="auto"/>
              <w:right w:val="single" w:sz="12" w:space="0" w:color="auto"/>
            </w:tcBorders>
            <w:shd w:val="clear" w:color="auto" w:fill="auto"/>
            <w:noWrap/>
            <w:vAlign w:val="bottom"/>
            <w:hideMark/>
          </w:tcPr>
          <w:p w14:paraId="176E2B09"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r>
      <w:tr w:rsidR="00461CAE" w:rsidRPr="004356D0" w14:paraId="077766F6"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000000" w:fill="F2F2F2"/>
            <w:noWrap/>
            <w:vAlign w:val="bottom"/>
            <w:hideMark/>
          </w:tcPr>
          <w:p w14:paraId="56B79FA2"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2015</w:t>
            </w:r>
          </w:p>
        </w:tc>
        <w:tc>
          <w:tcPr>
            <w:tcW w:w="1131" w:type="dxa"/>
            <w:tcBorders>
              <w:top w:val="nil"/>
              <w:left w:val="nil"/>
              <w:bottom w:val="single" w:sz="4" w:space="0" w:color="auto"/>
              <w:right w:val="single" w:sz="4" w:space="0" w:color="auto"/>
            </w:tcBorders>
            <w:shd w:val="clear" w:color="000000" w:fill="F2F2F2"/>
            <w:noWrap/>
            <w:vAlign w:val="bottom"/>
            <w:hideMark/>
          </w:tcPr>
          <w:p w14:paraId="5D73F107"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13</w:t>
            </w:r>
          </w:p>
        </w:tc>
        <w:tc>
          <w:tcPr>
            <w:tcW w:w="848" w:type="dxa"/>
            <w:tcBorders>
              <w:top w:val="nil"/>
              <w:left w:val="nil"/>
              <w:bottom w:val="single" w:sz="4" w:space="0" w:color="auto"/>
              <w:right w:val="single" w:sz="4" w:space="0" w:color="auto"/>
            </w:tcBorders>
            <w:shd w:val="clear" w:color="000000" w:fill="F2F2F2"/>
            <w:noWrap/>
            <w:vAlign w:val="bottom"/>
            <w:hideMark/>
          </w:tcPr>
          <w:p w14:paraId="43F277F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2</w:t>
            </w:r>
          </w:p>
        </w:tc>
        <w:tc>
          <w:tcPr>
            <w:tcW w:w="1132" w:type="dxa"/>
            <w:tcBorders>
              <w:top w:val="nil"/>
              <w:left w:val="nil"/>
              <w:bottom w:val="single" w:sz="4" w:space="0" w:color="auto"/>
              <w:right w:val="single" w:sz="4" w:space="0" w:color="auto"/>
            </w:tcBorders>
            <w:shd w:val="clear" w:color="000000" w:fill="F2F2F2"/>
            <w:noWrap/>
            <w:vAlign w:val="bottom"/>
            <w:hideMark/>
          </w:tcPr>
          <w:p w14:paraId="47F0A06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c>
          <w:tcPr>
            <w:tcW w:w="1027" w:type="dxa"/>
            <w:tcBorders>
              <w:top w:val="nil"/>
              <w:left w:val="nil"/>
              <w:bottom w:val="single" w:sz="4" w:space="0" w:color="auto"/>
              <w:right w:val="single" w:sz="4" w:space="0" w:color="auto"/>
            </w:tcBorders>
            <w:shd w:val="clear" w:color="000000" w:fill="F2F2F2"/>
            <w:noWrap/>
            <w:vAlign w:val="bottom"/>
            <w:hideMark/>
          </w:tcPr>
          <w:p w14:paraId="7545BA26"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0F0328E3"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2</w:t>
            </w:r>
          </w:p>
        </w:tc>
        <w:tc>
          <w:tcPr>
            <w:tcW w:w="1027" w:type="dxa"/>
            <w:tcBorders>
              <w:top w:val="nil"/>
              <w:left w:val="nil"/>
              <w:bottom w:val="single" w:sz="4" w:space="0" w:color="auto"/>
              <w:right w:val="single" w:sz="4" w:space="0" w:color="auto"/>
            </w:tcBorders>
            <w:shd w:val="clear" w:color="000000" w:fill="F2F2F2"/>
            <w:noWrap/>
            <w:vAlign w:val="bottom"/>
            <w:hideMark/>
          </w:tcPr>
          <w:p w14:paraId="0744414B"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000000" w:fill="F2F2F2"/>
            <w:noWrap/>
            <w:vAlign w:val="bottom"/>
            <w:hideMark/>
          </w:tcPr>
          <w:p w14:paraId="60898FE5"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960" w:type="dxa"/>
            <w:tcBorders>
              <w:top w:val="nil"/>
              <w:left w:val="nil"/>
              <w:bottom w:val="single" w:sz="4" w:space="0" w:color="auto"/>
              <w:right w:val="single" w:sz="12" w:space="0" w:color="auto"/>
            </w:tcBorders>
            <w:shd w:val="clear" w:color="000000" w:fill="F2F2F2"/>
            <w:noWrap/>
            <w:vAlign w:val="bottom"/>
            <w:hideMark/>
          </w:tcPr>
          <w:p w14:paraId="1862202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r>
      <w:tr w:rsidR="00461CAE" w:rsidRPr="004356D0" w14:paraId="60E3E78B"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auto" w:fill="auto"/>
            <w:noWrap/>
            <w:vAlign w:val="bottom"/>
            <w:hideMark/>
          </w:tcPr>
          <w:p w14:paraId="0AB59E19"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2016</w:t>
            </w:r>
          </w:p>
        </w:tc>
        <w:tc>
          <w:tcPr>
            <w:tcW w:w="1131" w:type="dxa"/>
            <w:tcBorders>
              <w:top w:val="nil"/>
              <w:left w:val="nil"/>
              <w:bottom w:val="single" w:sz="4" w:space="0" w:color="auto"/>
              <w:right w:val="single" w:sz="4" w:space="0" w:color="auto"/>
            </w:tcBorders>
            <w:shd w:val="clear" w:color="auto" w:fill="auto"/>
            <w:noWrap/>
            <w:vAlign w:val="bottom"/>
            <w:hideMark/>
          </w:tcPr>
          <w:p w14:paraId="747ED76E"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11</w:t>
            </w:r>
          </w:p>
        </w:tc>
        <w:tc>
          <w:tcPr>
            <w:tcW w:w="848" w:type="dxa"/>
            <w:tcBorders>
              <w:top w:val="nil"/>
              <w:left w:val="nil"/>
              <w:bottom w:val="single" w:sz="4" w:space="0" w:color="auto"/>
              <w:right w:val="single" w:sz="4" w:space="0" w:color="auto"/>
            </w:tcBorders>
            <w:shd w:val="clear" w:color="auto" w:fill="auto"/>
            <w:noWrap/>
            <w:vAlign w:val="bottom"/>
            <w:hideMark/>
          </w:tcPr>
          <w:p w14:paraId="411B9990"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5ADEF3DD"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2</w:t>
            </w:r>
          </w:p>
        </w:tc>
        <w:tc>
          <w:tcPr>
            <w:tcW w:w="1027" w:type="dxa"/>
            <w:tcBorders>
              <w:top w:val="nil"/>
              <w:left w:val="nil"/>
              <w:bottom w:val="single" w:sz="4" w:space="0" w:color="auto"/>
              <w:right w:val="single" w:sz="4" w:space="0" w:color="auto"/>
            </w:tcBorders>
            <w:shd w:val="clear" w:color="auto" w:fill="auto"/>
            <w:noWrap/>
            <w:vAlign w:val="bottom"/>
            <w:hideMark/>
          </w:tcPr>
          <w:p w14:paraId="363E5B39"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113E6FCE"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5</w:t>
            </w:r>
          </w:p>
        </w:tc>
        <w:tc>
          <w:tcPr>
            <w:tcW w:w="1027" w:type="dxa"/>
            <w:tcBorders>
              <w:top w:val="nil"/>
              <w:left w:val="nil"/>
              <w:bottom w:val="single" w:sz="4" w:space="0" w:color="auto"/>
              <w:right w:val="single" w:sz="4" w:space="0" w:color="auto"/>
            </w:tcBorders>
            <w:shd w:val="clear" w:color="auto" w:fill="auto"/>
            <w:noWrap/>
            <w:vAlign w:val="bottom"/>
            <w:hideMark/>
          </w:tcPr>
          <w:p w14:paraId="2353DA00"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0</w:t>
            </w:r>
          </w:p>
        </w:tc>
        <w:tc>
          <w:tcPr>
            <w:tcW w:w="1132" w:type="dxa"/>
            <w:tcBorders>
              <w:top w:val="nil"/>
              <w:left w:val="nil"/>
              <w:bottom w:val="single" w:sz="4" w:space="0" w:color="auto"/>
              <w:right w:val="single" w:sz="4" w:space="0" w:color="auto"/>
            </w:tcBorders>
            <w:shd w:val="clear" w:color="auto" w:fill="auto"/>
            <w:noWrap/>
            <w:vAlign w:val="bottom"/>
            <w:hideMark/>
          </w:tcPr>
          <w:p w14:paraId="62DEF343"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2</w:t>
            </w:r>
          </w:p>
        </w:tc>
        <w:tc>
          <w:tcPr>
            <w:tcW w:w="960" w:type="dxa"/>
            <w:tcBorders>
              <w:top w:val="nil"/>
              <w:left w:val="nil"/>
              <w:bottom w:val="single" w:sz="4" w:space="0" w:color="auto"/>
              <w:right w:val="single" w:sz="12" w:space="0" w:color="auto"/>
            </w:tcBorders>
            <w:shd w:val="clear" w:color="auto" w:fill="auto"/>
            <w:noWrap/>
            <w:vAlign w:val="bottom"/>
            <w:hideMark/>
          </w:tcPr>
          <w:p w14:paraId="1E273333"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r>
      <w:tr w:rsidR="00461CAE" w:rsidRPr="004356D0" w14:paraId="7E89A825" w14:textId="77777777" w:rsidTr="00461CAE">
        <w:trPr>
          <w:trHeight w:val="288"/>
          <w:jc w:val="center"/>
        </w:trPr>
        <w:tc>
          <w:tcPr>
            <w:tcW w:w="809" w:type="dxa"/>
            <w:tcBorders>
              <w:top w:val="nil"/>
              <w:left w:val="single" w:sz="12" w:space="0" w:color="auto"/>
              <w:bottom w:val="single" w:sz="4" w:space="0" w:color="auto"/>
              <w:right w:val="single" w:sz="4" w:space="0" w:color="auto"/>
            </w:tcBorders>
            <w:shd w:val="clear" w:color="000000" w:fill="F2F2F2"/>
            <w:noWrap/>
            <w:vAlign w:val="bottom"/>
            <w:hideMark/>
          </w:tcPr>
          <w:p w14:paraId="2236AC4B" w14:textId="6B67CFCA"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2017</w:t>
            </w:r>
            <w:r w:rsidR="004F5051" w:rsidRPr="004356D0">
              <w:rPr>
                <w:rStyle w:val="Refdenotaderodap"/>
                <w:rFonts w:ascii="Times New Roman" w:eastAsia="Times New Roman" w:hAnsi="Times New Roman" w:cs="Times New Roman"/>
                <w:b/>
                <w:bCs/>
                <w:sz w:val="20"/>
                <w:szCs w:val="20"/>
              </w:rPr>
              <w:footnoteReference w:id="9"/>
            </w:r>
          </w:p>
        </w:tc>
        <w:tc>
          <w:tcPr>
            <w:tcW w:w="1131" w:type="dxa"/>
            <w:tcBorders>
              <w:top w:val="nil"/>
              <w:left w:val="nil"/>
              <w:bottom w:val="single" w:sz="4" w:space="0" w:color="auto"/>
              <w:right w:val="single" w:sz="4" w:space="0" w:color="auto"/>
            </w:tcBorders>
            <w:shd w:val="clear" w:color="000000" w:fill="F2F2F2"/>
            <w:noWrap/>
            <w:vAlign w:val="bottom"/>
            <w:hideMark/>
          </w:tcPr>
          <w:p w14:paraId="267C8932"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6</w:t>
            </w:r>
          </w:p>
        </w:tc>
        <w:tc>
          <w:tcPr>
            <w:tcW w:w="848" w:type="dxa"/>
            <w:tcBorders>
              <w:top w:val="nil"/>
              <w:left w:val="nil"/>
              <w:bottom w:val="single" w:sz="4" w:space="0" w:color="auto"/>
              <w:right w:val="single" w:sz="4" w:space="0" w:color="auto"/>
            </w:tcBorders>
            <w:shd w:val="clear" w:color="000000" w:fill="F2F2F2"/>
            <w:noWrap/>
            <w:vAlign w:val="bottom"/>
            <w:hideMark/>
          </w:tcPr>
          <w:p w14:paraId="12A815BD"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1</w:t>
            </w:r>
          </w:p>
        </w:tc>
        <w:tc>
          <w:tcPr>
            <w:tcW w:w="1132" w:type="dxa"/>
            <w:tcBorders>
              <w:top w:val="nil"/>
              <w:left w:val="nil"/>
              <w:bottom w:val="single" w:sz="4" w:space="0" w:color="auto"/>
              <w:right w:val="single" w:sz="4" w:space="0" w:color="auto"/>
            </w:tcBorders>
            <w:shd w:val="clear" w:color="000000" w:fill="F2F2F2"/>
            <w:noWrap/>
            <w:vAlign w:val="bottom"/>
            <w:hideMark/>
          </w:tcPr>
          <w:p w14:paraId="5556AD9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 </w:t>
            </w:r>
          </w:p>
        </w:tc>
        <w:tc>
          <w:tcPr>
            <w:tcW w:w="1027" w:type="dxa"/>
            <w:tcBorders>
              <w:top w:val="nil"/>
              <w:left w:val="nil"/>
              <w:bottom w:val="single" w:sz="4" w:space="0" w:color="auto"/>
              <w:right w:val="single" w:sz="4" w:space="0" w:color="auto"/>
            </w:tcBorders>
            <w:shd w:val="clear" w:color="000000" w:fill="F2F2F2"/>
            <w:noWrap/>
            <w:vAlign w:val="bottom"/>
            <w:hideMark/>
          </w:tcPr>
          <w:p w14:paraId="794DF043"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 </w:t>
            </w:r>
          </w:p>
        </w:tc>
        <w:tc>
          <w:tcPr>
            <w:tcW w:w="1132" w:type="dxa"/>
            <w:tcBorders>
              <w:top w:val="nil"/>
              <w:left w:val="nil"/>
              <w:bottom w:val="single" w:sz="4" w:space="0" w:color="auto"/>
              <w:right w:val="single" w:sz="4" w:space="0" w:color="auto"/>
            </w:tcBorders>
            <w:shd w:val="clear" w:color="000000" w:fill="F2F2F2"/>
            <w:noWrap/>
            <w:vAlign w:val="bottom"/>
            <w:hideMark/>
          </w:tcPr>
          <w:p w14:paraId="3E0730F4"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 </w:t>
            </w:r>
          </w:p>
        </w:tc>
        <w:tc>
          <w:tcPr>
            <w:tcW w:w="1027" w:type="dxa"/>
            <w:tcBorders>
              <w:top w:val="nil"/>
              <w:left w:val="nil"/>
              <w:bottom w:val="single" w:sz="4" w:space="0" w:color="auto"/>
              <w:right w:val="single" w:sz="4" w:space="0" w:color="auto"/>
            </w:tcBorders>
            <w:shd w:val="clear" w:color="000000" w:fill="F2F2F2"/>
            <w:noWrap/>
            <w:vAlign w:val="bottom"/>
            <w:hideMark/>
          </w:tcPr>
          <w:p w14:paraId="34EDC8CC"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 </w:t>
            </w:r>
          </w:p>
        </w:tc>
        <w:tc>
          <w:tcPr>
            <w:tcW w:w="1132" w:type="dxa"/>
            <w:tcBorders>
              <w:top w:val="nil"/>
              <w:left w:val="nil"/>
              <w:bottom w:val="single" w:sz="4" w:space="0" w:color="auto"/>
              <w:right w:val="single" w:sz="4" w:space="0" w:color="auto"/>
            </w:tcBorders>
            <w:shd w:val="clear" w:color="000000" w:fill="F2F2F2"/>
            <w:noWrap/>
            <w:vAlign w:val="bottom"/>
            <w:hideMark/>
          </w:tcPr>
          <w:p w14:paraId="213D10E1"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 </w:t>
            </w:r>
          </w:p>
        </w:tc>
        <w:tc>
          <w:tcPr>
            <w:tcW w:w="960" w:type="dxa"/>
            <w:tcBorders>
              <w:top w:val="nil"/>
              <w:left w:val="nil"/>
              <w:bottom w:val="single" w:sz="4" w:space="0" w:color="auto"/>
              <w:right w:val="single" w:sz="12" w:space="0" w:color="auto"/>
            </w:tcBorders>
            <w:shd w:val="clear" w:color="000000" w:fill="F2F2F2"/>
            <w:noWrap/>
            <w:vAlign w:val="bottom"/>
            <w:hideMark/>
          </w:tcPr>
          <w:p w14:paraId="3EBD4840"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 </w:t>
            </w:r>
          </w:p>
        </w:tc>
      </w:tr>
      <w:tr w:rsidR="00461CAE" w:rsidRPr="004356D0" w14:paraId="05F5E662" w14:textId="77777777" w:rsidTr="00461CAE">
        <w:trPr>
          <w:trHeight w:val="300"/>
          <w:jc w:val="center"/>
        </w:trPr>
        <w:tc>
          <w:tcPr>
            <w:tcW w:w="809" w:type="dxa"/>
            <w:tcBorders>
              <w:top w:val="nil"/>
              <w:left w:val="single" w:sz="12" w:space="0" w:color="auto"/>
              <w:bottom w:val="single" w:sz="12" w:space="0" w:color="auto"/>
              <w:right w:val="single" w:sz="4" w:space="0" w:color="auto"/>
            </w:tcBorders>
            <w:shd w:val="clear" w:color="auto" w:fill="BFBFBF" w:themeFill="background1" w:themeFillShade="BF"/>
            <w:noWrap/>
            <w:vAlign w:val="bottom"/>
            <w:hideMark/>
          </w:tcPr>
          <w:p w14:paraId="02049F09" w14:textId="18783F86"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Total</w:t>
            </w:r>
          </w:p>
        </w:tc>
        <w:tc>
          <w:tcPr>
            <w:tcW w:w="1131" w:type="dxa"/>
            <w:tcBorders>
              <w:top w:val="nil"/>
              <w:left w:val="nil"/>
              <w:bottom w:val="single" w:sz="12" w:space="0" w:color="auto"/>
              <w:right w:val="single" w:sz="4" w:space="0" w:color="auto"/>
            </w:tcBorders>
            <w:shd w:val="clear" w:color="auto" w:fill="BFBFBF" w:themeFill="background1" w:themeFillShade="BF"/>
            <w:noWrap/>
            <w:vAlign w:val="bottom"/>
            <w:hideMark/>
          </w:tcPr>
          <w:p w14:paraId="0655DF09"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865</w:t>
            </w:r>
          </w:p>
        </w:tc>
        <w:tc>
          <w:tcPr>
            <w:tcW w:w="848" w:type="dxa"/>
            <w:tcBorders>
              <w:top w:val="nil"/>
              <w:left w:val="nil"/>
              <w:bottom w:val="single" w:sz="12" w:space="0" w:color="auto"/>
              <w:right w:val="single" w:sz="4" w:space="0" w:color="auto"/>
            </w:tcBorders>
            <w:shd w:val="clear" w:color="auto" w:fill="BFBFBF" w:themeFill="background1" w:themeFillShade="BF"/>
            <w:noWrap/>
            <w:vAlign w:val="bottom"/>
            <w:hideMark/>
          </w:tcPr>
          <w:p w14:paraId="275A09AE" w14:textId="5829BD5D"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47</w:t>
            </w:r>
            <w:r w:rsidR="00E6087C" w:rsidRPr="004356D0">
              <w:rPr>
                <w:rStyle w:val="Refdenotaderodap"/>
                <w:rFonts w:ascii="Times New Roman" w:eastAsia="Times New Roman" w:hAnsi="Times New Roman" w:cs="Times New Roman"/>
                <w:b/>
                <w:bCs/>
                <w:sz w:val="20"/>
                <w:szCs w:val="20"/>
              </w:rPr>
              <w:footnoteReference w:id="10"/>
            </w:r>
          </w:p>
        </w:tc>
        <w:tc>
          <w:tcPr>
            <w:tcW w:w="1132" w:type="dxa"/>
            <w:tcBorders>
              <w:top w:val="nil"/>
              <w:left w:val="nil"/>
              <w:bottom w:val="single" w:sz="12" w:space="0" w:color="auto"/>
              <w:right w:val="single" w:sz="4" w:space="0" w:color="auto"/>
            </w:tcBorders>
            <w:shd w:val="clear" w:color="auto" w:fill="BFBFBF" w:themeFill="background1" w:themeFillShade="BF"/>
            <w:noWrap/>
            <w:vAlign w:val="bottom"/>
            <w:hideMark/>
          </w:tcPr>
          <w:p w14:paraId="44322587"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87</w:t>
            </w:r>
          </w:p>
        </w:tc>
        <w:tc>
          <w:tcPr>
            <w:tcW w:w="1027" w:type="dxa"/>
            <w:tcBorders>
              <w:top w:val="nil"/>
              <w:left w:val="nil"/>
              <w:bottom w:val="single" w:sz="12" w:space="0" w:color="auto"/>
              <w:right w:val="single" w:sz="4" w:space="0" w:color="auto"/>
            </w:tcBorders>
            <w:shd w:val="clear" w:color="auto" w:fill="BFBFBF" w:themeFill="background1" w:themeFillShade="BF"/>
            <w:noWrap/>
            <w:vAlign w:val="bottom"/>
            <w:hideMark/>
          </w:tcPr>
          <w:p w14:paraId="52D68804" w14:textId="745D641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4</w:t>
            </w:r>
          </w:p>
        </w:tc>
        <w:tc>
          <w:tcPr>
            <w:tcW w:w="1132" w:type="dxa"/>
            <w:tcBorders>
              <w:top w:val="nil"/>
              <w:left w:val="nil"/>
              <w:bottom w:val="single" w:sz="12" w:space="0" w:color="auto"/>
              <w:right w:val="single" w:sz="4" w:space="0" w:color="auto"/>
            </w:tcBorders>
            <w:shd w:val="clear" w:color="auto" w:fill="BFBFBF" w:themeFill="background1" w:themeFillShade="BF"/>
            <w:noWrap/>
            <w:vAlign w:val="bottom"/>
            <w:hideMark/>
          </w:tcPr>
          <w:p w14:paraId="0B2CED0E"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7</w:t>
            </w:r>
          </w:p>
        </w:tc>
        <w:tc>
          <w:tcPr>
            <w:tcW w:w="1027" w:type="dxa"/>
            <w:tcBorders>
              <w:top w:val="nil"/>
              <w:left w:val="nil"/>
              <w:bottom w:val="single" w:sz="12" w:space="0" w:color="auto"/>
              <w:right w:val="single" w:sz="4" w:space="0" w:color="auto"/>
            </w:tcBorders>
            <w:shd w:val="clear" w:color="auto" w:fill="BFBFBF" w:themeFill="background1" w:themeFillShade="BF"/>
            <w:noWrap/>
            <w:vAlign w:val="bottom"/>
            <w:hideMark/>
          </w:tcPr>
          <w:p w14:paraId="558EDF44" w14:textId="77777777"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0</w:t>
            </w:r>
          </w:p>
        </w:tc>
        <w:tc>
          <w:tcPr>
            <w:tcW w:w="1132" w:type="dxa"/>
            <w:tcBorders>
              <w:top w:val="nil"/>
              <w:left w:val="nil"/>
              <w:bottom w:val="single" w:sz="12" w:space="0" w:color="auto"/>
              <w:right w:val="single" w:sz="4" w:space="0" w:color="auto"/>
            </w:tcBorders>
            <w:shd w:val="clear" w:color="auto" w:fill="BFBFBF" w:themeFill="background1" w:themeFillShade="BF"/>
            <w:noWrap/>
            <w:vAlign w:val="bottom"/>
            <w:hideMark/>
          </w:tcPr>
          <w:p w14:paraId="651821D9" w14:textId="77777777" w:rsidR="00D87391" w:rsidRPr="004356D0" w:rsidRDefault="00D87391" w:rsidP="00461CAE">
            <w:pPr>
              <w:spacing w:after="0" w:line="240" w:lineRule="auto"/>
              <w:jc w:val="center"/>
              <w:rPr>
                <w:rFonts w:ascii="Times New Roman" w:eastAsia="Times New Roman" w:hAnsi="Times New Roman" w:cs="Times New Roman"/>
                <w:sz w:val="20"/>
                <w:szCs w:val="20"/>
              </w:rPr>
            </w:pPr>
            <w:r w:rsidRPr="004356D0">
              <w:rPr>
                <w:rFonts w:ascii="Times New Roman" w:eastAsia="Times New Roman" w:hAnsi="Times New Roman" w:cs="Times New Roman"/>
                <w:sz w:val="20"/>
                <w:szCs w:val="20"/>
              </w:rPr>
              <w:t>7</w:t>
            </w:r>
          </w:p>
        </w:tc>
        <w:tc>
          <w:tcPr>
            <w:tcW w:w="960" w:type="dxa"/>
            <w:tcBorders>
              <w:top w:val="nil"/>
              <w:left w:val="nil"/>
              <w:bottom w:val="single" w:sz="12" w:space="0" w:color="auto"/>
              <w:right w:val="single" w:sz="12" w:space="0" w:color="auto"/>
            </w:tcBorders>
            <w:shd w:val="clear" w:color="auto" w:fill="BFBFBF" w:themeFill="background1" w:themeFillShade="BF"/>
            <w:noWrap/>
            <w:vAlign w:val="bottom"/>
            <w:hideMark/>
          </w:tcPr>
          <w:p w14:paraId="69D75C1E" w14:textId="3DD5C9B5" w:rsidR="00D87391" w:rsidRPr="004356D0" w:rsidRDefault="00D87391" w:rsidP="00461CAE">
            <w:pPr>
              <w:spacing w:after="0" w:line="240" w:lineRule="auto"/>
              <w:jc w:val="center"/>
              <w:rPr>
                <w:rFonts w:ascii="Times New Roman" w:eastAsia="Times New Roman" w:hAnsi="Times New Roman" w:cs="Times New Roman"/>
                <w:b/>
                <w:bCs/>
                <w:sz w:val="20"/>
                <w:szCs w:val="20"/>
              </w:rPr>
            </w:pPr>
            <w:r w:rsidRPr="004356D0">
              <w:rPr>
                <w:rFonts w:ascii="Times New Roman" w:eastAsia="Times New Roman" w:hAnsi="Times New Roman" w:cs="Times New Roman"/>
                <w:b/>
                <w:bCs/>
                <w:sz w:val="20"/>
                <w:szCs w:val="20"/>
              </w:rPr>
              <w:t>3</w:t>
            </w:r>
          </w:p>
        </w:tc>
      </w:tr>
    </w:tbl>
    <w:p w14:paraId="4593FE44" w14:textId="5462D937" w:rsidR="00D87391" w:rsidRPr="004356D0" w:rsidRDefault="00D87391" w:rsidP="00461CAE">
      <w:pPr>
        <w:autoSpaceDE w:val="0"/>
        <w:autoSpaceDN w:val="0"/>
        <w:adjustRightInd w:val="0"/>
        <w:spacing w:after="0" w:line="240" w:lineRule="auto"/>
        <w:jc w:val="center"/>
        <w:rPr>
          <w:rFonts w:ascii="Times New Roman" w:eastAsia="Calibri" w:hAnsi="Times New Roman" w:cs="Times New Roman"/>
          <w:sz w:val="20"/>
          <w:szCs w:val="20"/>
        </w:rPr>
      </w:pPr>
      <w:r w:rsidRPr="004356D0">
        <w:rPr>
          <w:rFonts w:ascii="Times New Roman" w:eastAsia="Calibri" w:hAnsi="Times New Roman" w:cs="Times New Roman"/>
          <w:b/>
          <w:sz w:val="20"/>
          <w:szCs w:val="20"/>
        </w:rPr>
        <w:t xml:space="preserve">Fonte: </w:t>
      </w:r>
      <w:r w:rsidRPr="004356D0">
        <w:rPr>
          <w:rFonts w:ascii="Times New Roman" w:eastAsia="Calibri" w:hAnsi="Times New Roman" w:cs="Times New Roman"/>
          <w:sz w:val="20"/>
          <w:szCs w:val="20"/>
        </w:rPr>
        <w:t>Sistematização da autora (2017</w:t>
      </w:r>
      <w:r w:rsidR="00461CAE" w:rsidRPr="004356D0">
        <w:rPr>
          <w:rFonts w:ascii="Times New Roman" w:eastAsia="Calibri" w:hAnsi="Times New Roman" w:cs="Times New Roman"/>
          <w:sz w:val="20"/>
          <w:szCs w:val="20"/>
        </w:rPr>
        <w:t>, p. 49</w:t>
      </w:r>
      <w:r w:rsidRPr="004356D0">
        <w:rPr>
          <w:rFonts w:ascii="Times New Roman" w:eastAsia="Calibri" w:hAnsi="Times New Roman" w:cs="Times New Roman"/>
          <w:sz w:val="20"/>
          <w:szCs w:val="20"/>
        </w:rPr>
        <w:t>).</w:t>
      </w:r>
    </w:p>
    <w:p w14:paraId="3333A34C" w14:textId="77777777" w:rsidR="00A868B6" w:rsidRPr="004356D0" w:rsidRDefault="00A868B6" w:rsidP="00F52B3A">
      <w:pPr>
        <w:spacing w:after="0" w:line="360" w:lineRule="auto"/>
        <w:jc w:val="both"/>
        <w:rPr>
          <w:rFonts w:ascii="Times New Roman" w:eastAsia="Calibri" w:hAnsi="Times New Roman" w:cs="Times New Roman"/>
          <w:sz w:val="24"/>
          <w:szCs w:val="24"/>
        </w:rPr>
      </w:pPr>
    </w:p>
    <w:p w14:paraId="0BF9DE69" w14:textId="48FEC710" w:rsidR="00D87391" w:rsidRPr="004356D0" w:rsidRDefault="00D87391" w:rsidP="00461CAE">
      <w:pPr>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A partir da seleção da amostra, desenvolveu-se a terceira etapa da pesquisa. Efetivou-se então a organização e a análise dos dados coletados, lançando-se mão da análise de conteúdo com corte temático</w:t>
      </w:r>
      <w:r w:rsidR="00030D38" w:rsidRPr="004356D0">
        <w:rPr>
          <w:rFonts w:ascii="Times New Roman" w:eastAsia="Calibri" w:hAnsi="Times New Roman" w:cs="Times New Roman"/>
          <w:sz w:val="24"/>
          <w:szCs w:val="24"/>
        </w:rPr>
        <w:t>,</w:t>
      </w:r>
      <w:r w:rsidRPr="004356D0">
        <w:rPr>
          <w:rFonts w:ascii="Times New Roman" w:eastAsia="Calibri" w:hAnsi="Times New Roman" w:cs="Times New Roman"/>
          <w:sz w:val="24"/>
          <w:szCs w:val="24"/>
        </w:rPr>
        <w:t xml:space="preserve"> com base em Bardin (2009). A análise de conteúdo trata-se de um conjunto de técnicas de análise de comunicação que visa “[...] obter, por procedimentos sistemáticos e objetivos de descrição do conteúdo das mensagens, indicadores (quantitativos ou não) que permitam a inferência de conhecimentos relativos às condições de produção/recepção dessas mensagens” (BARDIN, 2009, p. 42). Tendo em vista o curto prazo para a execução da pesquisa, optou-se pela análise dos resumos das produções selecionadas </w:t>
      </w:r>
      <w:r w:rsidR="00946419" w:rsidRPr="004356D0">
        <w:rPr>
          <w:rFonts w:ascii="Times New Roman" w:eastAsia="Calibri" w:hAnsi="Times New Roman" w:cs="Times New Roman"/>
          <w:sz w:val="24"/>
          <w:szCs w:val="24"/>
        </w:rPr>
        <w:t>n</w:t>
      </w:r>
      <w:r w:rsidRPr="004356D0">
        <w:rPr>
          <w:rFonts w:ascii="Times New Roman" w:eastAsia="Calibri" w:hAnsi="Times New Roman" w:cs="Times New Roman"/>
          <w:sz w:val="24"/>
          <w:szCs w:val="24"/>
        </w:rPr>
        <w:t>a amostra.</w:t>
      </w:r>
    </w:p>
    <w:p w14:paraId="7A042484" w14:textId="7C6AE041" w:rsidR="00D87391" w:rsidRPr="004356D0" w:rsidRDefault="00D87391" w:rsidP="00BF4E5F">
      <w:pPr>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lastRenderedPageBreak/>
        <w:t xml:space="preserve">Assim, o critério de inclusão das produções acadêmicas foi </w:t>
      </w:r>
      <w:r w:rsidR="00946419" w:rsidRPr="004356D0">
        <w:rPr>
          <w:rFonts w:ascii="Times New Roman" w:eastAsia="Calibri" w:hAnsi="Times New Roman" w:cs="Times New Roman"/>
          <w:sz w:val="24"/>
          <w:szCs w:val="24"/>
        </w:rPr>
        <w:t>a</w:t>
      </w:r>
      <w:r w:rsidRPr="004356D0">
        <w:rPr>
          <w:rFonts w:ascii="Times New Roman" w:eastAsia="Calibri" w:hAnsi="Times New Roman" w:cs="Times New Roman"/>
          <w:sz w:val="24"/>
          <w:szCs w:val="24"/>
        </w:rPr>
        <w:t xml:space="preserve"> disponibilização de resumo</w:t>
      </w:r>
      <w:r w:rsidR="00946419" w:rsidRPr="004356D0">
        <w:rPr>
          <w:rFonts w:ascii="Times New Roman" w:eastAsia="Calibri" w:hAnsi="Times New Roman" w:cs="Times New Roman"/>
          <w:sz w:val="24"/>
          <w:szCs w:val="24"/>
        </w:rPr>
        <w:t xml:space="preserve"> em seu conteúdo</w:t>
      </w:r>
      <w:r w:rsidRPr="004356D0">
        <w:rPr>
          <w:rFonts w:ascii="Times New Roman" w:eastAsia="Calibri" w:hAnsi="Times New Roman" w:cs="Times New Roman"/>
          <w:sz w:val="24"/>
          <w:szCs w:val="24"/>
        </w:rPr>
        <w:t>. Em seguida, realizou-se a leitura dos resumos quanto à natureza da produção textual</w:t>
      </w:r>
      <w:r w:rsidR="00BF4E5F" w:rsidRPr="004356D0">
        <w:rPr>
          <w:rFonts w:ascii="Times New Roman" w:eastAsia="Calibri" w:hAnsi="Times New Roman" w:cs="Times New Roman"/>
          <w:sz w:val="24"/>
          <w:szCs w:val="24"/>
        </w:rPr>
        <w:t xml:space="preserve">, sendo: a) na graduação: os TCCs; b) na pós-graduação: </w:t>
      </w:r>
      <w:r w:rsidRPr="004356D0">
        <w:rPr>
          <w:rFonts w:ascii="Times New Roman" w:eastAsia="Calibri" w:hAnsi="Times New Roman" w:cs="Times New Roman"/>
          <w:sz w:val="24"/>
          <w:szCs w:val="24"/>
        </w:rPr>
        <w:t>as dissertações e teses; e</w:t>
      </w:r>
      <w:r w:rsidR="00BF4E5F" w:rsidRPr="004356D0">
        <w:rPr>
          <w:rFonts w:ascii="Times New Roman" w:eastAsia="Calibri" w:hAnsi="Times New Roman" w:cs="Times New Roman"/>
          <w:sz w:val="24"/>
          <w:szCs w:val="24"/>
        </w:rPr>
        <w:t>, c)</w:t>
      </w:r>
      <w:r w:rsidRPr="004356D0">
        <w:rPr>
          <w:rFonts w:ascii="Times New Roman" w:eastAsia="Calibri" w:hAnsi="Times New Roman" w:cs="Times New Roman"/>
          <w:sz w:val="24"/>
          <w:szCs w:val="24"/>
        </w:rPr>
        <w:t xml:space="preserve"> na Revista Katálysis</w:t>
      </w:r>
      <w:r w:rsidR="00BF4E5F" w:rsidRPr="004356D0">
        <w:rPr>
          <w:rFonts w:ascii="Times New Roman" w:eastAsia="Calibri" w:hAnsi="Times New Roman" w:cs="Times New Roman"/>
          <w:sz w:val="24"/>
          <w:szCs w:val="24"/>
        </w:rPr>
        <w:t>:</w:t>
      </w:r>
      <w:r w:rsidRPr="004356D0">
        <w:rPr>
          <w:rFonts w:ascii="Times New Roman" w:eastAsia="Calibri" w:hAnsi="Times New Roman" w:cs="Times New Roman"/>
          <w:sz w:val="24"/>
          <w:szCs w:val="24"/>
        </w:rPr>
        <w:t xml:space="preserve"> os artigos. Uma vez realizada a leitura dos respectivos resumos, as produções acadêmicas foram classificadas e agrupadas em núcleos temáticos, respeitando-se a natureza da produção textual</w:t>
      </w:r>
      <w:r w:rsidR="00BF4E5F" w:rsidRPr="004356D0">
        <w:rPr>
          <w:rFonts w:ascii="Times New Roman" w:eastAsia="Calibri" w:hAnsi="Times New Roman" w:cs="Times New Roman"/>
          <w:sz w:val="24"/>
          <w:szCs w:val="24"/>
        </w:rPr>
        <w:t xml:space="preserve"> e analisados com base na produção teórica </w:t>
      </w:r>
      <w:r w:rsidR="005E3D0C" w:rsidRPr="004356D0">
        <w:rPr>
          <w:rFonts w:ascii="Times New Roman" w:eastAsia="Calibri" w:hAnsi="Times New Roman" w:cs="Times New Roman"/>
          <w:sz w:val="24"/>
          <w:szCs w:val="24"/>
        </w:rPr>
        <w:t>de</w:t>
      </w:r>
      <w:r w:rsidR="00BF4E5F" w:rsidRPr="004356D0">
        <w:rPr>
          <w:rFonts w:ascii="Times New Roman" w:eastAsia="Calibri" w:hAnsi="Times New Roman" w:cs="Times New Roman"/>
          <w:sz w:val="24"/>
          <w:szCs w:val="24"/>
        </w:rPr>
        <w:t xml:space="preserve"> Serviço Social e Saúde Mental</w:t>
      </w:r>
      <w:r w:rsidRPr="004356D0">
        <w:rPr>
          <w:rFonts w:ascii="Times New Roman" w:eastAsia="Calibri" w:hAnsi="Times New Roman" w:cs="Times New Roman"/>
          <w:sz w:val="24"/>
          <w:szCs w:val="24"/>
        </w:rPr>
        <w:t>.</w:t>
      </w:r>
    </w:p>
    <w:p w14:paraId="4EEFCF13" w14:textId="66AFE4AC" w:rsidR="00BF4E5F" w:rsidRDefault="00BF4E5F" w:rsidP="00CE2552">
      <w:pPr>
        <w:spacing w:after="0" w:line="360" w:lineRule="auto"/>
        <w:jc w:val="both"/>
        <w:rPr>
          <w:rFonts w:ascii="Times New Roman" w:eastAsia="Calibri" w:hAnsi="Times New Roman" w:cs="Times New Roman"/>
          <w:sz w:val="20"/>
          <w:szCs w:val="20"/>
        </w:rPr>
      </w:pPr>
    </w:p>
    <w:p w14:paraId="53F7E582" w14:textId="25C6369C" w:rsidR="00603235" w:rsidRPr="004356D0" w:rsidRDefault="009B3579" w:rsidP="002C2199">
      <w:pPr>
        <w:keepNext/>
        <w:keepLines/>
        <w:spacing w:after="0" w:line="360" w:lineRule="auto"/>
        <w:jc w:val="both"/>
        <w:outlineLvl w:val="1"/>
        <w:rPr>
          <w:rFonts w:ascii="Times New Roman" w:eastAsia="Times New Roman" w:hAnsi="Times New Roman" w:cs="Times New Roman"/>
          <w:b/>
          <w:bCs/>
          <w:sz w:val="24"/>
          <w:szCs w:val="24"/>
        </w:rPr>
      </w:pPr>
      <w:r w:rsidRPr="004356D0">
        <w:rPr>
          <w:rFonts w:ascii="Times New Roman" w:eastAsia="Times New Roman" w:hAnsi="Times New Roman" w:cs="Times New Roman"/>
          <w:b/>
          <w:bCs/>
          <w:sz w:val="24"/>
          <w:szCs w:val="24"/>
        </w:rPr>
        <w:t>3 PRINCIPAIS RESULTADOS ENCONTRADOS SOBRE A PRODUÇÃO ACADÊMICA DO SERVIÇO SOCIAL E SAÚDE MENTAL</w:t>
      </w:r>
    </w:p>
    <w:p w14:paraId="7C835815" w14:textId="4D15D508" w:rsidR="00603235" w:rsidRPr="004356D0" w:rsidRDefault="00603235" w:rsidP="00CE2552">
      <w:pPr>
        <w:spacing w:after="0" w:line="360" w:lineRule="auto"/>
        <w:jc w:val="both"/>
        <w:rPr>
          <w:rFonts w:ascii="Times New Roman" w:eastAsia="Calibri" w:hAnsi="Times New Roman" w:cs="Times New Roman"/>
          <w:sz w:val="24"/>
          <w:szCs w:val="24"/>
        </w:rPr>
      </w:pPr>
    </w:p>
    <w:p w14:paraId="442821A2" w14:textId="2BC886DC" w:rsidR="00603235" w:rsidRPr="004356D0" w:rsidRDefault="00603235" w:rsidP="002C2199">
      <w:pPr>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Tomando por base os objetivos específicos da pesquisa foram constituídos três núcleos temáticos, a saber: </w:t>
      </w:r>
      <w:r w:rsidR="0022180D" w:rsidRPr="004356D0">
        <w:rPr>
          <w:rFonts w:ascii="Times New Roman" w:eastAsia="Calibri" w:hAnsi="Times New Roman" w:cs="Times New Roman"/>
          <w:sz w:val="24"/>
          <w:szCs w:val="24"/>
        </w:rPr>
        <w:t xml:space="preserve">1º- </w:t>
      </w:r>
      <w:r w:rsidRPr="004356D0">
        <w:rPr>
          <w:rFonts w:ascii="Times New Roman" w:eastAsia="Calibri" w:hAnsi="Times New Roman" w:cs="Times New Roman"/>
          <w:sz w:val="24"/>
          <w:szCs w:val="24"/>
        </w:rPr>
        <w:t xml:space="preserve">ação profissional, </w:t>
      </w:r>
      <w:r w:rsidR="0022180D" w:rsidRPr="004356D0">
        <w:rPr>
          <w:rFonts w:ascii="Times New Roman" w:eastAsia="Calibri" w:hAnsi="Times New Roman" w:cs="Times New Roman"/>
          <w:sz w:val="24"/>
          <w:szCs w:val="24"/>
        </w:rPr>
        <w:t xml:space="preserve">2º- </w:t>
      </w:r>
      <w:r w:rsidRPr="004356D0">
        <w:rPr>
          <w:rFonts w:ascii="Times New Roman" w:eastAsia="Calibri" w:hAnsi="Times New Roman" w:cs="Times New Roman"/>
          <w:sz w:val="24"/>
          <w:szCs w:val="24"/>
        </w:rPr>
        <w:t xml:space="preserve">serviços de saúde mental e </w:t>
      </w:r>
      <w:r w:rsidR="0022180D" w:rsidRPr="004356D0">
        <w:rPr>
          <w:rFonts w:ascii="Times New Roman" w:eastAsia="Calibri" w:hAnsi="Times New Roman" w:cs="Times New Roman"/>
          <w:sz w:val="24"/>
          <w:szCs w:val="24"/>
        </w:rPr>
        <w:t xml:space="preserve">3º- </w:t>
      </w:r>
      <w:r w:rsidRPr="004356D0">
        <w:rPr>
          <w:rFonts w:ascii="Times New Roman" w:eastAsia="Calibri" w:hAnsi="Times New Roman" w:cs="Times New Roman"/>
          <w:sz w:val="24"/>
          <w:szCs w:val="24"/>
        </w:rPr>
        <w:t>abordagens em saúde mental. Para classificar cada núcleo temático, considerou-se: a) ação profissional em Serviço Social na saúde mental: produções acadêmicas que tinham como objeto o trabalho profissional do (a) assistente social, contemplando tanto experiências práticas quanto no âmbito da produção teórica e produção do conhecimento; b) serviços de saúde mental: as produções acadêmicas que tinham como objeto serviços para pessoas com transtorno mental, benefícios sociais, a reinserção do usuário e adequação conforme a legislação; e</w:t>
      </w:r>
      <w:r w:rsidR="00D91521" w:rsidRPr="004356D0">
        <w:rPr>
          <w:rFonts w:ascii="Times New Roman" w:eastAsia="Calibri" w:hAnsi="Times New Roman" w:cs="Times New Roman"/>
          <w:sz w:val="24"/>
          <w:szCs w:val="24"/>
        </w:rPr>
        <w:t>,</w:t>
      </w:r>
      <w:r w:rsidRPr="004356D0">
        <w:rPr>
          <w:rFonts w:ascii="Times New Roman" w:eastAsia="Calibri" w:hAnsi="Times New Roman" w:cs="Times New Roman"/>
          <w:sz w:val="24"/>
          <w:szCs w:val="24"/>
        </w:rPr>
        <w:t xml:space="preserve"> c) abordagens: produções acadêmicas que tinham como objeto grupos, programas, atendimento específico para </w:t>
      </w:r>
      <w:r w:rsidR="00D91521" w:rsidRPr="004356D0">
        <w:rPr>
          <w:rFonts w:ascii="Times New Roman" w:eastAsia="Calibri" w:hAnsi="Times New Roman" w:cs="Times New Roman"/>
          <w:sz w:val="24"/>
          <w:szCs w:val="24"/>
        </w:rPr>
        <w:t>trabalhadores (as)</w:t>
      </w:r>
      <w:r w:rsidRPr="004356D0">
        <w:rPr>
          <w:rFonts w:ascii="Times New Roman" w:eastAsia="Calibri" w:hAnsi="Times New Roman" w:cs="Times New Roman"/>
          <w:sz w:val="24"/>
          <w:szCs w:val="24"/>
        </w:rPr>
        <w:t xml:space="preserve"> e o estudo de tratamentos.</w:t>
      </w:r>
    </w:p>
    <w:p w14:paraId="2FC34B95" w14:textId="02771234" w:rsidR="00583CD7" w:rsidRPr="004356D0" w:rsidRDefault="00603235" w:rsidP="00583CD7">
      <w:pPr>
        <w:tabs>
          <w:tab w:val="left" w:pos="855"/>
        </w:tabs>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ab/>
      </w:r>
      <w:r w:rsidR="00B608AD" w:rsidRPr="004356D0">
        <w:rPr>
          <w:rFonts w:ascii="Times New Roman" w:eastAsia="Calibri" w:hAnsi="Times New Roman" w:cs="Times New Roman"/>
          <w:sz w:val="24"/>
          <w:szCs w:val="24"/>
        </w:rPr>
        <w:t>Quanto às produções acadêmicas da graduação</w:t>
      </w:r>
      <w:r w:rsidR="005F1A30" w:rsidRPr="004356D0">
        <w:rPr>
          <w:rFonts w:ascii="Times New Roman" w:eastAsia="Calibri" w:hAnsi="Times New Roman" w:cs="Times New Roman"/>
          <w:sz w:val="24"/>
          <w:szCs w:val="24"/>
        </w:rPr>
        <w:t xml:space="preserve"> </w:t>
      </w:r>
      <w:r w:rsidR="00D3304E" w:rsidRPr="004356D0">
        <w:rPr>
          <w:rFonts w:ascii="Times New Roman" w:eastAsia="Calibri" w:hAnsi="Times New Roman" w:cs="Times New Roman"/>
          <w:sz w:val="24"/>
          <w:szCs w:val="24"/>
        </w:rPr>
        <w:t xml:space="preserve">sobre Serviço Social e saúde mental </w:t>
      </w:r>
      <w:r w:rsidR="005F1A30" w:rsidRPr="004356D0">
        <w:rPr>
          <w:rFonts w:ascii="Times New Roman" w:eastAsia="Calibri" w:hAnsi="Times New Roman" w:cs="Times New Roman"/>
          <w:sz w:val="24"/>
          <w:szCs w:val="24"/>
        </w:rPr>
        <w:t>no período de 2001 a 2016</w:t>
      </w:r>
      <w:r w:rsidR="00B608AD" w:rsidRPr="004356D0">
        <w:rPr>
          <w:rFonts w:ascii="Times New Roman" w:eastAsia="Calibri" w:hAnsi="Times New Roman" w:cs="Times New Roman"/>
          <w:sz w:val="24"/>
          <w:szCs w:val="24"/>
        </w:rPr>
        <w:t>, c</w:t>
      </w:r>
      <w:r w:rsidR="00FB5E73" w:rsidRPr="004356D0">
        <w:rPr>
          <w:rFonts w:ascii="Times New Roman" w:eastAsia="Calibri" w:hAnsi="Times New Roman" w:cs="Times New Roman"/>
          <w:sz w:val="24"/>
          <w:szCs w:val="24"/>
        </w:rPr>
        <w:t>onsiderando-se a análise dos resumos dos</w:t>
      </w:r>
      <w:r w:rsidR="00530891" w:rsidRPr="004356D0">
        <w:rPr>
          <w:rFonts w:ascii="Times New Roman" w:eastAsia="Calibri" w:hAnsi="Times New Roman" w:cs="Times New Roman"/>
          <w:sz w:val="24"/>
          <w:szCs w:val="24"/>
        </w:rPr>
        <w:t xml:space="preserve"> 41 TCCs </w:t>
      </w:r>
      <w:r w:rsidR="00B608AD" w:rsidRPr="004356D0">
        <w:rPr>
          <w:rFonts w:ascii="Times New Roman" w:eastAsia="Calibri" w:hAnsi="Times New Roman" w:cs="Times New Roman"/>
          <w:sz w:val="24"/>
          <w:szCs w:val="24"/>
        </w:rPr>
        <w:t xml:space="preserve">selecionados na amostra da pesquisa, </w:t>
      </w:r>
      <w:r w:rsidR="00530891" w:rsidRPr="004356D0">
        <w:rPr>
          <w:rFonts w:ascii="Times New Roman" w:eastAsia="Calibri" w:hAnsi="Times New Roman" w:cs="Times New Roman"/>
          <w:sz w:val="24"/>
          <w:szCs w:val="24"/>
        </w:rPr>
        <w:t xml:space="preserve">identificou-se </w:t>
      </w:r>
      <w:r w:rsidR="00FB5E73" w:rsidRPr="004356D0">
        <w:rPr>
          <w:rFonts w:ascii="Times New Roman" w:eastAsia="Calibri" w:hAnsi="Times New Roman" w:cs="Times New Roman"/>
          <w:sz w:val="24"/>
          <w:szCs w:val="24"/>
        </w:rPr>
        <w:t xml:space="preserve">que </w:t>
      </w:r>
      <w:r w:rsidR="00530891" w:rsidRPr="004356D0">
        <w:rPr>
          <w:rFonts w:ascii="Times New Roman" w:eastAsia="Calibri" w:hAnsi="Times New Roman" w:cs="Times New Roman"/>
          <w:sz w:val="24"/>
          <w:szCs w:val="24"/>
        </w:rPr>
        <w:t xml:space="preserve">28 </w:t>
      </w:r>
      <w:r w:rsidR="00FB5E73" w:rsidRPr="004356D0">
        <w:rPr>
          <w:rFonts w:ascii="Times New Roman" w:eastAsia="Calibri" w:hAnsi="Times New Roman" w:cs="Times New Roman"/>
          <w:sz w:val="24"/>
          <w:szCs w:val="24"/>
        </w:rPr>
        <w:t xml:space="preserve">deles </w:t>
      </w:r>
      <w:r w:rsidR="00190F24" w:rsidRPr="004356D0">
        <w:rPr>
          <w:rFonts w:ascii="Times New Roman" w:eastAsia="Calibri" w:hAnsi="Times New Roman" w:cs="Times New Roman"/>
          <w:sz w:val="24"/>
          <w:szCs w:val="24"/>
        </w:rPr>
        <w:t xml:space="preserve">trataram sobre </w:t>
      </w:r>
      <w:r w:rsidR="00530891" w:rsidRPr="004356D0">
        <w:rPr>
          <w:rFonts w:ascii="Times New Roman" w:eastAsia="Calibri" w:hAnsi="Times New Roman" w:cs="Times New Roman"/>
          <w:sz w:val="24"/>
          <w:szCs w:val="24"/>
        </w:rPr>
        <w:t xml:space="preserve">o </w:t>
      </w:r>
      <w:r w:rsidR="0022180D" w:rsidRPr="004356D0">
        <w:rPr>
          <w:rFonts w:ascii="Times New Roman" w:eastAsia="Calibri" w:hAnsi="Times New Roman" w:cs="Times New Roman"/>
          <w:sz w:val="24"/>
          <w:szCs w:val="24"/>
        </w:rPr>
        <w:t>primeiro n</w:t>
      </w:r>
      <w:r w:rsidRPr="004356D0">
        <w:rPr>
          <w:rFonts w:ascii="Times New Roman" w:eastAsia="Calibri" w:hAnsi="Times New Roman" w:cs="Times New Roman"/>
          <w:sz w:val="24"/>
          <w:szCs w:val="24"/>
        </w:rPr>
        <w:t>úcleo temático</w:t>
      </w:r>
      <w:r w:rsidR="00530891" w:rsidRPr="004356D0">
        <w:rPr>
          <w:rFonts w:ascii="Times New Roman" w:eastAsia="Calibri" w:hAnsi="Times New Roman" w:cs="Times New Roman"/>
          <w:sz w:val="24"/>
          <w:szCs w:val="24"/>
        </w:rPr>
        <w:t xml:space="preserve"> </w:t>
      </w:r>
      <w:r w:rsidR="0033507D" w:rsidRPr="004356D0">
        <w:rPr>
          <w:rFonts w:ascii="Times New Roman" w:eastAsia="Calibri" w:hAnsi="Times New Roman" w:cs="Times New Roman"/>
          <w:sz w:val="24"/>
          <w:szCs w:val="24"/>
        </w:rPr>
        <w:t>“</w:t>
      </w:r>
      <w:r w:rsidRPr="004356D0">
        <w:rPr>
          <w:rFonts w:ascii="Times New Roman" w:eastAsia="Calibri" w:hAnsi="Times New Roman" w:cs="Times New Roman"/>
          <w:sz w:val="24"/>
          <w:szCs w:val="24"/>
        </w:rPr>
        <w:t>a ação profissional em Serviço Social na saúde mental</w:t>
      </w:r>
      <w:r w:rsidR="0033507D" w:rsidRPr="004356D0">
        <w:rPr>
          <w:rFonts w:ascii="Times New Roman" w:eastAsia="Calibri" w:hAnsi="Times New Roman" w:cs="Times New Roman"/>
          <w:sz w:val="24"/>
          <w:szCs w:val="24"/>
        </w:rPr>
        <w:t>”</w:t>
      </w:r>
      <w:r w:rsidR="0022180D" w:rsidRPr="004356D0">
        <w:rPr>
          <w:rFonts w:ascii="Times New Roman" w:eastAsia="Calibri" w:hAnsi="Times New Roman" w:cs="Times New Roman"/>
          <w:sz w:val="24"/>
          <w:szCs w:val="24"/>
        </w:rPr>
        <w:t xml:space="preserve">, </w:t>
      </w:r>
      <w:r w:rsidR="00190F24" w:rsidRPr="004356D0">
        <w:rPr>
          <w:rFonts w:ascii="Times New Roman" w:eastAsia="Calibri" w:hAnsi="Times New Roman" w:cs="Times New Roman"/>
          <w:sz w:val="24"/>
          <w:szCs w:val="24"/>
        </w:rPr>
        <w:t>sendo</w:t>
      </w:r>
      <w:r w:rsidR="00530891" w:rsidRPr="004356D0">
        <w:rPr>
          <w:rFonts w:ascii="Times New Roman" w:eastAsia="Calibri" w:hAnsi="Times New Roman" w:cs="Times New Roman"/>
          <w:sz w:val="24"/>
          <w:szCs w:val="24"/>
        </w:rPr>
        <w:t xml:space="preserve">: </w:t>
      </w:r>
      <w:r w:rsidRPr="004356D0">
        <w:rPr>
          <w:rFonts w:ascii="Times New Roman" w:eastAsia="Calibri" w:hAnsi="Times New Roman" w:cs="Times New Roman"/>
          <w:sz w:val="24"/>
          <w:szCs w:val="24"/>
        </w:rPr>
        <w:t>a ação profissional relacionada a serviços</w:t>
      </w:r>
      <w:r w:rsidR="00961E5F" w:rsidRPr="004356D0">
        <w:rPr>
          <w:rFonts w:ascii="Times New Roman" w:eastAsia="Calibri" w:hAnsi="Times New Roman" w:cs="Times New Roman"/>
          <w:sz w:val="24"/>
          <w:szCs w:val="24"/>
        </w:rPr>
        <w:t xml:space="preserve"> (07)</w:t>
      </w:r>
      <w:r w:rsidRPr="004356D0">
        <w:rPr>
          <w:rFonts w:ascii="Times New Roman" w:eastAsia="Calibri" w:hAnsi="Times New Roman" w:cs="Times New Roman"/>
          <w:sz w:val="24"/>
          <w:szCs w:val="24"/>
        </w:rPr>
        <w:t xml:space="preserve">; </w:t>
      </w:r>
      <w:r w:rsidR="00961E5F" w:rsidRPr="004356D0">
        <w:rPr>
          <w:rFonts w:ascii="Times New Roman" w:eastAsia="Calibri" w:hAnsi="Times New Roman" w:cs="Times New Roman"/>
          <w:sz w:val="24"/>
          <w:szCs w:val="24"/>
        </w:rPr>
        <w:t xml:space="preserve">a </w:t>
      </w:r>
      <w:r w:rsidRPr="004356D0">
        <w:rPr>
          <w:rFonts w:ascii="Times New Roman" w:eastAsia="Calibri" w:hAnsi="Times New Roman" w:cs="Times New Roman"/>
          <w:sz w:val="24"/>
          <w:szCs w:val="24"/>
        </w:rPr>
        <w:t>ação profissional relacionada ao trabalho multidisciplinar</w:t>
      </w:r>
      <w:r w:rsidR="00961E5F" w:rsidRPr="004356D0">
        <w:rPr>
          <w:rFonts w:ascii="Times New Roman" w:eastAsia="Calibri" w:hAnsi="Times New Roman" w:cs="Times New Roman"/>
          <w:sz w:val="24"/>
          <w:szCs w:val="24"/>
        </w:rPr>
        <w:t xml:space="preserve"> (05)</w:t>
      </w:r>
      <w:r w:rsidRPr="004356D0">
        <w:rPr>
          <w:rFonts w:ascii="Times New Roman" w:eastAsia="Calibri" w:hAnsi="Times New Roman" w:cs="Times New Roman"/>
          <w:sz w:val="24"/>
          <w:szCs w:val="24"/>
        </w:rPr>
        <w:t xml:space="preserve">; </w:t>
      </w:r>
      <w:r w:rsidR="00961E5F" w:rsidRPr="004356D0">
        <w:rPr>
          <w:rFonts w:ascii="Times New Roman" w:eastAsia="Calibri" w:hAnsi="Times New Roman" w:cs="Times New Roman"/>
          <w:sz w:val="24"/>
          <w:szCs w:val="24"/>
        </w:rPr>
        <w:t>a</w:t>
      </w:r>
      <w:r w:rsidRPr="004356D0">
        <w:rPr>
          <w:rFonts w:ascii="Times New Roman" w:eastAsia="Calibri" w:hAnsi="Times New Roman" w:cs="Times New Roman"/>
          <w:sz w:val="24"/>
          <w:szCs w:val="24"/>
        </w:rPr>
        <w:t xml:space="preserve"> ação profissional relacionada à produção teórica</w:t>
      </w:r>
      <w:r w:rsidR="00961E5F" w:rsidRPr="004356D0">
        <w:rPr>
          <w:rFonts w:ascii="Times New Roman" w:eastAsia="Calibri" w:hAnsi="Times New Roman" w:cs="Times New Roman"/>
          <w:sz w:val="24"/>
          <w:szCs w:val="24"/>
        </w:rPr>
        <w:t xml:space="preserve"> (05)</w:t>
      </w:r>
      <w:r w:rsidRPr="004356D0">
        <w:rPr>
          <w:rFonts w:ascii="Times New Roman" w:eastAsia="Calibri" w:hAnsi="Times New Roman" w:cs="Times New Roman"/>
          <w:sz w:val="24"/>
          <w:szCs w:val="24"/>
        </w:rPr>
        <w:t xml:space="preserve">; </w:t>
      </w:r>
      <w:r w:rsidR="00961E5F" w:rsidRPr="004356D0">
        <w:rPr>
          <w:rFonts w:ascii="Times New Roman" w:eastAsia="Calibri" w:hAnsi="Times New Roman" w:cs="Times New Roman"/>
          <w:sz w:val="24"/>
          <w:szCs w:val="24"/>
        </w:rPr>
        <w:t>a</w:t>
      </w:r>
      <w:r w:rsidRPr="004356D0">
        <w:rPr>
          <w:rFonts w:ascii="Times New Roman" w:eastAsia="Calibri" w:hAnsi="Times New Roman" w:cs="Times New Roman"/>
          <w:sz w:val="24"/>
          <w:szCs w:val="24"/>
        </w:rPr>
        <w:t xml:space="preserve"> ação profissional relacionada ao contexto familiar</w:t>
      </w:r>
      <w:r w:rsidR="00961E5F" w:rsidRPr="004356D0">
        <w:rPr>
          <w:rFonts w:ascii="Times New Roman" w:eastAsia="Calibri" w:hAnsi="Times New Roman" w:cs="Times New Roman"/>
          <w:sz w:val="24"/>
          <w:szCs w:val="24"/>
        </w:rPr>
        <w:t xml:space="preserve"> (05)</w:t>
      </w:r>
      <w:r w:rsidRPr="004356D0">
        <w:rPr>
          <w:rFonts w:ascii="Times New Roman" w:eastAsia="Calibri" w:hAnsi="Times New Roman" w:cs="Times New Roman"/>
          <w:sz w:val="24"/>
          <w:szCs w:val="24"/>
        </w:rPr>
        <w:t xml:space="preserve">; </w:t>
      </w:r>
      <w:r w:rsidR="00961E5F" w:rsidRPr="004356D0">
        <w:rPr>
          <w:rFonts w:ascii="Times New Roman" w:eastAsia="Calibri" w:hAnsi="Times New Roman" w:cs="Times New Roman"/>
          <w:sz w:val="24"/>
          <w:szCs w:val="24"/>
        </w:rPr>
        <w:t>a</w:t>
      </w:r>
      <w:r w:rsidRPr="004356D0">
        <w:rPr>
          <w:rFonts w:ascii="Times New Roman" w:eastAsia="Calibri" w:hAnsi="Times New Roman" w:cs="Times New Roman"/>
          <w:sz w:val="24"/>
          <w:szCs w:val="24"/>
        </w:rPr>
        <w:t xml:space="preserve"> ação profissional relacionada à saúde mental de funcionários</w:t>
      </w:r>
      <w:r w:rsidR="00961E5F" w:rsidRPr="004356D0">
        <w:rPr>
          <w:rFonts w:ascii="Times New Roman" w:eastAsia="Calibri" w:hAnsi="Times New Roman" w:cs="Times New Roman"/>
          <w:sz w:val="24"/>
          <w:szCs w:val="24"/>
        </w:rPr>
        <w:t xml:space="preserve"> (02)</w:t>
      </w:r>
      <w:r w:rsidRPr="004356D0">
        <w:rPr>
          <w:rFonts w:ascii="Times New Roman" w:eastAsia="Calibri" w:hAnsi="Times New Roman" w:cs="Times New Roman"/>
          <w:sz w:val="24"/>
          <w:szCs w:val="24"/>
        </w:rPr>
        <w:t xml:space="preserve">; </w:t>
      </w:r>
      <w:r w:rsidR="00961E5F" w:rsidRPr="004356D0">
        <w:rPr>
          <w:rFonts w:ascii="Times New Roman" w:eastAsia="Calibri" w:hAnsi="Times New Roman" w:cs="Times New Roman"/>
          <w:sz w:val="24"/>
          <w:szCs w:val="24"/>
        </w:rPr>
        <w:t>a</w:t>
      </w:r>
      <w:r w:rsidRPr="004356D0">
        <w:rPr>
          <w:rFonts w:ascii="Times New Roman" w:eastAsia="Calibri" w:hAnsi="Times New Roman" w:cs="Times New Roman"/>
          <w:sz w:val="24"/>
          <w:szCs w:val="24"/>
        </w:rPr>
        <w:t xml:space="preserve"> ação profissional relacionada a grupos</w:t>
      </w:r>
      <w:r w:rsidR="00961E5F" w:rsidRPr="004356D0">
        <w:rPr>
          <w:rFonts w:ascii="Times New Roman" w:eastAsia="Calibri" w:hAnsi="Times New Roman" w:cs="Times New Roman"/>
          <w:sz w:val="24"/>
          <w:szCs w:val="24"/>
        </w:rPr>
        <w:t xml:space="preserve"> (02)</w:t>
      </w:r>
      <w:r w:rsidRPr="004356D0">
        <w:rPr>
          <w:rFonts w:ascii="Times New Roman" w:eastAsia="Calibri" w:hAnsi="Times New Roman" w:cs="Times New Roman"/>
          <w:sz w:val="24"/>
          <w:szCs w:val="24"/>
        </w:rPr>
        <w:t xml:space="preserve">; e </w:t>
      </w:r>
      <w:r w:rsidR="00961E5F" w:rsidRPr="004356D0">
        <w:rPr>
          <w:rFonts w:ascii="Times New Roman" w:eastAsia="Calibri" w:hAnsi="Times New Roman" w:cs="Times New Roman"/>
          <w:sz w:val="24"/>
          <w:szCs w:val="24"/>
        </w:rPr>
        <w:t>a</w:t>
      </w:r>
      <w:r w:rsidRPr="004356D0">
        <w:rPr>
          <w:rFonts w:ascii="Times New Roman" w:eastAsia="Calibri" w:hAnsi="Times New Roman" w:cs="Times New Roman"/>
          <w:sz w:val="24"/>
          <w:szCs w:val="24"/>
        </w:rPr>
        <w:t xml:space="preserve"> ação profissional relacionada a desafios</w:t>
      </w:r>
      <w:r w:rsidR="00961E5F" w:rsidRPr="004356D0">
        <w:rPr>
          <w:rFonts w:ascii="Times New Roman" w:eastAsia="Calibri" w:hAnsi="Times New Roman" w:cs="Times New Roman"/>
          <w:sz w:val="24"/>
          <w:szCs w:val="24"/>
        </w:rPr>
        <w:t xml:space="preserve"> (02)</w:t>
      </w:r>
      <w:r w:rsidRPr="004356D0">
        <w:rPr>
          <w:rFonts w:ascii="Times New Roman" w:eastAsia="Calibri" w:hAnsi="Times New Roman" w:cs="Times New Roman"/>
          <w:sz w:val="24"/>
          <w:szCs w:val="24"/>
        </w:rPr>
        <w:t xml:space="preserve">. </w:t>
      </w:r>
    </w:p>
    <w:p w14:paraId="1287F678" w14:textId="10A43E6C" w:rsidR="009A45EC" w:rsidRPr="004356D0" w:rsidRDefault="004B4C46" w:rsidP="004B4C46">
      <w:pPr>
        <w:tabs>
          <w:tab w:val="left" w:pos="855"/>
        </w:tabs>
        <w:spacing w:after="0" w:line="360" w:lineRule="auto"/>
        <w:jc w:val="both"/>
        <w:rPr>
          <w:rFonts w:ascii="Times New Roman" w:eastAsia="Calibri" w:hAnsi="Times New Roman" w:cs="Times New Roman"/>
          <w:sz w:val="24"/>
        </w:rPr>
      </w:pPr>
      <w:r w:rsidRPr="004356D0">
        <w:rPr>
          <w:rFonts w:ascii="Times New Roman" w:eastAsia="Calibri" w:hAnsi="Times New Roman" w:cs="Times New Roman"/>
          <w:sz w:val="24"/>
          <w:szCs w:val="24"/>
        </w:rPr>
        <w:tab/>
        <w:t>A maioria dessas produções acadêmicas vincula-se a experiências de estágio curricular em Serviço Social dos (as) estudantes. A</w:t>
      </w:r>
      <w:r w:rsidR="00583CD7" w:rsidRPr="004356D0">
        <w:rPr>
          <w:rFonts w:ascii="Times New Roman" w:eastAsia="Calibri" w:hAnsi="Times New Roman" w:cs="Times New Roman"/>
          <w:sz w:val="24"/>
        </w:rPr>
        <w:t xml:space="preserve"> supervisão direta de estagiários (as) de Serviço Social</w:t>
      </w:r>
      <w:r w:rsidRPr="004356D0">
        <w:rPr>
          <w:rFonts w:ascii="Times New Roman" w:eastAsia="Calibri" w:hAnsi="Times New Roman" w:cs="Times New Roman"/>
          <w:sz w:val="24"/>
        </w:rPr>
        <w:t xml:space="preserve"> caracteriza-se como ação e atribuição privativa de assistentes sociais</w:t>
      </w:r>
      <w:r w:rsidR="00583CD7" w:rsidRPr="004356D0">
        <w:rPr>
          <w:rFonts w:ascii="Times New Roman" w:eastAsia="Calibri" w:hAnsi="Times New Roman" w:cs="Times New Roman"/>
          <w:sz w:val="24"/>
        </w:rPr>
        <w:t xml:space="preserve"> (CFESS, 2010). </w:t>
      </w:r>
      <w:r w:rsidR="00603235" w:rsidRPr="004356D0">
        <w:rPr>
          <w:rFonts w:ascii="Times New Roman" w:eastAsia="Calibri" w:hAnsi="Times New Roman" w:cs="Times New Roman"/>
          <w:sz w:val="24"/>
        </w:rPr>
        <w:t>O</w:t>
      </w:r>
      <w:r w:rsidR="00361EF9" w:rsidRPr="004356D0">
        <w:rPr>
          <w:rFonts w:ascii="Times New Roman" w:eastAsia="Calibri" w:hAnsi="Times New Roman" w:cs="Times New Roman"/>
          <w:sz w:val="24"/>
        </w:rPr>
        <w:t>/A</w:t>
      </w:r>
      <w:r w:rsidR="00603235" w:rsidRPr="004356D0">
        <w:rPr>
          <w:rFonts w:ascii="Times New Roman" w:eastAsia="Calibri" w:hAnsi="Times New Roman" w:cs="Times New Roman"/>
          <w:sz w:val="24"/>
        </w:rPr>
        <w:t xml:space="preserve"> assistente social é um (a) profissional que exerce o seu trabalho regulamentado pela Lei nº 8662/1993</w:t>
      </w:r>
      <w:r w:rsidR="00361EF9" w:rsidRPr="004356D0">
        <w:rPr>
          <w:rFonts w:ascii="Times New Roman" w:eastAsia="Calibri" w:hAnsi="Times New Roman" w:cs="Times New Roman"/>
          <w:sz w:val="24"/>
        </w:rPr>
        <w:t xml:space="preserve">, mediante </w:t>
      </w:r>
      <w:r w:rsidR="00603235" w:rsidRPr="004356D0">
        <w:rPr>
          <w:rFonts w:ascii="Times New Roman" w:eastAsia="Calibri" w:hAnsi="Times New Roman" w:cs="Times New Roman"/>
          <w:sz w:val="24"/>
        </w:rPr>
        <w:t xml:space="preserve">formação acadêmica em Serviço Social e </w:t>
      </w:r>
      <w:r w:rsidR="00361EF9" w:rsidRPr="004356D0">
        <w:rPr>
          <w:rFonts w:ascii="Times New Roman" w:eastAsia="Calibri" w:hAnsi="Times New Roman" w:cs="Times New Roman"/>
          <w:sz w:val="24"/>
        </w:rPr>
        <w:t>inscrição profissional ativa</w:t>
      </w:r>
      <w:r w:rsidR="00603235" w:rsidRPr="004356D0">
        <w:rPr>
          <w:rFonts w:ascii="Times New Roman" w:eastAsia="Calibri" w:hAnsi="Times New Roman" w:cs="Times New Roman"/>
          <w:sz w:val="24"/>
        </w:rPr>
        <w:t xml:space="preserve"> no Conselho Regional de Serviço Social (CRESS). </w:t>
      </w:r>
      <w:r w:rsidR="00A017C3" w:rsidRPr="004356D0">
        <w:rPr>
          <w:rFonts w:ascii="Times New Roman" w:eastAsia="Calibri" w:hAnsi="Times New Roman" w:cs="Times New Roman"/>
          <w:sz w:val="24"/>
        </w:rPr>
        <w:t>I</w:t>
      </w:r>
      <w:r w:rsidR="00603235" w:rsidRPr="004356D0">
        <w:rPr>
          <w:rFonts w:ascii="Times New Roman" w:eastAsia="Calibri" w:hAnsi="Times New Roman" w:cs="Times New Roman"/>
          <w:sz w:val="24"/>
        </w:rPr>
        <w:t>nsere</w:t>
      </w:r>
      <w:r w:rsidR="00A017C3" w:rsidRPr="004356D0">
        <w:rPr>
          <w:rFonts w:ascii="Times New Roman" w:eastAsia="Calibri" w:hAnsi="Times New Roman" w:cs="Times New Roman"/>
          <w:sz w:val="24"/>
        </w:rPr>
        <w:t>-se</w:t>
      </w:r>
      <w:r w:rsidR="00603235" w:rsidRPr="004356D0">
        <w:rPr>
          <w:rFonts w:ascii="Times New Roman" w:eastAsia="Calibri" w:hAnsi="Times New Roman" w:cs="Times New Roman"/>
          <w:sz w:val="24"/>
        </w:rPr>
        <w:t xml:space="preserve"> em diversos espaços sócio-</w:t>
      </w:r>
      <w:r w:rsidR="00603235" w:rsidRPr="004356D0">
        <w:rPr>
          <w:rFonts w:ascii="Times New Roman" w:eastAsia="Calibri" w:hAnsi="Times New Roman" w:cs="Times New Roman"/>
          <w:sz w:val="24"/>
        </w:rPr>
        <w:lastRenderedPageBreak/>
        <w:t>ocupacionais, dentre eles</w:t>
      </w:r>
      <w:r w:rsidR="00BA1ABD" w:rsidRPr="004356D0">
        <w:rPr>
          <w:rFonts w:ascii="Times New Roman" w:eastAsia="Calibri" w:hAnsi="Times New Roman" w:cs="Times New Roman"/>
          <w:sz w:val="24"/>
        </w:rPr>
        <w:t>,</w:t>
      </w:r>
      <w:r w:rsidR="00603235" w:rsidRPr="004356D0">
        <w:rPr>
          <w:rFonts w:ascii="Times New Roman" w:eastAsia="Calibri" w:hAnsi="Times New Roman" w:cs="Times New Roman"/>
          <w:sz w:val="24"/>
        </w:rPr>
        <w:t xml:space="preserve"> e um dos que mais empregam os</w:t>
      </w:r>
      <w:r w:rsidR="00EB7CC3" w:rsidRPr="004356D0">
        <w:rPr>
          <w:rFonts w:ascii="Times New Roman" w:eastAsia="Calibri" w:hAnsi="Times New Roman" w:cs="Times New Roman"/>
          <w:sz w:val="24"/>
        </w:rPr>
        <w:t xml:space="preserve">/as </w:t>
      </w:r>
      <w:r w:rsidR="009A45EC" w:rsidRPr="004356D0">
        <w:rPr>
          <w:rFonts w:ascii="Times New Roman" w:eastAsia="Calibri" w:hAnsi="Times New Roman" w:cs="Times New Roman"/>
          <w:sz w:val="24"/>
        </w:rPr>
        <w:t xml:space="preserve">profissionais </w:t>
      </w:r>
      <w:r w:rsidR="00603235" w:rsidRPr="004356D0">
        <w:rPr>
          <w:rFonts w:ascii="Times New Roman" w:eastAsia="Calibri" w:hAnsi="Times New Roman" w:cs="Times New Roman"/>
          <w:sz w:val="24"/>
        </w:rPr>
        <w:t>é o</w:t>
      </w:r>
      <w:r w:rsidR="00EB7CC3" w:rsidRPr="004356D0">
        <w:rPr>
          <w:rFonts w:ascii="Times New Roman" w:eastAsia="Calibri" w:hAnsi="Times New Roman" w:cs="Times New Roman"/>
          <w:sz w:val="24"/>
        </w:rPr>
        <w:t xml:space="preserve"> </w:t>
      </w:r>
      <w:r w:rsidR="00603235" w:rsidRPr="004356D0">
        <w:rPr>
          <w:rFonts w:ascii="Times New Roman" w:eastAsia="Calibri" w:hAnsi="Times New Roman" w:cs="Times New Roman"/>
          <w:sz w:val="24"/>
        </w:rPr>
        <w:t xml:space="preserve">da saúde. Os campos de </w:t>
      </w:r>
      <w:r w:rsidR="008973C5" w:rsidRPr="004356D0">
        <w:rPr>
          <w:rFonts w:ascii="Times New Roman" w:eastAsia="Calibri" w:hAnsi="Times New Roman" w:cs="Times New Roman"/>
          <w:sz w:val="24"/>
        </w:rPr>
        <w:t>inser</w:t>
      </w:r>
      <w:r w:rsidR="00603235" w:rsidRPr="004356D0">
        <w:rPr>
          <w:rFonts w:ascii="Times New Roman" w:eastAsia="Calibri" w:hAnsi="Times New Roman" w:cs="Times New Roman"/>
          <w:sz w:val="24"/>
        </w:rPr>
        <w:t xml:space="preserve">ção </w:t>
      </w:r>
      <w:r w:rsidR="008973C5" w:rsidRPr="004356D0">
        <w:rPr>
          <w:rFonts w:ascii="Times New Roman" w:eastAsia="Calibri" w:hAnsi="Times New Roman" w:cs="Times New Roman"/>
          <w:sz w:val="24"/>
        </w:rPr>
        <w:t xml:space="preserve">profissional </w:t>
      </w:r>
      <w:r w:rsidR="00603235" w:rsidRPr="004356D0">
        <w:rPr>
          <w:rFonts w:ascii="Times New Roman" w:eastAsia="Calibri" w:hAnsi="Times New Roman" w:cs="Times New Roman"/>
          <w:sz w:val="24"/>
        </w:rPr>
        <w:t>são divididos em serviços. Assim, os</w:t>
      </w:r>
      <w:r w:rsidR="008973C5" w:rsidRPr="004356D0">
        <w:rPr>
          <w:rFonts w:ascii="Times New Roman" w:eastAsia="Calibri" w:hAnsi="Times New Roman" w:cs="Times New Roman"/>
          <w:sz w:val="24"/>
        </w:rPr>
        <w:t xml:space="preserve">/as </w:t>
      </w:r>
      <w:r w:rsidR="00603235" w:rsidRPr="004356D0">
        <w:rPr>
          <w:rFonts w:ascii="Times New Roman" w:eastAsia="Calibri" w:hAnsi="Times New Roman" w:cs="Times New Roman"/>
          <w:sz w:val="24"/>
        </w:rPr>
        <w:t xml:space="preserve">assistentes sociais estão inseridos </w:t>
      </w:r>
      <w:r w:rsidR="008973C5" w:rsidRPr="004356D0">
        <w:rPr>
          <w:rFonts w:ascii="Times New Roman" w:eastAsia="Calibri" w:hAnsi="Times New Roman" w:cs="Times New Roman"/>
          <w:sz w:val="24"/>
        </w:rPr>
        <w:t xml:space="preserve">(as) </w:t>
      </w:r>
      <w:r w:rsidR="00603235" w:rsidRPr="004356D0">
        <w:rPr>
          <w:rFonts w:ascii="Times New Roman" w:eastAsia="Calibri" w:hAnsi="Times New Roman" w:cs="Times New Roman"/>
          <w:sz w:val="24"/>
        </w:rPr>
        <w:t xml:space="preserve">em </w:t>
      </w:r>
      <w:r w:rsidR="009A45EC" w:rsidRPr="004356D0">
        <w:rPr>
          <w:rFonts w:ascii="Times New Roman" w:eastAsia="Calibri" w:hAnsi="Times New Roman" w:cs="Times New Roman"/>
          <w:sz w:val="24"/>
        </w:rPr>
        <w:t xml:space="preserve">diversos </w:t>
      </w:r>
      <w:r w:rsidR="00603235" w:rsidRPr="004356D0">
        <w:rPr>
          <w:rFonts w:ascii="Times New Roman" w:eastAsia="Calibri" w:hAnsi="Times New Roman" w:cs="Times New Roman"/>
          <w:sz w:val="24"/>
        </w:rPr>
        <w:t xml:space="preserve">serviços, e foi esta relação que </w:t>
      </w:r>
      <w:r w:rsidRPr="004356D0">
        <w:rPr>
          <w:rFonts w:ascii="Times New Roman" w:eastAsia="Calibri" w:hAnsi="Times New Roman" w:cs="Times New Roman"/>
          <w:sz w:val="24"/>
        </w:rPr>
        <w:t>emergi</w:t>
      </w:r>
      <w:r w:rsidR="00603235" w:rsidRPr="004356D0">
        <w:rPr>
          <w:rFonts w:ascii="Times New Roman" w:eastAsia="Calibri" w:hAnsi="Times New Roman" w:cs="Times New Roman"/>
          <w:sz w:val="24"/>
        </w:rPr>
        <w:t xml:space="preserve">u na pesquisa. </w:t>
      </w:r>
    </w:p>
    <w:p w14:paraId="5499A22F" w14:textId="21F6F33D" w:rsidR="00603235" w:rsidRPr="004356D0" w:rsidRDefault="0033507D" w:rsidP="0033507D">
      <w:pPr>
        <w:tabs>
          <w:tab w:val="left" w:pos="855"/>
        </w:tabs>
        <w:spacing w:after="0" w:line="360" w:lineRule="auto"/>
        <w:jc w:val="both"/>
        <w:rPr>
          <w:rFonts w:ascii="Times New Roman" w:eastAsia="Calibri" w:hAnsi="Times New Roman" w:cs="Times New Roman"/>
          <w:sz w:val="24"/>
        </w:rPr>
      </w:pPr>
      <w:r w:rsidRPr="004356D0">
        <w:rPr>
          <w:rFonts w:ascii="Times New Roman" w:eastAsia="Calibri" w:hAnsi="Times New Roman" w:cs="Times New Roman"/>
          <w:color w:val="FF0000"/>
          <w:sz w:val="24"/>
          <w:szCs w:val="24"/>
        </w:rPr>
        <w:tab/>
      </w:r>
      <w:r w:rsidRPr="004356D0">
        <w:rPr>
          <w:rFonts w:ascii="Times New Roman" w:eastAsia="Calibri" w:hAnsi="Times New Roman" w:cs="Times New Roman"/>
          <w:sz w:val="24"/>
          <w:szCs w:val="24"/>
        </w:rPr>
        <w:t>Quatro do</w:t>
      </w:r>
      <w:r w:rsidR="00603235" w:rsidRPr="004356D0">
        <w:rPr>
          <w:rFonts w:ascii="Times New Roman" w:eastAsia="Calibri" w:hAnsi="Times New Roman" w:cs="Times New Roman"/>
          <w:sz w:val="24"/>
          <w:szCs w:val="24"/>
        </w:rPr>
        <w:t xml:space="preserve">s </w:t>
      </w:r>
      <w:r w:rsidRPr="004356D0">
        <w:rPr>
          <w:rFonts w:ascii="Times New Roman" w:eastAsia="Calibri" w:hAnsi="Times New Roman" w:cs="Times New Roman"/>
          <w:sz w:val="24"/>
          <w:szCs w:val="24"/>
        </w:rPr>
        <w:t>41</w:t>
      </w:r>
      <w:r w:rsidR="00603235" w:rsidRPr="004356D0">
        <w:rPr>
          <w:rFonts w:ascii="Times New Roman" w:eastAsia="Calibri" w:hAnsi="Times New Roman" w:cs="Times New Roman"/>
          <w:sz w:val="24"/>
          <w:szCs w:val="24"/>
        </w:rPr>
        <w:t xml:space="preserve"> TCCs </w:t>
      </w:r>
      <w:r w:rsidR="00536522" w:rsidRPr="004356D0">
        <w:rPr>
          <w:rFonts w:ascii="Times New Roman" w:eastAsia="Calibri" w:hAnsi="Times New Roman" w:cs="Times New Roman"/>
          <w:sz w:val="24"/>
          <w:szCs w:val="24"/>
        </w:rPr>
        <w:t xml:space="preserve">abordaram </w:t>
      </w:r>
      <w:r w:rsidRPr="004356D0">
        <w:rPr>
          <w:rFonts w:ascii="Times New Roman" w:eastAsia="Calibri" w:hAnsi="Times New Roman" w:cs="Times New Roman"/>
          <w:sz w:val="24"/>
          <w:szCs w:val="24"/>
        </w:rPr>
        <w:t xml:space="preserve">o segundo núcleo temático </w:t>
      </w:r>
      <w:r w:rsidR="00603235" w:rsidRPr="004356D0">
        <w:rPr>
          <w:rFonts w:ascii="Times New Roman" w:eastAsia="Calibri" w:hAnsi="Times New Roman" w:cs="Times New Roman"/>
          <w:sz w:val="24"/>
          <w:szCs w:val="24"/>
        </w:rPr>
        <w:t>“serviços de saúde mental”</w:t>
      </w:r>
      <w:r w:rsidR="008D4187" w:rsidRPr="004356D0">
        <w:rPr>
          <w:rFonts w:ascii="Times New Roman" w:eastAsia="Calibri" w:hAnsi="Times New Roman" w:cs="Times New Roman"/>
          <w:sz w:val="24"/>
          <w:szCs w:val="24"/>
        </w:rPr>
        <w:t>, da seguinte forma</w:t>
      </w:r>
      <w:r w:rsidR="00603235" w:rsidRPr="004356D0">
        <w:rPr>
          <w:rFonts w:ascii="Times New Roman" w:eastAsia="Calibri" w:hAnsi="Times New Roman" w:cs="Times New Roman"/>
          <w:sz w:val="24"/>
          <w:szCs w:val="24"/>
        </w:rPr>
        <w:t xml:space="preserve">: serviço relacionado à adequação </w:t>
      </w:r>
      <w:r w:rsidR="006024F3" w:rsidRPr="004356D0">
        <w:rPr>
          <w:rFonts w:ascii="Times New Roman" w:eastAsia="Calibri" w:hAnsi="Times New Roman" w:cs="Times New Roman"/>
          <w:sz w:val="24"/>
          <w:szCs w:val="24"/>
        </w:rPr>
        <w:t xml:space="preserve">à </w:t>
      </w:r>
      <w:r w:rsidR="00603235" w:rsidRPr="004356D0">
        <w:rPr>
          <w:rFonts w:ascii="Times New Roman" w:eastAsia="Calibri" w:hAnsi="Times New Roman" w:cs="Times New Roman"/>
          <w:sz w:val="24"/>
          <w:szCs w:val="24"/>
        </w:rPr>
        <w:t>legislação</w:t>
      </w:r>
      <w:r w:rsidRPr="004356D0">
        <w:rPr>
          <w:rFonts w:ascii="Times New Roman" w:eastAsia="Calibri" w:hAnsi="Times New Roman" w:cs="Times New Roman"/>
          <w:sz w:val="24"/>
          <w:szCs w:val="24"/>
        </w:rPr>
        <w:t xml:space="preserve"> (01)</w:t>
      </w:r>
      <w:r w:rsidR="00603235" w:rsidRPr="004356D0">
        <w:rPr>
          <w:rFonts w:ascii="Times New Roman" w:eastAsia="Calibri" w:hAnsi="Times New Roman" w:cs="Times New Roman"/>
          <w:sz w:val="24"/>
          <w:szCs w:val="24"/>
        </w:rPr>
        <w:t>; serviço relacionado à reinserção da pessoa com transtorno mental na sociedade</w:t>
      </w:r>
      <w:r w:rsidRPr="004356D0">
        <w:rPr>
          <w:rFonts w:ascii="Times New Roman" w:eastAsia="Calibri" w:hAnsi="Times New Roman" w:cs="Times New Roman"/>
          <w:sz w:val="24"/>
          <w:szCs w:val="24"/>
        </w:rPr>
        <w:t xml:space="preserve"> (01)</w:t>
      </w:r>
      <w:r w:rsidR="00603235" w:rsidRPr="004356D0">
        <w:rPr>
          <w:rFonts w:ascii="Times New Roman" w:eastAsia="Calibri" w:hAnsi="Times New Roman" w:cs="Times New Roman"/>
          <w:sz w:val="24"/>
          <w:szCs w:val="24"/>
        </w:rPr>
        <w:t>; serviço relacionado à necessidade da inserção do (a) assistente social</w:t>
      </w:r>
      <w:r w:rsidRPr="004356D0">
        <w:rPr>
          <w:rFonts w:ascii="Times New Roman" w:eastAsia="Calibri" w:hAnsi="Times New Roman" w:cs="Times New Roman"/>
          <w:sz w:val="24"/>
          <w:szCs w:val="24"/>
        </w:rPr>
        <w:t xml:space="preserve"> (01)</w:t>
      </w:r>
      <w:r w:rsidR="00603235" w:rsidRPr="004356D0">
        <w:rPr>
          <w:rFonts w:ascii="Times New Roman" w:eastAsia="Calibri" w:hAnsi="Times New Roman" w:cs="Times New Roman"/>
          <w:sz w:val="24"/>
          <w:szCs w:val="24"/>
        </w:rPr>
        <w:t>; e serviço relacionado a benefício social</w:t>
      </w:r>
      <w:r w:rsidRPr="004356D0">
        <w:rPr>
          <w:rFonts w:ascii="Times New Roman" w:eastAsia="Calibri" w:hAnsi="Times New Roman" w:cs="Times New Roman"/>
          <w:sz w:val="24"/>
          <w:szCs w:val="24"/>
        </w:rPr>
        <w:t xml:space="preserve"> (01)</w:t>
      </w:r>
      <w:r w:rsidR="00603235" w:rsidRPr="004356D0">
        <w:rPr>
          <w:rFonts w:ascii="Times New Roman" w:eastAsia="Calibri" w:hAnsi="Times New Roman" w:cs="Times New Roman"/>
          <w:sz w:val="24"/>
          <w:szCs w:val="24"/>
        </w:rPr>
        <w:t xml:space="preserve">. </w:t>
      </w:r>
      <w:r w:rsidR="00603235" w:rsidRPr="004356D0">
        <w:rPr>
          <w:rFonts w:ascii="Times New Roman" w:eastAsia="Calibri" w:hAnsi="Times New Roman" w:cs="Times New Roman"/>
          <w:sz w:val="24"/>
        </w:rPr>
        <w:t xml:space="preserve">A inserção dos (as) assistentes sociais nos serviços de saúde é mediada pelo reconhecimento social da profissão e por um conjunto de necessidades que se </w:t>
      </w:r>
      <w:r w:rsidR="006024F3" w:rsidRPr="004356D0">
        <w:rPr>
          <w:rFonts w:ascii="Times New Roman" w:eastAsia="Calibri" w:hAnsi="Times New Roman" w:cs="Times New Roman"/>
          <w:sz w:val="24"/>
        </w:rPr>
        <w:t xml:space="preserve">(re) </w:t>
      </w:r>
      <w:r w:rsidR="00603235" w:rsidRPr="004356D0">
        <w:rPr>
          <w:rFonts w:ascii="Times New Roman" w:eastAsia="Calibri" w:hAnsi="Times New Roman" w:cs="Times New Roman"/>
          <w:sz w:val="24"/>
        </w:rPr>
        <w:t>definem a partir das condições históricas pelas quais a saúde pública brasileira se desenvolveu (COSTA, 2000 apud CFESS, 2010).</w:t>
      </w:r>
    </w:p>
    <w:p w14:paraId="603612A8" w14:textId="77777777" w:rsidR="00264525" w:rsidRPr="004356D0" w:rsidRDefault="00264525" w:rsidP="00264525">
      <w:pPr>
        <w:tabs>
          <w:tab w:val="left" w:pos="855"/>
        </w:tabs>
        <w:spacing w:after="0" w:line="360" w:lineRule="auto"/>
        <w:ind w:firstLine="709"/>
        <w:jc w:val="both"/>
        <w:rPr>
          <w:rFonts w:ascii="Times New Roman" w:eastAsia="Calibri" w:hAnsi="Times New Roman" w:cs="Times New Roman"/>
          <w:sz w:val="24"/>
        </w:rPr>
      </w:pPr>
      <w:r w:rsidRPr="004356D0">
        <w:rPr>
          <w:rFonts w:ascii="Times New Roman" w:eastAsia="Calibri" w:hAnsi="Times New Roman" w:cs="Times New Roman"/>
          <w:sz w:val="24"/>
        </w:rPr>
        <w:t>A ação profissional do (a) assistente social se dá nos diversos serviços de saúde, desde a atenção básica até os serviços de média e alta complexidade e se materializa em: unidades de estratégica de saúde da família, postos e centros de saúde, policlínicas, hospitais gerais, Centros de Atenção Psicossocial (CAPS), emergências, etc., independentemente da instância governamental (CFESS, 2010).</w:t>
      </w:r>
    </w:p>
    <w:p w14:paraId="33E25376" w14:textId="146CCDDE" w:rsidR="00603235" w:rsidRPr="004356D0" w:rsidRDefault="006046D0" w:rsidP="004B4C46">
      <w:pPr>
        <w:tabs>
          <w:tab w:val="left" w:pos="855"/>
        </w:tabs>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N</w:t>
      </w:r>
      <w:r w:rsidR="00B608AD" w:rsidRPr="004356D0">
        <w:rPr>
          <w:rFonts w:ascii="Times New Roman" w:eastAsia="Calibri" w:hAnsi="Times New Roman" w:cs="Times New Roman"/>
          <w:sz w:val="24"/>
          <w:szCs w:val="24"/>
        </w:rPr>
        <w:t>o terceiro</w:t>
      </w:r>
      <w:r w:rsidR="00603235" w:rsidRPr="004356D0">
        <w:rPr>
          <w:rFonts w:ascii="Times New Roman" w:eastAsia="Calibri" w:hAnsi="Times New Roman" w:cs="Times New Roman"/>
          <w:sz w:val="24"/>
          <w:szCs w:val="24"/>
        </w:rPr>
        <w:t xml:space="preserve"> núcleo temático “abordagens em saúde mental”</w:t>
      </w:r>
      <w:r w:rsidR="00B608AD" w:rsidRPr="004356D0">
        <w:rPr>
          <w:rFonts w:ascii="Times New Roman" w:eastAsia="Calibri" w:hAnsi="Times New Roman" w:cs="Times New Roman"/>
          <w:sz w:val="24"/>
          <w:szCs w:val="24"/>
        </w:rPr>
        <w:t xml:space="preserve">, </w:t>
      </w:r>
      <w:r w:rsidRPr="004356D0">
        <w:rPr>
          <w:rFonts w:ascii="Times New Roman" w:eastAsia="Calibri" w:hAnsi="Times New Roman" w:cs="Times New Roman"/>
          <w:sz w:val="24"/>
          <w:szCs w:val="24"/>
        </w:rPr>
        <w:t xml:space="preserve">identificaram-se </w:t>
      </w:r>
      <w:r w:rsidR="00B608AD" w:rsidRPr="004356D0">
        <w:rPr>
          <w:rFonts w:ascii="Times New Roman" w:eastAsia="Calibri" w:hAnsi="Times New Roman" w:cs="Times New Roman"/>
          <w:sz w:val="24"/>
          <w:szCs w:val="24"/>
        </w:rPr>
        <w:t xml:space="preserve">09 dos 41 </w:t>
      </w:r>
      <w:r w:rsidR="00603235" w:rsidRPr="004356D0">
        <w:rPr>
          <w:rFonts w:ascii="Times New Roman" w:eastAsia="Calibri" w:hAnsi="Times New Roman" w:cs="Times New Roman"/>
          <w:sz w:val="24"/>
          <w:szCs w:val="24"/>
        </w:rPr>
        <w:t>TCC</w:t>
      </w:r>
      <w:r w:rsidR="00B608AD" w:rsidRPr="004356D0">
        <w:rPr>
          <w:rFonts w:ascii="Times New Roman" w:eastAsia="Calibri" w:hAnsi="Times New Roman" w:cs="Times New Roman"/>
          <w:sz w:val="24"/>
          <w:szCs w:val="24"/>
        </w:rPr>
        <w:t>s</w:t>
      </w:r>
      <w:r w:rsidR="00E60098" w:rsidRPr="004356D0">
        <w:rPr>
          <w:rFonts w:ascii="Times New Roman" w:eastAsia="Calibri" w:hAnsi="Times New Roman" w:cs="Times New Roman"/>
          <w:sz w:val="24"/>
          <w:szCs w:val="24"/>
        </w:rPr>
        <w:t xml:space="preserve"> sobre</w:t>
      </w:r>
      <w:r w:rsidR="00603235" w:rsidRPr="004356D0">
        <w:rPr>
          <w:rFonts w:ascii="Times New Roman" w:eastAsia="Calibri" w:hAnsi="Times New Roman" w:cs="Times New Roman"/>
          <w:sz w:val="24"/>
          <w:szCs w:val="24"/>
        </w:rPr>
        <w:t>: abordagem relacionada a grupos</w:t>
      </w:r>
      <w:r w:rsidR="004B4C46" w:rsidRPr="004356D0">
        <w:rPr>
          <w:rFonts w:ascii="Times New Roman" w:eastAsia="Calibri" w:hAnsi="Times New Roman" w:cs="Times New Roman"/>
          <w:sz w:val="24"/>
          <w:szCs w:val="24"/>
        </w:rPr>
        <w:t xml:space="preserve"> (05)</w:t>
      </w:r>
      <w:r w:rsidR="00603235" w:rsidRPr="004356D0">
        <w:rPr>
          <w:rFonts w:ascii="Times New Roman" w:eastAsia="Calibri" w:hAnsi="Times New Roman" w:cs="Times New Roman"/>
          <w:sz w:val="24"/>
          <w:szCs w:val="24"/>
        </w:rPr>
        <w:t>; abordagem relacionada a programas</w:t>
      </w:r>
      <w:r w:rsidR="004B4C46" w:rsidRPr="004356D0">
        <w:rPr>
          <w:rFonts w:ascii="Times New Roman" w:eastAsia="Calibri" w:hAnsi="Times New Roman" w:cs="Times New Roman"/>
          <w:sz w:val="24"/>
          <w:szCs w:val="24"/>
        </w:rPr>
        <w:t xml:space="preserve"> (02)</w:t>
      </w:r>
      <w:r w:rsidR="00603235" w:rsidRPr="004356D0">
        <w:rPr>
          <w:rFonts w:ascii="Times New Roman" w:eastAsia="Calibri" w:hAnsi="Times New Roman" w:cs="Times New Roman"/>
          <w:sz w:val="24"/>
          <w:szCs w:val="24"/>
        </w:rPr>
        <w:t>; abordagem relacionada a estudo de tratamentos</w:t>
      </w:r>
      <w:r w:rsidR="004B4C46" w:rsidRPr="004356D0">
        <w:rPr>
          <w:rFonts w:ascii="Times New Roman" w:eastAsia="Calibri" w:hAnsi="Times New Roman" w:cs="Times New Roman"/>
          <w:sz w:val="24"/>
          <w:szCs w:val="24"/>
        </w:rPr>
        <w:t xml:space="preserve"> (01)</w:t>
      </w:r>
      <w:r w:rsidR="00603235" w:rsidRPr="004356D0">
        <w:rPr>
          <w:rFonts w:ascii="Times New Roman" w:eastAsia="Calibri" w:hAnsi="Times New Roman" w:cs="Times New Roman"/>
          <w:sz w:val="24"/>
          <w:szCs w:val="24"/>
        </w:rPr>
        <w:t>; e abordagem relacionada a atendimento ao servidor</w:t>
      </w:r>
      <w:r w:rsidR="004B4C46" w:rsidRPr="004356D0">
        <w:rPr>
          <w:rFonts w:ascii="Times New Roman" w:eastAsia="Calibri" w:hAnsi="Times New Roman" w:cs="Times New Roman"/>
          <w:sz w:val="24"/>
          <w:szCs w:val="24"/>
        </w:rPr>
        <w:t xml:space="preserve"> (01)</w:t>
      </w:r>
      <w:r w:rsidR="00603235" w:rsidRPr="004356D0">
        <w:rPr>
          <w:rFonts w:ascii="Times New Roman" w:eastAsia="Calibri" w:hAnsi="Times New Roman" w:cs="Times New Roman"/>
          <w:sz w:val="24"/>
          <w:szCs w:val="24"/>
        </w:rPr>
        <w:t xml:space="preserve">. </w:t>
      </w:r>
      <w:r w:rsidR="00645457" w:rsidRPr="004356D0">
        <w:rPr>
          <w:rFonts w:ascii="Times New Roman" w:eastAsia="Calibri" w:hAnsi="Times New Roman" w:cs="Times New Roman"/>
          <w:sz w:val="24"/>
          <w:szCs w:val="24"/>
        </w:rPr>
        <w:t>A maior partes dessas produções acadêmicas</w:t>
      </w:r>
      <w:r w:rsidR="00603235" w:rsidRPr="004356D0">
        <w:rPr>
          <w:rFonts w:ascii="Times New Roman" w:eastAsia="Calibri" w:hAnsi="Times New Roman" w:cs="Times New Roman"/>
          <w:sz w:val="24"/>
          <w:szCs w:val="24"/>
        </w:rPr>
        <w:t xml:space="preserve"> </w:t>
      </w:r>
      <w:r w:rsidR="00645457" w:rsidRPr="004356D0">
        <w:rPr>
          <w:rFonts w:ascii="Times New Roman" w:eastAsia="Calibri" w:hAnsi="Times New Roman" w:cs="Times New Roman"/>
          <w:sz w:val="24"/>
          <w:szCs w:val="24"/>
        </w:rPr>
        <w:t xml:space="preserve">trataram sobre </w:t>
      </w:r>
      <w:r w:rsidR="00603235" w:rsidRPr="004356D0">
        <w:rPr>
          <w:rFonts w:ascii="Times New Roman" w:eastAsia="Calibri" w:hAnsi="Times New Roman" w:cs="Times New Roman"/>
          <w:sz w:val="24"/>
          <w:szCs w:val="24"/>
        </w:rPr>
        <w:t>abordage</w:t>
      </w:r>
      <w:r w:rsidR="00645457" w:rsidRPr="004356D0">
        <w:rPr>
          <w:rFonts w:ascii="Times New Roman" w:eastAsia="Calibri" w:hAnsi="Times New Roman" w:cs="Times New Roman"/>
          <w:sz w:val="24"/>
          <w:szCs w:val="24"/>
        </w:rPr>
        <w:t>ns em saúde mental</w:t>
      </w:r>
      <w:r w:rsidR="00603235" w:rsidRPr="004356D0">
        <w:rPr>
          <w:rFonts w:ascii="Times New Roman" w:eastAsia="Calibri" w:hAnsi="Times New Roman" w:cs="Times New Roman"/>
          <w:sz w:val="24"/>
          <w:szCs w:val="24"/>
        </w:rPr>
        <w:t xml:space="preserve"> com grupos. Um grupo é constituído por um conjunto de pessoas que se reúnem em um determinado lugar por um espaço de tempo, tendo, pelo menos, um objetivo em comum. No entanto, o grupo é mais do que isso, é estar em interação, é aceitar o outro enquanto sujeito pensante e autônomo, e assim, manter entre si os vínculos e relações afetivas de diversas naturezas (CIAMPONE; PEDUZZI, 2000).</w:t>
      </w:r>
    </w:p>
    <w:p w14:paraId="22F73CF6" w14:textId="705FB945" w:rsidR="00603235" w:rsidRPr="004356D0" w:rsidRDefault="00D3304E" w:rsidP="00A651AD">
      <w:pPr>
        <w:tabs>
          <w:tab w:val="left" w:pos="855"/>
        </w:tabs>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Quanto às </w:t>
      </w:r>
      <w:r w:rsidR="00B82C3E" w:rsidRPr="004356D0">
        <w:rPr>
          <w:rFonts w:ascii="Times New Roman" w:eastAsia="Calibri" w:hAnsi="Times New Roman" w:cs="Times New Roman"/>
          <w:sz w:val="24"/>
          <w:szCs w:val="24"/>
        </w:rPr>
        <w:t xml:space="preserve">04 </w:t>
      </w:r>
      <w:r w:rsidRPr="004356D0">
        <w:rPr>
          <w:rFonts w:ascii="Times New Roman" w:eastAsia="Calibri" w:hAnsi="Times New Roman" w:cs="Times New Roman"/>
          <w:sz w:val="24"/>
          <w:szCs w:val="24"/>
        </w:rPr>
        <w:t>produções acadêmicas da pós-graduação</w:t>
      </w:r>
      <w:r w:rsidR="00B82C3E" w:rsidRPr="004356D0">
        <w:rPr>
          <w:rFonts w:ascii="Times New Roman" w:eastAsia="Calibri" w:hAnsi="Times New Roman" w:cs="Times New Roman"/>
          <w:sz w:val="24"/>
          <w:szCs w:val="24"/>
        </w:rPr>
        <w:t xml:space="preserve"> que compuseram a amostra da pesquisa</w:t>
      </w:r>
      <w:r w:rsidR="00BF39F1" w:rsidRPr="004356D0">
        <w:rPr>
          <w:rFonts w:ascii="Times New Roman" w:eastAsia="Calibri" w:hAnsi="Times New Roman" w:cs="Times New Roman"/>
          <w:sz w:val="24"/>
          <w:szCs w:val="24"/>
        </w:rPr>
        <w:t>,</w:t>
      </w:r>
      <w:r w:rsidRPr="004356D0">
        <w:rPr>
          <w:rFonts w:ascii="Times New Roman" w:eastAsia="Calibri" w:hAnsi="Times New Roman" w:cs="Times New Roman"/>
          <w:sz w:val="24"/>
          <w:szCs w:val="24"/>
        </w:rPr>
        <w:t xml:space="preserve"> a</w:t>
      </w:r>
      <w:r w:rsidR="00603235" w:rsidRPr="004356D0">
        <w:rPr>
          <w:rFonts w:ascii="Times New Roman" w:eastAsia="Calibri" w:hAnsi="Times New Roman" w:cs="Times New Roman"/>
          <w:sz w:val="24"/>
          <w:szCs w:val="24"/>
        </w:rPr>
        <w:t xml:space="preserve"> primeira e a segunda foram </w:t>
      </w:r>
      <w:r w:rsidRPr="004356D0">
        <w:rPr>
          <w:rFonts w:ascii="Times New Roman" w:eastAsia="Calibri" w:hAnsi="Times New Roman" w:cs="Times New Roman"/>
          <w:sz w:val="24"/>
          <w:szCs w:val="24"/>
        </w:rPr>
        <w:t>identificadas como pertencentes a</w:t>
      </w:r>
      <w:r w:rsidR="00603235" w:rsidRPr="004356D0">
        <w:rPr>
          <w:rFonts w:ascii="Times New Roman" w:eastAsia="Calibri" w:hAnsi="Times New Roman" w:cs="Times New Roman"/>
          <w:sz w:val="24"/>
          <w:szCs w:val="24"/>
        </w:rPr>
        <w:t>o núcleo temático “ação profissional do Serviço Social na saúde mental”</w:t>
      </w:r>
      <w:r w:rsidR="00BE3395" w:rsidRPr="004356D0">
        <w:rPr>
          <w:rFonts w:ascii="Times New Roman" w:eastAsia="Calibri" w:hAnsi="Times New Roman" w:cs="Times New Roman"/>
          <w:sz w:val="24"/>
          <w:szCs w:val="24"/>
        </w:rPr>
        <w:t xml:space="preserve">, a </w:t>
      </w:r>
      <w:r w:rsidR="00603235" w:rsidRPr="004356D0">
        <w:rPr>
          <w:rFonts w:ascii="Times New Roman" w:eastAsia="Calibri" w:hAnsi="Times New Roman" w:cs="Times New Roman"/>
          <w:sz w:val="24"/>
          <w:szCs w:val="24"/>
        </w:rPr>
        <w:t xml:space="preserve">terceira </w:t>
      </w:r>
      <w:r w:rsidR="00BE3395" w:rsidRPr="004356D0">
        <w:rPr>
          <w:rFonts w:ascii="Times New Roman" w:eastAsia="Calibri" w:hAnsi="Times New Roman" w:cs="Times New Roman"/>
          <w:sz w:val="24"/>
          <w:szCs w:val="24"/>
        </w:rPr>
        <w:t>ao</w:t>
      </w:r>
      <w:r w:rsidR="00603235" w:rsidRPr="004356D0">
        <w:rPr>
          <w:rFonts w:ascii="Times New Roman" w:eastAsia="Calibri" w:hAnsi="Times New Roman" w:cs="Times New Roman"/>
          <w:sz w:val="24"/>
          <w:szCs w:val="24"/>
        </w:rPr>
        <w:t xml:space="preserve"> núcleo</w:t>
      </w:r>
      <w:r w:rsidR="00BE3395" w:rsidRPr="004356D0">
        <w:rPr>
          <w:rFonts w:ascii="Times New Roman" w:eastAsia="Calibri" w:hAnsi="Times New Roman" w:cs="Times New Roman"/>
          <w:sz w:val="24"/>
          <w:szCs w:val="24"/>
        </w:rPr>
        <w:t xml:space="preserve"> temático</w:t>
      </w:r>
      <w:r w:rsidR="00603235" w:rsidRPr="004356D0">
        <w:rPr>
          <w:rFonts w:ascii="Times New Roman" w:eastAsia="Calibri" w:hAnsi="Times New Roman" w:cs="Times New Roman"/>
          <w:sz w:val="24"/>
          <w:szCs w:val="24"/>
        </w:rPr>
        <w:t xml:space="preserve"> “serviços de saúde mental” e a última, </w:t>
      </w:r>
      <w:r w:rsidR="00BE3395" w:rsidRPr="004356D0">
        <w:rPr>
          <w:rFonts w:ascii="Times New Roman" w:eastAsia="Calibri" w:hAnsi="Times New Roman" w:cs="Times New Roman"/>
          <w:sz w:val="24"/>
          <w:szCs w:val="24"/>
        </w:rPr>
        <w:t>a</w:t>
      </w:r>
      <w:r w:rsidR="00603235" w:rsidRPr="004356D0">
        <w:rPr>
          <w:rFonts w:ascii="Times New Roman" w:eastAsia="Calibri" w:hAnsi="Times New Roman" w:cs="Times New Roman"/>
          <w:sz w:val="24"/>
          <w:szCs w:val="24"/>
        </w:rPr>
        <w:t>o núcleo</w:t>
      </w:r>
      <w:r w:rsidR="00BE3395" w:rsidRPr="004356D0">
        <w:rPr>
          <w:rFonts w:ascii="Times New Roman" w:eastAsia="Calibri" w:hAnsi="Times New Roman" w:cs="Times New Roman"/>
          <w:sz w:val="24"/>
          <w:szCs w:val="24"/>
        </w:rPr>
        <w:t xml:space="preserve"> temático</w:t>
      </w:r>
      <w:r w:rsidR="00603235" w:rsidRPr="004356D0">
        <w:rPr>
          <w:rFonts w:ascii="Times New Roman" w:eastAsia="Calibri" w:hAnsi="Times New Roman" w:cs="Times New Roman"/>
          <w:sz w:val="24"/>
          <w:szCs w:val="24"/>
        </w:rPr>
        <w:t xml:space="preserve"> “abordagens em saúde mental”. </w:t>
      </w:r>
      <w:r w:rsidR="00B82C3E" w:rsidRPr="004356D0">
        <w:rPr>
          <w:rFonts w:ascii="Times New Roman" w:eastAsia="Calibri" w:hAnsi="Times New Roman" w:cs="Times New Roman"/>
          <w:sz w:val="24"/>
          <w:szCs w:val="24"/>
        </w:rPr>
        <w:t xml:space="preserve">Em relação </w:t>
      </w:r>
      <w:r w:rsidR="00F76E37" w:rsidRPr="004356D0">
        <w:rPr>
          <w:rFonts w:ascii="Times New Roman" w:eastAsia="Calibri" w:hAnsi="Times New Roman" w:cs="Times New Roman"/>
          <w:sz w:val="24"/>
          <w:szCs w:val="24"/>
        </w:rPr>
        <w:t>à</w:t>
      </w:r>
      <w:r w:rsidR="00BF39F1" w:rsidRPr="004356D0">
        <w:rPr>
          <w:rFonts w:ascii="Times New Roman" w:eastAsia="Calibri" w:hAnsi="Times New Roman" w:cs="Times New Roman"/>
          <w:sz w:val="24"/>
          <w:szCs w:val="24"/>
        </w:rPr>
        <w:t xml:space="preserve"> </w:t>
      </w:r>
      <w:r w:rsidR="00603235" w:rsidRPr="004356D0">
        <w:rPr>
          <w:rFonts w:ascii="Times New Roman" w:eastAsia="Calibri" w:hAnsi="Times New Roman" w:cs="Times New Roman"/>
          <w:sz w:val="24"/>
          <w:szCs w:val="24"/>
        </w:rPr>
        <w:t xml:space="preserve">Revista Katálysis, </w:t>
      </w:r>
      <w:r w:rsidR="00BF39F1" w:rsidRPr="004356D0">
        <w:rPr>
          <w:rFonts w:ascii="Times New Roman" w:eastAsia="Calibri" w:hAnsi="Times New Roman" w:cs="Times New Roman"/>
          <w:sz w:val="24"/>
          <w:szCs w:val="24"/>
        </w:rPr>
        <w:t>o</w:t>
      </w:r>
      <w:r w:rsidR="00603235" w:rsidRPr="004356D0">
        <w:rPr>
          <w:rFonts w:ascii="Times New Roman" w:eastAsia="Calibri" w:hAnsi="Times New Roman" w:cs="Times New Roman"/>
          <w:sz w:val="24"/>
          <w:szCs w:val="24"/>
        </w:rPr>
        <w:t xml:space="preserve">s 03 </w:t>
      </w:r>
      <w:r w:rsidR="00F76E37" w:rsidRPr="004356D0">
        <w:rPr>
          <w:rFonts w:ascii="Times New Roman" w:eastAsia="Calibri" w:hAnsi="Times New Roman" w:cs="Times New Roman"/>
          <w:sz w:val="24"/>
          <w:szCs w:val="24"/>
        </w:rPr>
        <w:t xml:space="preserve">artigos selecionados abordaram o </w:t>
      </w:r>
      <w:r w:rsidR="00603235" w:rsidRPr="004356D0">
        <w:rPr>
          <w:rFonts w:ascii="Times New Roman" w:eastAsia="Calibri" w:hAnsi="Times New Roman" w:cs="Times New Roman"/>
          <w:sz w:val="24"/>
          <w:szCs w:val="24"/>
        </w:rPr>
        <w:t xml:space="preserve">núcleo </w:t>
      </w:r>
      <w:r w:rsidR="00F76E37" w:rsidRPr="004356D0">
        <w:rPr>
          <w:rFonts w:ascii="Times New Roman" w:eastAsia="Calibri" w:hAnsi="Times New Roman" w:cs="Times New Roman"/>
          <w:sz w:val="24"/>
          <w:szCs w:val="24"/>
        </w:rPr>
        <w:t xml:space="preserve">temático </w:t>
      </w:r>
      <w:r w:rsidR="00603235" w:rsidRPr="004356D0">
        <w:rPr>
          <w:rFonts w:ascii="Times New Roman" w:eastAsia="Calibri" w:hAnsi="Times New Roman" w:cs="Times New Roman"/>
          <w:sz w:val="24"/>
          <w:szCs w:val="24"/>
        </w:rPr>
        <w:t>“ação profissional em Serviço Social na saúde mental”.</w:t>
      </w:r>
    </w:p>
    <w:p w14:paraId="3A88B4FF" w14:textId="0A4BFCAE" w:rsidR="00603235" w:rsidRPr="004356D0" w:rsidRDefault="001238B3" w:rsidP="00A651AD">
      <w:pPr>
        <w:spacing w:after="0" w:line="360" w:lineRule="auto"/>
        <w:ind w:firstLine="709"/>
        <w:jc w:val="both"/>
        <w:rPr>
          <w:rFonts w:ascii="Times New Roman" w:eastAsia="Calibri" w:hAnsi="Times New Roman" w:cs="Times New Roman"/>
          <w:strike/>
          <w:sz w:val="24"/>
          <w:szCs w:val="24"/>
        </w:rPr>
      </w:pPr>
      <w:r w:rsidRPr="004356D0">
        <w:rPr>
          <w:rFonts w:ascii="Times New Roman" w:eastAsia="Calibri" w:hAnsi="Times New Roman" w:cs="Times New Roman"/>
          <w:sz w:val="24"/>
          <w:szCs w:val="24"/>
        </w:rPr>
        <w:t>N</w:t>
      </w:r>
      <w:r w:rsidR="00144EC3" w:rsidRPr="004356D0">
        <w:rPr>
          <w:rFonts w:ascii="Times New Roman" w:eastAsia="Calibri" w:hAnsi="Times New Roman" w:cs="Times New Roman"/>
          <w:sz w:val="24"/>
          <w:szCs w:val="24"/>
        </w:rPr>
        <w:t xml:space="preserve">o processo de coleta </w:t>
      </w:r>
      <w:r w:rsidR="00503EA9" w:rsidRPr="004356D0">
        <w:rPr>
          <w:rFonts w:ascii="Times New Roman" w:eastAsia="Calibri" w:hAnsi="Times New Roman" w:cs="Times New Roman"/>
          <w:sz w:val="24"/>
          <w:szCs w:val="24"/>
        </w:rPr>
        <w:t>de</w:t>
      </w:r>
      <w:r w:rsidR="00603235" w:rsidRPr="004356D0">
        <w:rPr>
          <w:rFonts w:ascii="Times New Roman" w:eastAsia="Calibri" w:hAnsi="Times New Roman" w:cs="Times New Roman"/>
          <w:sz w:val="24"/>
          <w:szCs w:val="24"/>
        </w:rPr>
        <w:t xml:space="preserve"> dados nas produções acadêmicas da </w:t>
      </w:r>
      <w:r w:rsidR="00DC6EC8" w:rsidRPr="004356D0">
        <w:rPr>
          <w:rFonts w:ascii="Times New Roman" w:eastAsia="Calibri" w:hAnsi="Times New Roman" w:cs="Times New Roman"/>
          <w:sz w:val="24"/>
          <w:szCs w:val="24"/>
        </w:rPr>
        <w:t>g</w:t>
      </w:r>
      <w:r w:rsidR="00603235" w:rsidRPr="004356D0">
        <w:rPr>
          <w:rFonts w:ascii="Times New Roman" w:eastAsia="Calibri" w:hAnsi="Times New Roman" w:cs="Times New Roman"/>
          <w:sz w:val="24"/>
          <w:szCs w:val="24"/>
        </w:rPr>
        <w:t xml:space="preserve">raduação, </w:t>
      </w:r>
      <w:r w:rsidR="00144EC3" w:rsidRPr="004356D0">
        <w:rPr>
          <w:rFonts w:ascii="Times New Roman" w:eastAsia="Calibri" w:hAnsi="Times New Roman" w:cs="Times New Roman"/>
          <w:sz w:val="24"/>
          <w:szCs w:val="24"/>
        </w:rPr>
        <w:t xml:space="preserve">observou-se </w:t>
      </w:r>
      <w:r w:rsidR="00DC6EC8" w:rsidRPr="004356D0">
        <w:rPr>
          <w:rFonts w:ascii="Times New Roman" w:eastAsia="Calibri" w:hAnsi="Times New Roman" w:cs="Times New Roman"/>
          <w:sz w:val="24"/>
          <w:szCs w:val="24"/>
        </w:rPr>
        <w:t xml:space="preserve">a </w:t>
      </w:r>
      <w:r w:rsidR="00144EC3" w:rsidRPr="004356D0">
        <w:rPr>
          <w:rFonts w:ascii="Times New Roman" w:eastAsia="Calibri" w:hAnsi="Times New Roman" w:cs="Times New Roman"/>
          <w:sz w:val="24"/>
          <w:szCs w:val="24"/>
        </w:rPr>
        <w:t>ausência</w:t>
      </w:r>
      <w:r w:rsidR="00C0776E" w:rsidRPr="004356D0">
        <w:rPr>
          <w:rFonts w:ascii="Times New Roman" w:eastAsia="Calibri" w:hAnsi="Times New Roman" w:cs="Times New Roman"/>
          <w:sz w:val="24"/>
          <w:szCs w:val="24"/>
        </w:rPr>
        <w:t xml:space="preserve"> de estruturação e/ou i</w:t>
      </w:r>
      <w:r w:rsidR="00503EA9" w:rsidRPr="004356D0">
        <w:rPr>
          <w:rFonts w:ascii="Times New Roman" w:eastAsia="Calibri" w:hAnsi="Times New Roman" w:cs="Times New Roman"/>
          <w:sz w:val="24"/>
          <w:szCs w:val="24"/>
        </w:rPr>
        <w:t xml:space="preserve">nsuficiência de informações na </w:t>
      </w:r>
      <w:r w:rsidR="00144EC3" w:rsidRPr="004356D0">
        <w:rPr>
          <w:rFonts w:ascii="Times New Roman" w:eastAsia="Calibri" w:hAnsi="Times New Roman" w:cs="Times New Roman"/>
          <w:sz w:val="24"/>
          <w:szCs w:val="24"/>
        </w:rPr>
        <w:t>produção textual dos resumos</w:t>
      </w:r>
      <w:r w:rsidR="00503EA9" w:rsidRPr="004356D0">
        <w:rPr>
          <w:rFonts w:ascii="Times New Roman" w:eastAsia="Calibri" w:hAnsi="Times New Roman" w:cs="Times New Roman"/>
          <w:sz w:val="24"/>
          <w:szCs w:val="24"/>
        </w:rPr>
        <w:t xml:space="preserve">, o que dificultou a análise dos dados. </w:t>
      </w:r>
      <w:r w:rsidR="00603235" w:rsidRPr="004356D0">
        <w:rPr>
          <w:rFonts w:ascii="Times New Roman" w:eastAsia="Calibri" w:hAnsi="Times New Roman" w:cs="Times New Roman"/>
          <w:sz w:val="24"/>
          <w:szCs w:val="24"/>
        </w:rPr>
        <w:t xml:space="preserve">Muitos </w:t>
      </w:r>
      <w:r w:rsidR="00503EA9" w:rsidRPr="004356D0">
        <w:rPr>
          <w:rFonts w:ascii="Times New Roman" w:eastAsia="Calibri" w:hAnsi="Times New Roman" w:cs="Times New Roman"/>
          <w:sz w:val="24"/>
          <w:szCs w:val="24"/>
        </w:rPr>
        <w:t xml:space="preserve">dos resumos </w:t>
      </w:r>
      <w:r w:rsidR="00603235" w:rsidRPr="004356D0">
        <w:rPr>
          <w:rFonts w:ascii="Times New Roman" w:eastAsia="Calibri" w:hAnsi="Times New Roman" w:cs="Times New Roman"/>
          <w:sz w:val="24"/>
          <w:szCs w:val="24"/>
        </w:rPr>
        <w:t xml:space="preserve">continham apenas a descrição da </w:t>
      </w:r>
      <w:r w:rsidR="00603235" w:rsidRPr="004356D0">
        <w:rPr>
          <w:rFonts w:ascii="Times New Roman" w:eastAsia="Calibri" w:hAnsi="Times New Roman" w:cs="Times New Roman"/>
          <w:sz w:val="24"/>
          <w:szCs w:val="24"/>
        </w:rPr>
        <w:lastRenderedPageBreak/>
        <w:t xml:space="preserve">estrutura das produções, não </w:t>
      </w:r>
      <w:r w:rsidR="00C0776E" w:rsidRPr="004356D0">
        <w:rPr>
          <w:rFonts w:ascii="Times New Roman" w:eastAsia="Calibri" w:hAnsi="Times New Roman" w:cs="Times New Roman"/>
          <w:sz w:val="24"/>
          <w:szCs w:val="24"/>
        </w:rPr>
        <w:t>contemplando</w:t>
      </w:r>
      <w:r w:rsidR="00603235" w:rsidRPr="004356D0">
        <w:rPr>
          <w:rFonts w:ascii="Times New Roman" w:eastAsia="Calibri" w:hAnsi="Times New Roman" w:cs="Times New Roman"/>
          <w:sz w:val="24"/>
          <w:szCs w:val="24"/>
        </w:rPr>
        <w:t xml:space="preserve"> objeto, objetivos geral e específicos, dentre outras informações. </w:t>
      </w:r>
      <w:r w:rsidR="00C0776E" w:rsidRPr="004356D0">
        <w:rPr>
          <w:rFonts w:ascii="Times New Roman" w:eastAsia="Calibri" w:hAnsi="Times New Roman" w:cs="Times New Roman"/>
          <w:sz w:val="24"/>
          <w:szCs w:val="24"/>
        </w:rPr>
        <w:t xml:space="preserve">Alguns dos resumos </w:t>
      </w:r>
      <w:r w:rsidR="00603235" w:rsidRPr="004356D0">
        <w:rPr>
          <w:rFonts w:ascii="Times New Roman" w:eastAsia="Calibri" w:hAnsi="Times New Roman" w:cs="Times New Roman"/>
          <w:sz w:val="24"/>
          <w:szCs w:val="24"/>
        </w:rPr>
        <w:t xml:space="preserve">eram </w:t>
      </w:r>
      <w:r w:rsidR="00C0776E" w:rsidRPr="004356D0">
        <w:rPr>
          <w:rFonts w:ascii="Times New Roman" w:eastAsia="Calibri" w:hAnsi="Times New Roman" w:cs="Times New Roman"/>
          <w:sz w:val="24"/>
          <w:szCs w:val="24"/>
        </w:rPr>
        <w:t xml:space="preserve">demasiadamente </w:t>
      </w:r>
      <w:r w:rsidR="00603235" w:rsidRPr="004356D0">
        <w:rPr>
          <w:rFonts w:ascii="Times New Roman" w:eastAsia="Calibri" w:hAnsi="Times New Roman" w:cs="Times New Roman"/>
          <w:sz w:val="24"/>
          <w:szCs w:val="24"/>
        </w:rPr>
        <w:t xml:space="preserve">longos e outros </w:t>
      </w:r>
      <w:r w:rsidR="00C0776E" w:rsidRPr="004356D0">
        <w:rPr>
          <w:rFonts w:ascii="Times New Roman" w:eastAsia="Calibri" w:hAnsi="Times New Roman" w:cs="Times New Roman"/>
          <w:sz w:val="24"/>
          <w:szCs w:val="24"/>
        </w:rPr>
        <w:t xml:space="preserve">excessivamente objetivos e, em ambas as situações, os resumos </w:t>
      </w:r>
      <w:r w:rsidR="00603235" w:rsidRPr="004356D0">
        <w:rPr>
          <w:rFonts w:ascii="Times New Roman" w:eastAsia="Calibri" w:hAnsi="Times New Roman" w:cs="Times New Roman"/>
          <w:sz w:val="24"/>
          <w:szCs w:val="24"/>
        </w:rPr>
        <w:t xml:space="preserve">não traziam as informações necessárias. </w:t>
      </w:r>
    </w:p>
    <w:p w14:paraId="29945C33" w14:textId="363F2BA5" w:rsidR="00603235" w:rsidRPr="004356D0" w:rsidRDefault="00603235" w:rsidP="002C2199">
      <w:pPr>
        <w:spacing w:after="0" w:line="360" w:lineRule="auto"/>
        <w:ind w:firstLine="709"/>
        <w:jc w:val="both"/>
        <w:rPr>
          <w:rFonts w:ascii="Times New Roman" w:eastAsia="Calibri" w:hAnsi="Times New Roman" w:cs="Times New Roman"/>
          <w:sz w:val="24"/>
          <w:szCs w:val="24"/>
        </w:rPr>
      </w:pPr>
      <w:r w:rsidRPr="004356D0">
        <w:rPr>
          <w:rFonts w:ascii="Times New Roman" w:eastAsia="Calibri" w:hAnsi="Times New Roman" w:cs="Times New Roman"/>
          <w:sz w:val="24"/>
          <w:szCs w:val="24"/>
        </w:rPr>
        <w:t xml:space="preserve">Outro </w:t>
      </w:r>
      <w:r w:rsidR="00E134F8" w:rsidRPr="004356D0">
        <w:rPr>
          <w:rFonts w:ascii="Times New Roman" w:eastAsia="Calibri" w:hAnsi="Times New Roman" w:cs="Times New Roman"/>
          <w:sz w:val="24"/>
          <w:szCs w:val="24"/>
        </w:rPr>
        <w:t>ponto</w:t>
      </w:r>
      <w:r w:rsidRPr="004356D0">
        <w:rPr>
          <w:rFonts w:ascii="Times New Roman" w:eastAsia="Calibri" w:hAnsi="Times New Roman" w:cs="Times New Roman"/>
          <w:sz w:val="24"/>
          <w:szCs w:val="24"/>
        </w:rPr>
        <w:t xml:space="preserve"> a ser considerado é o “caminho </w:t>
      </w:r>
      <w:r w:rsidRPr="004356D0">
        <w:rPr>
          <w:rFonts w:ascii="Times New Roman" w:eastAsia="Calibri" w:hAnsi="Times New Roman" w:cs="Times New Roman"/>
          <w:i/>
          <w:sz w:val="24"/>
          <w:szCs w:val="24"/>
        </w:rPr>
        <w:t>on-line</w:t>
      </w:r>
      <w:r w:rsidRPr="004356D0">
        <w:rPr>
          <w:rFonts w:ascii="Times New Roman" w:eastAsia="Calibri" w:hAnsi="Times New Roman" w:cs="Times New Roman"/>
          <w:sz w:val="24"/>
          <w:szCs w:val="24"/>
        </w:rPr>
        <w:t xml:space="preserve">” realizado para encontrar as produções acadêmicas. A plataforma utilizada pela Revista Katálysis para disponibilizar os artigos publicados é facilmente manuseável e acessível, uma vez que o </w:t>
      </w:r>
      <w:r w:rsidRPr="004356D0">
        <w:rPr>
          <w:rFonts w:ascii="Times New Roman" w:eastAsia="Calibri" w:hAnsi="Times New Roman" w:cs="Times New Roman"/>
          <w:i/>
          <w:sz w:val="24"/>
          <w:szCs w:val="24"/>
        </w:rPr>
        <w:t>site</w:t>
      </w:r>
      <w:r w:rsidRPr="004356D0">
        <w:rPr>
          <w:rFonts w:ascii="Times New Roman" w:eastAsia="Calibri" w:hAnsi="Times New Roman" w:cs="Times New Roman"/>
          <w:sz w:val="24"/>
          <w:szCs w:val="24"/>
        </w:rPr>
        <w:t xml:space="preserve"> oficial do periódico apresenta </w:t>
      </w:r>
      <w:r w:rsidR="00E134F8" w:rsidRPr="004356D0">
        <w:rPr>
          <w:rFonts w:ascii="Times New Roman" w:eastAsia="Calibri" w:hAnsi="Times New Roman" w:cs="Times New Roman"/>
          <w:sz w:val="24"/>
          <w:szCs w:val="24"/>
        </w:rPr>
        <w:t>uma estrutura objetiva</w:t>
      </w:r>
      <w:r w:rsidRPr="004356D0">
        <w:rPr>
          <w:rFonts w:ascii="Times New Roman" w:eastAsia="Calibri" w:hAnsi="Times New Roman" w:cs="Times New Roman"/>
          <w:sz w:val="24"/>
          <w:szCs w:val="24"/>
        </w:rPr>
        <w:t xml:space="preserve"> e de fácil compreensão. O mesmo não pode ser inferido </w:t>
      </w:r>
      <w:r w:rsidR="00D71350" w:rsidRPr="004356D0">
        <w:rPr>
          <w:rFonts w:ascii="Times New Roman" w:eastAsia="Calibri" w:hAnsi="Times New Roman" w:cs="Times New Roman"/>
          <w:sz w:val="24"/>
          <w:szCs w:val="24"/>
        </w:rPr>
        <w:t xml:space="preserve">quanto à </w:t>
      </w:r>
      <w:r w:rsidR="00E134F8" w:rsidRPr="004356D0">
        <w:rPr>
          <w:rFonts w:ascii="Times New Roman" w:eastAsia="Calibri" w:hAnsi="Times New Roman" w:cs="Times New Roman"/>
          <w:sz w:val="24"/>
          <w:szCs w:val="24"/>
        </w:rPr>
        <w:t xml:space="preserve">busca </w:t>
      </w:r>
      <w:r w:rsidRPr="004356D0">
        <w:rPr>
          <w:rFonts w:ascii="Times New Roman" w:eastAsia="Calibri" w:hAnsi="Times New Roman" w:cs="Times New Roman"/>
          <w:sz w:val="24"/>
          <w:szCs w:val="24"/>
        </w:rPr>
        <w:t xml:space="preserve">das produções </w:t>
      </w:r>
      <w:r w:rsidR="00D71350" w:rsidRPr="004356D0">
        <w:rPr>
          <w:rFonts w:ascii="Times New Roman" w:eastAsia="Calibri" w:hAnsi="Times New Roman" w:cs="Times New Roman"/>
          <w:sz w:val="24"/>
          <w:szCs w:val="24"/>
        </w:rPr>
        <w:t xml:space="preserve">acadêmicas </w:t>
      </w:r>
      <w:r w:rsidRPr="004356D0">
        <w:rPr>
          <w:rFonts w:ascii="Times New Roman" w:eastAsia="Calibri" w:hAnsi="Times New Roman" w:cs="Times New Roman"/>
          <w:sz w:val="24"/>
          <w:szCs w:val="24"/>
        </w:rPr>
        <w:t>da graduação e da pós-graduação</w:t>
      </w:r>
      <w:r w:rsidR="00D71350" w:rsidRPr="004356D0">
        <w:rPr>
          <w:rFonts w:ascii="Times New Roman" w:eastAsia="Calibri" w:hAnsi="Times New Roman" w:cs="Times New Roman"/>
          <w:sz w:val="24"/>
          <w:szCs w:val="24"/>
        </w:rPr>
        <w:t xml:space="preserve">, pois a multiplicidade de campos disponíveis no </w:t>
      </w:r>
      <w:r w:rsidRPr="004356D0">
        <w:rPr>
          <w:rFonts w:ascii="Times New Roman" w:eastAsia="Calibri" w:hAnsi="Times New Roman" w:cs="Times New Roman"/>
          <w:i/>
          <w:sz w:val="24"/>
          <w:szCs w:val="24"/>
        </w:rPr>
        <w:t>site</w:t>
      </w:r>
      <w:r w:rsidRPr="004356D0">
        <w:rPr>
          <w:rFonts w:ascii="Times New Roman" w:eastAsia="Calibri" w:hAnsi="Times New Roman" w:cs="Times New Roman"/>
          <w:sz w:val="24"/>
          <w:szCs w:val="24"/>
        </w:rPr>
        <w:t xml:space="preserve"> oficial da Biblioteca Universitária, </w:t>
      </w:r>
      <w:r w:rsidR="00D71350" w:rsidRPr="004356D0">
        <w:rPr>
          <w:rFonts w:ascii="Times New Roman" w:eastAsia="Calibri" w:hAnsi="Times New Roman" w:cs="Times New Roman"/>
          <w:sz w:val="24"/>
          <w:szCs w:val="24"/>
        </w:rPr>
        <w:t>gera dúvidas quanto à escolha d</w:t>
      </w:r>
      <w:r w:rsidRPr="004356D0">
        <w:rPr>
          <w:rFonts w:ascii="Times New Roman" w:eastAsia="Calibri" w:hAnsi="Times New Roman" w:cs="Times New Roman"/>
          <w:sz w:val="24"/>
          <w:szCs w:val="24"/>
        </w:rPr>
        <w:t xml:space="preserve">os </w:t>
      </w:r>
      <w:r w:rsidRPr="004356D0">
        <w:rPr>
          <w:rFonts w:ascii="Times New Roman" w:eastAsia="Calibri" w:hAnsi="Times New Roman" w:cs="Times New Roman"/>
          <w:i/>
          <w:sz w:val="24"/>
          <w:szCs w:val="24"/>
        </w:rPr>
        <w:t>links</w:t>
      </w:r>
      <w:r w:rsidRPr="004356D0">
        <w:rPr>
          <w:rFonts w:ascii="Times New Roman" w:eastAsia="Calibri" w:hAnsi="Times New Roman" w:cs="Times New Roman"/>
          <w:sz w:val="24"/>
          <w:szCs w:val="24"/>
        </w:rPr>
        <w:t xml:space="preserve"> para dar continuidade </w:t>
      </w:r>
      <w:r w:rsidR="001238B3" w:rsidRPr="004356D0">
        <w:rPr>
          <w:rFonts w:ascii="Times New Roman" w:eastAsia="Calibri" w:hAnsi="Times New Roman" w:cs="Times New Roman"/>
          <w:sz w:val="24"/>
          <w:szCs w:val="24"/>
        </w:rPr>
        <w:t>n</w:t>
      </w:r>
      <w:r w:rsidRPr="004356D0">
        <w:rPr>
          <w:rFonts w:ascii="Times New Roman" w:eastAsia="Calibri" w:hAnsi="Times New Roman" w:cs="Times New Roman"/>
          <w:sz w:val="24"/>
          <w:szCs w:val="24"/>
        </w:rPr>
        <w:t>a pesquisa.</w:t>
      </w:r>
    </w:p>
    <w:p w14:paraId="0491B120" w14:textId="77777777" w:rsidR="00C51ABF" w:rsidRPr="004356D0" w:rsidRDefault="00603235" w:rsidP="00C51ABF">
      <w:pPr>
        <w:autoSpaceDE w:val="0"/>
        <w:autoSpaceDN w:val="0"/>
        <w:adjustRightInd w:val="0"/>
        <w:spacing w:after="0" w:line="360" w:lineRule="auto"/>
        <w:ind w:firstLine="709"/>
        <w:jc w:val="both"/>
        <w:rPr>
          <w:rFonts w:ascii="Times New Roman" w:eastAsia="Calibri" w:hAnsi="Times New Roman" w:cs="Times New Roman"/>
          <w:sz w:val="24"/>
        </w:rPr>
      </w:pPr>
      <w:r w:rsidRPr="004356D0">
        <w:rPr>
          <w:rFonts w:ascii="Times New Roman" w:eastAsia="Calibri" w:hAnsi="Times New Roman" w:cs="Times New Roman"/>
          <w:sz w:val="24"/>
          <w:szCs w:val="24"/>
        </w:rPr>
        <w:t>O processo de construção de conhecimento, no âmbito do Serviço Social, para fomentar sua inserção quali</w:t>
      </w:r>
      <w:r w:rsidR="00E97EA3" w:rsidRPr="004356D0">
        <w:rPr>
          <w:rFonts w:ascii="Times New Roman" w:eastAsia="Calibri" w:hAnsi="Times New Roman" w:cs="Times New Roman"/>
          <w:sz w:val="24"/>
          <w:szCs w:val="24"/>
        </w:rPr>
        <w:t>ficada</w:t>
      </w:r>
      <w:r w:rsidRPr="004356D0">
        <w:rPr>
          <w:rFonts w:ascii="Times New Roman" w:eastAsia="Calibri" w:hAnsi="Times New Roman" w:cs="Times New Roman"/>
          <w:sz w:val="24"/>
          <w:szCs w:val="24"/>
        </w:rPr>
        <w:t xml:space="preserve"> na área de saúde mental ainda está em desenvolvimento</w:t>
      </w:r>
      <w:r w:rsidR="00043AC4" w:rsidRPr="004356D0">
        <w:rPr>
          <w:rFonts w:ascii="Times New Roman" w:eastAsia="Calibri" w:hAnsi="Times New Roman" w:cs="Times New Roman"/>
          <w:sz w:val="24"/>
          <w:szCs w:val="24"/>
        </w:rPr>
        <w:t>. A</w:t>
      </w:r>
      <w:r w:rsidR="009856D8" w:rsidRPr="004356D0">
        <w:rPr>
          <w:rFonts w:ascii="Times New Roman" w:eastAsia="Calibri" w:hAnsi="Times New Roman" w:cs="Times New Roman"/>
          <w:sz w:val="24"/>
          <w:szCs w:val="24"/>
        </w:rPr>
        <w:t xml:space="preserve"> produção do conhecimento associa-se à </w:t>
      </w:r>
      <w:r w:rsidRPr="004356D0">
        <w:rPr>
          <w:rFonts w:ascii="Times New Roman" w:eastAsia="Calibri" w:hAnsi="Times New Roman" w:cs="Times New Roman"/>
          <w:sz w:val="24"/>
          <w:szCs w:val="24"/>
        </w:rPr>
        <w:t xml:space="preserve">criação e expansão da </w:t>
      </w:r>
      <w:r w:rsidR="00E97EA3" w:rsidRPr="004356D0">
        <w:rPr>
          <w:rFonts w:ascii="Times New Roman" w:eastAsia="Calibri" w:hAnsi="Times New Roman" w:cs="Times New Roman"/>
          <w:sz w:val="24"/>
          <w:szCs w:val="24"/>
        </w:rPr>
        <w:t>p</w:t>
      </w:r>
      <w:r w:rsidRPr="004356D0">
        <w:rPr>
          <w:rFonts w:ascii="Times New Roman" w:eastAsia="Calibri" w:hAnsi="Times New Roman" w:cs="Times New Roman"/>
          <w:sz w:val="24"/>
          <w:szCs w:val="24"/>
        </w:rPr>
        <w:t>ós-</w:t>
      </w:r>
      <w:r w:rsidR="00E97EA3" w:rsidRPr="004356D0">
        <w:rPr>
          <w:rFonts w:ascii="Times New Roman" w:eastAsia="Calibri" w:hAnsi="Times New Roman" w:cs="Times New Roman"/>
          <w:sz w:val="24"/>
          <w:szCs w:val="24"/>
        </w:rPr>
        <w:t>g</w:t>
      </w:r>
      <w:r w:rsidRPr="004356D0">
        <w:rPr>
          <w:rFonts w:ascii="Times New Roman" w:eastAsia="Calibri" w:hAnsi="Times New Roman" w:cs="Times New Roman"/>
          <w:sz w:val="24"/>
          <w:szCs w:val="24"/>
        </w:rPr>
        <w:t>raduação</w:t>
      </w:r>
      <w:r w:rsidR="00043AC4" w:rsidRPr="004356D0">
        <w:rPr>
          <w:rFonts w:ascii="Times New Roman" w:eastAsia="Calibri" w:hAnsi="Times New Roman" w:cs="Times New Roman"/>
          <w:sz w:val="24"/>
          <w:szCs w:val="24"/>
        </w:rPr>
        <w:t>,</w:t>
      </w:r>
      <w:r w:rsidR="00E97EA3" w:rsidRPr="004356D0">
        <w:rPr>
          <w:rFonts w:ascii="Times New Roman" w:eastAsia="Calibri" w:hAnsi="Times New Roman" w:cs="Times New Roman"/>
          <w:sz w:val="24"/>
          <w:szCs w:val="24"/>
        </w:rPr>
        <w:t xml:space="preserve"> </w:t>
      </w:r>
      <w:r w:rsidR="009856D8" w:rsidRPr="004356D0">
        <w:rPr>
          <w:rFonts w:ascii="Times New Roman" w:eastAsia="Calibri" w:hAnsi="Times New Roman" w:cs="Times New Roman"/>
          <w:sz w:val="24"/>
          <w:szCs w:val="24"/>
        </w:rPr>
        <w:t xml:space="preserve">a qual </w:t>
      </w:r>
      <w:r w:rsidR="00E97EA3" w:rsidRPr="004356D0">
        <w:rPr>
          <w:rFonts w:ascii="Times New Roman" w:eastAsia="Calibri" w:hAnsi="Times New Roman" w:cs="Times New Roman"/>
          <w:sz w:val="24"/>
          <w:szCs w:val="24"/>
        </w:rPr>
        <w:t xml:space="preserve">remonta à década de </w:t>
      </w:r>
      <w:r w:rsidRPr="004356D0">
        <w:rPr>
          <w:rFonts w:ascii="Times New Roman" w:eastAsia="Calibri" w:hAnsi="Times New Roman" w:cs="Times New Roman"/>
          <w:sz w:val="24"/>
          <w:szCs w:val="24"/>
        </w:rPr>
        <w:t xml:space="preserve">1970 e, neste contexto, </w:t>
      </w:r>
      <w:r w:rsidR="00043AC4" w:rsidRPr="004356D0">
        <w:rPr>
          <w:rFonts w:ascii="Times New Roman" w:eastAsia="Calibri" w:hAnsi="Times New Roman" w:cs="Times New Roman"/>
          <w:sz w:val="24"/>
          <w:szCs w:val="24"/>
        </w:rPr>
        <w:t>constitui-se em</w:t>
      </w:r>
      <w:r w:rsidRPr="004356D0">
        <w:rPr>
          <w:rFonts w:ascii="Times New Roman" w:eastAsia="Calibri" w:hAnsi="Times New Roman" w:cs="Times New Roman"/>
          <w:sz w:val="24"/>
          <w:szCs w:val="24"/>
        </w:rPr>
        <w:t xml:space="preserve"> um espaço privilegiado de interlocução e diálogo do Serviço Social com as diversas áreas do saber e entre diferentes tendências teórico-metodológicas que estão presentes no debate profissional </w:t>
      </w:r>
      <w:r w:rsidRPr="004356D0">
        <w:rPr>
          <w:rFonts w:ascii="Times New Roman" w:hAnsi="Times New Roman" w:cs="Times New Roman"/>
          <w:sz w:val="24"/>
          <w:szCs w:val="24"/>
        </w:rPr>
        <w:t>(YAZBEK; SILVA, 2005).</w:t>
      </w:r>
      <w:r w:rsidR="00C51ABF" w:rsidRPr="004356D0">
        <w:rPr>
          <w:rFonts w:ascii="Times New Roman" w:eastAsia="Calibri" w:hAnsi="Times New Roman" w:cs="Times New Roman"/>
          <w:sz w:val="24"/>
        </w:rPr>
        <w:t xml:space="preserve"> </w:t>
      </w:r>
    </w:p>
    <w:p w14:paraId="63B09EDD" w14:textId="6C35A788" w:rsidR="00C51ABF" w:rsidRPr="004356D0" w:rsidRDefault="00C51ABF" w:rsidP="00C51ABF">
      <w:pPr>
        <w:autoSpaceDE w:val="0"/>
        <w:autoSpaceDN w:val="0"/>
        <w:adjustRightInd w:val="0"/>
        <w:spacing w:after="0" w:line="360" w:lineRule="auto"/>
        <w:ind w:firstLine="709"/>
        <w:jc w:val="both"/>
        <w:rPr>
          <w:rFonts w:ascii="Times New Roman" w:eastAsia="Calibri" w:hAnsi="Times New Roman" w:cs="Times New Roman"/>
          <w:sz w:val="24"/>
        </w:rPr>
      </w:pPr>
      <w:r w:rsidRPr="004356D0">
        <w:rPr>
          <w:rFonts w:ascii="Times New Roman" w:eastAsia="Calibri" w:hAnsi="Times New Roman" w:cs="Times New Roman"/>
          <w:sz w:val="24"/>
        </w:rPr>
        <w:t>Por fim, ressalta-se que o campo da saúde mental é complexo e apesar das contradições que o permeiam, destaca-se como avanço a criação dos serviços substitutivos aos hospitais psiquiátricos. Estes serviços vem com a proposta do trabalho realizado de forma multiprofissional, em cujo contexto, o/a assistente social tem sido reconhecido (a) como profissional de saúde mental.</w:t>
      </w:r>
    </w:p>
    <w:p w14:paraId="6C197EF5" w14:textId="77777777" w:rsidR="00F65249" w:rsidRPr="004356D0" w:rsidRDefault="00F65249" w:rsidP="002C2199">
      <w:pPr>
        <w:autoSpaceDE w:val="0"/>
        <w:autoSpaceDN w:val="0"/>
        <w:adjustRightInd w:val="0"/>
        <w:spacing w:after="0" w:line="360" w:lineRule="auto"/>
        <w:jc w:val="both"/>
        <w:rPr>
          <w:rFonts w:ascii="Times New Roman" w:hAnsi="Times New Roman" w:cs="Times New Roman"/>
          <w:b/>
          <w:sz w:val="24"/>
          <w:szCs w:val="24"/>
        </w:rPr>
      </w:pPr>
    </w:p>
    <w:p w14:paraId="1743EEE1" w14:textId="1CB7F58E" w:rsidR="00603235" w:rsidRPr="004356D0" w:rsidRDefault="009B3579" w:rsidP="002C2199">
      <w:pPr>
        <w:autoSpaceDE w:val="0"/>
        <w:autoSpaceDN w:val="0"/>
        <w:adjustRightInd w:val="0"/>
        <w:spacing w:after="0" w:line="360" w:lineRule="auto"/>
        <w:jc w:val="both"/>
        <w:rPr>
          <w:rFonts w:ascii="Times New Roman" w:hAnsi="Times New Roman" w:cs="Times New Roman"/>
          <w:b/>
          <w:sz w:val="24"/>
          <w:szCs w:val="24"/>
        </w:rPr>
      </w:pPr>
      <w:r w:rsidRPr="004356D0">
        <w:rPr>
          <w:rFonts w:ascii="Times New Roman" w:hAnsi="Times New Roman" w:cs="Times New Roman"/>
          <w:b/>
          <w:sz w:val="24"/>
          <w:szCs w:val="24"/>
        </w:rPr>
        <w:t>CONSIDERAÇÕES FINAIS</w:t>
      </w:r>
    </w:p>
    <w:p w14:paraId="5E13334E" w14:textId="77777777" w:rsidR="00603235" w:rsidRPr="004356D0" w:rsidRDefault="00603235" w:rsidP="002C2199">
      <w:pPr>
        <w:autoSpaceDE w:val="0"/>
        <w:autoSpaceDN w:val="0"/>
        <w:adjustRightInd w:val="0"/>
        <w:spacing w:after="0" w:line="360" w:lineRule="auto"/>
        <w:jc w:val="both"/>
        <w:rPr>
          <w:rFonts w:ascii="Times New Roman" w:hAnsi="Times New Roman" w:cs="Times New Roman"/>
          <w:sz w:val="24"/>
          <w:szCs w:val="24"/>
        </w:rPr>
      </w:pPr>
    </w:p>
    <w:p w14:paraId="2DD2016B" w14:textId="4A8A76F9" w:rsidR="00603235" w:rsidRPr="004356D0" w:rsidRDefault="00603235" w:rsidP="002C2199">
      <w:pPr>
        <w:autoSpaceDE w:val="0"/>
        <w:autoSpaceDN w:val="0"/>
        <w:adjustRightInd w:val="0"/>
        <w:spacing w:after="0" w:line="360" w:lineRule="auto"/>
        <w:ind w:firstLine="709"/>
        <w:jc w:val="both"/>
        <w:rPr>
          <w:rFonts w:ascii="Times New Roman" w:hAnsi="Times New Roman" w:cs="Times New Roman"/>
          <w:sz w:val="24"/>
          <w:szCs w:val="24"/>
        </w:rPr>
      </w:pPr>
      <w:r w:rsidRPr="004356D0">
        <w:rPr>
          <w:rFonts w:ascii="Times New Roman" w:hAnsi="Times New Roman" w:cs="Times New Roman"/>
          <w:sz w:val="24"/>
          <w:szCs w:val="24"/>
        </w:rPr>
        <w:t xml:space="preserve">Se na história, o transtorno mental foi estabelecido como “anormalidade”, com muita luta foi reconhecido socialmente seu estatuto de singularidade, permitindo-se assim, um novo cuidado à pessoa com transtorno mental, respeitando suas características, e não oferecendo um tratamento de reajuste “engessado” a uma desejada </w:t>
      </w:r>
      <w:r w:rsidR="00CB052C" w:rsidRPr="004356D0">
        <w:rPr>
          <w:rFonts w:ascii="Times New Roman" w:hAnsi="Times New Roman" w:cs="Times New Roman"/>
          <w:sz w:val="24"/>
          <w:szCs w:val="24"/>
        </w:rPr>
        <w:t>“</w:t>
      </w:r>
      <w:r w:rsidRPr="004356D0">
        <w:rPr>
          <w:rFonts w:ascii="Times New Roman" w:hAnsi="Times New Roman" w:cs="Times New Roman"/>
          <w:sz w:val="24"/>
          <w:szCs w:val="24"/>
        </w:rPr>
        <w:t>normalidade social</w:t>
      </w:r>
      <w:r w:rsidR="00CB052C" w:rsidRPr="004356D0">
        <w:rPr>
          <w:rFonts w:ascii="Times New Roman" w:hAnsi="Times New Roman" w:cs="Times New Roman"/>
          <w:sz w:val="24"/>
          <w:szCs w:val="24"/>
        </w:rPr>
        <w:t>”</w:t>
      </w:r>
      <w:r w:rsidRPr="004356D0">
        <w:rPr>
          <w:rFonts w:ascii="Times New Roman" w:hAnsi="Times New Roman" w:cs="Times New Roman"/>
          <w:sz w:val="24"/>
          <w:szCs w:val="24"/>
        </w:rPr>
        <w:t>. Mesmo com todas as conquistas obtidas com o processo da Reforma Psiquiátrica, sabe-se que é preciso investir na construção da autonomia e da cidadania das pessoas com transtorno mental, apontando estratégias, para que os usuários dos serviços de saúde mental possam usufruir dos seus direitos.</w:t>
      </w:r>
    </w:p>
    <w:p w14:paraId="4E0FAD08" w14:textId="1833CADA" w:rsidR="000C3202" w:rsidRPr="004356D0" w:rsidRDefault="003E749D" w:rsidP="008B544D">
      <w:pPr>
        <w:autoSpaceDE w:val="0"/>
        <w:autoSpaceDN w:val="0"/>
        <w:adjustRightInd w:val="0"/>
        <w:spacing w:after="0" w:line="360" w:lineRule="auto"/>
        <w:ind w:firstLine="709"/>
        <w:jc w:val="both"/>
        <w:rPr>
          <w:rFonts w:ascii="Times New Roman" w:hAnsi="Times New Roman" w:cs="Times New Roman"/>
          <w:sz w:val="24"/>
          <w:szCs w:val="24"/>
        </w:rPr>
      </w:pPr>
      <w:r w:rsidRPr="004356D0">
        <w:rPr>
          <w:rFonts w:ascii="Times New Roman" w:hAnsi="Times New Roman" w:cs="Times New Roman"/>
          <w:sz w:val="24"/>
          <w:szCs w:val="24"/>
        </w:rPr>
        <w:t>De acordo com os resultados encontrados n</w:t>
      </w:r>
      <w:r w:rsidR="004B5A7A" w:rsidRPr="004356D0">
        <w:rPr>
          <w:rFonts w:ascii="Times New Roman" w:hAnsi="Times New Roman" w:cs="Times New Roman"/>
          <w:sz w:val="24"/>
          <w:szCs w:val="24"/>
        </w:rPr>
        <w:t>a</w:t>
      </w:r>
      <w:r w:rsidR="00603235" w:rsidRPr="004356D0">
        <w:rPr>
          <w:rFonts w:ascii="Times New Roman" w:hAnsi="Times New Roman" w:cs="Times New Roman"/>
          <w:sz w:val="24"/>
          <w:szCs w:val="24"/>
        </w:rPr>
        <w:t xml:space="preserve"> pesquisa realizada, </w:t>
      </w:r>
      <w:r w:rsidR="00F459E3" w:rsidRPr="004356D0">
        <w:rPr>
          <w:rFonts w:ascii="Times New Roman" w:hAnsi="Times New Roman" w:cs="Times New Roman"/>
          <w:sz w:val="24"/>
          <w:szCs w:val="24"/>
        </w:rPr>
        <w:t>reiter</w:t>
      </w:r>
      <w:r w:rsidRPr="004356D0">
        <w:rPr>
          <w:rFonts w:ascii="Times New Roman" w:hAnsi="Times New Roman" w:cs="Times New Roman"/>
          <w:sz w:val="24"/>
          <w:szCs w:val="24"/>
        </w:rPr>
        <w:t>a</w:t>
      </w:r>
      <w:r w:rsidR="00603235" w:rsidRPr="004356D0">
        <w:rPr>
          <w:rFonts w:ascii="Times New Roman" w:hAnsi="Times New Roman" w:cs="Times New Roman"/>
          <w:sz w:val="24"/>
          <w:szCs w:val="24"/>
        </w:rPr>
        <w:t xml:space="preserve">-se a necessidade </w:t>
      </w:r>
      <w:r w:rsidR="001F0EAE" w:rsidRPr="004356D0">
        <w:rPr>
          <w:rFonts w:ascii="Times New Roman" w:hAnsi="Times New Roman" w:cs="Times New Roman"/>
          <w:sz w:val="24"/>
          <w:szCs w:val="24"/>
        </w:rPr>
        <w:t>da</w:t>
      </w:r>
      <w:r w:rsidR="00603235" w:rsidRPr="004356D0">
        <w:rPr>
          <w:rFonts w:ascii="Times New Roman" w:hAnsi="Times New Roman" w:cs="Times New Roman"/>
          <w:sz w:val="24"/>
          <w:szCs w:val="24"/>
        </w:rPr>
        <w:t xml:space="preserve"> saúde mental ser abordada</w:t>
      </w:r>
      <w:r w:rsidR="008B544D" w:rsidRPr="004356D0">
        <w:rPr>
          <w:rFonts w:ascii="Times New Roman" w:hAnsi="Times New Roman" w:cs="Times New Roman"/>
          <w:sz w:val="24"/>
          <w:szCs w:val="24"/>
        </w:rPr>
        <w:t xml:space="preserve"> </w:t>
      </w:r>
      <w:r w:rsidR="00603235" w:rsidRPr="004356D0">
        <w:rPr>
          <w:rFonts w:ascii="Times New Roman" w:hAnsi="Times New Roman" w:cs="Times New Roman"/>
          <w:sz w:val="24"/>
          <w:szCs w:val="24"/>
        </w:rPr>
        <w:t>n</w:t>
      </w:r>
      <w:r w:rsidR="004B5A7A" w:rsidRPr="004356D0">
        <w:rPr>
          <w:rFonts w:ascii="Times New Roman" w:hAnsi="Times New Roman" w:cs="Times New Roman"/>
          <w:sz w:val="24"/>
          <w:szCs w:val="24"/>
        </w:rPr>
        <w:t>os diversos cursos de g</w:t>
      </w:r>
      <w:r w:rsidR="00603235" w:rsidRPr="004356D0">
        <w:rPr>
          <w:rFonts w:ascii="Times New Roman" w:hAnsi="Times New Roman" w:cs="Times New Roman"/>
          <w:sz w:val="24"/>
          <w:szCs w:val="24"/>
        </w:rPr>
        <w:t>raduação</w:t>
      </w:r>
      <w:r w:rsidR="004B5A7A" w:rsidRPr="004356D0">
        <w:rPr>
          <w:rFonts w:ascii="Times New Roman" w:hAnsi="Times New Roman" w:cs="Times New Roman"/>
          <w:sz w:val="24"/>
          <w:szCs w:val="24"/>
        </w:rPr>
        <w:t xml:space="preserve">, posto que se trata de </w:t>
      </w:r>
      <w:r w:rsidR="001F0EAE" w:rsidRPr="004356D0">
        <w:rPr>
          <w:rFonts w:ascii="Times New Roman" w:hAnsi="Times New Roman" w:cs="Times New Roman"/>
          <w:sz w:val="24"/>
          <w:szCs w:val="24"/>
        </w:rPr>
        <w:t>um tema</w:t>
      </w:r>
      <w:r w:rsidR="004B5A7A" w:rsidRPr="004356D0">
        <w:rPr>
          <w:rFonts w:ascii="Times New Roman" w:hAnsi="Times New Roman" w:cs="Times New Roman"/>
          <w:sz w:val="24"/>
          <w:szCs w:val="24"/>
        </w:rPr>
        <w:t xml:space="preserve"> transversal</w:t>
      </w:r>
      <w:r w:rsidR="00603235" w:rsidRPr="004356D0">
        <w:rPr>
          <w:rFonts w:ascii="Times New Roman" w:hAnsi="Times New Roman" w:cs="Times New Roman"/>
          <w:sz w:val="24"/>
          <w:szCs w:val="24"/>
        </w:rPr>
        <w:t xml:space="preserve">. </w:t>
      </w:r>
      <w:r w:rsidR="00D0556B" w:rsidRPr="004356D0">
        <w:rPr>
          <w:rFonts w:ascii="Times New Roman" w:hAnsi="Times New Roman" w:cs="Times New Roman"/>
          <w:sz w:val="24"/>
          <w:szCs w:val="24"/>
        </w:rPr>
        <w:t>Identifico</w:t>
      </w:r>
      <w:r w:rsidR="001F0EAE" w:rsidRPr="004356D0">
        <w:rPr>
          <w:rFonts w:ascii="Times New Roman" w:hAnsi="Times New Roman" w:cs="Times New Roman"/>
          <w:sz w:val="24"/>
          <w:szCs w:val="24"/>
        </w:rPr>
        <w:t>u-se uma produção acadêmica significativa</w:t>
      </w:r>
      <w:r w:rsidR="008B544D" w:rsidRPr="004356D0">
        <w:rPr>
          <w:rFonts w:ascii="Times New Roman" w:hAnsi="Times New Roman" w:cs="Times New Roman"/>
          <w:sz w:val="24"/>
          <w:szCs w:val="24"/>
        </w:rPr>
        <w:t xml:space="preserve"> sobre Serviço Social e saúde </w:t>
      </w:r>
      <w:r w:rsidR="008B544D" w:rsidRPr="004356D0">
        <w:rPr>
          <w:rFonts w:ascii="Times New Roman" w:hAnsi="Times New Roman" w:cs="Times New Roman"/>
          <w:sz w:val="24"/>
          <w:szCs w:val="24"/>
        </w:rPr>
        <w:lastRenderedPageBreak/>
        <w:t>mental</w:t>
      </w:r>
      <w:r w:rsidR="001F0EAE" w:rsidRPr="004356D0">
        <w:rPr>
          <w:rFonts w:ascii="Times New Roman" w:hAnsi="Times New Roman" w:cs="Times New Roman"/>
          <w:sz w:val="24"/>
          <w:szCs w:val="24"/>
        </w:rPr>
        <w:t xml:space="preserve">, porém ainda insuficiente, considerando-se a sua totalidade e a transversalidade da saúde mental. Sobre isso infere-se que devido </w:t>
      </w:r>
      <w:r w:rsidR="008B544D" w:rsidRPr="004356D0">
        <w:rPr>
          <w:rFonts w:ascii="Times New Roman" w:hAnsi="Times New Roman" w:cs="Times New Roman"/>
          <w:sz w:val="24"/>
          <w:szCs w:val="24"/>
        </w:rPr>
        <w:t>à</w:t>
      </w:r>
      <w:r w:rsidR="001F0EAE" w:rsidRPr="004356D0">
        <w:rPr>
          <w:rFonts w:ascii="Times New Roman" w:hAnsi="Times New Roman" w:cs="Times New Roman"/>
          <w:sz w:val="24"/>
          <w:szCs w:val="24"/>
        </w:rPr>
        <w:t xml:space="preserve"> in</w:t>
      </w:r>
      <w:r w:rsidR="008B544D" w:rsidRPr="004356D0">
        <w:rPr>
          <w:rFonts w:ascii="Times New Roman" w:hAnsi="Times New Roman" w:cs="Times New Roman"/>
          <w:sz w:val="24"/>
          <w:szCs w:val="24"/>
        </w:rPr>
        <w:t>cipiente produção acadêmica</w:t>
      </w:r>
      <w:r w:rsidR="001F0EAE" w:rsidRPr="004356D0">
        <w:rPr>
          <w:rFonts w:ascii="Times New Roman" w:hAnsi="Times New Roman" w:cs="Times New Roman"/>
          <w:sz w:val="24"/>
          <w:szCs w:val="24"/>
        </w:rPr>
        <w:t xml:space="preserve">, muitos (as) profissionais não tenham a sua realidade contemplada. </w:t>
      </w:r>
      <w:r w:rsidR="008B544D" w:rsidRPr="004356D0">
        <w:rPr>
          <w:rFonts w:ascii="Times New Roman" w:eastAsia="Calibri" w:hAnsi="Times New Roman" w:cs="Times New Roman"/>
          <w:sz w:val="24"/>
          <w:szCs w:val="24"/>
        </w:rPr>
        <w:t xml:space="preserve">Bisneto (2007) observa que os (as) assistentes sociais não são preparados (as) em sua formação universitária para atender a “loucura” na sua expressão de totalidade histórica, social e política. </w:t>
      </w:r>
      <w:r w:rsidR="001F0EAE" w:rsidRPr="004356D0">
        <w:rPr>
          <w:rFonts w:ascii="Times New Roman" w:hAnsi="Times New Roman" w:cs="Times New Roman"/>
          <w:sz w:val="24"/>
          <w:szCs w:val="24"/>
        </w:rPr>
        <w:t>Soma-se a isso, a importância da constante atualização e formação continuada de profissionais que pretendem ou que já estão atuando na área da saúde mental.</w:t>
      </w:r>
    </w:p>
    <w:p w14:paraId="15F9CF6F" w14:textId="4BF90185" w:rsidR="005332A7" w:rsidRPr="004356D0" w:rsidRDefault="005332A7" w:rsidP="005332A7">
      <w:pPr>
        <w:autoSpaceDE w:val="0"/>
        <w:autoSpaceDN w:val="0"/>
        <w:adjustRightInd w:val="0"/>
        <w:spacing w:after="0" w:line="360" w:lineRule="auto"/>
        <w:ind w:firstLine="709"/>
        <w:jc w:val="both"/>
        <w:rPr>
          <w:rFonts w:ascii="Times New Roman" w:hAnsi="Times New Roman" w:cs="Times New Roman"/>
          <w:sz w:val="24"/>
          <w:szCs w:val="24"/>
        </w:rPr>
      </w:pPr>
      <w:r w:rsidRPr="004356D0">
        <w:rPr>
          <w:rFonts w:ascii="Times New Roman" w:hAnsi="Times New Roman" w:cs="Times New Roman"/>
          <w:sz w:val="24"/>
          <w:szCs w:val="24"/>
        </w:rPr>
        <w:t>Por outro lado, convém registrar que o acúmulo teórico instituído no âmbito do Serviço Social vem gerando uma massa crítica e um amplo e qualificado debate que sustenta seu atual projeto ético-político profissional. Também, a expansão da pós-graduação vem expressando-se em uma significativa produção teórica do Serviço Social brasileiro que vem criando uma bibliografia própria, publicada em livros, revistas e cadernos em todo o País e no exterior (YAZBEK; SILVA, 2005).</w:t>
      </w:r>
    </w:p>
    <w:p w14:paraId="441ADD62" w14:textId="70721E95" w:rsidR="00603235" w:rsidRPr="004356D0" w:rsidRDefault="00603235" w:rsidP="00F65249">
      <w:pPr>
        <w:autoSpaceDE w:val="0"/>
        <w:autoSpaceDN w:val="0"/>
        <w:adjustRightInd w:val="0"/>
        <w:spacing w:after="0" w:line="360" w:lineRule="auto"/>
        <w:ind w:firstLine="709"/>
        <w:jc w:val="both"/>
        <w:rPr>
          <w:rFonts w:ascii="Times New Roman" w:hAnsi="Times New Roman" w:cs="Times New Roman"/>
          <w:sz w:val="24"/>
          <w:szCs w:val="24"/>
        </w:rPr>
      </w:pPr>
      <w:r w:rsidRPr="004356D0">
        <w:rPr>
          <w:rFonts w:ascii="Times New Roman" w:hAnsi="Times New Roman" w:cs="Times New Roman"/>
          <w:sz w:val="24"/>
          <w:szCs w:val="24"/>
        </w:rPr>
        <w:t>Diante do exposto, reforça-se que o</w:t>
      </w:r>
      <w:r w:rsidR="009F024D" w:rsidRPr="004356D0">
        <w:rPr>
          <w:rFonts w:ascii="Times New Roman" w:hAnsi="Times New Roman" w:cs="Times New Roman"/>
          <w:sz w:val="24"/>
          <w:szCs w:val="24"/>
        </w:rPr>
        <w:t>/a</w:t>
      </w:r>
      <w:r w:rsidRPr="004356D0">
        <w:rPr>
          <w:rFonts w:ascii="Times New Roman" w:hAnsi="Times New Roman" w:cs="Times New Roman"/>
          <w:sz w:val="24"/>
          <w:szCs w:val="24"/>
        </w:rPr>
        <w:t xml:space="preserve"> assistente social é fundamental na saúde mental, uma vez que é o único profissional cuja matéria-prima de intervenção são as expressões da questão social. </w:t>
      </w:r>
      <w:r w:rsidR="009642FB" w:rsidRPr="004356D0">
        <w:rPr>
          <w:rFonts w:ascii="Times New Roman" w:hAnsi="Times New Roman" w:cs="Times New Roman"/>
          <w:sz w:val="24"/>
          <w:szCs w:val="24"/>
        </w:rPr>
        <w:t>Visa ao fortalecimento d</w:t>
      </w:r>
      <w:r w:rsidRPr="004356D0">
        <w:rPr>
          <w:rFonts w:ascii="Times New Roman" w:hAnsi="Times New Roman" w:cs="Times New Roman"/>
          <w:sz w:val="24"/>
          <w:szCs w:val="24"/>
        </w:rPr>
        <w:t>a luta em prol da efetivação dos princípios da Reforma Psiquiátrica, bem como valorizar e propor meios que fortaleçam a dimensão social em tempos de neoliberalismo. Nesse sentido, é necessário um perfil profissional crítico</w:t>
      </w:r>
      <w:r w:rsidR="009642FB" w:rsidRPr="004356D0">
        <w:rPr>
          <w:rFonts w:ascii="Times New Roman" w:hAnsi="Times New Roman" w:cs="Times New Roman"/>
          <w:sz w:val="24"/>
          <w:szCs w:val="24"/>
        </w:rPr>
        <w:t xml:space="preserve"> e</w:t>
      </w:r>
      <w:r w:rsidRPr="004356D0">
        <w:rPr>
          <w:rFonts w:ascii="Times New Roman" w:hAnsi="Times New Roman" w:cs="Times New Roman"/>
          <w:sz w:val="24"/>
          <w:szCs w:val="24"/>
        </w:rPr>
        <w:t xml:space="preserve"> propositivo, capaz de propor alternativas socialmente viáveis aos limites conjunturais e estruturais do sistema capitalista (IAMAMOTO, 2008 apud ROCHA, 2012).</w:t>
      </w:r>
    </w:p>
    <w:p w14:paraId="59C1B29D" w14:textId="5854007B" w:rsidR="00F874DC" w:rsidRDefault="00F874DC" w:rsidP="00F65249">
      <w:pPr>
        <w:autoSpaceDE w:val="0"/>
        <w:autoSpaceDN w:val="0"/>
        <w:adjustRightInd w:val="0"/>
        <w:spacing w:after="0" w:line="360" w:lineRule="auto"/>
        <w:jc w:val="both"/>
        <w:rPr>
          <w:rFonts w:ascii="Times New Roman" w:hAnsi="Times New Roman" w:cs="Times New Roman"/>
          <w:sz w:val="24"/>
          <w:szCs w:val="24"/>
        </w:rPr>
      </w:pPr>
    </w:p>
    <w:p w14:paraId="29A35BDB" w14:textId="77777777" w:rsidR="009B3579" w:rsidRPr="004356D0" w:rsidRDefault="009B3579" w:rsidP="00F65249">
      <w:pPr>
        <w:autoSpaceDE w:val="0"/>
        <w:autoSpaceDN w:val="0"/>
        <w:adjustRightInd w:val="0"/>
        <w:spacing w:after="0" w:line="360" w:lineRule="auto"/>
        <w:jc w:val="both"/>
        <w:rPr>
          <w:rFonts w:ascii="Times New Roman" w:hAnsi="Times New Roman" w:cs="Times New Roman"/>
          <w:sz w:val="24"/>
          <w:szCs w:val="24"/>
        </w:rPr>
      </w:pPr>
    </w:p>
    <w:p w14:paraId="06B45D2F" w14:textId="77777777" w:rsidR="008B15C2" w:rsidRPr="004356D0" w:rsidRDefault="008B15C2" w:rsidP="00F874DC">
      <w:pPr>
        <w:spacing w:after="0" w:line="240" w:lineRule="auto"/>
        <w:rPr>
          <w:rFonts w:ascii="Times New Roman" w:eastAsia="Calibri" w:hAnsi="Times New Roman" w:cs="Times New Roman"/>
          <w:sz w:val="24"/>
          <w:szCs w:val="24"/>
          <w:lang w:eastAsia="en-US"/>
        </w:rPr>
      </w:pPr>
      <w:r w:rsidRPr="004356D0">
        <w:rPr>
          <w:rFonts w:ascii="Times New Roman" w:eastAsia="Calibri" w:hAnsi="Times New Roman" w:cs="Times New Roman"/>
          <w:b/>
          <w:sz w:val="24"/>
          <w:szCs w:val="24"/>
          <w:lang w:eastAsia="en-US"/>
        </w:rPr>
        <w:t>REFERÊNCIAS</w:t>
      </w:r>
    </w:p>
    <w:p w14:paraId="50679629" w14:textId="77777777" w:rsidR="008B15C2" w:rsidRPr="004356D0" w:rsidRDefault="008B15C2" w:rsidP="00F874DC">
      <w:pPr>
        <w:spacing w:after="0" w:line="240" w:lineRule="auto"/>
        <w:rPr>
          <w:rFonts w:ascii="Times New Roman" w:eastAsia="Calibri" w:hAnsi="Times New Roman" w:cs="Times New Roman"/>
          <w:sz w:val="24"/>
          <w:szCs w:val="24"/>
          <w:lang w:eastAsia="en-US"/>
        </w:rPr>
      </w:pPr>
    </w:p>
    <w:p w14:paraId="30F884AD" w14:textId="77777777" w:rsidR="008B15C2" w:rsidRPr="004356D0" w:rsidRDefault="008B15C2" w:rsidP="004076AD">
      <w:pPr>
        <w:spacing w:after="0" w:line="240" w:lineRule="auto"/>
        <w:rPr>
          <w:rFonts w:ascii="Times New Roman" w:eastAsia="Calibri" w:hAnsi="Times New Roman" w:cs="Times New Roman"/>
          <w:sz w:val="24"/>
          <w:szCs w:val="24"/>
          <w:lang w:eastAsia="en-US"/>
        </w:rPr>
      </w:pPr>
      <w:r w:rsidRPr="004356D0">
        <w:rPr>
          <w:rFonts w:ascii="Times New Roman" w:eastAsia="Calibri" w:hAnsi="Times New Roman" w:cs="Times New Roman"/>
          <w:sz w:val="24"/>
          <w:szCs w:val="24"/>
          <w:shd w:val="clear" w:color="auto" w:fill="FFFFFF"/>
          <w:lang w:eastAsia="en-US"/>
        </w:rPr>
        <w:t>AMARANTE, Paulo.</w:t>
      </w:r>
      <w:r w:rsidRPr="004356D0">
        <w:rPr>
          <w:rFonts w:ascii="Times New Roman" w:eastAsia="Calibri" w:hAnsi="Times New Roman" w:cs="Times New Roman"/>
          <w:sz w:val="24"/>
          <w:szCs w:val="24"/>
          <w:lang w:eastAsia="en-US"/>
        </w:rPr>
        <w:t xml:space="preserve"> (Org.) </w:t>
      </w:r>
      <w:r w:rsidRPr="004356D0">
        <w:rPr>
          <w:rFonts w:ascii="Times New Roman" w:eastAsia="Calibri" w:hAnsi="Times New Roman" w:cs="Times New Roman"/>
          <w:b/>
          <w:sz w:val="24"/>
          <w:szCs w:val="24"/>
          <w:lang w:eastAsia="en-US"/>
        </w:rPr>
        <w:t>Psiquiatria social e reforma psiquiátrica</w:t>
      </w:r>
      <w:r w:rsidRPr="004356D0">
        <w:rPr>
          <w:rFonts w:ascii="Times New Roman" w:eastAsia="Calibri" w:hAnsi="Times New Roman" w:cs="Times New Roman"/>
          <w:sz w:val="24"/>
          <w:szCs w:val="24"/>
          <w:lang w:eastAsia="en-US"/>
        </w:rPr>
        <w:t xml:space="preserve">. Rio de Janeiro: Ed. Fiocruz, 2008. </w:t>
      </w:r>
    </w:p>
    <w:p w14:paraId="4906BC43" w14:textId="77777777" w:rsidR="008B15C2" w:rsidRPr="00AF6BC0" w:rsidRDefault="008B15C2" w:rsidP="004076AD">
      <w:pPr>
        <w:spacing w:after="0" w:line="240" w:lineRule="auto"/>
        <w:rPr>
          <w:rFonts w:ascii="Times New Roman" w:eastAsia="Calibri" w:hAnsi="Times New Roman" w:cs="Times New Roman"/>
          <w:sz w:val="24"/>
          <w:szCs w:val="24"/>
          <w:lang w:eastAsia="en-US"/>
        </w:rPr>
      </w:pPr>
    </w:p>
    <w:p w14:paraId="53004B39" w14:textId="32034EB5" w:rsidR="00AF6BC0" w:rsidRPr="00AF6BC0" w:rsidRDefault="00AF6BC0" w:rsidP="00AF6BC0">
      <w:pPr>
        <w:spacing w:after="0" w:line="240" w:lineRule="auto"/>
        <w:jc w:val="both"/>
        <w:rPr>
          <w:rFonts w:ascii="Times New Roman" w:hAnsi="Times New Roman" w:cs="Times New Roman"/>
          <w:b/>
          <w:sz w:val="24"/>
          <w:szCs w:val="24"/>
        </w:rPr>
      </w:pPr>
      <w:r w:rsidRPr="00AF6BC0">
        <w:rPr>
          <w:rFonts w:ascii="Times New Roman" w:eastAsia="Calibri" w:hAnsi="Times New Roman" w:cs="Times New Roman"/>
          <w:sz w:val="24"/>
          <w:szCs w:val="24"/>
          <w:lang w:eastAsia="en-US"/>
        </w:rPr>
        <w:t>AUTORA.</w:t>
      </w:r>
      <w:r w:rsidRPr="00AF6BC0">
        <w:rPr>
          <w:rFonts w:ascii="Times New Roman" w:hAnsi="Times New Roman" w:cs="Times New Roman"/>
          <w:noProof/>
          <w:sz w:val="24"/>
          <w:szCs w:val="24"/>
        </w:rPr>
        <w:t xml:space="preserve"> </w:t>
      </w:r>
      <w:r w:rsidRPr="00AF6BC0">
        <w:rPr>
          <w:rFonts w:ascii="Times New Roman" w:eastAsia="Calibri" w:hAnsi="Times New Roman" w:cs="Times New Roman"/>
          <w:b/>
          <w:sz w:val="24"/>
          <w:szCs w:val="24"/>
        </w:rPr>
        <w:t xml:space="preserve">Saúde mental e Serviço Social: </w:t>
      </w:r>
      <w:r>
        <w:rPr>
          <w:rFonts w:ascii="Times New Roman" w:eastAsia="Calibri" w:hAnsi="Times New Roman" w:cs="Times New Roman"/>
          <w:sz w:val="24"/>
          <w:szCs w:val="24"/>
        </w:rPr>
        <w:t>a</w:t>
      </w:r>
      <w:r w:rsidRPr="00AF6BC0">
        <w:rPr>
          <w:rFonts w:ascii="Times New Roman" w:eastAsia="Calibri" w:hAnsi="Times New Roman" w:cs="Times New Roman"/>
          <w:sz w:val="24"/>
          <w:szCs w:val="24"/>
        </w:rPr>
        <w:t>nálise das produções acadêmicas do período de 2001 a 2016,</w:t>
      </w:r>
      <w:r w:rsidRPr="00AF6BC0">
        <w:rPr>
          <w:rFonts w:ascii="Times New Roman" w:hAnsi="Times New Roman" w:cs="Times New Roman"/>
          <w:b/>
          <w:sz w:val="24"/>
          <w:szCs w:val="24"/>
          <w:shd w:val="clear" w:color="auto" w:fill="FFFFFF"/>
        </w:rPr>
        <w:t xml:space="preserve"> </w:t>
      </w:r>
      <w:r w:rsidRPr="00AF6BC0">
        <w:rPr>
          <w:rFonts w:ascii="Times New Roman" w:hAnsi="Times New Roman" w:cs="Times New Roman"/>
          <w:sz w:val="24"/>
          <w:szCs w:val="24"/>
          <w:shd w:val="clear" w:color="auto" w:fill="FFFFFF"/>
        </w:rPr>
        <w:t>2017.</w:t>
      </w:r>
      <w:r w:rsidRPr="00AF6BC0">
        <w:rPr>
          <w:rFonts w:ascii="Times New Roman" w:hAnsi="Times New Roman" w:cs="Times New Roman"/>
          <w:b/>
          <w:sz w:val="24"/>
          <w:szCs w:val="24"/>
          <w:shd w:val="clear" w:color="auto" w:fill="FFFFFF"/>
        </w:rPr>
        <w:t xml:space="preserve"> </w:t>
      </w:r>
      <w:r w:rsidRPr="00AF6BC0">
        <w:rPr>
          <w:rFonts w:ascii="Times New Roman" w:hAnsi="Times New Roman" w:cs="Times New Roman"/>
          <w:sz w:val="24"/>
          <w:szCs w:val="24"/>
          <w:shd w:val="clear" w:color="auto" w:fill="FFFFFF"/>
        </w:rPr>
        <w:t xml:space="preserve">67 </w:t>
      </w:r>
      <w:r>
        <w:rPr>
          <w:rFonts w:ascii="Times New Roman" w:hAnsi="Times New Roman" w:cs="Times New Roman"/>
          <w:sz w:val="24"/>
          <w:szCs w:val="24"/>
          <w:shd w:val="clear" w:color="auto" w:fill="FFFFFF"/>
        </w:rPr>
        <w:t>p</w:t>
      </w:r>
      <w:r w:rsidRPr="00AF6BC0">
        <w:rPr>
          <w:rFonts w:ascii="Times New Roman" w:hAnsi="Times New Roman" w:cs="Times New Roman"/>
          <w:b/>
          <w:sz w:val="24"/>
          <w:szCs w:val="24"/>
          <w:shd w:val="clear" w:color="auto" w:fill="FFFFFF"/>
        </w:rPr>
        <w:t xml:space="preserve">. </w:t>
      </w:r>
      <w:r w:rsidRPr="00AF6BC0">
        <w:rPr>
          <w:rFonts w:ascii="Times New Roman" w:hAnsi="Times New Roman" w:cs="Times New Roman"/>
          <w:sz w:val="24"/>
          <w:szCs w:val="24"/>
        </w:rPr>
        <w:t>Trabalho de Conclusão de Curso (Serviço Social). Universidade Federal de Santa Catarina, Florianópolis, 2017.</w:t>
      </w:r>
    </w:p>
    <w:p w14:paraId="06C1F643" w14:textId="77777777" w:rsidR="00AF6BC0" w:rsidRPr="00AF6BC0" w:rsidRDefault="00AF6BC0" w:rsidP="004076AD">
      <w:pPr>
        <w:autoSpaceDE w:val="0"/>
        <w:autoSpaceDN w:val="0"/>
        <w:adjustRightInd w:val="0"/>
        <w:spacing w:after="0" w:line="240" w:lineRule="auto"/>
        <w:rPr>
          <w:rFonts w:ascii="Times New Roman" w:eastAsia="Calibri" w:hAnsi="Times New Roman" w:cs="Times New Roman"/>
          <w:sz w:val="24"/>
          <w:szCs w:val="24"/>
          <w:lang w:eastAsia="en-US"/>
        </w:rPr>
      </w:pPr>
    </w:p>
    <w:p w14:paraId="3F9F469C" w14:textId="1B863593" w:rsidR="008B15C2" w:rsidRPr="00AF6BC0" w:rsidRDefault="008B15C2" w:rsidP="004076AD">
      <w:pPr>
        <w:autoSpaceDE w:val="0"/>
        <w:autoSpaceDN w:val="0"/>
        <w:adjustRightInd w:val="0"/>
        <w:spacing w:after="0" w:line="240" w:lineRule="auto"/>
        <w:rPr>
          <w:rFonts w:ascii="Times New Roman" w:eastAsia="Calibri" w:hAnsi="Times New Roman" w:cs="Times New Roman"/>
          <w:sz w:val="24"/>
          <w:szCs w:val="24"/>
          <w:lang w:eastAsia="en-US"/>
        </w:rPr>
      </w:pPr>
      <w:r w:rsidRPr="00AF6BC0">
        <w:rPr>
          <w:rFonts w:ascii="Times New Roman" w:eastAsia="Calibri" w:hAnsi="Times New Roman" w:cs="Times New Roman"/>
          <w:sz w:val="24"/>
          <w:szCs w:val="24"/>
          <w:lang w:eastAsia="en-US"/>
        </w:rPr>
        <w:t xml:space="preserve">BARDIN, Laurence. </w:t>
      </w:r>
      <w:r w:rsidRPr="00AF6BC0">
        <w:rPr>
          <w:rFonts w:ascii="Times New Roman" w:eastAsia="Calibri" w:hAnsi="Times New Roman" w:cs="Times New Roman"/>
          <w:b/>
          <w:sz w:val="24"/>
          <w:szCs w:val="24"/>
          <w:lang w:eastAsia="en-US"/>
        </w:rPr>
        <w:t>Análise de conteúdo</w:t>
      </w:r>
      <w:r w:rsidRPr="00AF6BC0">
        <w:rPr>
          <w:rFonts w:ascii="Times New Roman" w:eastAsia="Calibri" w:hAnsi="Times New Roman" w:cs="Times New Roman"/>
          <w:sz w:val="24"/>
          <w:szCs w:val="24"/>
          <w:lang w:eastAsia="en-US"/>
        </w:rPr>
        <w:t>. Lisboa: Edições 70, 2009.</w:t>
      </w:r>
    </w:p>
    <w:p w14:paraId="19E9DA90" w14:textId="77777777" w:rsidR="008B15C2" w:rsidRPr="004356D0" w:rsidRDefault="008B15C2" w:rsidP="004076AD">
      <w:pPr>
        <w:autoSpaceDE w:val="0"/>
        <w:autoSpaceDN w:val="0"/>
        <w:adjustRightInd w:val="0"/>
        <w:spacing w:after="0" w:line="240" w:lineRule="auto"/>
        <w:rPr>
          <w:rFonts w:ascii="Times New Roman" w:eastAsia="Calibri" w:hAnsi="Times New Roman" w:cs="Times New Roman"/>
          <w:sz w:val="24"/>
          <w:szCs w:val="24"/>
          <w:shd w:val="clear" w:color="auto" w:fill="FFFFFF"/>
          <w:lang w:eastAsia="en-US"/>
        </w:rPr>
      </w:pPr>
    </w:p>
    <w:p w14:paraId="3B727930" w14:textId="77777777" w:rsidR="008B15C2" w:rsidRPr="004356D0" w:rsidRDefault="008B15C2" w:rsidP="004076AD">
      <w:pPr>
        <w:autoSpaceDE w:val="0"/>
        <w:autoSpaceDN w:val="0"/>
        <w:adjustRightInd w:val="0"/>
        <w:spacing w:after="0" w:line="240" w:lineRule="auto"/>
        <w:rPr>
          <w:rFonts w:ascii="Times New Roman" w:eastAsia="Calibri" w:hAnsi="Times New Roman" w:cs="Times New Roman"/>
          <w:sz w:val="24"/>
          <w:szCs w:val="24"/>
          <w:lang w:eastAsia="en-US"/>
        </w:rPr>
      </w:pPr>
      <w:r w:rsidRPr="004356D0">
        <w:rPr>
          <w:rFonts w:ascii="Times New Roman" w:eastAsia="Calibri" w:hAnsi="Times New Roman" w:cs="Times New Roman"/>
          <w:sz w:val="24"/>
          <w:szCs w:val="24"/>
          <w:shd w:val="clear" w:color="auto" w:fill="FFFFFF"/>
          <w:lang w:eastAsia="en-US"/>
        </w:rPr>
        <w:t xml:space="preserve">BISNETO, José A. </w:t>
      </w:r>
      <w:r w:rsidRPr="004356D0">
        <w:rPr>
          <w:rFonts w:ascii="Times New Roman" w:eastAsia="Calibri" w:hAnsi="Times New Roman" w:cs="Times New Roman"/>
          <w:b/>
          <w:bCs/>
          <w:sz w:val="24"/>
          <w:szCs w:val="24"/>
          <w:lang w:eastAsia="en-US"/>
        </w:rPr>
        <w:t xml:space="preserve">Serviço Social e Saúde Mental: </w:t>
      </w:r>
      <w:r w:rsidRPr="004356D0">
        <w:rPr>
          <w:rFonts w:ascii="Times New Roman" w:eastAsia="Calibri" w:hAnsi="Times New Roman" w:cs="Times New Roman"/>
          <w:sz w:val="24"/>
          <w:szCs w:val="24"/>
          <w:lang w:eastAsia="en-US"/>
        </w:rPr>
        <w:t>Uma Análise Institucional da Prática. São Paulo: Ed. Cortez, 2007.</w:t>
      </w:r>
    </w:p>
    <w:p w14:paraId="45E0F5C3" w14:textId="77777777" w:rsidR="008B15C2" w:rsidRPr="004356D0" w:rsidRDefault="008B15C2" w:rsidP="004076AD">
      <w:pPr>
        <w:autoSpaceDE w:val="0"/>
        <w:autoSpaceDN w:val="0"/>
        <w:adjustRightInd w:val="0"/>
        <w:spacing w:after="0" w:line="240" w:lineRule="auto"/>
        <w:rPr>
          <w:rFonts w:ascii="Times New Roman" w:eastAsia="Calibri" w:hAnsi="Times New Roman" w:cs="Times New Roman"/>
          <w:sz w:val="24"/>
          <w:szCs w:val="24"/>
          <w:lang w:eastAsia="en-US"/>
        </w:rPr>
      </w:pPr>
    </w:p>
    <w:p w14:paraId="126F4843" w14:textId="6BD4347D" w:rsidR="008B15C2" w:rsidRPr="004356D0" w:rsidRDefault="008B15C2" w:rsidP="004076AD">
      <w:pPr>
        <w:autoSpaceDE w:val="0"/>
        <w:autoSpaceDN w:val="0"/>
        <w:adjustRightInd w:val="0"/>
        <w:spacing w:after="0" w:line="240" w:lineRule="auto"/>
        <w:rPr>
          <w:rFonts w:ascii="Times New Roman" w:eastAsia="Calibri" w:hAnsi="Times New Roman" w:cs="Times New Roman"/>
          <w:sz w:val="24"/>
          <w:szCs w:val="24"/>
          <w:lang w:eastAsia="en-US"/>
        </w:rPr>
      </w:pPr>
      <w:r w:rsidRPr="004356D0">
        <w:rPr>
          <w:rFonts w:ascii="Times New Roman" w:eastAsia="Calibri" w:hAnsi="Times New Roman" w:cs="Times New Roman"/>
          <w:sz w:val="24"/>
          <w:szCs w:val="24"/>
          <w:lang w:eastAsia="en-US"/>
        </w:rPr>
        <w:t xml:space="preserve">BRASIL. </w:t>
      </w:r>
      <w:r w:rsidRPr="004356D0">
        <w:rPr>
          <w:rFonts w:ascii="Times New Roman" w:eastAsia="Calibri" w:hAnsi="Times New Roman" w:cs="Times New Roman"/>
          <w:b/>
          <w:sz w:val="24"/>
          <w:szCs w:val="24"/>
          <w:lang w:eastAsia="en-US"/>
        </w:rPr>
        <w:t>Lei nº 10.216</w:t>
      </w:r>
      <w:r w:rsidRPr="004356D0">
        <w:rPr>
          <w:rFonts w:ascii="Times New Roman" w:eastAsia="Calibri" w:hAnsi="Times New Roman" w:cs="Times New Roman"/>
          <w:sz w:val="24"/>
          <w:szCs w:val="24"/>
          <w:lang w:eastAsia="en-US"/>
        </w:rPr>
        <w:t xml:space="preserve">, de 6 de abril de 2001. Dispõe sobre a proteção e os direitos das pessoas portadoras de transtornos mentais e redireciona o modelo assistencial em saúde </w:t>
      </w:r>
      <w:r w:rsidRPr="004356D0">
        <w:rPr>
          <w:rFonts w:ascii="Times New Roman" w:eastAsia="Calibri" w:hAnsi="Times New Roman" w:cs="Times New Roman"/>
          <w:sz w:val="24"/>
          <w:szCs w:val="24"/>
          <w:lang w:eastAsia="en-US"/>
        </w:rPr>
        <w:lastRenderedPageBreak/>
        <w:t>mental. Brasília, 2001. Disponível em: &lt;</w:t>
      </w:r>
      <w:hyperlink r:id="rId10" w:history="1">
        <w:r w:rsidRPr="004356D0">
          <w:rPr>
            <w:rFonts w:ascii="Times New Roman" w:eastAsia="Calibri" w:hAnsi="Times New Roman" w:cs="Times New Roman"/>
            <w:sz w:val="24"/>
            <w:szCs w:val="24"/>
            <w:lang w:eastAsia="en-US"/>
          </w:rPr>
          <w:t>http://www.planalto.gov.br/ccivil_03/leis/leis_2001/l10216.htm</w:t>
        </w:r>
      </w:hyperlink>
      <w:r w:rsidRPr="004356D0">
        <w:rPr>
          <w:rFonts w:ascii="Times New Roman" w:eastAsia="Calibri" w:hAnsi="Times New Roman" w:cs="Times New Roman"/>
          <w:sz w:val="24"/>
          <w:szCs w:val="24"/>
          <w:lang w:eastAsia="en-US"/>
        </w:rPr>
        <w:t>&gt;Acesso em: 08 mai. 2017.</w:t>
      </w:r>
    </w:p>
    <w:p w14:paraId="5233E1D8" w14:textId="46EE810B" w:rsidR="008B15C2" w:rsidRPr="004356D0" w:rsidRDefault="008B15C2" w:rsidP="004076AD">
      <w:pPr>
        <w:spacing w:after="0" w:line="240" w:lineRule="auto"/>
        <w:rPr>
          <w:rFonts w:ascii="Times New Roman" w:eastAsia="Calibri" w:hAnsi="Times New Roman" w:cs="Times New Roman"/>
          <w:sz w:val="24"/>
          <w:szCs w:val="24"/>
          <w:lang w:eastAsia="en-US"/>
        </w:rPr>
      </w:pPr>
    </w:p>
    <w:p w14:paraId="024A7B7A" w14:textId="77777777" w:rsidR="008B15C2" w:rsidRPr="004356D0" w:rsidRDefault="008B15C2" w:rsidP="004076AD">
      <w:pPr>
        <w:autoSpaceDE w:val="0"/>
        <w:autoSpaceDN w:val="0"/>
        <w:adjustRightInd w:val="0"/>
        <w:spacing w:after="0" w:line="240" w:lineRule="auto"/>
        <w:rPr>
          <w:rFonts w:ascii="Times New Roman" w:eastAsia="Calibri" w:hAnsi="Times New Roman" w:cs="Times New Roman"/>
          <w:b/>
          <w:sz w:val="24"/>
          <w:szCs w:val="24"/>
          <w:lang w:eastAsia="en-US"/>
        </w:rPr>
      </w:pPr>
      <w:r w:rsidRPr="004356D0">
        <w:rPr>
          <w:rFonts w:ascii="Times New Roman" w:eastAsia="Calibri" w:hAnsi="Times New Roman" w:cs="Times New Roman"/>
          <w:sz w:val="24"/>
          <w:szCs w:val="24"/>
          <w:lang w:eastAsia="en-US"/>
        </w:rPr>
        <w:t xml:space="preserve">BULLA, Leonia C. </w:t>
      </w:r>
      <w:r w:rsidRPr="004356D0">
        <w:rPr>
          <w:rFonts w:ascii="Times New Roman" w:eastAsia="Calibri" w:hAnsi="Times New Roman" w:cs="Times New Roman"/>
          <w:b/>
          <w:sz w:val="24"/>
          <w:szCs w:val="24"/>
          <w:lang w:eastAsia="en-US"/>
        </w:rPr>
        <w:t>O contexto histórico da implantação do Serviço Social no Rio</w:t>
      </w:r>
    </w:p>
    <w:p w14:paraId="7E6F9ECE" w14:textId="77777777" w:rsidR="008B15C2" w:rsidRPr="004356D0" w:rsidRDefault="008B15C2" w:rsidP="004076AD">
      <w:pPr>
        <w:autoSpaceDE w:val="0"/>
        <w:autoSpaceDN w:val="0"/>
        <w:adjustRightInd w:val="0"/>
        <w:spacing w:after="0" w:line="240" w:lineRule="auto"/>
        <w:rPr>
          <w:rFonts w:ascii="Times New Roman" w:eastAsia="Calibri" w:hAnsi="Times New Roman" w:cs="Times New Roman"/>
          <w:sz w:val="24"/>
          <w:szCs w:val="24"/>
          <w:lang w:eastAsia="en-US"/>
        </w:rPr>
      </w:pPr>
      <w:r w:rsidRPr="004356D0">
        <w:rPr>
          <w:rFonts w:ascii="Times New Roman" w:eastAsia="Calibri" w:hAnsi="Times New Roman" w:cs="Times New Roman"/>
          <w:b/>
          <w:sz w:val="24"/>
          <w:szCs w:val="24"/>
          <w:lang w:eastAsia="en-US"/>
        </w:rPr>
        <w:t xml:space="preserve">Grande do Sul. </w:t>
      </w:r>
      <w:r w:rsidRPr="004356D0">
        <w:rPr>
          <w:rFonts w:ascii="Times New Roman" w:eastAsia="Calibri" w:hAnsi="Times New Roman" w:cs="Times New Roman"/>
          <w:bCs/>
          <w:sz w:val="24"/>
          <w:szCs w:val="24"/>
          <w:lang w:eastAsia="en-US"/>
        </w:rPr>
        <w:t xml:space="preserve">Revista Textos &amp; Contextos, </w:t>
      </w:r>
      <w:r w:rsidRPr="004356D0">
        <w:rPr>
          <w:rFonts w:ascii="Times New Roman" w:eastAsia="Calibri" w:hAnsi="Times New Roman" w:cs="Times New Roman"/>
          <w:sz w:val="24"/>
          <w:szCs w:val="24"/>
          <w:lang w:eastAsia="en-US"/>
        </w:rPr>
        <w:t>Porto Alegre, v. 7, n. 1, p. 3-22, jan–</w:t>
      </w:r>
    </w:p>
    <w:p w14:paraId="1B2C3A7A" w14:textId="77777777" w:rsidR="008B15C2" w:rsidRPr="004356D0" w:rsidRDefault="008B15C2" w:rsidP="004076AD">
      <w:pPr>
        <w:spacing w:after="0" w:line="240" w:lineRule="auto"/>
        <w:rPr>
          <w:rFonts w:ascii="Times New Roman" w:eastAsia="Calibri" w:hAnsi="Times New Roman" w:cs="Times New Roman"/>
          <w:sz w:val="24"/>
          <w:szCs w:val="24"/>
          <w:lang w:eastAsia="en-US"/>
        </w:rPr>
      </w:pPr>
      <w:r w:rsidRPr="004356D0">
        <w:rPr>
          <w:rFonts w:ascii="Times New Roman" w:eastAsia="Calibri" w:hAnsi="Times New Roman" w:cs="Times New Roman"/>
          <w:sz w:val="24"/>
          <w:szCs w:val="24"/>
          <w:lang w:eastAsia="en-US"/>
        </w:rPr>
        <w:t>jun, 2008. Disponível em: &lt;</w:t>
      </w:r>
      <w:hyperlink r:id="rId11" w:history="1">
        <w:r w:rsidRPr="004356D0">
          <w:rPr>
            <w:rFonts w:ascii="Times New Roman" w:eastAsia="Calibri" w:hAnsi="Times New Roman" w:cs="Times New Roman"/>
            <w:sz w:val="24"/>
            <w:szCs w:val="24"/>
            <w:lang w:eastAsia="en-US"/>
          </w:rPr>
          <w:t>http://revistaseletronicas.pucrs.br/ojs/index.php/fass/article/view/3935/3199</w:t>
        </w:r>
      </w:hyperlink>
      <w:r w:rsidRPr="004356D0">
        <w:rPr>
          <w:rFonts w:ascii="Times New Roman" w:eastAsia="Calibri" w:hAnsi="Times New Roman" w:cs="Times New Roman"/>
          <w:sz w:val="24"/>
          <w:szCs w:val="24"/>
          <w:lang w:eastAsia="en-US"/>
        </w:rPr>
        <w:t>&gt;Acesso em: 11 jun. 2017.</w:t>
      </w:r>
    </w:p>
    <w:p w14:paraId="55B2294F" w14:textId="77777777" w:rsidR="008B15C2" w:rsidRPr="004356D0" w:rsidRDefault="008B15C2" w:rsidP="004076AD">
      <w:pPr>
        <w:spacing w:after="0" w:line="240" w:lineRule="auto"/>
        <w:rPr>
          <w:rFonts w:ascii="Times New Roman" w:eastAsia="Calibri" w:hAnsi="Times New Roman" w:cs="Times New Roman"/>
          <w:sz w:val="24"/>
          <w:szCs w:val="24"/>
          <w:shd w:val="clear" w:color="auto" w:fill="FFFFFF"/>
          <w:lang w:eastAsia="en-US"/>
        </w:rPr>
      </w:pPr>
    </w:p>
    <w:p w14:paraId="2EE79E88" w14:textId="77777777" w:rsidR="008B15C2" w:rsidRPr="004356D0" w:rsidRDefault="008B15C2" w:rsidP="004076AD">
      <w:pPr>
        <w:spacing w:after="0" w:line="240" w:lineRule="auto"/>
        <w:rPr>
          <w:rFonts w:ascii="Times New Roman" w:eastAsia="Calibri" w:hAnsi="Times New Roman" w:cs="Times New Roman"/>
          <w:sz w:val="24"/>
          <w:szCs w:val="24"/>
          <w:shd w:val="clear" w:color="auto" w:fill="FFFFFF"/>
          <w:lang w:eastAsia="en-US"/>
        </w:rPr>
      </w:pPr>
      <w:r w:rsidRPr="004356D0">
        <w:rPr>
          <w:rFonts w:ascii="Times New Roman" w:eastAsia="Calibri" w:hAnsi="Times New Roman" w:cs="Times New Roman"/>
          <w:sz w:val="24"/>
          <w:szCs w:val="24"/>
          <w:shd w:val="clear" w:color="auto" w:fill="FFFFFF"/>
          <w:lang w:eastAsia="en-US"/>
        </w:rPr>
        <w:t>CAMARGO, Marisa. </w:t>
      </w:r>
      <w:r w:rsidRPr="004356D0">
        <w:rPr>
          <w:rFonts w:ascii="Times New Roman" w:eastAsia="Calibri" w:hAnsi="Times New Roman" w:cs="Times New Roman"/>
          <w:b/>
          <w:bCs/>
          <w:sz w:val="24"/>
          <w:szCs w:val="24"/>
          <w:shd w:val="clear" w:color="auto" w:fill="FFFFFF"/>
          <w:lang w:eastAsia="en-US"/>
        </w:rPr>
        <w:t>Configurações do Trabalho do Assistente Social na Atenção Primária em Saúde (APS) no Século XXI: um estudo da produção teórica do serviço social</w:t>
      </w:r>
      <w:r w:rsidRPr="004356D0">
        <w:rPr>
          <w:rFonts w:ascii="Times New Roman" w:eastAsia="Calibri" w:hAnsi="Times New Roman" w:cs="Times New Roman"/>
          <w:sz w:val="24"/>
          <w:szCs w:val="24"/>
          <w:shd w:val="clear" w:color="auto" w:fill="FFFFFF"/>
          <w:lang w:eastAsia="en-US"/>
        </w:rPr>
        <w:t>. 2014. 160 f. Tese (Doutorado) - Curso de Programa de Pós Graduação em Serviço Social, PUCRS, Porto Alegre, 2014.</w:t>
      </w:r>
    </w:p>
    <w:p w14:paraId="708423E0" w14:textId="77777777" w:rsidR="009B3579" w:rsidRDefault="009B3579" w:rsidP="004076AD">
      <w:pPr>
        <w:spacing w:after="0" w:line="240" w:lineRule="auto"/>
        <w:rPr>
          <w:rFonts w:ascii="Times New Roman" w:hAnsi="Times New Roman" w:cs="Times New Roman"/>
          <w:sz w:val="24"/>
          <w:szCs w:val="24"/>
          <w:shd w:val="clear" w:color="auto" w:fill="FFFFFF"/>
        </w:rPr>
      </w:pPr>
    </w:p>
    <w:p w14:paraId="0CCB36C8" w14:textId="7B07ACFB" w:rsidR="008B15C2" w:rsidRPr="004356D0" w:rsidRDefault="008B15C2" w:rsidP="004076AD">
      <w:pPr>
        <w:spacing w:after="0" w:line="240" w:lineRule="auto"/>
        <w:rPr>
          <w:rFonts w:ascii="Times New Roman" w:eastAsia="Calibri" w:hAnsi="Times New Roman" w:cs="Times New Roman"/>
          <w:sz w:val="24"/>
          <w:szCs w:val="24"/>
          <w:lang w:eastAsia="en-US"/>
        </w:rPr>
      </w:pPr>
      <w:r w:rsidRPr="004356D0">
        <w:rPr>
          <w:rFonts w:ascii="Times New Roman" w:hAnsi="Times New Roman" w:cs="Times New Roman"/>
          <w:sz w:val="24"/>
          <w:szCs w:val="24"/>
          <w:shd w:val="clear" w:color="auto" w:fill="FFFFFF"/>
        </w:rPr>
        <w:t xml:space="preserve">CIAMPONE, Maria Helena Trench; PEDUZZI, Marina. </w:t>
      </w:r>
      <w:r w:rsidRPr="004356D0">
        <w:rPr>
          <w:rFonts w:ascii="Times New Roman" w:hAnsi="Times New Roman" w:cs="Times New Roman"/>
          <w:b/>
          <w:sz w:val="24"/>
          <w:szCs w:val="24"/>
          <w:shd w:val="clear" w:color="auto" w:fill="FFFFFF"/>
        </w:rPr>
        <w:t>Trabalho em equipe e trabalho em grupo no Programa de Saúde da Família</w:t>
      </w:r>
      <w:r w:rsidRPr="004356D0">
        <w:rPr>
          <w:rFonts w:ascii="Times New Roman" w:hAnsi="Times New Roman" w:cs="Times New Roman"/>
          <w:sz w:val="24"/>
          <w:szCs w:val="24"/>
          <w:shd w:val="clear" w:color="auto" w:fill="FFFFFF"/>
        </w:rPr>
        <w:t>. </w:t>
      </w:r>
      <w:r w:rsidRPr="004356D0">
        <w:rPr>
          <w:rFonts w:ascii="Times New Roman" w:hAnsi="Times New Roman" w:cs="Times New Roman"/>
          <w:bCs/>
          <w:sz w:val="24"/>
          <w:szCs w:val="24"/>
          <w:shd w:val="clear" w:color="auto" w:fill="FFFFFF"/>
        </w:rPr>
        <w:t>Revista Brasileira de Enfermagem</w:t>
      </w:r>
      <w:r w:rsidRPr="004356D0">
        <w:rPr>
          <w:rFonts w:ascii="Times New Roman" w:hAnsi="Times New Roman" w:cs="Times New Roman"/>
          <w:sz w:val="24"/>
          <w:szCs w:val="24"/>
          <w:shd w:val="clear" w:color="auto" w:fill="FFFFFF"/>
        </w:rPr>
        <w:t>, v. 53, n. SPE, p. 143-147, 2000</w:t>
      </w:r>
      <w:r w:rsidRPr="004356D0">
        <w:rPr>
          <w:rFonts w:ascii="Times New Roman" w:hAnsi="Times New Roman" w:cs="Times New Roman"/>
          <w:color w:val="222222"/>
          <w:sz w:val="24"/>
          <w:szCs w:val="24"/>
          <w:shd w:val="clear" w:color="auto" w:fill="FFFFFF"/>
        </w:rPr>
        <w:t xml:space="preserve">. </w:t>
      </w:r>
      <w:r w:rsidRPr="004356D0">
        <w:rPr>
          <w:rFonts w:ascii="Times New Roman" w:hAnsi="Times New Roman" w:cs="Times New Roman"/>
          <w:sz w:val="24"/>
          <w:szCs w:val="24"/>
          <w:shd w:val="clear" w:color="auto" w:fill="FFFFFF"/>
        </w:rPr>
        <w:t>Disponível em: &lt;http://www.scielo.br/scielo.php?pid=S0034-71672000000700024&amp;script=sci_arttext&gt; Acesso em: 06 ago.2017</w:t>
      </w:r>
    </w:p>
    <w:p w14:paraId="6B0141D0" w14:textId="77777777" w:rsidR="008B15C2" w:rsidRPr="004356D0" w:rsidRDefault="008B15C2" w:rsidP="004076AD">
      <w:pPr>
        <w:spacing w:after="0" w:line="240" w:lineRule="auto"/>
        <w:rPr>
          <w:rFonts w:ascii="Times New Roman" w:eastAsia="Calibri" w:hAnsi="Times New Roman" w:cs="Times New Roman"/>
          <w:sz w:val="24"/>
          <w:szCs w:val="24"/>
          <w:lang w:eastAsia="en-US"/>
        </w:rPr>
      </w:pPr>
    </w:p>
    <w:p w14:paraId="04159BD0" w14:textId="4544724A" w:rsidR="008B15C2" w:rsidRPr="004356D0" w:rsidRDefault="008B15C2" w:rsidP="004076AD">
      <w:pPr>
        <w:spacing w:after="0" w:line="240" w:lineRule="auto"/>
        <w:rPr>
          <w:rFonts w:ascii="Times New Roman" w:eastAsia="Calibri" w:hAnsi="Times New Roman" w:cs="Times New Roman"/>
          <w:sz w:val="24"/>
          <w:szCs w:val="24"/>
          <w:lang w:eastAsia="en-US"/>
        </w:rPr>
      </w:pPr>
      <w:r w:rsidRPr="004356D0">
        <w:rPr>
          <w:rFonts w:ascii="Times New Roman" w:eastAsia="Calibri" w:hAnsi="Times New Roman" w:cs="Times New Roman"/>
          <w:sz w:val="24"/>
          <w:szCs w:val="24"/>
          <w:lang w:eastAsia="en-US"/>
        </w:rPr>
        <w:t xml:space="preserve">CONSELHO FEDERAL DE SERVIÇO SOCIAL. </w:t>
      </w:r>
      <w:r w:rsidRPr="004356D0">
        <w:rPr>
          <w:rFonts w:ascii="Times New Roman" w:eastAsia="Calibri" w:hAnsi="Times New Roman" w:cs="Times New Roman"/>
          <w:b/>
          <w:sz w:val="24"/>
          <w:szCs w:val="24"/>
          <w:lang w:eastAsia="en-US"/>
        </w:rPr>
        <w:t>Parâmetros para a atuação de Assistentes Sociais na Saúde</w:t>
      </w:r>
      <w:r w:rsidRPr="004356D0">
        <w:rPr>
          <w:rFonts w:ascii="Times New Roman" w:eastAsia="Calibri" w:hAnsi="Times New Roman" w:cs="Times New Roman"/>
          <w:sz w:val="24"/>
          <w:szCs w:val="24"/>
          <w:lang w:eastAsia="en-US"/>
        </w:rPr>
        <w:t xml:space="preserve">. Brasília, 2010. Disponível em : </w:t>
      </w:r>
      <w:hyperlink r:id="rId12" w:history="1">
        <w:r w:rsidRPr="004356D0">
          <w:rPr>
            <w:rFonts w:ascii="Times New Roman" w:eastAsia="Calibri" w:hAnsi="Times New Roman" w:cs="Times New Roman"/>
            <w:sz w:val="24"/>
            <w:szCs w:val="24"/>
            <w:lang w:eastAsia="en-US"/>
          </w:rPr>
          <w:t>http://www.cfess.org.br/arquivos/Parametros_para_a_Atuacao_de_Assistentes_Sociais_na_Saude.pdf</w:t>
        </w:r>
      </w:hyperlink>
      <w:r w:rsidRPr="004356D0">
        <w:rPr>
          <w:rFonts w:ascii="Times New Roman" w:eastAsia="Calibri" w:hAnsi="Times New Roman" w:cs="Times New Roman"/>
          <w:sz w:val="24"/>
          <w:szCs w:val="24"/>
          <w:u w:val="single"/>
          <w:lang w:eastAsia="en-US"/>
        </w:rPr>
        <w:t xml:space="preserve"> </w:t>
      </w:r>
      <w:r w:rsidRPr="004356D0">
        <w:rPr>
          <w:rFonts w:ascii="Times New Roman" w:eastAsia="Calibri" w:hAnsi="Times New Roman" w:cs="Times New Roman"/>
          <w:sz w:val="24"/>
          <w:szCs w:val="24"/>
          <w:lang w:eastAsia="en-US"/>
        </w:rPr>
        <w:t xml:space="preserve"> Acesso em: 20 jun. 2017.</w:t>
      </w:r>
    </w:p>
    <w:p w14:paraId="77965191" w14:textId="5CC42EC5" w:rsidR="00F874DC" w:rsidRPr="004356D0" w:rsidRDefault="00F874DC" w:rsidP="004076AD">
      <w:pPr>
        <w:spacing w:after="0" w:line="240" w:lineRule="auto"/>
        <w:rPr>
          <w:rFonts w:ascii="Times New Roman" w:eastAsia="Calibri" w:hAnsi="Times New Roman" w:cs="Times New Roman"/>
          <w:sz w:val="24"/>
          <w:szCs w:val="24"/>
          <w:lang w:eastAsia="en-US"/>
        </w:rPr>
      </w:pPr>
    </w:p>
    <w:p w14:paraId="79F2E5AB" w14:textId="77777777" w:rsidR="008B15C2" w:rsidRPr="004356D0" w:rsidRDefault="008B15C2" w:rsidP="004076AD">
      <w:pPr>
        <w:autoSpaceDE w:val="0"/>
        <w:autoSpaceDN w:val="0"/>
        <w:adjustRightInd w:val="0"/>
        <w:spacing w:after="0" w:line="240" w:lineRule="auto"/>
        <w:rPr>
          <w:rFonts w:ascii="Times New Roman" w:eastAsia="Calibri" w:hAnsi="Times New Roman" w:cs="Times New Roman"/>
          <w:sz w:val="24"/>
          <w:szCs w:val="24"/>
          <w:lang w:eastAsia="en-US"/>
        </w:rPr>
      </w:pPr>
      <w:r w:rsidRPr="004356D0">
        <w:rPr>
          <w:rFonts w:ascii="Times New Roman" w:eastAsia="Calibri" w:hAnsi="Times New Roman" w:cs="Times New Roman"/>
          <w:sz w:val="24"/>
          <w:szCs w:val="24"/>
          <w:lang w:eastAsia="en-US"/>
        </w:rPr>
        <w:t xml:space="preserve">GOMES, Sabrina. </w:t>
      </w:r>
      <w:r w:rsidRPr="004356D0">
        <w:rPr>
          <w:rFonts w:ascii="Times New Roman" w:eastAsia="Calibri" w:hAnsi="Times New Roman" w:cs="Times New Roman"/>
          <w:b/>
          <w:sz w:val="24"/>
          <w:szCs w:val="24"/>
          <w:lang w:eastAsia="en-US"/>
        </w:rPr>
        <w:t>Os Desafios do Serviço Social no Hospital de Custódia e Tratamento Psiquiátrico do Estado de Santa Catarina</w:t>
      </w:r>
      <w:r w:rsidRPr="004356D0">
        <w:rPr>
          <w:rFonts w:ascii="Times New Roman" w:eastAsia="Calibri" w:hAnsi="Times New Roman" w:cs="Times New Roman"/>
          <w:sz w:val="24"/>
          <w:szCs w:val="24"/>
          <w:lang w:eastAsia="en-US"/>
        </w:rPr>
        <w:t>. Trabalho de Conclusão de Curso (Bacharel em serviço Social), Universidade Federal de Santa Catarina. Florianópolis, 2009.</w:t>
      </w:r>
    </w:p>
    <w:p w14:paraId="7661B825" w14:textId="77777777" w:rsidR="008B15C2" w:rsidRPr="004356D0" w:rsidRDefault="008B15C2" w:rsidP="004076AD">
      <w:pPr>
        <w:autoSpaceDE w:val="0"/>
        <w:autoSpaceDN w:val="0"/>
        <w:adjustRightInd w:val="0"/>
        <w:spacing w:after="0" w:line="240" w:lineRule="auto"/>
        <w:rPr>
          <w:rFonts w:ascii="Times New Roman" w:eastAsia="Calibri" w:hAnsi="Times New Roman" w:cs="Times New Roman"/>
          <w:sz w:val="24"/>
          <w:szCs w:val="24"/>
          <w:lang w:eastAsia="en-US"/>
        </w:rPr>
      </w:pPr>
    </w:p>
    <w:p w14:paraId="470D0523" w14:textId="30249504" w:rsidR="008B15C2" w:rsidRPr="004356D0" w:rsidRDefault="008B15C2" w:rsidP="004076AD">
      <w:pPr>
        <w:spacing w:after="0" w:line="240" w:lineRule="auto"/>
        <w:rPr>
          <w:rFonts w:ascii="Times New Roman" w:eastAsia="Calibri" w:hAnsi="Times New Roman" w:cs="Times New Roman"/>
          <w:sz w:val="24"/>
          <w:szCs w:val="24"/>
          <w:lang w:eastAsia="en-US"/>
        </w:rPr>
      </w:pPr>
      <w:r w:rsidRPr="004356D0">
        <w:rPr>
          <w:rFonts w:ascii="Times New Roman" w:eastAsia="Calibri" w:hAnsi="Times New Roman" w:cs="Times New Roman"/>
          <w:sz w:val="24"/>
          <w:szCs w:val="24"/>
          <w:lang w:eastAsia="en-US"/>
        </w:rPr>
        <w:t xml:space="preserve">PRATES, Jane C. </w:t>
      </w:r>
      <w:r w:rsidRPr="004356D0">
        <w:rPr>
          <w:rFonts w:ascii="Times New Roman" w:eastAsia="Calibri" w:hAnsi="Times New Roman" w:cs="Times New Roman"/>
          <w:b/>
          <w:sz w:val="24"/>
          <w:szCs w:val="24"/>
          <w:lang w:eastAsia="en-US"/>
        </w:rPr>
        <w:t>Possibilidade de mediação entre a teoria marxiana e o trabalho do assistente social</w:t>
      </w:r>
      <w:r w:rsidRPr="004356D0">
        <w:rPr>
          <w:rFonts w:ascii="Times New Roman" w:eastAsia="Calibri" w:hAnsi="Times New Roman" w:cs="Times New Roman"/>
          <w:sz w:val="24"/>
          <w:szCs w:val="24"/>
          <w:lang w:eastAsia="en-US"/>
        </w:rPr>
        <w:t xml:space="preserve">. </w:t>
      </w:r>
      <w:r w:rsidRPr="004356D0">
        <w:rPr>
          <w:rFonts w:ascii="Times New Roman" w:eastAsia="Calibri" w:hAnsi="Times New Roman" w:cs="Times New Roman"/>
          <w:bCs/>
          <w:sz w:val="24"/>
          <w:szCs w:val="24"/>
          <w:lang w:eastAsia="en-US"/>
        </w:rPr>
        <w:t xml:space="preserve">Tese </w:t>
      </w:r>
      <w:r w:rsidRPr="004356D0">
        <w:rPr>
          <w:rFonts w:ascii="Times New Roman" w:eastAsia="Calibri" w:hAnsi="Times New Roman" w:cs="Times New Roman"/>
          <w:sz w:val="24"/>
          <w:szCs w:val="24"/>
          <w:lang w:eastAsia="en-US"/>
        </w:rPr>
        <w:t>(Doutorado em Serviço Social) – Faculdade de Serviço Social. Programa de Pós-Graduação em Serviço Social. Pontifícia Universidade Católica do Rio Grande do Sul. Porto Alegre, 2003.</w:t>
      </w:r>
    </w:p>
    <w:p w14:paraId="1E09B8F1" w14:textId="77777777" w:rsidR="008B15C2" w:rsidRPr="004356D0" w:rsidRDefault="008B15C2" w:rsidP="004076AD">
      <w:pPr>
        <w:spacing w:after="0" w:line="240" w:lineRule="auto"/>
        <w:rPr>
          <w:rFonts w:ascii="Times New Roman" w:eastAsia="Calibri" w:hAnsi="Times New Roman" w:cs="Times New Roman"/>
          <w:sz w:val="24"/>
          <w:szCs w:val="24"/>
          <w:shd w:val="clear" w:color="auto" w:fill="FFFFFF"/>
          <w:lang w:eastAsia="en-US"/>
        </w:rPr>
      </w:pPr>
    </w:p>
    <w:p w14:paraId="4EE688A9" w14:textId="64403B86" w:rsidR="008B15C2" w:rsidRPr="004356D0" w:rsidRDefault="008B15C2" w:rsidP="00C47A18">
      <w:pPr>
        <w:autoSpaceDE w:val="0"/>
        <w:autoSpaceDN w:val="0"/>
        <w:adjustRightInd w:val="0"/>
        <w:spacing w:after="0" w:line="240" w:lineRule="auto"/>
        <w:rPr>
          <w:rFonts w:ascii="Times New Roman" w:eastAsia="Calibri" w:hAnsi="Times New Roman" w:cs="Times New Roman"/>
          <w:sz w:val="24"/>
          <w:szCs w:val="24"/>
          <w:lang w:eastAsia="en-US"/>
        </w:rPr>
      </w:pPr>
      <w:r w:rsidRPr="004356D0">
        <w:rPr>
          <w:rFonts w:ascii="Times New Roman" w:eastAsia="Calibri" w:hAnsi="Times New Roman" w:cs="Times New Roman"/>
          <w:sz w:val="24"/>
          <w:szCs w:val="24"/>
          <w:shd w:val="clear" w:color="auto" w:fill="FFFFFF"/>
          <w:lang w:eastAsia="en-US"/>
        </w:rPr>
        <w:t xml:space="preserve">ROCHA, Tatiana S. </w:t>
      </w:r>
      <w:r w:rsidRPr="004356D0">
        <w:rPr>
          <w:rFonts w:ascii="Times New Roman" w:eastAsia="Calibri" w:hAnsi="Times New Roman" w:cs="Times New Roman"/>
          <w:b/>
          <w:bCs/>
          <w:sz w:val="24"/>
          <w:szCs w:val="24"/>
          <w:lang w:eastAsia="en-US"/>
        </w:rPr>
        <w:t xml:space="preserve">A Saúde Mental como campo de intervenção profissional dos assistentes sociais: </w:t>
      </w:r>
      <w:r w:rsidRPr="004356D0">
        <w:rPr>
          <w:rFonts w:ascii="Times New Roman" w:eastAsia="Calibri" w:hAnsi="Times New Roman" w:cs="Times New Roman"/>
          <w:sz w:val="24"/>
          <w:szCs w:val="24"/>
          <w:lang w:eastAsia="en-US"/>
        </w:rPr>
        <w:t>Limites, desafios e possibilidades. Trabalho de Conclusão de Curso (Bacharel em Serviço Social), Universidade Federal Fluminense. Rio das Ostras, 2012.Disponível em:&lt;</w:t>
      </w:r>
      <w:hyperlink r:id="rId13" w:history="1">
        <w:r w:rsidRPr="004356D0">
          <w:rPr>
            <w:rFonts w:ascii="Times New Roman" w:eastAsia="Calibri" w:hAnsi="Times New Roman" w:cs="Times New Roman"/>
            <w:sz w:val="24"/>
            <w:szCs w:val="24"/>
            <w:lang w:eastAsia="en-US"/>
          </w:rPr>
          <w:t>http://www.puro.uff.br/tcc/2012-1/tatiana%20-%20completo.pdf</w:t>
        </w:r>
      </w:hyperlink>
      <w:r w:rsidRPr="004356D0">
        <w:rPr>
          <w:rFonts w:ascii="Times New Roman" w:eastAsia="Calibri" w:hAnsi="Times New Roman" w:cs="Times New Roman"/>
          <w:sz w:val="24"/>
          <w:szCs w:val="24"/>
          <w:lang w:eastAsia="en-US"/>
        </w:rPr>
        <w:t>&gt; Acesso em: 04 mai. 2017</w:t>
      </w:r>
    </w:p>
    <w:p w14:paraId="285C51D3" w14:textId="77777777" w:rsidR="008B15C2" w:rsidRPr="004356D0" w:rsidRDefault="008B15C2" w:rsidP="004076AD">
      <w:pPr>
        <w:spacing w:after="0" w:line="240" w:lineRule="auto"/>
        <w:rPr>
          <w:rFonts w:ascii="Times New Roman" w:eastAsia="Calibri" w:hAnsi="Times New Roman" w:cs="Times New Roman"/>
          <w:sz w:val="24"/>
          <w:szCs w:val="24"/>
          <w:lang w:eastAsia="en-US"/>
        </w:rPr>
      </w:pPr>
    </w:p>
    <w:p w14:paraId="393FA921" w14:textId="77777777" w:rsidR="008B15C2" w:rsidRPr="004356D0" w:rsidRDefault="008B15C2" w:rsidP="004076AD">
      <w:pPr>
        <w:spacing w:after="0" w:line="240" w:lineRule="auto"/>
        <w:rPr>
          <w:rFonts w:ascii="Times New Roman" w:eastAsia="Calibri" w:hAnsi="Times New Roman" w:cs="Times New Roman"/>
          <w:sz w:val="24"/>
          <w:szCs w:val="24"/>
          <w:lang w:eastAsia="en-US"/>
        </w:rPr>
      </w:pPr>
      <w:r w:rsidRPr="004356D0">
        <w:rPr>
          <w:rFonts w:ascii="Times New Roman" w:eastAsia="Calibri" w:hAnsi="Times New Roman" w:cs="Times New Roman"/>
          <w:sz w:val="24"/>
          <w:szCs w:val="24"/>
          <w:lang w:eastAsia="en-US"/>
        </w:rPr>
        <w:t xml:space="preserve">VASCONCELOS, Ana Maria de. </w:t>
      </w:r>
      <w:r w:rsidRPr="004356D0">
        <w:rPr>
          <w:rFonts w:ascii="Times New Roman" w:eastAsia="Calibri" w:hAnsi="Times New Roman" w:cs="Times New Roman"/>
          <w:b/>
          <w:sz w:val="24"/>
          <w:szCs w:val="24"/>
          <w:lang w:eastAsia="en-US"/>
        </w:rPr>
        <w:t>A prática do Serviço Social</w:t>
      </w:r>
      <w:r w:rsidRPr="004356D0">
        <w:rPr>
          <w:rFonts w:ascii="Times New Roman" w:eastAsia="Calibri" w:hAnsi="Times New Roman" w:cs="Times New Roman"/>
          <w:sz w:val="24"/>
          <w:szCs w:val="24"/>
          <w:lang w:eastAsia="en-US"/>
        </w:rPr>
        <w:t>: cotidiano, formação e alternativas na área da saúde. 7. Ed. São Paulo. Ed: Cortez, 2011.</w:t>
      </w:r>
    </w:p>
    <w:p w14:paraId="1DDC6E52" w14:textId="77777777" w:rsidR="008B15C2" w:rsidRPr="004356D0" w:rsidRDefault="008B15C2" w:rsidP="004076AD">
      <w:pPr>
        <w:spacing w:after="0" w:line="240" w:lineRule="auto"/>
        <w:rPr>
          <w:rFonts w:ascii="Times New Roman" w:eastAsia="Calibri" w:hAnsi="Times New Roman" w:cs="Times New Roman"/>
          <w:sz w:val="24"/>
          <w:szCs w:val="24"/>
          <w:lang w:eastAsia="en-US"/>
        </w:rPr>
      </w:pPr>
    </w:p>
    <w:p w14:paraId="2C80FFC8" w14:textId="2B1FA278" w:rsidR="008B15C2" w:rsidRPr="004356D0" w:rsidRDefault="008B15C2" w:rsidP="004076AD">
      <w:pPr>
        <w:spacing w:after="0" w:line="240" w:lineRule="auto"/>
        <w:rPr>
          <w:rFonts w:ascii="Times New Roman" w:eastAsia="Calibri" w:hAnsi="Times New Roman" w:cs="Times New Roman"/>
          <w:sz w:val="24"/>
          <w:szCs w:val="24"/>
          <w:lang w:eastAsia="en-US"/>
        </w:rPr>
      </w:pPr>
      <w:r w:rsidRPr="004356D0">
        <w:rPr>
          <w:rFonts w:ascii="Times New Roman" w:eastAsia="Calibri" w:hAnsi="Times New Roman" w:cs="Times New Roman"/>
          <w:sz w:val="24"/>
          <w:szCs w:val="24"/>
          <w:lang w:eastAsia="en-US"/>
        </w:rPr>
        <w:t xml:space="preserve">VASCONCELOS, Eduardo M. </w:t>
      </w:r>
      <w:r w:rsidRPr="004356D0">
        <w:rPr>
          <w:rFonts w:ascii="Times New Roman" w:eastAsia="Calibri" w:hAnsi="Times New Roman" w:cs="Times New Roman"/>
          <w:b/>
          <w:sz w:val="24"/>
          <w:szCs w:val="24"/>
          <w:lang w:eastAsia="en-US"/>
        </w:rPr>
        <w:t>Saúde Mental e Serviço Social</w:t>
      </w:r>
      <w:r w:rsidRPr="004356D0">
        <w:rPr>
          <w:rFonts w:ascii="Times New Roman" w:eastAsia="Calibri" w:hAnsi="Times New Roman" w:cs="Times New Roman"/>
          <w:sz w:val="24"/>
          <w:szCs w:val="24"/>
          <w:lang w:eastAsia="en-US"/>
        </w:rPr>
        <w:t xml:space="preserve">. </w:t>
      </w:r>
      <w:r w:rsidRPr="004356D0">
        <w:rPr>
          <w:rFonts w:ascii="Times New Roman" w:eastAsia="Calibri" w:hAnsi="Times New Roman" w:cs="Times New Roman"/>
          <w:sz w:val="24"/>
          <w:szCs w:val="24"/>
          <w:shd w:val="clear" w:color="auto" w:fill="FFFFFF"/>
          <w:lang w:eastAsia="en-US"/>
        </w:rPr>
        <w:t>São Paulo. Ed: Cortez</w:t>
      </w:r>
      <w:r w:rsidRPr="004356D0">
        <w:rPr>
          <w:rFonts w:ascii="Times New Roman" w:eastAsia="Calibri" w:hAnsi="Times New Roman" w:cs="Times New Roman"/>
          <w:sz w:val="24"/>
          <w:szCs w:val="24"/>
          <w:lang w:eastAsia="en-US"/>
        </w:rPr>
        <w:t>, 2000.</w:t>
      </w:r>
    </w:p>
    <w:p w14:paraId="77A896B4" w14:textId="77777777" w:rsidR="00F874DC" w:rsidRPr="004356D0" w:rsidRDefault="00F874DC" w:rsidP="004076AD">
      <w:pPr>
        <w:spacing w:after="0" w:line="240" w:lineRule="auto"/>
        <w:rPr>
          <w:rFonts w:ascii="Times New Roman" w:eastAsia="Calibri" w:hAnsi="Times New Roman" w:cs="Times New Roman"/>
          <w:sz w:val="24"/>
          <w:szCs w:val="24"/>
          <w:lang w:eastAsia="en-US"/>
        </w:rPr>
      </w:pPr>
    </w:p>
    <w:p w14:paraId="50F0F2E3" w14:textId="419E62B4" w:rsidR="00F65249" w:rsidRPr="004356D0" w:rsidRDefault="00F874DC" w:rsidP="004076AD">
      <w:pPr>
        <w:autoSpaceDE w:val="0"/>
        <w:autoSpaceDN w:val="0"/>
        <w:adjustRightInd w:val="0"/>
        <w:spacing w:after="0" w:line="240" w:lineRule="auto"/>
        <w:rPr>
          <w:rFonts w:ascii="Times New Roman" w:hAnsi="Times New Roman" w:cs="Times New Roman"/>
          <w:sz w:val="24"/>
          <w:szCs w:val="24"/>
        </w:rPr>
      </w:pPr>
      <w:r w:rsidRPr="004356D0">
        <w:rPr>
          <w:rFonts w:ascii="Times New Roman" w:hAnsi="Times New Roman" w:cs="Times New Roman"/>
          <w:sz w:val="24"/>
          <w:szCs w:val="24"/>
        </w:rPr>
        <w:t xml:space="preserve">YAZBEK, Maria Carmelita; SILVA, Ozanira da Silva e. Das origens à atualidade da profissão: a construção da pós-graduação em Serviço Social no Brasil. </w:t>
      </w:r>
      <w:r w:rsidR="00C47A18" w:rsidRPr="004356D0">
        <w:rPr>
          <w:rFonts w:ascii="Times New Roman" w:hAnsi="Times New Roman" w:cs="Times New Roman"/>
          <w:sz w:val="24"/>
          <w:szCs w:val="24"/>
        </w:rPr>
        <w:t xml:space="preserve">2005. </w:t>
      </w:r>
      <w:r w:rsidRPr="004356D0">
        <w:rPr>
          <w:rFonts w:ascii="Times New Roman" w:hAnsi="Times New Roman" w:cs="Times New Roman"/>
          <w:sz w:val="24"/>
          <w:szCs w:val="24"/>
        </w:rPr>
        <w:t xml:space="preserve">In: CARVALHO, Denise B. B. de; SILVA, Maria Ozanira da S. e (Org.). </w:t>
      </w:r>
      <w:r w:rsidRPr="004356D0">
        <w:rPr>
          <w:rFonts w:ascii="Times New Roman" w:hAnsi="Times New Roman" w:cs="Times New Roman"/>
          <w:b/>
          <w:bCs/>
          <w:sz w:val="24"/>
          <w:szCs w:val="24"/>
        </w:rPr>
        <w:t>Serviço Social, pós-graduação e produção do conhecimento no Brasil.</w:t>
      </w:r>
      <w:r w:rsidRPr="004356D0">
        <w:rPr>
          <w:rFonts w:ascii="Times New Roman" w:hAnsi="Times New Roman" w:cs="Times New Roman"/>
          <w:sz w:val="24"/>
          <w:szCs w:val="24"/>
        </w:rPr>
        <w:t xml:space="preserve"> São Paulo: Cortez, 2005.</w:t>
      </w:r>
    </w:p>
    <w:sectPr w:rsidR="00F65249" w:rsidRPr="004356D0" w:rsidSect="004356D0">
      <w:head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9267D" w14:textId="77777777" w:rsidR="0064306B" w:rsidRDefault="0064306B" w:rsidP="007F33C3">
      <w:pPr>
        <w:spacing w:after="0" w:line="240" w:lineRule="auto"/>
      </w:pPr>
      <w:r>
        <w:separator/>
      </w:r>
    </w:p>
  </w:endnote>
  <w:endnote w:type="continuationSeparator" w:id="0">
    <w:p w14:paraId="3026F31F" w14:textId="77777777" w:rsidR="0064306B" w:rsidRDefault="0064306B" w:rsidP="007F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20EB3" w14:textId="77777777" w:rsidR="0064306B" w:rsidRDefault="0064306B" w:rsidP="007F33C3">
      <w:pPr>
        <w:spacing w:after="0" w:line="240" w:lineRule="auto"/>
      </w:pPr>
      <w:r>
        <w:separator/>
      </w:r>
    </w:p>
  </w:footnote>
  <w:footnote w:type="continuationSeparator" w:id="0">
    <w:p w14:paraId="2551B285" w14:textId="77777777" w:rsidR="0064306B" w:rsidRDefault="0064306B" w:rsidP="007F33C3">
      <w:pPr>
        <w:spacing w:after="0" w:line="240" w:lineRule="auto"/>
      </w:pPr>
      <w:r>
        <w:continuationSeparator/>
      </w:r>
    </w:p>
  </w:footnote>
  <w:footnote w:id="1">
    <w:p w14:paraId="3B7197A4" w14:textId="6190B3B3" w:rsidR="00E05569" w:rsidRPr="00324DA1" w:rsidRDefault="00E05569" w:rsidP="00572958">
      <w:pPr>
        <w:pStyle w:val="footnotedescription"/>
        <w:spacing w:after="0" w:line="240" w:lineRule="auto"/>
        <w:ind w:left="0" w:right="0" w:firstLine="0"/>
        <w:jc w:val="both"/>
        <w:rPr>
          <w:szCs w:val="20"/>
        </w:rPr>
      </w:pPr>
      <w:r w:rsidRPr="00324DA1">
        <w:rPr>
          <w:rStyle w:val="Caracteresdenotaderodap"/>
          <w:szCs w:val="20"/>
        </w:rPr>
        <w:footnoteRef/>
      </w:r>
      <w:r w:rsidRPr="00324DA1">
        <w:rPr>
          <w:rStyle w:val="Caracteresdenotaderodap"/>
          <w:szCs w:val="20"/>
        </w:rPr>
        <w:t xml:space="preserve"> </w:t>
      </w:r>
      <w:r>
        <w:rPr>
          <w:rStyle w:val="Caracteresdenotaderodap"/>
          <w:szCs w:val="20"/>
        </w:rPr>
        <w:t>Bacharel em</w:t>
      </w:r>
      <w:r w:rsidRPr="00324DA1">
        <w:rPr>
          <w:rStyle w:val="Caracteresdenotaderodap"/>
          <w:szCs w:val="20"/>
        </w:rPr>
        <w:t xml:space="preserve"> Serviço Social pela U</w:t>
      </w:r>
      <w:r w:rsidR="00572958">
        <w:rPr>
          <w:rStyle w:val="Caracteresdenotaderodap"/>
          <w:szCs w:val="20"/>
        </w:rPr>
        <w:t>niversidade Federal de Santa Catarina (UFSC)</w:t>
      </w:r>
      <w:r w:rsidRPr="00324DA1">
        <w:rPr>
          <w:rStyle w:val="Caracteresdenotaderodap"/>
          <w:szCs w:val="20"/>
        </w:rPr>
        <w:t>. E</w:t>
      </w:r>
      <w:r>
        <w:rPr>
          <w:rStyle w:val="Caracteresdenotaderodap"/>
          <w:szCs w:val="20"/>
        </w:rPr>
        <w:t>-</w:t>
      </w:r>
      <w:r w:rsidRPr="00324DA1">
        <w:rPr>
          <w:rStyle w:val="Caracteresdenotaderodap"/>
          <w:szCs w:val="20"/>
        </w:rPr>
        <w:t xml:space="preserve">mail: </w:t>
      </w:r>
      <w:r>
        <w:rPr>
          <w:rStyle w:val="Caracteresdenotaderodap"/>
          <w:szCs w:val="20"/>
        </w:rPr>
        <w:t>kamillaufsc@gmail.com</w:t>
      </w:r>
    </w:p>
  </w:footnote>
  <w:footnote w:id="2">
    <w:p w14:paraId="7754E2AF" w14:textId="77777777" w:rsidR="00457DE0" w:rsidRPr="00324DA1" w:rsidRDefault="00457DE0" w:rsidP="00457DE0">
      <w:pPr>
        <w:pStyle w:val="footnotedescription"/>
        <w:spacing w:after="0" w:line="240" w:lineRule="auto"/>
        <w:ind w:left="0" w:right="0" w:firstLine="0"/>
        <w:jc w:val="both"/>
        <w:rPr>
          <w:rStyle w:val="Caracteresdenotaderodap"/>
          <w:szCs w:val="20"/>
        </w:rPr>
      </w:pPr>
      <w:r w:rsidRPr="00324DA1">
        <w:rPr>
          <w:rStyle w:val="Caracteresdenotaderodap"/>
          <w:szCs w:val="20"/>
        </w:rPr>
        <w:footnoteRef/>
      </w:r>
      <w:r w:rsidRPr="00324DA1">
        <w:rPr>
          <w:rStyle w:val="Caracteresdenotaderodap"/>
          <w:szCs w:val="20"/>
        </w:rPr>
        <w:t xml:space="preserve"> Assistente Social. Doutora em Serviço Social pela Pontifícia Universidade Católica do Rio Grande do Sul (PUCRS). Professora Adjunta do Departamento de Serviço Social (DSS) do Centro Socioeconômico (CSE) da Universidade Federal de Santa Catarina (UFSC). Membro do Grupo de Estudos e Pesquisas em Serviço Social (GEPSS/UFSC). E-mail: marisa.camargo@ufsc.br</w:t>
      </w:r>
    </w:p>
  </w:footnote>
  <w:footnote w:id="3">
    <w:p w14:paraId="21455866" w14:textId="4D2FC893" w:rsidR="00044ACF" w:rsidRPr="00AF6BC0" w:rsidRDefault="00044ACF" w:rsidP="00F27826">
      <w:pPr>
        <w:pStyle w:val="Textodenotaderodap"/>
        <w:jc w:val="both"/>
        <w:rPr>
          <w:rFonts w:ascii="Times New Roman" w:hAnsi="Times New Roman" w:cs="Times New Roman"/>
        </w:rPr>
      </w:pPr>
      <w:r w:rsidRPr="00AF6BC0">
        <w:rPr>
          <w:rStyle w:val="Refdenotaderodap"/>
          <w:rFonts w:ascii="Times New Roman" w:hAnsi="Times New Roman" w:cs="Times New Roman"/>
        </w:rPr>
        <w:footnoteRef/>
      </w:r>
      <w:r w:rsidR="00F27826" w:rsidRPr="00AF6BC0">
        <w:rPr>
          <w:rFonts w:ascii="Times New Roman" w:eastAsia="Calibri" w:hAnsi="Times New Roman" w:cs="Times New Roman"/>
        </w:rPr>
        <w:t xml:space="preserve"> </w:t>
      </w:r>
      <w:r w:rsidRPr="00AF6BC0">
        <w:rPr>
          <w:rFonts w:ascii="Times New Roman" w:hAnsi="Times New Roman" w:cs="Times New Roman"/>
        </w:rPr>
        <w:t xml:space="preserve">Criada em 1997, a Revista Katálysis é vinculada ao Programa de Pós-Graduação em Serviço Social (PPGSS) e ao Curso de Graduação em Serviço Social do Departamento de Serviço Social (DSS) vinculado ao Centro Socioeconômico (CSE) da Universidade Federal de Santa Catarina, Florianópolis (UFSC). </w:t>
      </w:r>
      <w:r w:rsidR="00F27826" w:rsidRPr="00AF6BC0">
        <w:rPr>
          <w:rFonts w:ascii="Times New Roman" w:hAnsi="Times New Roman" w:cs="Times New Roman"/>
        </w:rPr>
        <w:t xml:space="preserve">Destina-se à publicação de artigos científicos originais sobre assuntos atuais e relevantes no âmbito do Serviço Social, áreas afins e suas relações interdisciplinares, tem </w:t>
      </w:r>
      <w:r w:rsidRPr="00AF6BC0">
        <w:rPr>
          <w:rFonts w:ascii="Times New Roman" w:hAnsi="Times New Roman" w:cs="Times New Roman"/>
        </w:rPr>
        <w:t>periodicidade quadrimestral</w:t>
      </w:r>
      <w:r w:rsidR="00F27826" w:rsidRPr="00AF6BC0">
        <w:rPr>
          <w:rFonts w:ascii="Times New Roman" w:hAnsi="Times New Roman" w:cs="Times New Roman"/>
        </w:rPr>
        <w:t xml:space="preserve"> e conceito</w:t>
      </w:r>
      <w:r w:rsidRPr="00AF6BC0">
        <w:rPr>
          <w:rFonts w:ascii="Times New Roman" w:hAnsi="Times New Roman" w:cs="Times New Roman"/>
        </w:rPr>
        <w:t xml:space="preserve"> Qualis/Capes: A-1 </w:t>
      </w:r>
      <w:r w:rsidR="00F27826" w:rsidRPr="00AF6BC0">
        <w:rPr>
          <w:rFonts w:ascii="Times New Roman" w:hAnsi="Times New Roman" w:cs="Times New Roman"/>
        </w:rPr>
        <w:t xml:space="preserve">na área de </w:t>
      </w:r>
      <w:r w:rsidRPr="00AF6BC0">
        <w:rPr>
          <w:rFonts w:ascii="Times New Roman" w:hAnsi="Times New Roman" w:cs="Times New Roman"/>
        </w:rPr>
        <w:t>Serviço Social</w:t>
      </w:r>
      <w:r w:rsidR="00F27826" w:rsidRPr="00AF6BC0">
        <w:rPr>
          <w:rFonts w:ascii="Times New Roman" w:hAnsi="Times New Roman" w:cs="Times New Roman"/>
        </w:rPr>
        <w:t>.</w:t>
      </w:r>
    </w:p>
  </w:footnote>
  <w:footnote w:id="4">
    <w:p w14:paraId="2E3AB389" w14:textId="5E53EC9A" w:rsidR="008E64A3" w:rsidRPr="00AF6BC0" w:rsidRDefault="008E64A3" w:rsidP="00B109FB">
      <w:pPr>
        <w:pStyle w:val="Textodenotaderodap"/>
        <w:rPr>
          <w:rFonts w:ascii="Times New Roman" w:hAnsi="Times New Roman" w:cs="Times New Roman"/>
        </w:rPr>
      </w:pPr>
      <w:r w:rsidRPr="00AF6BC0">
        <w:rPr>
          <w:rStyle w:val="Refdenotaderodap"/>
          <w:rFonts w:ascii="Times New Roman" w:hAnsi="Times New Roman" w:cs="Times New Roman"/>
        </w:rPr>
        <w:footnoteRef/>
      </w:r>
      <w:r w:rsidRPr="00AF6BC0">
        <w:rPr>
          <w:rFonts w:ascii="Times New Roman" w:hAnsi="Times New Roman" w:cs="Times New Roman"/>
        </w:rPr>
        <w:t xml:space="preserve"> Para mai</w:t>
      </w:r>
      <w:r w:rsidR="00505E67" w:rsidRPr="00AF6BC0">
        <w:rPr>
          <w:rFonts w:ascii="Times New Roman" w:hAnsi="Times New Roman" w:cs="Times New Roman"/>
        </w:rPr>
        <w:t>s</w:t>
      </w:r>
      <w:r w:rsidRPr="00AF6BC0">
        <w:rPr>
          <w:rFonts w:ascii="Times New Roman" w:hAnsi="Times New Roman" w:cs="Times New Roman"/>
        </w:rPr>
        <w:t xml:space="preserve"> informações acessar </w:t>
      </w:r>
      <w:hyperlink r:id="rId1" w:history="1">
        <w:r w:rsidRPr="00AF6BC0">
          <w:rPr>
            <w:rStyle w:val="Hyperlink"/>
            <w:rFonts w:ascii="Times New Roman" w:hAnsi="Times New Roman" w:cs="Times New Roman"/>
          </w:rPr>
          <w:t>https://periodicos.ufsc.br/index.php/katalysis/index</w:t>
        </w:r>
      </w:hyperlink>
    </w:p>
  </w:footnote>
  <w:footnote w:id="5">
    <w:p w14:paraId="598E472D" w14:textId="1F2EE44E" w:rsidR="00D87391" w:rsidRPr="00AF6BC0" w:rsidRDefault="00D87391" w:rsidP="00B109FB">
      <w:pPr>
        <w:spacing w:after="0" w:line="240" w:lineRule="auto"/>
        <w:jc w:val="both"/>
        <w:rPr>
          <w:rFonts w:ascii="Times New Roman" w:hAnsi="Times New Roman" w:cs="Times New Roman"/>
          <w:sz w:val="20"/>
          <w:szCs w:val="20"/>
        </w:rPr>
      </w:pPr>
      <w:r w:rsidRPr="00AF6BC0">
        <w:rPr>
          <w:rStyle w:val="Refdenotaderodap"/>
          <w:rFonts w:ascii="Times New Roman" w:hAnsi="Times New Roman" w:cs="Times New Roman"/>
          <w:sz w:val="20"/>
          <w:szCs w:val="20"/>
        </w:rPr>
        <w:footnoteRef/>
      </w:r>
      <w:r w:rsidRPr="00AF6BC0">
        <w:rPr>
          <w:rFonts w:ascii="Times New Roman" w:hAnsi="Times New Roman" w:cs="Times New Roman"/>
          <w:sz w:val="20"/>
          <w:szCs w:val="20"/>
        </w:rPr>
        <w:t xml:space="preserve"> Registra-se que os anos informados referem-se aos de disponibilização das produções acadêmicas.</w:t>
      </w:r>
    </w:p>
  </w:footnote>
  <w:footnote w:id="6">
    <w:p w14:paraId="739B3333" w14:textId="3DDF4CF6" w:rsidR="008A6A7A" w:rsidRPr="00AF6BC0" w:rsidRDefault="008A6A7A">
      <w:pPr>
        <w:pStyle w:val="Textodenotaderodap"/>
        <w:rPr>
          <w:rFonts w:ascii="Times New Roman" w:hAnsi="Times New Roman" w:cs="Times New Roman"/>
        </w:rPr>
      </w:pPr>
      <w:r w:rsidRPr="00AF6BC0">
        <w:rPr>
          <w:rStyle w:val="Refdenotaderodap"/>
          <w:rFonts w:ascii="Times New Roman" w:hAnsi="Times New Roman" w:cs="Times New Roman"/>
        </w:rPr>
        <w:footnoteRef/>
      </w:r>
      <w:r w:rsidRPr="00AF6BC0">
        <w:rPr>
          <w:rFonts w:ascii="Times New Roman" w:hAnsi="Times New Roman" w:cs="Times New Roman"/>
        </w:rPr>
        <w:t xml:space="preserve"> Não foram selecionadas teses para compor a amostra </w:t>
      </w:r>
      <w:r w:rsidR="00030D38" w:rsidRPr="00AF6BC0">
        <w:rPr>
          <w:rFonts w:ascii="Times New Roman" w:hAnsi="Times New Roman" w:cs="Times New Roman"/>
        </w:rPr>
        <w:t xml:space="preserve">da pesquisa </w:t>
      </w:r>
      <w:r w:rsidRPr="00AF6BC0">
        <w:rPr>
          <w:rFonts w:ascii="Times New Roman" w:hAnsi="Times New Roman" w:cs="Times New Roman"/>
        </w:rPr>
        <w:t>dentre as 07 localizadas.</w:t>
      </w:r>
    </w:p>
  </w:footnote>
  <w:footnote w:id="7">
    <w:p w14:paraId="424D6655" w14:textId="7FB863A7" w:rsidR="00D87391" w:rsidRPr="00AF6BC0" w:rsidRDefault="00D87391" w:rsidP="0018020F">
      <w:pPr>
        <w:spacing w:after="0" w:line="240" w:lineRule="auto"/>
        <w:jc w:val="both"/>
        <w:rPr>
          <w:rFonts w:ascii="Times New Roman" w:hAnsi="Times New Roman" w:cs="Times New Roman"/>
          <w:sz w:val="20"/>
          <w:szCs w:val="20"/>
        </w:rPr>
      </w:pPr>
      <w:r w:rsidRPr="00AF6BC0">
        <w:rPr>
          <w:rStyle w:val="Refdenotaderodap"/>
          <w:rFonts w:ascii="Times New Roman" w:hAnsi="Times New Roman" w:cs="Times New Roman"/>
          <w:sz w:val="20"/>
          <w:szCs w:val="20"/>
        </w:rPr>
        <w:footnoteRef/>
      </w:r>
      <w:r w:rsidRPr="00AF6BC0">
        <w:rPr>
          <w:rFonts w:ascii="Times New Roman" w:hAnsi="Times New Roman" w:cs="Times New Roman"/>
          <w:sz w:val="20"/>
          <w:szCs w:val="20"/>
        </w:rPr>
        <w:t xml:space="preserve"> O </w:t>
      </w:r>
      <w:r w:rsidR="00D55483" w:rsidRPr="00AF6BC0">
        <w:rPr>
          <w:rFonts w:ascii="Times New Roman" w:hAnsi="Times New Roman" w:cs="Times New Roman"/>
          <w:sz w:val="20"/>
          <w:szCs w:val="20"/>
        </w:rPr>
        <w:t>Curso de M</w:t>
      </w:r>
      <w:r w:rsidRPr="00AF6BC0">
        <w:rPr>
          <w:rFonts w:ascii="Times New Roman" w:hAnsi="Times New Roman" w:cs="Times New Roman"/>
          <w:sz w:val="20"/>
          <w:szCs w:val="20"/>
        </w:rPr>
        <w:t>estrado</w:t>
      </w:r>
      <w:r w:rsidR="00D55483" w:rsidRPr="00AF6BC0">
        <w:rPr>
          <w:rFonts w:ascii="Times New Roman" w:hAnsi="Times New Roman" w:cs="Times New Roman"/>
          <w:sz w:val="20"/>
          <w:szCs w:val="20"/>
        </w:rPr>
        <w:t xml:space="preserve"> em Serviço Social </w:t>
      </w:r>
      <w:r w:rsidRPr="00AF6BC0">
        <w:rPr>
          <w:rFonts w:ascii="Times New Roman" w:hAnsi="Times New Roman" w:cs="Times New Roman"/>
          <w:sz w:val="20"/>
          <w:szCs w:val="20"/>
        </w:rPr>
        <w:t>foi implantado em 2001</w:t>
      </w:r>
      <w:r w:rsidR="0018020F" w:rsidRPr="00AF6BC0">
        <w:rPr>
          <w:rFonts w:ascii="Times New Roman" w:hAnsi="Times New Roman" w:cs="Times New Roman"/>
          <w:sz w:val="20"/>
          <w:szCs w:val="20"/>
        </w:rPr>
        <w:t xml:space="preserve"> e o </w:t>
      </w:r>
      <w:r w:rsidR="00D55483" w:rsidRPr="00AF6BC0">
        <w:rPr>
          <w:rFonts w:ascii="Times New Roman" w:hAnsi="Times New Roman" w:cs="Times New Roman"/>
          <w:sz w:val="20"/>
          <w:szCs w:val="20"/>
        </w:rPr>
        <w:t>Curso D</w:t>
      </w:r>
      <w:r w:rsidRPr="00AF6BC0">
        <w:rPr>
          <w:rFonts w:ascii="Times New Roman" w:hAnsi="Times New Roman" w:cs="Times New Roman"/>
          <w:sz w:val="20"/>
          <w:szCs w:val="20"/>
        </w:rPr>
        <w:t>outorado</w:t>
      </w:r>
      <w:r w:rsidR="0018020F" w:rsidRPr="00AF6BC0">
        <w:rPr>
          <w:rFonts w:ascii="Times New Roman" w:hAnsi="Times New Roman" w:cs="Times New Roman"/>
          <w:sz w:val="20"/>
          <w:szCs w:val="20"/>
        </w:rPr>
        <w:t xml:space="preserve"> em 2010. Por isso, somente a </w:t>
      </w:r>
      <w:r w:rsidRPr="00AF6BC0">
        <w:rPr>
          <w:rFonts w:ascii="Times New Roman" w:hAnsi="Times New Roman" w:cs="Times New Roman"/>
          <w:sz w:val="20"/>
          <w:szCs w:val="20"/>
        </w:rPr>
        <w:t>partir de 2015</w:t>
      </w:r>
      <w:r w:rsidR="0018020F" w:rsidRPr="00AF6BC0">
        <w:rPr>
          <w:rFonts w:ascii="Times New Roman" w:hAnsi="Times New Roman" w:cs="Times New Roman"/>
          <w:sz w:val="20"/>
          <w:szCs w:val="20"/>
        </w:rPr>
        <w:t xml:space="preserve"> inicia o registro de defesa de</w:t>
      </w:r>
      <w:r w:rsidRPr="00AF6BC0">
        <w:rPr>
          <w:rFonts w:ascii="Times New Roman" w:hAnsi="Times New Roman" w:cs="Times New Roman"/>
          <w:sz w:val="20"/>
          <w:szCs w:val="20"/>
        </w:rPr>
        <w:t xml:space="preserve"> teses.</w:t>
      </w:r>
    </w:p>
  </w:footnote>
  <w:footnote w:id="8">
    <w:p w14:paraId="7EAE731C" w14:textId="345B5015" w:rsidR="004F5051" w:rsidRPr="00AF6BC0" w:rsidRDefault="004F5051" w:rsidP="0018020F">
      <w:pPr>
        <w:pStyle w:val="Textodenotaderodap"/>
        <w:rPr>
          <w:rFonts w:ascii="Times New Roman" w:hAnsi="Times New Roman" w:cs="Times New Roman"/>
        </w:rPr>
      </w:pPr>
      <w:r w:rsidRPr="00AF6BC0">
        <w:rPr>
          <w:rStyle w:val="Refdenotaderodap"/>
          <w:rFonts w:ascii="Times New Roman" w:hAnsi="Times New Roman" w:cs="Times New Roman"/>
        </w:rPr>
        <w:footnoteRef/>
      </w:r>
      <w:r w:rsidRPr="00AF6BC0">
        <w:rPr>
          <w:rFonts w:ascii="Times New Roman" w:hAnsi="Times New Roman" w:cs="Times New Roman"/>
        </w:rPr>
        <w:t xml:space="preserve"> No Mestrado, em 2010, não foi defendida nenhuma dissertação, porém foi escrita uma sobre saúde mental, assim esta dissertação foi incluída na amostra no “Total Saúde Mental”.</w:t>
      </w:r>
    </w:p>
  </w:footnote>
  <w:footnote w:id="9">
    <w:p w14:paraId="089B5F57" w14:textId="0DD16CA2" w:rsidR="004F5051" w:rsidRPr="00AF6BC0" w:rsidRDefault="004F5051" w:rsidP="0018020F">
      <w:pPr>
        <w:pStyle w:val="Textodenotaderodap"/>
        <w:jc w:val="both"/>
        <w:rPr>
          <w:rFonts w:ascii="Times New Roman" w:hAnsi="Times New Roman" w:cs="Times New Roman"/>
        </w:rPr>
      </w:pPr>
      <w:r w:rsidRPr="00AF6BC0">
        <w:rPr>
          <w:rStyle w:val="Refdenotaderodap"/>
          <w:rFonts w:ascii="Times New Roman" w:hAnsi="Times New Roman" w:cs="Times New Roman"/>
        </w:rPr>
        <w:footnoteRef/>
      </w:r>
      <w:r w:rsidRPr="00AF6BC0">
        <w:rPr>
          <w:rFonts w:ascii="Times New Roman" w:hAnsi="Times New Roman" w:cs="Times New Roman"/>
        </w:rPr>
        <w:t xml:space="preserve"> Os TCCs de 2017 são de estudantes que concluíram o Curso de Graduação em Serviço Social no segundo semestre de 2016, porém só foram publicados em 2017, motivo pelo qual foram considerados material de pesquisa.</w:t>
      </w:r>
    </w:p>
  </w:footnote>
  <w:footnote w:id="10">
    <w:p w14:paraId="54526FC7" w14:textId="554C8A2B" w:rsidR="00E6087C" w:rsidRPr="00AF6BC0" w:rsidRDefault="00E6087C" w:rsidP="00E6087C">
      <w:pPr>
        <w:spacing w:after="0" w:line="240" w:lineRule="auto"/>
        <w:jc w:val="both"/>
        <w:rPr>
          <w:rFonts w:ascii="Times New Roman" w:eastAsia="Calibri" w:hAnsi="Times New Roman" w:cs="Times New Roman"/>
          <w:color w:val="FF0000"/>
          <w:sz w:val="20"/>
          <w:szCs w:val="20"/>
        </w:rPr>
      </w:pPr>
      <w:r w:rsidRPr="00AF6BC0">
        <w:rPr>
          <w:rStyle w:val="Refdenotaderodap"/>
          <w:rFonts w:ascii="Times New Roman" w:hAnsi="Times New Roman" w:cs="Times New Roman"/>
          <w:sz w:val="20"/>
          <w:szCs w:val="20"/>
        </w:rPr>
        <w:footnoteRef/>
      </w:r>
      <w:r w:rsidRPr="00AF6BC0">
        <w:rPr>
          <w:rFonts w:ascii="Times New Roman" w:hAnsi="Times New Roman" w:cs="Times New Roman"/>
          <w:sz w:val="20"/>
          <w:szCs w:val="20"/>
        </w:rPr>
        <w:t xml:space="preserve"> </w:t>
      </w:r>
      <w:r w:rsidRPr="00AF6BC0">
        <w:rPr>
          <w:rFonts w:ascii="Times New Roman" w:eastAsia="Calibri" w:hAnsi="Times New Roman" w:cs="Times New Roman"/>
          <w:sz w:val="20"/>
          <w:szCs w:val="20"/>
        </w:rPr>
        <w:t xml:space="preserve">Foram excluídos 06 dos 47 TCCs identificados como amostra da pesquisa: 01 porque não tinha o arquivo disponível </w:t>
      </w:r>
      <w:r w:rsidRPr="00AF6BC0">
        <w:rPr>
          <w:rFonts w:ascii="Times New Roman" w:eastAsia="Calibri" w:hAnsi="Times New Roman" w:cs="Times New Roman"/>
          <w:i/>
          <w:sz w:val="20"/>
          <w:szCs w:val="20"/>
        </w:rPr>
        <w:t xml:space="preserve">on-line </w:t>
      </w:r>
      <w:r w:rsidRPr="00AF6BC0">
        <w:rPr>
          <w:rFonts w:ascii="Times New Roman" w:eastAsia="Calibri" w:hAnsi="Times New Roman" w:cs="Times New Roman"/>
          <w:sz w:val="20"/>
          <w:szCs w:val="20"/>
        </w:rPr>
        <w:t>para consulta e 05 porque não tinham resumos, totalizando 41 produções acadêmicas da graduação para serem analisadas.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925250"/>
      <w:docPartObj>
        <w:docPartGallery w:val="Page Numbers (Top of Page)"/>
        <w:docPartUnique/>
      </w:docPartObj>
    </w:sdtPr>
    <w:sdtEndPr>
      <w:rPr>
        <w:rFonts w:ascii="Times New Roman" w:hAnsi="Times New Roman" w:cs="Times New Roman"/>
        <w:sz w:val="20"/>
        <w:szCs w:val="20"/>
      </w:rPr>
    </w:sdtEndPr>
    <w:sdtContent>
      <w:p w14:paraId="16326631" w14:textId="6CF2B22A" w:rsidR="00370B2C" w:rsidRPr="00AF6BC0" w:rsidRDefault="00370B2C" w:rsidP="00370B2C">
        <w:pPr>
          <w:pStyle w:val="Cabealho"/>
          <w:jc w:val="right"/>
          <w:rPr>
            <w:rFonts w:ascii="Times New Roman" w:hAnsi="Times New Roman" w:cs="Times New Roman"/>
            <w:sz w:val="20"/>
            <w:szCs w:val="20"/>
          </w:rPr>
        </w:pPr>
        <w:r w:rsidRPr="00AF6BC0">
          <w:rPr>
            <w:rFonts w:ascii="Times New Roman" w:hAnsi="Times New Roman" w:cs="Times New Roman"/>
            <w:sz w:val="20"/>
            <w:szCs w:val="20"/>
          </w:rPr>
          <w:fldChar w:fldCharType="begin"/>
        </w:r>
        <w:r w:rsidRPr="00AF6BC0">
          <w:rPr>
            <w:rFonts w:ascii="Times New Roman" w:hAnsi="Times New Roman" w:cs="Times New Roman"/>
            <w:sz w:val="20"/>
            <w:szCs w:val="20"/>
          </w:rPr>
          <w:instrText>PAGE   \* MERGEFORMAT</w:instrText>
        </w:r>
        <w:r w:rsidRPr="00AF6BC0">
          <w:rPr>
            <w:rFonts w:ascii="Times New Roman" w:hAnsi="Times New Roman" w:cs="Times New Roman"/>
            <w:sz w:val="20"/>
            <w:szCs w:val="20"/>
          </w:rPr>
          <w:fldChar w:fldCharType="separate"/>
        </w:r>
        <w:r w:rsidRPr="00AF6BC0">
          <w:rPr>
            <w:rFonts w:ascii="Times New Roman" w:hAnsi="Times New Roman" w:cs="Times New Roman"/>
            <w:sz w:val="20"/>
            <w:szCs w:val="20"/>
          </w:rPr>
          <w:t>2</w:t>
        </w:r>
        <w:r w:rsidRPr="00AF6BC0">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939"/>
    <w:multiLevelType w:val="hybridMultilevel"/>
    <w:tmpl w:val="8E6A164A"/>
    <w:lvl w:ilvl="0" w:tplc="A4608AB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E5"/>
    <w:rsid w:val="00027891"/>
    <w:rsid w:val="00030D38"/>
    <w:rsid w:val="00032AF4"/>
    <w:rsid w:val="00041FD0"/>
    <w:rsid w:val="00043AC4"/>
    <w:rsid w:val="00044ACF"/>
    <w:rsid w:val="00094F94"/>
    <w:rsid w:val="000957E2"/>
    <w:rsid w:val="000C3202"/>
    <w:rsid w:val="000C6D60"/>
    <w:rsid w:val="001238B3"/>
    <w:rsid w:val="001354D0"/>
    <w:rsid w:val="00144EC3"/>
    <w:rsid w:val="0018020F"/>
    <w:rsid w:val="00180BE4"/>
    <w:rsid w:val="00190F24"/>
    <w:rsid w:val="001B4339"/>
    <w:rsid w:val="001C5FC7"/>
    <w:rsid w:val="001D19B5"/>
    <w:rsid w:val="001E4173"/>
    <w:rsid w:val="001E4B77"/>
    <w:rsid w:val="001F0EAE"/>
    <w:rsid w:val="001F1DEF"/>
    <w:rsid w:val="0022180D"/>
    <w:rsid w:val="00241C60"/>
    <w:rsid w:val="00250AF4"/>
    <w:rsid w:val="00264525"/>
    <w:rsid w:val="002C2199"/>
    <w:rsid w:val="002C58CD"/>
    <w:rsid w:val="002D5A2B"/>
    <w:rsid w:val="002E4D07"/>
    <w:rsid w:val="002E5211"/>
    <w:rsid w:val="002F5571"/>
    <w:rsid w:val="00310025"/>
    <w:rsid w:val="00323046"/>
    <w:rsid w:val="00327C53"/>
    <w:rsid w:val="0033507D"/>
    <w:rsid w:val="003424F8"/>
    <w:rsid w:val="00350224"/>
    <w:rsid w:val="00357978"/>
    <w:rsid w:val="00361EF9"/>
    <w:rsid w:val="00367850"/>
    <w:rsid w:val="00370B2C"/>
    <w:rsid w:val="0037794D"/>
    <w:rsid w:val="00387198"/>
    <w:rsid w:val="003A7A2C"/>
    <w:rsid w:val="003C2E21"/>
    <w:rsid w:val="003C7EBD"/>
    <w:rsid w:val="003D7A64"/>
    <w:rsid w:val="003E749D"/>
    <w:rsid w:val="003F3DB4"/>
    <w:rsid w:val="004076AD"/>
    <w:rsid w:val="00421647"/>
    <w:rsid w:val="004356D0"/>
    <w:rsid w:val="00457DE0"/>
    <w:rsid w:val="00461CAE"/>
    <w:rsid w:val="0049083A"/>
    <w:rsid w:val="004B4C46"/>
    <w:rsid w:val="004B5A7A"/>
    <w:rsid w:val="004D2B87"/>
    <w:rsid w:val="004E020A"/>
    <w:rsid w:val="004F5051"/>
    <w:rsid w:val="00503EA9"/>
    <w:rsid w:val="00505E67"/>
    <w:rsid w:val="00520F18"/>
    <w:rsid w:val="00530891"/>
    <w:rsid w:val="00531B33"/>
    <w:rsid w:val="005332A7"/>
    <w:rsid w:val="00536522"/>
    <w:rsid w:val="00572958"/>
    <w:rsid w:val="00583CD7"/>
    <w:rsid w:val="00587DF6"/>
    <w:rsid w:val="005D4676"/>
    <w:rsid w:val="005D4842"/>
    <w:rsid w:val="005E3D0C"/>
    <w:rsid w:val="005F19B9"/>
    <w:rsid w:val="005F1A30"/>
    <w:rsid w:val="006024F3"/>
    <w:rsid w:val="00603235"/>
    <w:rsid w:val="006040F5"/>
    <w:rsid w:val="006046D0"/>
    <w:rsid w:val="00620953"/>
    <w:rsid w:val="0064306B"/>
    <w:rsid w:val="00645457"/>
    <w:rsid w:val="00646EB0"/>
    <w:rsid w:val="0067792B"/>
    <w:rsid w:val="006B412B"/>
    <w:rsid w:val="006E17BB"/>
    <w:rsid w:val="006F3028"/>
    <w:rsid w:val="006F6862"/>
    <w:rsid w:val="0073733C"/>
    <w:rsid w:val="00744AC9"/>
    <w:rsid w:val="007F33C3"/>
    <w:rsid w:val="007F602B"/>
    <w:rsid w:val="0082285B"/>
    <w:rsid w:val="00840063"/>
    <w:rsid w:val="00851694"/>
    <w:rsid w:val="008973C5"/>
    <w:rsid w:val="008A6A7A"/>
    <w:rsid w:val="008B15C2"/>
    <w:rsid w:val="008B544D"/>
    <w:rsid w:val="008C6899"/>
    <w:rsid w:val="008D4187"/>
    <w:rsid w:val="008E5351"/>
    <w:rsid w:val="008E64A3"/>
    <w:rsid w:val="009017EF"/>
    <w:rsid w:val="00913145"/>
    <w:rsid w:val="00946419"/>
    <w:rsid w:val="00961E5F"/>
    <w:rsid w:val="009642FB"/>
    <w:rsid w:val="009647E0"/>
    <w:rsid w:val="0097046E"/>
    <w:rsid w:val="009856D8"/>
    <w:rsid w:val="009A45EC"/>
    <w:rsid w:val="009B3579"/>
    <w:rsid w:val="009E1650"/>
    <w:rsid w:val="009F024D"/>
    <w:rsid w:val="009F2DF4"/>
    <w:rsid w:val="00A017C3"/>
    <w:rsid w:val="00A31A71"/>
    <w:rsid w:val="00A651AD"/>
    <w:rsid w:val="00A82402"/>
    <w:rsid w:val="00A868B6"/>
    <w:rsid w:val="00A915C5"/>
    <w:rsid w:val="00AD3221"/>
    <w:rsid w:val="00AF57F5"/>
    <w:rsid w:val="00AF6BC0"/>
    <w:rsid w:val="00B109FB"/>
    <w:rsid w:val="00B126DF"/>
    <w:rsid w:val="00B25E36"/>
    <w:rsid w:val="00B35FC7"/>
    <w:rsid w:val="00B37C52"/>
    <w:rsid w:val="00B41CE5"/>
    <w:rsid w:val="00B608AD"/>
    <w:rsid w:val="00B82C3E"/>
    <w:rsid w:val="00B878BA"/>
    <w:rsid w:val="00B912A2"/>
    <w:rsid w:val="00B95919"/>
    <w:rsid w:val="00BA1ABD"/>
    <w:rsid w:val="00BE3395"/>
    <w:rsid w:val="00BF0162"/>
    <w:rsid w:val="00BF39F1"/>
    <w:rsid w:val="00BF45D1"/>
    <w:rsid w:val="00BF4E5F"/>
    <w:rsid w:val="00C0776E"/>
    <w:rsid w:val="00C30A89"/>
    <w:rsid w:val="00C4324D"/>
    <w:rsid w:val="00C47A18"/>
    <w:rsid w:val="00C51ABF"/>
    <w:rsid w:val="00C65F59"/>
    <w:rsid w:val="00C67573"/>
    <w:rsid w:val="00C82DF9"/>
    <w:rsid w:val="00C971D4"/>
    <w:rsid w:val="00CB052C"/>
    <w:rsid w:val="00CC7AE0"/>
    <w:rsid w:val="00CD4EB1"/>
    <w:rsid w:val="00CD7C1C"/>
    <w:rsid w:val="00CE2552"/>
    <w:rsid w:val="00CF61C8"/>
    <w:rsid w:val="00D0556B"/>
    <w:rsid w:val="00D3304E"/>
    <w:rsid w:val="00D55483"/>
    <w:rsid w:val="00D71350"/>
    <w:rsid w:val="00D87391"/>
    <w:rsid w:val="00D91521"/>
    <w:rsid w:val="00DC6EC8"/>
    <w:rsid w:val="00DF55DC"/>
    <w:rsid w:val="00E05569"/>
    <w:rsid w:val="00E134F8"/>
    <w:rsid w:val="00E306CE"/>
    <w:rsid w:val="00E60098"/>
    <w:rsid w:val="00E6087C"/>
    <w:rsid w:val="00E6277D"/>
    <w:rsid w:val="00E97EA3"/>
    <w:rsid w:val="00EB2508"/>
    <w:rsid w:val="00EB7CC3"/>
    <w:rsid w:val="00ED3F9E"/>
    <w:rsid w:val="00EF549C"/>
    <w:rsid w:val="00F27826"/>
    <w:rsid w:val="00F322EF"/>
    <w:rsid w:val="00F32FFD"/>
    <w:rsid w:val="00F459E3"/>
    <w:rsid w:val="00F52B3A"/>
    <w:rsid w:val="00F65249"/>
    <w:rsid w:val="00F70B27"/>
    <w:rsid w:val="00F76E37"/>
    <w:rsid w:val="00F805A7"/>
    <w:rsid w:val="00F874DC"/>
    <w:rsid w:val="00F95B8D"/>
    <w:rsid w:val="00FB5E02"/>
    <w:rsid w:val="00FB5E73"/>
    <w:rsid w:val="00FC07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D1DA"/>
  <w15:chartTrackingRefBased/>
  <w15:docId w15:val="{C29DD6BF-5252-40CF-8041-1CBE3134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CE5"/>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rase">
    <w:name w:val="frase"/>
    <w:basedOn w:val="Normal"/>
    <w:rsid w:val="00B41CE5"/>
    <w:pPr>
      <w:spacing w:before="100" w:beforeAutospacing="1" w:after="100" w:afterAutospacing="1" w:line="240" w:lineRule="auto"/>
    </w:pPr>
    <w:rPr>
      <w:rFonts w:ascii="Arial" w:eastAsia="Times New Roman" w:hAnsi="Arial" w:cs="Arial"/>
      <w:sz w:val="24"/>
      <w:szCs w:val="24"/>
    </w:rPr>
  </w:style>
  <w:style w:type="paragraph" w:styleId="Textodenotaderodap">
    <w:name w:val="footnote text"/>
    <w:basedOn w:val="Normal"/>
    <w:link w:val="TextodenotaderodapChar"/>
    <w:uiPriority w:val="99"/>
    <w:unhideWhenUsed/>
    <w:rsid w:val="007F33C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3C3"/>
    <w:rPr>
      <w:rFonts w:eastAsiaTheme="minorEastAsia"/>
      <w:sz w:val="20"/>
      <w:szCs w:val="20"/>
      <w:lang w:eastAsia="pt-BR"/>
    </w:rPr>
  </w:style>
  <w:style w:type="character" w:styleId="Refdenotaderodap">
    <w:name w:val="footnote reference"/>
    <w:basedOn w:val="Fontepargpadro"/>
    <w:uiPriority w:val="99"/>
    <w:unhideWhenUsed/>
    <w:rsid w:val="007F33C3"/>
    <w:rPr>
      <w:vertAlign w:val="superscript"/>
    </w:rPr>
  </w:style>
  <w:style w:type="paragraph" w:customStyle="1" w:styleId="Default">
    <w:name w:val="Default"/>
    <w:rsid w:val="00603235"/>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basedOn w:val="Fontepargpadro"/>
    <w:uiPriority w:val="99"/>
    <w:semiHidden/>
    <w:unhideWhenUsed/>
    <w:rsid w:val="008E64A3"/>
    <w:rPr>
      <w:color w:val="0000FF"/>
      <w:u w:val="single"/>
    </w:rPr>
  </w:style>
  <w:style w:type="paragraph" w:styleId="Cabealho">
    <w:name w:val="header"/>
    <w:basedOn w:val="Normal"/>
    <w:link w:val="CabealhoChar"/>
    <w:uiPriority w:val="99"/>
    <w:unhideWhenUsed/>
    <w:rsid w:val="00370B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0B2C"/>
    <w:rPr>
      <w:rFonts w:eastAsiaTheme="minorEastAsia"/>
      <w:lang w:eastAsia="pt-BR"/>
    </w:rPr>
  </w:style>
  <w:style w:type="paragraph" w:styleId="Rodap">
    <w:name w:val="footer"/>
    <w:basedOn w:val="Normal"/>
    <w:link w:val="RodapChar"/>
    <w:uiPriority w:val="99"/>
    <w:unhideWhenUsed/>
    <w:rsid w:val="00370B2C"/>
    <w:pPr>
      <w:tabs>
        <w:tab w:val="center" w:pos="4252"/>
        <w:tab w:val="right" w:pos="8504"/>
      </w:tabs>
      <w:spacing w:after="0" w:line="240" w:lineRule="auto"/>
    </w:pPr>
  </w:style>
  <w:style w:type="character" w:customStyle="1" w:styleId="RodapChar">
    <w:name w:val="Rodapé Char"/>
    <w:basedOn w:val="Fontepargpadro"/>
    <w:link w:val="Rodap"/>
    <w:uiPriority w:val="99"/>
    <w:rsid w:val="00370B2C"/>
    <w:rPr>
      <w:rFonts w:eastAsiaTheme="minorEastAsia"/>
      <w:lang w:eastAsia="pt-BR"/>
    </w:rPr>
  </w:style>
  <w:style w:type="character" w:customStyle="1" w:styleId="Caracteresdenotaderodap">
    <w:name w:val="Caracteres de nota de rodapé"/>
    <w:qFormat/>
    <w:rsid w:val="00E05569"/>
  </w:style>
  <w:style w:type="paragraph" w:customStyle="1" w:styleId="footnotedescription">
    <w:name w:val="footnote description"/>
    <w:next w:val="Normal"/>
    <w:qFormat/>
    <w:rsid w:val="00E05569"/>
    <w:pPr>
      <w:widowControl w:val="0"/>
      <w:spacing w:after="21" w:line="235" w:lineRule="auto"/>
      <w:ind w:left="32" w:right="733" w:hanging="32"/>
    </w:pPr>
    <w:rPr>
      <w:rFonts w:ascii="Times New Roman" w:eastAsia="Times New Roman" w:hAnsi="Times New Roman" w:cs="Times New Roman"/>
      <w:color w:val="000000"/>
      <w:sz w:val="20"/>
      <w:lang w:eastAsia="pt-BR"/>
    </w:rPr>
  </w:style>
  <w:style w:type="character" w:customStyle="1" w:styleId="ncoradanotaderodap">
    <w:name w:val="Âncora da nota de rodapé"/>
    <w:rsid w:val="00E05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4184">
      <w:bodyDiv w:val="1"/>
      <w:marLeft w:val="0"/>
      <w:marRight w:val="0"/>
      <w:marTop w:val="0"/>
      <w:marBottom w:val="0"/>
      <w:divBdr>
        <w:top w:val="none" w:sz="0" w:space="0" w:color="auto"/>
        <w:left w:val="none" w:sz="0" w:space="0" w:color="auto"/>
        <w:bottom w:val="none" w:sz="0" w:space="0" w:color="auto"/>
        <w:right w:val="none" w:sz="0" w:space="0" w:color="auto"/>
      </w:divBdr>
      <w:divsChild>
        <w:div w:id="1875532616">
          <w:marLeft w:val="0"/>
          <w:marRight w:val="1218"/>
          <w:marTop w:val="0"/>
          <w:marBottom w:val="0"/>
          <w:divBdr>
            <w:top w:val="none" w:sz="0" w:space="0" w:color="auto"/>
            <w:left w:val="none" w:sz="0" w:space="0" w:color="auto"/>
            <w:bottom w:val="none" w:sz="0" w:space="0" w:color="auto"/>
            <w:right w:val="none" w:sz="0" w:space="0" w:color="auto"/>
          </w:divBdr>
          <w:divsChild>
            <w:div w:id="1659188347">
              <w:marLeft w:val="101"/>
              <w:marRight w:val="507"/>
              <w:marTop w:val="0"/>
              <w:marBottom w:val="0"/>
              <w:divBdr>
                <w:top w:val="single" w:sz="6" w:space="12" w:color="C8C8C8"/>
                <w:left w:val="single" w:sz="6" w:space="0" w:color="C8C8C8"/>
                <w:bottom w:val="single" w:sz="6" w:space="12" w:color="C8C8C8"/>
                <w:right w:val="single" w:sz="6" w:space="0" w:color="C8C8C8"/>
              </w:divBdr>
              <w:divsChild>
                <w:div w:id="550195250">
                  <w:marLeft w:val="150"/>
                  <w:marRight w:val="150"/>
                  <w:marTop w:val="150"/>
                  <w:marBottom w:val="150"/>
                  <w:divBdr>
                    <w:top w:val="none" w:sz="0" w:space="0" w:color="auto"/>
                    <w:left w:val="none" w:sz="0" w:space="0" w:color="auto"/>
                    <w:bottom w:val="none" w:sz="0" w:space="0" w:color="auto"/>
                    <w:right w:val="none" w:sz="0" w:space="0" w:color="auto"/>
                  </w:divBdr>
                </w:div>
                <w:div w:id="1514996564">
                  <w:marLeft w:val="150"/>
                  <w:marRight w:val="150"/>
                  <w:marTop w:val="150"/>
                  <w:marBottom w:val="150"/>
                  <w:divBdr>
                    <w:top w:val="none" w:sz="0" w:space="0" w:color="auto"/>
                    <w:left w:val="none" w:sz="0" w:space="0" w:color="auto"/>
                    <w:bottom w:val="none" w:sz="0" w:space="0" w:color="auto"/>
                    <w:right w:val="none" w:sz="0" w:space="0" w:color="auto"/>
                  </w:divBdr>
                </w:div>
                <w:div w:id="848644267">
                  <w:marLeft w:val="150"/>
                  <w:marRight w:val="150"/>
                  <w:marTop w:val="150"/>
                  <w:marBottom w:val="150"/>
                  <w:divBdr>
                    <w:top w:val="none" w:sz="0" w:space="0" w:color="auto"/>
                    <w:left w:val="none" w:sz="0" w:space="0" w:color="auto"/>
                    <w:bottom w:val="none" w:sz="0" w:space="0" w:color="auto"/>
                    <w:right w:val="none" w:sz="0" w:space="0" w:color="auto"/>
                  </w:divBdr>
                </w:div>
                <w:div w:id="1906992373">
                  <w:marLeft w:val="150"/>
                  <w:marRight w:val="150"/>
                  <w:marTop w:val="150"/>
                  <w:marBottom w:val="60"/>
                  <w:divBdr>
                    <w:top w:val="none" w:sz="0" w:space="0" w:color="auto"/>
                    <w:left w:val="none" w:sz="0" w:space="0" w:color="auto"/>
                    <w:bottom w:val="none" w:sz="0" w:space="0" w:color="auto"/>
                    <w:right w:val="none" w:sz="0" w:space="0" w:color="auto"/>
                  </w:divBdr>
                </w:div>
                <w:div w:id="907694080">
                  <w:marLeft w:val="150"/>
                  <w:marRight w:val="150"/>
                  <w:marTop w:val="150"/>
                  <w:marBottom w:val="150"/>
                  <w:divBdr>
                    <w:top w:val="none" w:sz="0" w:space="0" w:color="auto"/>
                    <w:left w:val="none" w:sz="0" w:space="0" w:color="auto"/>
                    <w:bottom w:val="none" w:sz="0" w:space="0" w:color="auto"/>
                    <w:right w:val="none" w:sz="0" w:space="0" w:color="auto"/>
                  </w:divBdr>
                </w:div>
                <w:div w:id="781267881">
                  <w:marLeft w:val="150"/>
                  <w:marRight w:val="150"/>
                  <w:marTop w:val="150"/>
                  <w:marBottom w:val="150"/>
                  <w:divBdr>
                    <w:top w:val="none" w:sz="0" w:space="0" w:color="auto"/>
                    <w:left w:val="none" w:sz="0" w:space="0" w:color="auto"/>
                    <w:bottom w:val="none" w:sz="0" w:space="0" w:color="auto"/>
                    <w:right w:val="none" w:sz="0" w:space="0" w:color="auto"/>
                  </w:divBdr>
                </w:div>
                <w:div w:id="1758284239">
                  <w:marLeft w:val="0"/>
                  <w:marRight w:val="0"/>
                  <w:marTop w:val="0"/>
                  <w:marBottom w:val="150"/>
                  <w:divBdr>
                    <w:top w:val="none" w:sz="0" w:space="0" w:color="auto"/>
                    <w:left w:val="none" w:sz="0" w:space="0" w:color="auto"/>
                    <w:bottom w:val="single" w:sz="6" w:space="18" w:color="C8C8C8"/>
                    <w:right w:val="none" w:sz="0" w:space="0" w:color="auto"/>
                  </w:divBdr>
                </w:div>
                <w:div w:id="352923190">
                  <w:marLeft w:val="0"/>
                  <w:marRight w:val="0"/>
                  <w:marTop w:val="0"/>
                  <w:marBottom w:val="150"/>
                  <w:divBdr>
                    <w:top w:val="none" w:sz="0" w:space="0" w:color="auto"/>
                    <w:left w:val="none" w:sz="0" w:space="0" w:color="auto"/>
                    <w:bottom w:val="single" w:sz="6" w:space="18" w:color="C8C8C8"/>
                    <w:right w:val="none" w:sz="0" w:space="0" w:color="auto"/>
                  </w:divBdr>
                </w:div>
              </w:divsChild>
            </w:div>
          </w:divsChild>
        </w:div>
        <w:div w:id="848254729">
          <w:marLeft w:val="2029"/>
          <w:marRight w:val="0"/>
          <w:marTop w:val="0"/>
          <w:marBottom w:val="0"/>
          <w:divBdr>
            <w:top w:val="none" w:sz="0" w:space="0" w:color="auto"/>
            <w:left w:val="none" w:sz="0" w:space="0" w:color="auto"/>
            <w:bottom w:val="none" w:sz="0" w:space="0" w:color="auto"/>
            <w:right w:val="none" w:sz="0" w:space="0" w:color="auto"/>
          </w:divBdr>
        </w:div>
      </w:divsChild>
    </w:div>
    <w:div w:id="1717583761">
      <w:bodyDiv w:val="1"/>
      <w:marLeft w:val="0"/>
      <w:marRight w:val="0"/>
      <w:marTop w:val="0"/>
      <w:marBottom w:val="0"/>
      <w:divBdr>
        <w:top w:val="none" w:sz="0" w:space="0" w:color="auto"/>
        <w:left w:val="none" w:sz="0" w:space="0" w:color="auto"/>
        <w:bottom w:val="none" w:sz="0" w:space="0" w:color="auto"/>
        <w:right w:val="none" w:sz="0" w:space="0" w:color="auto"/>
      </w:divBdr>
    </w:div>
    <w:div w:id="213517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uro.uff.br/tcc/2012-1/tatiana%20-%20complet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fess.org.br/arquivos/Parametros_para_a_Atuacao_de_Assistentes_Sociais_na_Saud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eletronicas.pucrs.br/ojs/index.php/fass/article/view/3935/31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leis/leis_2001/l10216.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eriodicos.ufsc.br/index.php/katalysis/inde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6FAC-3ACB-45B7-A22C-8B8A0D83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6114</Words>
  <Characters>33018</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Camargo</dc:creator>
  <cp:keywords/>
  <dc:description/>
  <cp:lastModifiedBy>Marisa Camargo</cp:lastModifiedBy>
  <cp:revision>6</cp:revision>
  <dcterms:created xsi:type="dcterms:W3CDTF">2020-04-28T20:40:00Z</dcterms:created>
  <dcterms:modified xsi:type="dcterms:W3CDTF">2020-04-28T20:56:00Z</dcterms:modified>
</cp:coreProperties>
</file>