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F65E1" w14:textId="06234FC9" w:rsidR="009F1DE4" w:rsidRPr="0068717E" w:rsidRDefault="00EA4BEC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UTILIZAÇÃO DE ANESTESIA TOTALMENTE INTRAVENOSA (TIVA) EM UM CANINO 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68B09F28" w:rsidR="009F1DE4" w:rsidRPr="0068717E" w:rsidRDefault="007D635E" w:rsidP="007D635E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Vitória Borges Silva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Luís Gustavo Silveira de Oliveira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Marcos Vinícius Ramos Afonso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  <w:r w:rsidR="00730AA4">
        <w:rPr>
          <w:rFonts w:cstheme="minorHAnsi"/>
          <w:sz w:val="24"/>
          <w:szCs w:val="24"/>
        </w:rPr>
        <w:t>.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7C671AF2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6F563D">
        <w:rPr>
          <w:rFonts w:cstheme="minorHAnsi"/>
          <w:sz w:val="24"/>
          <w:szCs w:val="24"/>
        </w:rPr>
        <w:t>vickborges.011@gmail.com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5CC27EE8" w14:textId="2B12EFF6" w:rsidR="00E4565E" w:rsidRPr="00864AEF" w:rsidRDefault="00B63464" w:rsidP="00E4565E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E4565E" w:rsidRPr="00864AEF">
        <w:rPr>
          <w:rFonts w:cstheme="minorHAnsi"/>
          <w:sz w:val="20"/>
          <w:szCs w:val="20"/>
        </w:rPr>
        <w:t>Graduand</w:t>
      </w:r>
      <w:r w:rsidR="00E4565E">
        <w:rPr>
          <w:rFonts w:cstheme="minorHAnsi"/>
          <w:sz w:val="20"/>
          <w:szCs w:val="20"/>
        </w:rPr>
        <w:t>a</w:t>
      </w:r>
      <w:r w:rsidR="00E4565E" w:rsidRPr="00864AEF">
        <w:rPr>
          <w:rFonts w:cstheme="minorHAnsi"/>
          <w:sz w:val="20"/>
          <w:szCs w:val="20"/>
        </w:rPr>
        <w:t>, UNICERP, Medicina Veterinária, 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2</w:t>
      </w:r>
      <w:r w:rsidR="00E4565E" w:rsidRPr="00864AEF">
        <w:rPr>
          <w:rFonts w:cstheme="minorHAnsi"/>
          <w:sz w:val="20"/>
          <w:szCs w:val="20"/>
        </w:rPr>
        <w:t xml:space="preserve">Graduando, UNICERP, Medicina Veterinária, Patrocínio, Brasil;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="00E4565E" w:rsidRPr="00864AEF">
        <w:rPr>
          <w:rFonts w:cstheme="minorHAnsi"/>
          <w:sz w:val="20"/>
          <w:szCs w:val="20"/>
        </w:rPr>
        <w:t>Doutorando em Ciências Veterinária, UNICERP, Medicina Veterinária, Patrocínio, Brasil.</w:t>
      </w:r>
    </w:p>
    <w:p w14:paraId="75D907BF" w14:textId="13B88F9D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6E7C6DE7" w:rsidR="009F1DE4" w:rsidRPr="00EA4BEC" w:rsidRDefault="009F1DE4" w:rsidP="00BC3EB0">
      <w:pPr>
        <w:pStyle w:val="NormalWeb"/>
        <w:jc w:val="both"/>
        <w:rPr>
          <w:rFonts w:asciiTheme="minorHAnsi" w:hAnsiTheme="minorHAnsi" w:cstheme="minorHAnsi"/>
          <w:b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="00EA4BEC">
        <w:rPr>
          <w:rFonts w:asciiTheme="minorHAnsi" w:hAnsiTheme="minorHAnsi" w:cstheme="minorHAnsi"/>
          <w:b/>
          <w:bCs/>
        </w:rPr>
        <w:t xml:space="preserve"> </w:t>
      </w:r>
      <w:r w:rsidR="00EA4BEC">
        <w:rPr>
          <w:rFonts w:asciiTheme="minorHAnsi" w:hAnsiTheme="minorHAnsi" w:cstheme="minorHAnsi"/>
          <w:bCs/>
        </w:rPr>
        <w:t xml:space="preserve">Existem diversas formar de realizar a anestesia em caninos, entretanto, se destaca os protocolos em TIVA visto que não necessitam de aparelhos próprios, menor custo e facilidade na realização. Tais características fazem com que essa técnica seja a mais utilizada na rotina clínica de pequenos animais. A TIVA consiste em realizar a anestesia totalmente intravenosa, desta forma os anestésicos são administrados no endotélio vascular a fim de promover a anestesia do paciente. </w:t>
      </w:r>
      <w:r w:rsidR="003F6D19">
        <w:rPr>
          <w:rFonts w:asciiTheme="minorHAnsi" w:hAnsiTheme="minorHAnsi" w:cstheme="minorHAnsi"/>
        </w:rPr>
        <w:t xml:space="preserve"> </w:t>
      </w:r>
      <w:r w:rsidR="00EA4BEC">
        <w:rPr>
          <w:rFonts w:asciiTheme="minorHAnsi" w:hAnsiTheme="minorHAnsi" w:cstheme="minorHAnsi"/>
        </w:rPr>
        <w:t xml:space="preserve">Várias bases medicamentosas podem ser utilizadas, todavia, os anestésicos hipnóticos com características de anestésico geral proporcionar maior seguridade durante a realização do procedimento. </w:t>
      </w:r>
      <w:r w:rsidR="00EA4BEC">
        <w:rPr>
          <w:rFonts w:asciiTheme="minorHAnsi" w:hAnsiTheme="minorHAnsi" w:cstheme="minorHAnsi"/>
          <w:b/>
        </w:rPr>
        <w:t xml:space="preserve">Objetivos: </w:t>
      </w:r>
      <w:r w:rsidR="00EA4BEC">
        <w:rPr>
          <w:rFonts w:asciiTheme="minorHAnsi" w:hAnsiTheme="minorHAnsi" w:cstheme="minorHAnsi"/>
        </w:rPr>
        <w:t xml:space="preserve">Descrever a utilização de anestesia totalmente intravenosa em um canino.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BC3EB0" w:rsidRPr="00BC3EB0">
        <w:rPr>
          <w:rFonts w:asciiTheme="minorHAnsi" w:hAnsiTheme="minorHAnsi" w:cstheme="minorHAnsi"/>
        </w:rPr>
        <w:t xml:space="preserve">Relato de Caso: </w:t>
      </w:r>
      <w:r w:rsidR="0003522C">
        <w:rPr>
          <w:rFonts w:asciiTheme="minorHAnsi" w:hAnsiTheme="minorHAnsi" w:cstheme="minorHAnsi"/>
        </w:rPr>
        <w:t>foi atendido um canino,</w:t>
      </w:r>
      <w:r w:rsidR="00BC3EB0" w:rsidRPr="00BC3EB0">
        <w:rPr>
          <w:rFonts w:asciiTheme="minorHAnsi" w:hAnsiTheme="minorHAnsi" w:cstheme="minorHAnsi"/>
        </w:rPr>
        <w:t xml:space="preserve"> macho da raça </w:t>
      </w:r>
      <w:proofErr w:type="spellStart"/>
      <w:r w:rsidR="00BC3EB0" w:rsidRPr="00BC3EB0">
        <w:rPr>
          <w:rFonts w:asciiTheme="minorHAnsi" w:hAnsiTheme="minorHAnsi" w:cstheme="minorHAnsi"/>
        </w:rPr>
        <w:t>Shih-tzu</w:t>
      </w:r>
      <w:proofErr w:type="spellEnd"/>
      <w:r w:rsidR="00BC3EB0" w:rsidRPr="00BC3EB0">
        <w:rPr>
          <w:rFonts w:asciiTheme="minorHAnsi" w:hAnsiTheme="minorHAnsi" w:cstheme="minorHAnsi"/>
        </w:rPr>
        <w:t xml:space="preserve">, adulto, 5 anos, pesando </w:t>
      </w:r>
      <w:r w:rsidR="0003522C">
        <w:rPr>
          <w:rFonts w:asciiTheme="minorHAnsi" w:hAnsiTheme="minorHAnsi" w:cstheme="minorHAnsi"/>
        </w:rPr>
        <w:t xml:space="preserve">aproximadamente </w:t>
      </w:r>
      <w:r w:rsidR="00BC3EB0" w:rsidRPr="00BC3EB0">
        <w:rPr>
          <w:rFonts w:asciiTheme="minorHAnsi" w:hAnsiTheme="minorHAnsi" w:cstheme="minorHAnsi"/>
        </w:rPr>
        <w:t>6,6</w:t>
      </w:r>
      <w:r w:rsidR="0003522C">
        <w:rPr>
          <w:rFonts w:asciiTheme="minorHAnsi" w:hAnsiTheme="minorHAnsi" w:cstheme="minorHAnsi"/>
        </w:rPr>
        <w:t xml:space="preserve">5kg. O animal foi encaminhado para atendimento em um Centro Clínico Veterinário para realização de procedimento de </w:t>
      </w:r>
      <w:proofErr w:type="spellStart"/>
      <w:r w:rsidR="0003522C" w:rsidRPr="00BC3EB0">
        <w:rPr>
          <w:rFonts w:asciiTheme="minorHAnsi" w:hAnsiTheme="minorHAnsi" w:cstheme="minorHAnsi"/>
        </w:rPr>
        <w:t>orquiectomia</w:t>
      </w:r>
      <w:proofErr w:type="spellEnd"/>
      <w:r w:rsidR="0003522C">
        <w:rPr>
          <w:rFonts w:asciiTheme="minorHAnsi" w:hAnsiTheme="minorHAnsi" w:cstheme="minorHAnsi"/>
        </w:rPr>
        <w:t xml:space="preserve">. </w:t>
      </w:r>
      <w:r w:rsidR="00EA4BEC">
        <w:rPr>
          <w:rFonts w:asciiTheme="minorHAnsi" w:hAnsiTheme="minorHAnsi" w:cstheme="minorHAnsi"/>
        </w:rPr>
        <w:t xml:space="preserve"> </w:t>
      </w:r>
      <w:r w:rsidR="0003522C">
        <w:rPr>
          <w:rFonts w:asciiTheme="minorHAnsi" w:hAnsiTheme="minorHAnsi" w:cstheme="minorHAnsi"/>
        </w:rPr>
        <w:t xml:space="preserve">Durante a anamnese o tutor relatou que o animal estava saldável, apresentando normofagia, normodipsia, normoquesia e normúria. </w:t>
      </w:r>
      <w:r w:rsidR="00EA4BEC">
        <w:rPr>
          <w:rFonts w:asciiTheme="minorHAnsi" w:hAnsiTheme="minorHAnsi" w:cstheme="minorHAnsi"/>
        </w:rPr>
        <w:t>Na avaliação clínica o animal apresentava-se bem, sem nenhuma alteração significativa, sendo que nos exames complementares (hemograma)</w:t>
      </w:r>
      <w:r w:rsidR="00DC370C">
        <w:rPr>
          <w:rFonts w:asciiTheme="minorHAnsi" w:hAnsiTheme="minorHAnsi" w:cstheme="minorHAnsi"/>
        </w:rPr>
        <w:t xml:space="preserve"> o mesmo estava dentro dos padrões de normalidade. Posteriormente, o animal foi encaminhado para a sala de preparação cirúrgica para administração das medicações para a realização do procedimento. </w:t>
      </w:r>
      <w:r w:rsidR="00DC370C">
        <w:rPr>
          <w:rFonts w:asciiTheme="minorHAnsi" w:hAnsiTheme="minorHAnsi" w:cstheme="minorHAnsi"/>
          <w:b/>
        </w:rPr>
        <w:t xml:space="preserve">Resultados: </w:t>
      </w:r>
      <w:r w:rsidR="0003522C">
        <w:rPr>
          <w:rFonts w:asciiTheme="minorHAnsi" w:hAnsiTheme="minorHAnsi" w:cstheme="minorHAnsi"/>
        </w:rPr>
        <w:t>Para a realização do procedimento cirúrgico f</w:t>
      </w:r>
      <w:r w:rsidR="00DC370C">
        <w:rPr>
          <w:rFonts w:asciiTheme="minorHAnsi" w:hAnsiTheme="minorHAnsi" w:cstheme="minorHAnsi"/>
        </w:rPr>
        <w:t xml:space="preserve">oi instituído como medicação pré-anestésica </w:t>
      </w:r>
      <w:r w:rsidR="00BC3EB0" w:rsidRPr="00BC3EB0">
        <w:rPr>
          <w:rFonts w:asciiTheme="minorHAnsi" w:hAnsiTheme="minorHAnsi" w:cstheme="minorHAnsi"/>
        </w:rPr>
        <w:t>0,2mg/kg</w:t>
      </w:r>
      <w:r w:rsidR="00DC370C">
        <w:rPr>
          <w:rFonts w:asciiTheme="minorHAnsi" w:hAnsiTheme="minorHAnsi" w:cstheme="minorHAnsi"/>
        </w:rPr>
        <w:t xml:space="preserve"> de Acepromazina (2%) e </w:t>
      </w:r>
      <w:r w:rsidR="00BC3EB0" w:rsidRPr="00BC3EB0">
        <w:rPr>
          <w:rFonts w:asciiTheme="minorHAnsi" w:hAnsiTheme="minorHAnsi" w:cstheme="minorHAnsi"/>
        </w:rPr>
        <w:t xml:space="preserve">4mg/kg de </w:t>
      </w:r>
      <w:r w:rsidR="00DC370C">
        <w:rPr>
          <w:rFonts w:asciiTheme="minorHAnsi" w:hAnsiTheme="minorHAnsi" w:cstheme="minorHAnsi"/>
        </w:rPr>
        <w:t>Cloridrato de T</w:t>
      </w:r>
      <w:r w:rsidR="00BC3EB0" w:rsidRPr="00BC3EB0">
        <w:rPr>
          <w:rFonts w:asciiTheme="minorHAnsi" w:hAnsiTheme="minorHAnsi" w:cstheme="minorHAnsi"/>
        </w:rPr>
        <w:t>ramadol</w:t>
      </w:r>
      <w:r w:rsidR="00DC370C">
        <w:rPr>
          <w:rFonts w:asciiTheme="minorHAnsi" w:hAnsiTheme="minorHAnsi" w:cstheme="minorHAnsi"/>
        </w:rPr>
        <w:t xml:space="preserve"> (50mg/ml), administrados de forma intramuscular. Após a tranquilização do paciente o mesmo foi cateterizado e realizado a indução e manutenção anestésica com </w:t>
      </w:r>
      <w:r w:rsidR="0003522C">
        <w:rPr>
          <w:rFonts w:asciiTheme="minorHAnsi" w:hAnsiTheme="minorHAnsi" w:cstheme="minorHAnsi"/>
        </w:rPr>
        <w:t xml:space="preserve">o auxílio de </w:t>
      </w:r>
      <w:r w:rsidR="00DC370C">
        <w:rPr>
          <w:rFonts w:asciiTheme="minorHAnsi" w:hAnsiTheme="minorHAnsi" w:cstheme="minorHAnsi"/>
        </w:rPr>
        <w:t xml:space="preserve">Propofol na dose de 4mg/kg </w:t>
      </w:r>
      <w:r w:rsidR="0003522C">
        <w:rPr>
          <w:rFonts w:asciiTheme="minorHAnsi" w:hAnsiTheme="minorHAnsi" w:cstheme="minorHAnsi"/>
        </w:rPr>
        <w:t xml:space="preserve">administrado em bolos </w:t>
      </w:r>
      <w:r w:rsidR="00DC370C">
        <w:rPr>
          <w:rFonts w:asciiTheme="minorHAnsi" w:hAnsiTheme="minorHAnsi" w:cstheme="minorHAnsi"/>
        </w:rPr>
        <w:t xml:space="preserve">de forma intravenosa. </w:t>
      </w:r>
      <w:r w:rsidR="0003522C">
        <w:rPr>
          <w:rFonts w:asciiTheme="minorHAnsi" w:hAnsiTheme="minorHAnsi" w:cstheme="minorHAnsi"/>
        </w:rPr>
        <w:t>Não foi necessário fazer nova administração durando o procedimento cirúrgico, sendo que, o</w:t>
      </w:r>
      <w:r w:rsidR="00DC370C">
        <w:rPr>
          <w:rFonts w:asciiTheme="minorHAnsi" w:hAnsiTheme="minorHAnsi" w:cstheme="minorHAnsi"/>
        </w:rPr>
        <w:t xml:space="preserve"> animal não apresentou </w:t>
      </w:r>
      <w:r w:rsidR="0003522C">
        <w:rPr>
          <w:rFonts w:asciiTheme="minorHAnsi" w:hAnsiTheme="minorHAnsi" w:cstheme="minorHAnsi"/>
        </w:rPr>
        <w:t xml:space="preserve">em nenhum momento presença </w:t>
      </w:r>
      <w:r w:rsidR="00DC370C">
        <w:rPr>
          <w:rFonts w:asciiTheme="minorHAnsi" w:hAnsiTheme="minorHAnsi" w:cstheme="minorHAnsi"/>
        </w:rPr>
        <w:t xml:space="preserve">sensação dolorosa, </w:t>
      </w:r>
      <w:r w:rsidR="003D202A">
        <w:rPr>
          <w:rFonts w:asciiTheme="minorHAnsi" w:hAnsiTheme="minorHAnsi" w:cstheme="minorHAnsi"/>
        </w:rPr>
        <w:t xml:space="preserve">mas foi observado </w:t>
      </w:r>
      <w:bookmarkStart w:id="0" w:name="_GoBack"/>
      <w:bookmarkEnd w:id="0"/>
      <w:r w:rsidR="00DC370C">
        <w:rPr>
          <w:rFonts w:asciiTheme="minorHAnsi" w:hAnsiTheme="minorHAnsi" w:cstheme="minorHAnsi"/>
        </w:rPr>
        <w:t xml:space="preserve">ausência de reflexos nervosos fisiológicos (deglutir, pistas, movimento de língua).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DC370C">
        <w:rPr>
          <w:rFonts w:asciiTheme="minorHAnsi" w:hAnsiTheme="minorHAnsi" w:cstheme="minorHAnsi"/>
        </w:rPr>
        <w:t xml:space="preserve">A anestesia totalmente intravenosa pode ser </w:t>
      </w:r>
      <w:r w:rsidR="0003522C">
        <w:rPr>
          <w:rFonts w:asciiTheme="minorHAnsi" w:hAnsiTheme="minorHAnsi" w:cstheme="minorHAnsi"/>
        </w:rPr>
        <w:t>realizada em caninos com a utilização de propofol, ocasionado uma anestesia geral</w:t>
      </w:r>
      <w:r w:rsidR="00DC370C">
        <w:rPr>
          <w:rFonts w:asciiTheme="minorHAnsi" w:hAnsiTheme="minorHAnsi" w:cstheme="minorHAnsi"/>
        </w:rPr>
        <w:t xml:space="preserve"> </w:t>
      </w:r>
      <w:r w:rsidR="0003522C">
        <w:rPr>
          <w:rFonts w:asciiTheme="minorHAnsi" w:hAnsiTheme="minorHAnsi" w:cstheme="minorHAnsi"/>
        </w:rPr>
        <w:t xml:space="preserve">nos pacientes. </w:t>
      </w:r>
    </w:p>
    <w:p w14:paraId="4AC508D5" w14:textId="4543D2D6" w:rsidR="009F1DE4" w:rsidRPr="00BC3EB0" w:rsidRDefault="009F1DE4" w:rsidP="00BC3EB0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03522C">
        <w:rPr>
          <w:rFonts w:cstheme="minorHAnsi"/>
          <w:sz w:val="24"/>
          <w:szCs w:val="24"/>
        </w:rPr>
        <w:t>Anestesiologia. Cães. Propofol. Sedação. Tranquilização.</w:t>
      </w:r>
    </w:p>
    <w:sectPr w:rsidR="009F1DE4" w:rsidRPr="00BC3EB0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B977E" w14:textId="77777777" w:rsidR="001C4DF2" w:rsidRDefault="001C4DF2" w:rsidP="00E21086">
      <w:pPr>
        <w:spacing w:after="0" w:line="240" w:lineRule="auto"/>
      </w:pPr>
      <w:r>
        <w:separator/>
      </w:r>
    </w:p>
  </w:endnote>
  <w:endnote w:type="continuationSeparator" w:id="0">
    <w:p w14:paraId="40A0A1E3" w14:textId="77777777" w:rsidR="001C4DF2" w:rsidRDefault="001C4DF2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376C9" w14:textId="77777777" w:rsidR="001C4DF2" w:rsidRDefault="001C4DF2" w:rsidP="00E21086">
      <w:pPr>
        <w:spacing w:after="0" w:line="240" w:lineRule="auto"/>
      </w:pPr>
      <w:r>
        <w:separator/>
      </w:r>
    </w:p>
  </w:footnote>
  <w:footnote w:type="continuationSeparator" w:id="0">
    <w:p w14:paraId="5C8C4AA0" w14:textId="77777777" w:rsidR="001C4DF2" w:rsidRDefault="001C4DF2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3522C"/>
    <w:rsid w:val="00055AAD"/>
    <w:rsid w:val="000C5F1D"/>
    <w:rsid w:val="0010703E"/>
    <w:rsid w:val="001C4DF2"/>
    <w:rsid w:val="00230065"/>
    <w:rsid w:val="0026113C"/>
    <w:rsid w:val="002A102B"/>
    <w:rsid w:val="002C1FF5"/>
    <w:rsid w:val="002E285C"/>
    <w:rsid w:val="003502A6"/>
    <w:rsid w:val="003D202A"/>
    <w:rsid w:val="003F6D19"/>
    <w:rsid w:val="00493C8E"/>
    <w:rsid w:val="0068717E"/>
    <w:rsid w:val="006F3B8D"/>
    <w:rsid w:val="006F563D"/>
    <w:rsid w:val="00721F0D"/>
    <w:rsid w:val="00730AA4"/>
    <w:rsid w:val="007D635E"/>
    <w:rsid w:val="007F3396"/>
    <w:rsid w:val="008B4245"/>
    <w:rsid w:val="0096547F"/>
    <w:rsid w:val="009E3B95"/>
    <w:rsid w:val="009F1DE4"/>
    <w:rsid w:val="009F56AB"/>
    <w:rsid w:val="00A02D7E"/>
    <w:rsid w:val="00A448DB"/>
    <w:rsid w:val="00A729B8"/>
    <w:rsid w:val="00B00EC7"/>
    <w:rsid w:val="00B63464"/>
    <w:rsid w:val="00BC3EB0"/>
    <w:rsid w:val="00C612C8"/>
    <w:rsid w:val="00D14C4E"/>
    <w:rsid w:val="00DC370C"/>
    <w:rsid w:val="00E21086"/>
    <w:rsid w:val="00E4565E"/>
    <w:rsid w:val="00EA4BEC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Consultorio-02</cp:lastModifiedBy>
  <cp:revision>9</cp:revision>
  <cp:lastPrinted>2020-10-30T14:15:00Z</cp:lastPrinted>
  <dcterms:created xsi:type="dcterms:W3CDTF">2022-10-09T21:28:00Z</dcterms:created>
  <dcterms:modified xsi:type="dcterms:W3CDTF">2022-10-20T12:08:00Z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