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ACF" w:rsidRDefault="00955ACF" w:rsidP="00D85BC2">
      <w:pPr>
        <w:spacing w:after="0" w:line="240" w:lineRule="auto"/>
        <w:ind w:firstLine="709"/>
        <w:jc w:val="center"/>
        <w:rPr>
          <w:rFonts w:ascii="Arial" w:eastAsia="Calibri" w:hAnsi="Arial" w:cs="Arial"/>
          <w:b/>
          <w:sz w:val="24"/>
          <w:szCs w:val="24"/>
        </w:rPr>
      </w:pPr>
      <w:bookmarkStart w:id="0" w:name="_GoBack"/>
      <w:bookmarkEnd w:id="0"/>
      <w:r w:rsidRPr="00955ACF">
        <w:rPr>
          <w:rFonts w:ascii="Arial" w:eastAsia="Calibri" w:hAnsi="Arial" w:cs="Arial"/>
          <w:b/>
          <w:sz w:val="24"/>
          <w:szCs w:val="24"/>
        </w:rPr>
        <w:t>A prática pedagógica em um serviço de medidas socioeducativas em meio aberto: o desenvolvimento do projeto político pedagógico como base do trabalho socioeducativo</w:t>
      </w:r>
      <w:r w:rsidR="00C001F1">
        <w:rPr>
          <w:rStyle w:val="Refdenotaderodap"/>
          <w:rFonts w:ascii="Arial" w:eastAsia="Calibri" w:hAnsi="Arial" w:cs="Arial"/>
          <w:b/>
          <w:sz w:val="24"/>
          <w:szCs w:val="24"/>
        </w:rPr>
        <w:footnoteReference w:id="1"/>
      </w:r>
      <w:r>
        <w:rPr>
          <w:rFonts w:ascii="Arial" w:eastAsia="Calibri" w:hAnsi="Arial" w:cs="Arial"/>
          <w:b/>
          <w:sz w:val="24"/>
          <w:szCs w:val="24"/>
        </w:rPr>
        <w:t xml:space="preserve"> </w:t>
      </w:r>
    </w:p>
    <w:p w:rsidR="00955ACF" w:rsidRPr="00955ACF" w:rsidRDefault="00955ACF" w:rsidP="00D85BC2">
      <w:pPr>
        <w:spacing w:after="0" w:line="240" w:lineRule="auto"/>
        <w:ind w:firstLine="709"/>
        <w:jc w:val="center"/>
        <w:rPr>
          <w:rFonts w:ascii="Arial" w:eastAsia="Calibri" w:hAnsi="Arial" w:cs="Arial"/>
          <w:b/>
          <w:sz w:val="24"/>
          <w:szCs w:val="24"/>
        </w:rPr>
      </w:pPr>
    </w:p>
    <w:p w:rsidR="00955ACF" w:rsidRPr="00955ACF" w:rsidRDefault="00955ACF" w:rsidP="00955ACF">
      <w:pPr>
        <w:spacing w:after="0" w:line="240" w:lineRule="auto"/>
        <w:ind w:firstLine="709"/>
        <w:jc w:val="right"/>
        <w:rPr>
          <w:rFonts w:ascii="Arial" w:eastAsia="Calibri" w:hAnsi="Arial" w:cs="Arial"/>
          <w:sz w:val="20"/>
          <w:szCs w:val="20"/>
        </w:rPr>
      </w:pPr>
      <w:r w:rsidRPr="00955ACF">
        <w:rPr>
          <w:rFonts w:ascii="Arial" w:eastAsia="Calibri" w:hAnsi="Arial" w:cs="Arial"/>
          <w:sz w:val="20"/>
          <w:szCs w:val="20"/>
        </w:rPr>
        <w:t xml:space="preserve">Selma Marquette </w:t>
      </w:r>
      <w:r w:rsidRPr="00955ACF">
        <w:rPr>
          <w:rFonts w:ascii="Arial" w:eastAsia="Calibri" w:hAnsi="Arial" w:cs="Arial"/>
          <w:b/>
          <w:sz w:val="20"/>
          <w:szCs w:val="20"/>
        </w:rPr>
        <w:t>MOLINA</w:t>
      </w:r>
    </w:p>
    <w:p w:rsidR="00955ACF" w:rsidRPr="00955ACF" w:rsidRDefault="00955ACF" w:rsidP="00955ACF">
      <w:pPr>
        <w:spacing w:after="0" w:line="240" w:lineRule="auto"/>
        <w:ind w:firstLine="709"/>
        <w:jc w:val="right"/>
        <w:rPr>
          <w:rFonts w:ascii="Arial" w:eastAsia="Calibri" w:hAnsi="Arial" w:cs="Arial"/>
          <w:sz w:val="20"/>
          <w:szCs w:val="20"/>
        </w:rPr>
      </w:pPr>
      <w:r w:rsidRPr="00955ACF">
        <w:rPr>
          <w:rFonts w:ascii="Arial" w:eastAsia="Calibri" w:hAnsi="Arial" w:cs="Arial"/>
          <w:sz w:val="20"/>
          <w:szCs w:val="20"/>
        </w:rPr>
        <w:t>Universidade Presbiteriana Mackenzie</w:t>
      </w:r>
    </w:p>
    <w:p w:rsidR="00955ACF" w:rsidRPr="00955ACF" w:rsidRDefault="00955ACF" w:rsidP="00955ACF">
      <w:pPr>
        <w:spacing w:after="0" w:line="240" w:lineRule="auto"/>
        <w:ind w:firstLine="709"/>
        <w:jc w:val="right"/>
        <w:rPr>
          <w:rFonts w:ascii="Arial" w:eastAsia="Calibri" w:hAnsi="Arial" w:cs="Arial"/>
          <w:sz w:val="20"/>
          <w:szCs w:val="20"/>
        </w:rPr>
      </w:pPr>
      <w:r w:rsidRPr="00955ACF">
        <w:rPr>
          <w:rFonts w:ascii="Arial" w:eastAsia="Calibri" w:hAnsi="Arial" w:cs="Arial"/>
          <w:sz w:val="20"/>
          <w:szCs w:val="20"/>
        </w:rPr>
        <w:t xml:space="preserve">Mestranda </w:t>
      </w:r>
      <w:bookmarkStart w:id="1" w:name="_Hlk523388002"/>
      <w:r w:rsidRPr="00955ACF">
        <w:rPr>
          <w:rFonts w:ascii="Arial" w:eastAsia="Calibri" w:hAnsi="Arial" w:cs="Arial"/>
          <w:sz w:val="20"/>
          <w:szCs w:val="20"/>
        </w:rPr>
        <w:t xml:space="preserve">do Programa de Pós-Graduação em </w:t>
      </w:r>
    </w:p>
    <w:p w:rsidR="00955ACF" w:rsidRPr="00955ACF" w:rsidRDefault="00955ACF" w:rsidP="00955ACF">
      <w:pPr>
        <w:spacing w:after="0" w:line="240" w:lineRule="auto"/>
        <w:ind w:firstLine="709"/>
        <w:jc w:val="right"/>
        <w:rPr>
          <w:rFonts w:ascii="Arial" w:eastAsia="Calibri" w:hAnsi="Arial" w:cs="Arial"/>
          <w:sz w:val="20"/>
          <w:szCs w:val="20"/>
        </w:rPr>
      </w:pPr>
      <w:r w:rsidRPr="00955ACF">
        <w:rPr>
          <w:rFonts w:ascii="Arial" w:eastAsia="Calibri" w:hAnsi="Arial" w:cs="Arial"/>
          <w:sz w:val="20"/>
          <w:szCs w:val="20"/>
        </w:rPr>
        <w:t>Educação, Arte e História da Cultura</w:t>
      </w:r>
    </w:p>
    <w:bookmarkEnd w:id="1"/>
    <w:p w:rsidR="00955ACF" w:rsidRPr="00955ACF" w:rsidRDefault="00955ACF" w:rsidP="00955ACF">
      <w:pPr>
        <w:spacing w:after="0" w:line="240" w:lineRule="auto"/>
        <w:ind w:firstLine="709"/>
        <w:jc w:val="right"/>
        <w:rPr>
          <w:rFonts w:ascii="Arial" w:eastAsia="Calibri" w:hAnsi="Arial" w:cs="Arial"/>
          <w:sz w:val="20"/>
          <w:szCs w:val="20"/>
          <w:u w:val="single"/>
        </w:rPr>
      </w:pPr>
      <w:r w:rsidRPr="00955ACF">
        <w:rPr>
          <w:rFonts w:ascii="Arial" w:eastAsia="Calibri" w:hAnsi="Arial" w:cs="Arial"/>
          <w:sz w:val="20"/>
          <w:szCs w:val="20"/>
        </w:rPr>
        <w:t xml:space="preserve">E-mail </w:t>
      </w:r>
      <w:r w:rsidRPr="00955ACF">
        <w:rPr>
          <w:rFonts w:ascii="Arial" w:eastAsia="Calibri" w:hAnsi="Arial" w:cs="Arial"/>
          <w:noProof/>
          <w:sz w:val="20"/>
          <w:szCs w:val="20"/>
          <w:lang w:eastAsia="pt-BR"/>
        </w:rPr>
        <w:drawing>
          <wp:inline distT="0" distB="0" distL="0" distR="0">
            <wp:extent cx="7620" cy="7620"/>
            <wp:effectExtent l="0" t="0" r="0" b="0"/>
            <wp:docPr id="1" name="Imagem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55ACF">
        <w:rPr>
          <w:rFonts w:ascii="Arial" w:eastAsia="Calibri" w:hAnsi="Arial" w:cs="Arial"/>
          <w:sz w:val="20"/>
          <w:szCs w:val="20"/>
        </w:rPr>
        <w:t>selma.mln@hotmail.com</w:t>
      </w:r>
    </w:p>
    <w:p w:rsidR="00955ACF" w:rsidRDefault="00955ACF" w:rsidP="00955ACF">
      <w:pPr>
        <w:spacing w:after="0" w:line="240" w:lineRule="auto"/>
        <w:ind w:firstLine="709"/>
        <w:jc w:val="right"/>
        <w:rPr>
          <w:rFonts w:ascii="Arial" w:eastAsia="Calibri" w:hAnsi="Arial" w:cs="Arial"/>
          <w:sz w:val="20"/>
          <w:szCs w:val="20"/>
        </w:rPr>
      </w:pPr>
      <w:r w:rsidRPr="00955ACF">
        <w:rPr>
          <w:rFonts w:ascii="Arial" w:eastAsia="Calibri" w:hAnsi="Arial" w:cs="Arial"/>
          <w:sz w:val="20"/>
          <w:szCs w:val="20"/>
        </w:rPr>
        <w:t>Agência Financiadora: CAPES</w:t>
      </w:r>
    </w:p>
    <w:p w:rsidR="00955ACF" w:rsidRDefault="00955ACF" w:rsidP="00955ACF">
      <w:pPr>
        <w:spacing w:after="0" w:line="240" w:lineRule="auto"/>
        <w:ind w:firstLine="709"/>
        <w:jc w:val="right"/>
        <w:rPr>
          <w:rFonts w:ascii="Arial" w:eastAsia="Calibri" w:hAnsi="Arial" w:cs="Arial"/>
          <w:sz w:val="20"/>
          <w:szCs w:val="20"/>
        </w:rPr>
      </w:pPr>
    </w:p>
    <w:p w:rsidR="00955ACF" w:rsidRDefault="00955ACF" w:rsidP="00955ACF">
      <w:pPr>
        <w:spacing w:after="0" w:line="240" w:lineRule="auto"/>
        <w:ind w:firstLine="709"/>
        <w:jc w:val="right"/>
        <w:rPr>
          <w:rFonts w:ascii="Arial" w:eastAsia="Calibri" w:hAnsi="Arial" w:cs="Arial"/>
          <w:b/>
          <w:sz w:val="20"/>
          <w:szCs w:val="20"/>
        </w:rPr>
      </w:pPr>
      <w:r>
        <w:rPr>
          <w:rFonts w:ascii="Arial" w:eastAsia="Calibri" w:hAnsi="Arial" w:cs="Arial"/>
          <w:sz w:val="20"/>
          <w:szCs w:val="20"/>
        </w:rPr>
        <w:t xml:space="preserve">João Clemente de </w:t>
      </w:r>
      <w:r w:rsidRPr="00955ACF">
        <w:rPr>
          <w:rFonts w:ascii="Arial" w:eastAsia="Calibri" w:hAnsi="Arial" w:cs="Arial"/>
          <w:b/>
          <w:sz w:val="20"/>
          <w:szCs w:val="20"/>
        </w:rPr>
        <w:t>Souza Neto</w:t>
      </w:r>
    </w:p>
    <w:p w:rsidR="00955ACF" w:rsidRPr="00955ACF" w:rsidRDefault="00955ACF" w:rsidP="00955ACF">
      <w:pPr>
        <w:spacing w:after="0" w:line="240" w:lineRule="auto"/>
        <w:ind w:firstLine="709"/>
        <w:jc w:val="right"/>
        <w:rPr>
          <w:rFonts w:ascii="Arial" w:eastAsia="Calibri" w:hAnsi="Arial" w:cs="Arial"/>
          <w:sz w:val="20"/>
          <w:szCs w:val="20"/>
        </w:rPr>
      </w:pPr>
      <w:r w:rsidRPr="00955ACF">
        <w:rPr>
          <w:rFonts w:ascii="Arial" w:eastAsia="Calibri" w:hAnsi="Arial" w:cs="Arial"/>
          <w:sz w:val="20"/>
          <w:szCs w:val="20"/>
        </w:rPr>
        <w:t>Universidade Presbiteriana Mackenzie</w:t>
      </w:r>
    </w:p>
    <w:p w:rsidR="005F6F82" w:rsidRPr="00955ACF" w:rsidRDefault="005F6F82" w:rsidP="005F6F82">
      <w:pPr>
        <w:spacing w:after="0" w:line="240" w:lineRule="auto"/>
        <w:ind w:firstLine="709"/>
        <w:jc w:val="right"/>
        <w:rPr>
          <w:rFonts w:ascii="Arial" w:eastAsia="Calibri" w:hAnsi="Arial" w:cs="Arial"/>
          <w:sz w:val="20"/>
          <w:szCs w:val="20"/>
        </w:rPr>
      </w:pPr>
      <w:r>
        <w:rPr>
          <w:rFonts w:ascii="Arial" w:eastAsia="Calibri" w:hAnsi="Arial" w:cs="Arial"/>
          <w:sz w:val="20"/>
          <w:szCs w:val="20"/>
        </w:rPr>
        <w:t xml:space="preserve">Prof. </w:t>
      </w:r>
      <w:r w:rsidRPr="00955ACF">
        <w:rPr>
          <w:rFonts w:ascii="Arial" w:eastAsia="Calibri" w:hAnsi="Arial" w:cs="Arial"/>
          <w:sz w:val="20"/>
          <w:szCs w:val="20"/>
        </w:rPr>
        <w:t xml:space="preserve">do Programa de Pós-Graduação em </w:t>
      </w:r>
    </w:p>
    <w:p w:rsidR="005F6F82" w:rsidRPr="00955ACF" w:rsidRDefault="005F6F82" w:rsidP="005F6F82">
      <w:pPr>
        <w:spacing w:after="0" w:line="240" w:lineRule="auto"/>
        <w:ind w:firstLine="709"/>
        <w:jc w:val="right"/>
        <w:rPr>
          <w:rFonts w:ascii="Arial" w:eastAsia="Calibri" w:hAnsi="Arial" w:cs="Arial"/>
          <w:sz w:val="20"/>
          <w:szCs w:val="20"/>
        </w:rPr>
      </w:pPr>
      <w:r w:rsidRPr="00955ACF">
        <w:rPr>
          <w:rFonts w:ascii="Arial" w:eastAsia="Calibri" w:hAnsi="Arial" w:cs="Arial"/>
          <w:sz w:val="20"/>
          <w:szCs w:val="20"/>
        </w:rPr>
        <w:t>Educação, Arte e História da Cultura</w:t>
      </w:r>
    </w:p>
    <w:p w:rsidR="005F6F82" w:rsidRPr="005F6F82" w:rsidRDefault="005F6F82" w:rsidP="005F6F82">
      <w:pPr>
        <w:spacing w:after="0" w:line="240" w:lineRule="auto"/>
        <w:ind w:firstLine="709"/>
        <w:jc w:val="right"/>
        <w:rPr>
          <w:rFonts w:ascii="Arial" w:eastAsia="Calibri" w:hAnsi="Arial" w:cs="Arial"/>
          <w:sz w:val="20"/>
          <w:szCs w:val="20"/>
        </w:rPr>
      </w:pPr>
      <w:r>
        <w:rPr>
          <w:rFonts w:ascii="Arial" w:eastAsia="Calibri" w:hAnsi="Arial" w:cs="Arial"/>
          <w:sz w:val="20"/>
          <w:szCs w:val="20"/>
        </w:rPr>
        <w:t>E-mail j.c</w:t>
      </w:r>
      <w:r w:rsidRPr="005F6F82">
        <w:rPr>
          <w:rFonts w:ascii="Arial" w:eastAsia="Calibri" w:hAnsi="Arial" w:cs="Arial"/>
          <w:sz w:val="20"/>
          <w:szCs w:val="20"/>
        </w:rPr>
        <w:t>lemente@uol.com.br</w:t>
      </w:r>
    </w:p>
    <w:p w:rsidR="00955ACF" w:rsidRPr="00955ACF" w:rsidRDefault="00955ACF" w:rsidP="00955ACF">
      <w:pPr>
        <w:spacing w:after="0" w:line="240" w:lineRule="auto"/>
        <w:ind w:firstLine="709"/>
        <w:jc w:val="right"/>
        <w:rPr>
          <w:rFonts w:ascii="Arial" w:eastAsia="Calibri" w:hAnsi="Arial" w:cs="Arial"/>
          <w:sz w:val="20"/>
          <w:szCs w:val="20"/>
        </w:rPr>
      </w:pPr>
    </w:p>
    <w:p w:rsidR="00D85BC2" w:rsidRPr="00D85BC2" w:rsidRDefault="00D85BC2" w:rsidP="00D85BC2">
      <w:pPr>
        <w:spacing w:after="0" w:line="240" w:lineRule="auto"/>
        <w:ind w:firstLine="709"/>
        <w:jc w:val="right"/>
        <w:rPr>
          <w:rFonts w:ascii="Arial" w:eastAsia="Calibri" w:hAnsi="Arial" w:cs="Arial"/>
          <w:sz w:val="24"/>
          <w:szCs w:val="24"/>
        </w:rPr>
      </w:pPr>
    </w:p>
    <w:p w:rsidR="00D85BC2" w:rsidRPr="00DA3EAB" w:rsidRDefault="00D85BC2" w:rsidP="00876D44">
      <w:pPr>
        <w:spacing w:after="0" w:line="240" w:lineRule="auto"/>
        <w:ind w:firstLine="709"/>
        <w:jc w:val="both"/>
        <w:rPr>
          <w:rFonts w:ascii="Arial" w:eastAsia="Calibri" w:hAnsi="Arial" w:cs="Arial"/>
          <w:sz w:val="24"/>
          <w:szCs w:val="24"/>
          <w:highlight w:val="lightGray"/>
        </w:rPr>
      </w:pPr>
    </w:p>
    <w:p w:rsidR="00CC292F" w:rsidRPr="001620CB" w:rsidRDefault="00CC292F" w:rsidP="005A0577">
      <w:pPr>
        <w:spacing w:after="0" w:line="360" w:lineRule="auto"/>
        <w:ind w:firstLine="709"/>
        <w:jc w:val="both"/>
        <w:rPr>
          <w:rFonts w:ascii="Arial" w:eastAsia="Calibri" w:hAnsi="Arial" w:cs="Arial"/>
          <w:sz w:val="24"/>
          <w:szCs w:val="24"/>
        </w:rPr>
      </w:pPr>
      <w:r w:rsidRPr="001620CB">
        <w:rPr>
          <w:rFonts w:ascii="Arial" w:eastAsia="Calibri" w:hAnsi="Arial" w:cs="Arial"/>
          <w:sz w:val="24"/>
          <w:szCs w:val="24"/>
        </w:rPr>
        <w:t>O objetivo deste texto é analisar e problematizar o papel d</w:t>
      </w:r>
      <w:r w:rsidR="00D0233C" w:rsidRPr="001620CB">
        <w:rPr>
          <w:rFonts w:ascii="Arial" w:eastAsia="Calibri" w:hAnsi="Arial" w:cs="Arial"/>
          <w:sz w:val="24"/>
          <w:szCs w:val="24"/>
        </w:rPr>
        <w:t>o</w:t>
      </w:r>
      <w:r w:rsidRPr="001620CB">
        <w:rPr>
          <w:rFonts w:ascii="Arial" w:eastAsia="Calibri" w:hAnsi="Arial" w:cs="Arial"/>
          <w:sz w:val="24"/>
          <w:szCs w:val="24"/>
        </w:rPr>
        <w:t xml:space="preserve"> projeto político pedagógico</w:t>
      </w:r>
      <w:r w:rsidR="00D0233C" w:rsidRPr="001620CB">
        <w:rPr>
          <w:rFonts w:ascii="Arial" w:eastAsia="Calibri" w:hAnsi="Arial" w:cs="Arial"/>
          <w:sz w:val="24"/>
          <w:szCs w:val="24"/>
        </w:rPr>
        <w:t xml:space="preserve"> (PPP) como norteador de </w:t>
      </w:r>
      <w:r w:rsidR="00BB28BC" w:rsidRPr="001620CB">
        <w:rPr>
          <w:rFonts w:ascii="Arial" w:eastAsia="Calibri" w:hAnsi="Arial" w:cs="Arial"/>
          <w:sz w:val="24"/>
          <w:szCs w:val="24"/>
        </w:rPr>
        <w:t>ações para</w:t>
      </w:r>
      <w:r w:rsidRPr="001620CB">
        <w:rPr>
          <w:rFonts w:ascii="Arial" w:eastAsia="Calibri" w:hAnsi="Arial" w:cs="Arial"/>
          <w:sz w:val="24"/>
          <w:szCs w:val="24"/>
        </w:rPr>
        <w:t xml:space="preserve"> orientação e atendimento de adolescentes em conflito com a lei nos serviços de medidas socioeducativas em meio aberto (SMSE/MA).</w:t>
      </w:r>
    </w:p>
    <w:p w:rsidR="00CC292F" w:rsidRPr="001620CB" w:rsidRDefault="00CC292F" w:rsidP="00540A72">
      <w:pPr>
        <w:spacing w:after="0" w:line="360" w:lineRule="auto"/>
        <w:ind w:firstLine="709"/>
        <w:jc w:val="both"/>
        <w:rPr>
          <w:rFonts w:ascii="Arial" w:eastAsia="Calibri" w:hAnsi="Arial" w:cs="Arial"/>
          <w:sz w:val="24"/>
          <w:szCs w:val="24"/>
        </w:rPr>
      </w:pPr>
      <w:r w:rsidRPr="001620CB">
        <w:rPr>
          <w:rFonts w:ascii="Arial" w:eastAsia="Calibri" w:hAnsi="Arial" w:cs="Arial"/>
          <w:sz w:val="24"/>
          <w:szCs w:val="24"/>
        </w:rPr>
        <w:t xml:space="preserve">A intencionalidade das medidas </w:t>
      </w:r>
      <w:r w:rsidR="007F44A6" w:rsidRPr="001620CB">
        <w:rPr>
          <w:rFonts w:ascii="Arial" w:eastAsia="Calibri" w:hAnsi="Arial" w:cs="Arial"/>
          <w:sz w:val="24"/>
          <w:szCs w:val="24"/>
        </w:rPr>
        <w:t xml:space="preserve">socioeducativas </w:t>
      </w:r>
      <w:r w:rsidRPr="001620CB">
        <w:rPr>
          <w:rFonts w:ascii="Arial" w:eastAsia="Calibri" w:hAnsi="Arial" w:cs="Arial"/>
          <w:sz w:val="24"/>
          <w:szCs w:val="24"/>
        </w:rPr>
        <w:t xml:space="preserve">é modificar o paradigma de atendimento da doutrina de situação irregular, que é mais repressivo e punitivo do que educativo, </w:t>
      </w:r>
      <w:r w:rsidR="005A0577" w:rsidRPr="001620CB">
        <w:rPr>
          <w:rFonts w:ascii="Arial" w:eastAsia="Calibri" w:hAnsi="Arial" w:cs="Arial"/>
          <w:sz w:val="24"/>
          <w:szCs w:val="24"/>
        </w:rPr>
        <w:t xml:space="preserve">para o paradigma da doutrina de proteção integral. Esta doutrina pressupõe que o adolescente seja concebido como sujeito de direitos, sujeito em desenvolvimento e protagonista. Cabe aos programas sociais e às políticas sociais ter um plano </w:t>
      </w:r>
      <w:r w:rsidR="007F44A6" w:rsidRPr="001620CB">
        <w:rPr>
          <w:rFonts w:ascii="Arial" w:eastAsia="Calibri" w:hAnsi="Arial" w:cs="Arial"/>
          <w:sz w:val="24"/>
          <w:szCs w:val="24"/>
        </w:rPr>
        <w:t xml:space="preserve">político </w:t>
      </w:r>
      <w:r w:rsidR="005A0577" w:rsidRPr="001620CB">
        <w:rPr>
          <w:rFonts w:ascii="Arial" w:eastAsia="Calibri" w:hAnsi="Arial" w:cs="Arial"/>
          <w:sz w:val="24"/>
          <w:szCs w:val="24"/>
        </w:rPr>
        <w:t xml:space="preserve">pedagógico de atendimento, fundado numa pedagogia da libertação, desenhada por autores como </w:t>
      </w:r>
      <w:proofErr w:type="spellStart"/>
      <w:r w:rsidR="005A0577" w:rsidRPr="001620CB">
        <w:rPr>
          <w:rFonts w:ascii="Arial" w:eastAsia="Calibri" w:hAnsi="Arial" w:cs="Arial"/>
          <w:sz w:val="24"/>
          <w:szCs w:val="24"/>
        </w:rPr>
        <w:t>Pistrak</w:t>
      </w:r>
      <w:proofErr w:type="spellEnd"/>
      <w:r w:rsidR="005A0577" w:rsidRPr="001620CB">
        <w:rPr>
          <w:rFonts w:ascii="Arial" w:eastAsia="Calibri" w:hAnsi="Arial" w:cs="Arial"/>
          <w:sz w:val="24"/>
          <w:szCs w:val="24"/>
        </w:rPr>
        <w:t xml:space="preserve">, </w:t>
      </w:r>
      <w:proofErr w:type="spellStart"/>
      <w:r w:rsidR="005A0577" w:rsidRPr="001620CB">
        <w:rPr>
          <w:rFonts w:ascii="Arial" w:eastAsia="Calibri" w:hAnsi="Arial" w:cs="Arial"/>
          <w:sz w:val="24"/>
          <w:szCs w:val="24"/>
        </w:rPr>
        <w:t>Makarenko</w:t>
      </w:r>
      <w:proofErr w:type="spellEnd"/>
      <w:r w:rsidR="005A0577" w:rsidRPr="001620CB">
        <w:rPr>
          <w:rFonts w:ascii="Arial" w:eastAsia="Calibri" w:hAnsi="Arial" w:cs="Arial"/>
          <w:sz w:val="24"/>
          <w:szCs w:val="24"/>
        </w:rPr>
        <w:t>, Paulo Freire</w:t>
      </w:r>
      <w:r w:rsidR="007F44A6" w:rsidRPr="001620CB">
        <w:rPr>
          <w:rFonts w:ascii="Arial" w:eastAsia="Calibri" w:hAnsi="Arial" w:cs="Arial"/>
          <w:sz w:val="24"/>
          <w:szCs w:val="24"/>
        </w:rPr>
        <w:t>,</w:t>
      </w:r>
      <w:r w:rsidR="005A0577" w:rsidRPr="001620CB">
        <w:rPr>
          <w:rFonts w:ascii="Arial" w:eastAsia="Calibri" w:hAnsi="Arial" w:cs="Arial"/>
          <w:sz w:val="24"/>
          <w:szCs w:val="24"/>
        </w:rPr>
        <w:t xml:space="preserve"> </w:t>
      </w:r>
      <w:r w:rsidR="00200535" w:rsidRPr="001620CB">
        <w:rPr>
          <w:rFonts w:ascii="Arial" w:eastAsia="Calibri" w:hAnsi="Arial" w:cs="Arial"/>
          <w:sz w:val="24"/>
          <w:szCs w:val="24"/>
        </w:rPr>
        <w:t xml:space="preserve">Vigotski e </w:t>
      </w:r>
      <w:proofErr w:type="spellStart"/>
      <w:r w:rsidR="00200535" w:rsidRPr="001620CB">
        <w:rPr>
          <w:rFonts w:ascii="Arial" w:eastAsia="Calibri" w:hAnsi="Arial" w:cs="Arial"/>
          <w:sz w:val="24"/>
          <w:szCs w:val="24"/>
        </w:rPr>
        <w:t>Dussel</w:t>
      </w:r>
      <w:proofErr w:type="spellEnd"/>
      <w:r w:rsidR="0009164A" w:rsidRPr="001620CB">
        <w:rPr>
          <w:rFonts w:ascii="Arial" w:eastAsia="Calibri" w:hAnsi="Arial" w:cs="Arial"/>
          <w:sz w:val="24"/>
          <w:szCs w:val="24"/>
        </w:rPr>
        <w:t>.</w:t>
      </w:r>
    </w:p>
    <w:p w:rsidR="005B3B8A" w:rsidRPr="001620CB" w:rsidRDefault="005B3B8A" w:rsidP="00540A72">
      <w:pPr>
        <w:spacing w:after="0" w:line="360" w:lineRule="auto"/>
        <w:ind w:firstLine="709"/>
        <w:jc w:val="both"/>
        <w:rPr>
          <w:rFonts w:ascii="Arial" w:eastAsia="Calibri" w:hAnsi="Arial" w:cs="Arial"/>
          <w:strike/>
          <w:sz w:val="24"/>
          <w:szCs w:val="24"/>
        </w:rPr>
      </w:pPr>
      <w:r w:rsidRPr="001620CB">
        <w:rPr>
          <w:rFonts w:ascii="Arial" w:eastAsia="Calibri" w:hAnsi="Arial" w:cs="Arial"/>
          <w:sz w:val="24"/>
          <w:szCs w:val="24"/>
        </w:rPr>
        <w:t xml:space="preserve">O interesse </w:t>
      </w:r>
      <w:r w:rsidR="00775D06" w:rsidRPr="001620CB">
        <w:rPr>
          <w:rFonts w:ascii="Arial" w:eastAsia="Calibri" w:hAnsi="Arial" w:cs="Arial"/>
          <w:sz w:val="24"/>
          <w:szCs w:val="24"/>
        </w:rPr>
        <w:t>por este tema</w:t>
      </w:r>
      <w:r w:rsidRPr="001620CB">
        <w:rPr>
          <w:rFonts w:ascii="Arial" w:eastAsia="Calibri" w:hAnsi="Arial" w:cs="Arial"/>
          <w:sz w:val="24"/>
          <w:szCs w:val="24"/>
        </w:rPr>
        <w:t xml:space="preserve"> nasceu de</w:t>
      </w:r>
      <w:r w:rsidR="00775D06" w:rsidRPr="001620CB">
        <w:rPr>
          <w:rFonts w:ascii="Arial" w:eastAsia="Calibri" w:hAnsi="Arial" w:cs="Arial"/>
          <w:sz w:val="24"/>
          <w:szCs w:val="24"/>
        </w:rPr>
        <w:t xml:space="preserve"> inquietações sobre os processos pedagógicos e de atendimento do adolescente, considerando os aspectos </w:t>
      </w:r>
      <w:r w:rsidRPr="001620CB">
        <w:rPr>
          <w:rFonts w:ascii="Arial" w:eastAsia="Calibri" w:hAnsi="Arial" w:cs="Arial"/>
          <w:sz w:val="24"/>
          <w:szCs w:val="24"/>
        </w:rPr>
        <w:t>sociais, culturais e as relações de poder presentes</w:t>
      </w:r>
      <w:r w:rsidR="00775D06" w:rsidRPr="001620CB">
        <w:rPr>
          <w:rFonts w:ascii="Arial" w:eastAsia="Calibri" w:hAnsi="Arial" w:cs="Arial"/>
          <w:sz w:val="24"/>
          <w:szCs w:val="24"/>
        </w:rPr>
        <w:t xml:space="preserve"> nas políticas de atendimento</w:t>
      </w:r>
      <w:r w:rsidR="00BB28BC" w:rsidRPr="001620CB">
        <w:rPr>
          <w:rFonts w:ascii="Arial" w:eastAsia="Calibri" w:hAnsi="Arial" w:cs="Arial"/>
          <w:sz w:val="24"/>
          <w:szCs w:val="24"/>
        </w:rPr>
        <w:t>.</w:t>
      </w:r>
    </w:p>
    <w:p w:rsidR="00E42257" w:rsidRDefault="0064065A" w:rsidP="005B3B8A">
      <w:pPr>
        <w:spacing w:after="0" w:line="360" w:lineRule="auto"/>
        <w:ind w:firstLine="709"/>
        <w:jc w:val="both"/>
        <w:rPr>
          <w:rFonts w:ascii="Arial" w:eastAsia="Calibri" w:hAnsi="Arial" w:cs="Arial"/>
          <w:sz w:val="24"/>
          <w:szCs w:val="24"/>
        </w:rPr>
      </w:pPr>
      <w:r w:rsidRPr="001620CB">
        <w:rPr>
          <w:rFonts w:ascii="Arial" w:eastAsia="Calibri" w:hAnsi="Arial" w:cs="Arial"/>
          <w:sz w:val="24"/>
          <w:szCs w:val="24"/>
        </w:rPr>
        <w:t>Enquanto pedagoga</w:t>
      </w:r>
      <w:r w:rsidR="00E42257" w:rsidRPr="001620CB">
        <w:rPr>
          <w:rFonts w:ascii="Arial" w:eastAsia="Calibri" w:hAnsi="Arial" w:cs="Arial"/>
          <w:sz w:val="24"/>
          <w:szCs w:val="24"/>
        </w:rPr>
        <w:t>,</w:t>
      </w:r>
      <w:r w:rsidRPr="001620CB">
        <w:rPr>
          <w:rFonts w:ascii="Arial" w:eastAsia="Calibri" w:hAnsi="Arial" w:cs="Arial"/>
          <w:sz w:val="24"/>
          <w:szCs w:val="24"/>
        </w:rPr>
        <w:t xml:space="preserve"> inicie</w:t>
      </w:r>
      <w:r w:rsidR="00E42257" w:rsidRPr="001620CB">
        <w:rPr>
          <w:rFonts w:ascii="Arial" w:eastAsia="Calibri" w:hAnsi="Arial" w:cs="Arial"/>
          <w:sz w:val="24"/>
          <w:szCs w:val="24"/>
        </w:rPr>
        <w:t>i</w:t>
      </w:r>
      <w:r w:rsidRPr="001620CB">
        <w:rPr>
          <w:rFonts w:ascii="Arial" w:eastAsia="Calibri" w:hAnsi="Arial" w:cs="Arial"/>
          <w:sz w:val="24"/>
          <w:szCs w:val="24"/>
        </w:rPr>
        <w:t xml:space="preserve"> a busca de respostas procurando compreender </w:t>
      </w:r>
      <w:r w:rsidR="003B5989" w:rsidRPr="00DA3EAB">
        <w:rPr>
          <w:rFonts w:ascii="Arial" w:eastAsia="Calibri" w:hAnsi="Arial" w:cs="Arial"/>
          <w:sz w:val="24"/>
          <w:szCs w:val="24"/>
        </w:rPr>
        <w:t xml:space="preserve">porque </w:t>
      </w:r>
      <w:r w:rsidR="005B3B8A" w:rsidRPr="00DA3EAB">
        <w:rPr>
          <w:rFonts w:ascii="Arial" w:eastAsia="Calibri" w:hAnsi="Arial" w:cs="Arial"/>
          <w:sz w:val="24"/>
          <w:szCs w:val="24"/>
        </w:rPr>
        <w:t>“[...]</w:t>
      </w:r>
      <w:r w:rsidR="00704FF0">
        <w:rPr>
          <w:rFonts w:ascii="Arial" w:eastAsia="Calibri" w:hAnsi="Arial" w:cs="Arial"/>
          <w:sz w:val="24"/>
          <w:szCs w:val="24"/>
        </w:rPr>
        <w:t xml:space="preserve"> </w:t>
      </w:r>
      <w:r w:rsidR="005B3B8A" w:rsidRPr="00DA3EAB">
        <w:rPr>
          <w:rFonts w:ascii="Arial" w:eastAsia="Calibri" w:hAnsi="Arial" w:cs="Arial"/>
          <w:sz w:val="24"/>
          <w:szCs w:val="24"/>
        </w:rPr>
        <w:t>todo trabalho docente é trabalho pedagógico, mas nem todo trabalho pedagógico é d</w:t>
      </w:r>
      <w:r w:rsidR="00DF2EBC" w:rsidRPr="00DA3EAB">
        <w:rPr>
          <w:rFonts w:ascii="Arial" w:eastAsia="Calibri" w:hAnsi="Arial" w:cs="Arial"/>
          <w:sz w:val="24"/>
          <w:szCs w:val="24"/>
        </w:rPr>
        <w:t>o</w:t>
      </w:r>
      <w:r w:rsidRPr="00DA3EAB">
        <w:rPr>
          <w:rFonts w:ascii="Arial" w:eastAsia="Calibri" w:hAnsi="Arial" w:cs="Arial"/>
          <w:sz w:val="24"/>
          <w:szCs w:val="24"/>
        </w:rPr>
        <w:t>cente.” (Libâneo, 1988, p. 31).</w:t>
      </w:r>
      <w:r w:rsidR="00E42257">
        <w:rPr>
          <w:rFonts w:ascii="Arial" w:eastAsia="Calibri" w:hAnsi="Arial" w:cs="Arial"/>
          <w:sz w:val="24"/>
          <w:szCs w:val="24"/>
        </w:rPr>
        <w:t xml:space="preserve"> </w:t>
      </w:r>
      <w:r w:rsidRPr="00DA3EAB">
        <w:rPr>
          <w:rFonts w:ascii="Arial" w:eastAsia="Calibri" w:hAnsi="Arial" w:cs="Arial"/>
          <w:sz w:val="24"/>
          <w:szCs w:val="24"/>
        </w:rPr>
        <w:t xml:space="preserve">Nesse sentido, conhecendo espaços de educação, para além da escola, deparei-me com os estudos da </w:t>
      </w:r>
      <w:r w:rsidRPr="00DA3EAB">
        <w:rPr>
          <w:rFonts w:ascii="Arial" w:eastAsia="Calibri" w:hAnsi="Arial" w:cs="Arial"/>
          <w:sz w:val="24"/>
          <w:szCs w:val="24"/>
        </w:rPr>
        <w:lastRenderedPageBreak/>
        <w:t>pedagogia social, que</w:t>
      </w:r>
      <w:r w:rsidR="00E42257">
        <w:rPr>
          <w:rFonts w:ascii="Arial" w:eastAsia="Calibri" w:hAnsi="Arial" w:cs="Arial"/>
          <w:sz w:val="24"/>
          <w:szCs w:val="24"/>
        </w:rPr>
        <w:t xml:space="preserve"> </w:t>
      </w:r>
      <w:r w:rsidR="00E42257" w:rsidRPr="001620CB">
        <w:rPr>
          <w:rFonts w:ascii="Arial" w:eastAsia="Calibri" w:hAnsi="Arial" w:cs="Arial"/>
          <w:sz w:val="24"/>
          <w:szCs w:val="24"/>
        </w:rPr>
        <w:t>me</w:t>
      </w:r>
      <w:r w:rsidRPr="00E42257">
        <w:rPr>
          <w:rFonts w:ascii="Arial" w:eastAsia="Calibri" w:hAnsi="Arial" w:cs="Arial"/>
          <w:color w:val="7030A0"/>
          <w:sz w:val="24"/>
          <w:szCs w:val="24"/>
        </w:rPr>
        <w:t xml:space="preserve"> </w:t>
      </w:r>
      <w:r w:rsidR="003B5989" w:rsidRPr="00DA3EAB">
        <w:rPr>
          <w:rFonts w:ascii="Arial" w:eastAsia="Calibri" w:hAnsi="Arial" w:cs="Arial"/>
          <w:sz w:val="24"/>
          <w:szCs w:val="24"/>
        </w:rPr>
        <w:t xml:space="preserve">impulsionaram </w:t>
      </w:r>
      <w:r w:rsidR="000458DE" w:rsidRPr="00DA3EAB">
        <w:rPr>
          <w:rFonts w:ascii="Arial" w:eastAsia="Calibri" w:hAnsi="Arial" w:cs="Arial"/>
          <w:sz w:val="24"/>
          <w:szCs w:val="24"/>
        </w:rPr>
        <w:t xml:space="preserve">a </w:t>
      </w:r>
      <w:r w:rsidRPr="00DA3EAB">
        <w:rPr>
          <w:rFonts w:ascii="Arial" w:eastAsia="Calibri" w:hAnsi="Arial" w:cs="Arial"/>
          <w:sz w:val="24"/>
          <w:szCs w:val="24"/>
        </w:rPr>
        <w:t>atuar profissionalmente em um espaço de educação</w:t>
      </w:r>
      <w:r w:rsidR="00371CC0" w:rsidRPr="00DA3EAB">
        <w:rPr>
          <w:rFonts w:ascii="Arial" w:eastAsia="Calibri" w:hAnsi="Arial" w:cs="Arial"/>
          <w:sz w:val="24"/>
          <w:szCs w:val="24"/>
        </w:rPr>
        <w:t xml:space="preserve"> não</w:t>
      </w:r>
      <w:r w:rsidRPr="00DA3EAB">
        <w:rPr>
          <w:rFonts w:ascii="Arial" w:eastAsia="Calibri" w:hAnsi="Arial" w:cs="Arial"/>
          <w:sz w:val="24"/>
          <w:szCs w:val="24"/>
        </w:rPr>
        <w:t xml:space="preserve"> escolar.</w:t>
      </w:r>
      <w:r w:rsidR="00E42257">
        <w:rPr>
          <w:rFonts w:ascii="Arial" w:eastAsia="Calibri" w:hAnsi="Arial" w:cs="Arial"/>
          <w:sz w:val="24"/>
          <w:szCs w:val="24"/>
        </w:rPr>
        <w:t xml:space="preserve"> </w:t>
      </w:r>
    </w:p>
    <w:p w:rsidR="00371CC0" w:rsidRPr="001620CB" w:rsidRDefault="00206539" w:rsidP="005B3B8A">
      <w:pPr>
        <w:spacing w:after="0" w:line="360" w:lineRule="auto"/>
        <w:ind w:firstLine="709"/>
        <w:jc w:val="both"/>
        <w:rPr>
          <w:rFonts w:ascii="Arial" w:eastAsia="Calibri" w:hAnsi="Arial" w:cs="Arial"/>
          <w:sz w:val="24"/>
          <w:szCs w:val="24"/>
        </w:rPr>
      </w:pPr>
      <w:r w:rsidRPr="00DA3EAB">
        <w:rPr>
          <w:rFonts w:ascii="Arial" w:eastAsia="Calibri" w:hAnsi="Arial" w:cs="Arial"/>
          <w:sz w:val="24"/>
          <w:szCs w:val="24"/>
        </w:rPr>
        <w:t>Utilizo a expressão “educação não escolar” no sentido de “[...] distinguir todas as práticas educativas que ocorrem no campo social daquelas que ocorr</w:t>
      </w:r>
      <w:r w:rsidR="00E42257">
        <w:rPr>
          <w:rFonts w:ascii="Arial" w:eastAsia="Calibri" w:hAnsi="Arial" w:cs="Arial"/>
          <w:sz w:val="24"/>
          <w:szCs w:val="24"/>
        </w:rPr>
        <w:t>em no interior da escola [...]”</w:t>
      </w:r>
      <w:r w:rsidRPr="00DA3EAB">
        <w:rPr>
          <w:rFonts w:ascii="Arial" w:eastAsia="Calibri" w:hAnsi="Arial" w:cs="Arial"/>
          <w:sz w:val="24"/>
          <w:szCs w:val="24"/>
        </w:rPr>
        <w:t xml:space="preserve"> (ZUCCHETTI; MOURA, 2007</w:t>
      </w:r>
      <w:r w:rsidRPr="001620CB">
        <w:rPr>
          <w:rFonts w:ascii="Arial" w:eastAsia="Calibri" w:hAnsi="Arial" w:cs="Arial"/>
          <w:sz w:val="24"/>
          <w:szCs w:val="24"/>
        </w:rPr>
        <w:t>).</w:t>
      </w:r>
      <w:r w:rsidR="00E42257" w:rsidRPr="001620CB">
        <w:rPr>
          <w:rFonts w:ascii="Arial" w:eastAsia="Calibri" w:hAnsi="Arial" w:cs="Arial"/>
          <w:sz w:val="24"/>
          <w:szCs w:val="24"/>
        </w:rPr>
        <w:t xml:space="preserve"> De antemão, não estamos aqui tratando de pares de oposição, mas apontando para um campo de ação e atuação.</w:t>
      </w:r>
    </w:p>
    <w:p w:rsidR="00B45584" w:rsidRPr="00DA3EAB" w:rsidRDefault="00016BFD" w:rsidP="005B3B8A">
      <w:pPr>
        <w:spacing w:after="0" w:line="360" w:lineRule="auto"/>
        <w:ind w:firstLine="709"/>
        <w:jc w:val="both"/>
        <w:rPr>
          <w:rFonts w:ascii="Arial" w:eastAsia="Calibri" w:hAnsi="Arial" w:cs="Arial"/>
          <w:sz w:val="24"/>
          <w:szCs w:val="24"/>
        </w:rPr>
      </w:pPr>
      <w:r w:rsidRPr="001620CB">
        <w:rPr>
          <w:rFonts w:ascii="Arial" w:eastAsia="Calibri" w:hAnsi="Arial" w:cs="Arial"/>
          <w:sz w:val="24"/>
          <w:szCs w:val="24"/>
        </w:rPr>
        <w:t xml:space="preserve">A abordagem da </w:t>
      </w:r>
      <w:r w:rsidR="00B06C5D" w:rsidRPr="001620CB">
        <w:rPr>
          <w:rFonts w:ascii="Arial" w:eastAsia="Calibri" w:hAnsi="Arial" w:cs="Arial"/>
          <w:sz w:val="24"/>
          <w:szCs w:val="24"/>
        </w:rPr>
        <w:t xml:space="preserve">pedagogia social, inicialmente, parecia responder </w:t>
      </w:r>
      <w:r w:rsidR="00E42257" w:rsidRPr="001620CB">
        <w:rPr>
          <w:rFonts w:ascii="Arial" w:eastAsia="Calibri" w:hAnsi="Arial" w:cs="Arial"/>
          <w:sz w:val="24"/>
          <w:szCs w:val="24"/>
        </w:rPr>
        <w:t>à</w:t>
      </w:r>
      <w:r w:rsidR="00B06C5D" w:rsidRPr="001620CB">
        <w:rPr>
          <w:rFonts w:ascii="Arial" w:eastAsia="Calibri" w:hAnsi="Arial" w:cs="Arial"/>
          <w:sz w:val="24"/>
          <w:szCs w:val="24"/>
        </w:rPr>
        <w:t xml:space="preserve"> carência de informações que tive em minha formação enquanto pedagoga no trato com situações de desigualdade, risco e vulnerabilidade social presentes na vida das pessoas que</w:t>
      </w:r>
      <w:r w:rsidR="005D199F" w:rsidRPr="001620CB">
        <w:rPr>
          <w:rFonts w:ascii="Arial" w:eastAsia="Calibri" w:hAnsi="Arial" w:cs="Arial"/>
          <w:sz w:val="24"/>
          <w:szCs w:val="24"/>
        </w:rPr>
        <w:t xml:space="preserve"> passam pelo processo educativo, assim como compreender de que forma eram afetadas pelas relações de poder instituídas </w:t>
      </w:r>
      <w:r w:rsidR="001942DC" w:rsidRPr="001620CB">
        <w:rPr>
          <w:rFonts w:ascii="Arial" w:eastAsia="Calibri" w:hAnsi="Arial" w:cs="Arial"/>
          <w:sz w:val="24"/>
          <w:szCs w:val="24"/>
        </w:rPr>
        <w:t>(</w:t>
      </w:r>
      <w:r w:rsidR="001620CB">
        <w:rPr>
          <w:rFonts w:ascii="Arial" w:eastAsia="Calibri" w:hAnsi="Arial" w:cs="Arial"/>
          <w:sz w:val="24"/>
          <w:szCs w:val="24"/>
        </w:rPr>
        <w:t>cf.</w:t>
      </w:r>
      <w:r w:rsidR="00E42257" w:rsidRPr="001620CB">
        <w:rPr>
          <w:rFonts w:ascii="Arial" w:eastAsia="Calibri" w:hAnsi="Arial" w:cs="Arial"/>
          <w:sz w:val="24"/>
          <w:szCs w:val="24"/>
        </w:rPr>
        <w:t xml:space="preserve"> </w:t>
      </w:r>
      <w:r w:rsidR="001942DC" w:rsidRPr="00DA3EAB">
        <w:rPr>
          <w:rFonts w:ascii="Arial" w:eastAsia="Calibri" w:hAnsi="Arial" w:cs="Arial"/>
          <w:sz w:val="24"/>
          <w:szCs w:val="24"/>
        </w:rPr>
        <w:t>FREIRE, 1982).</w:t>
      </w:r>
    </w:p>
    <w:p w:rsidR="00B06C5D" w:rsidRPr="00DA3EAB" w:rsidRDefault="00B06C5D" w:rsidP="005B3B8A">
      <w:pPr>
        <w:spacing w:after="0" w:line="360" w:lineRule="auto"/>
        <w:ind w:firstLine="709"/>
        <w:jc w:val="both"/>
        <w:rPr>
          <w:rFonts w:ascii="Arial" w:eastAsia="Calibri" w:hAnsi="Arial" w:cs="Arial"/>
          <w:sz w:val="24"/>
          <w:szCs w:val="24"/>
        </w:rPr>
      </w:pPr>
      <w:r w:rsidRPr="00DA3EAB">
        <w:rPr>
          <w:rFonts w:ascii="Arial" w:eastAsia="Calibri" w:hAnsi="Arial" w:cs="Arial"/>
          <w:sz w:val="24"/>
          <w:szCs w:val="24"/>
        </w:rPr>
        <w:t xml:space="preserve">Enquanto uma ciência, em consolidação no Brasil, </w:t>
      </w:r>
      <w:r w:rsidR="00DD4A59" w:rsidRPr="00DA3EAB">
        <w:rPr>
          <w:rFonts w:ascii="Arial" w:eastAsia="Calibri" w:hAnsi="Arial" w:cs="Arial"/>
          <w:sz w:val="24"/>
          <w:szCs w:val="24"/>
        </w:rPr>
        <w:t xml:space="preserve">a pedagogia social </w:t>
      </w:r>
      <w:r w:rsidR="003B5989" w:rsidRPr="00DA3EAB">
        <w:rPr>
          <w:rFonts w:ascii="Arial" w:eastAsia="Calibri" w:hAnsi="Arial" w:cs="Arial"/>
          <w:sz w:val="24"/>
          <w:szCs w:val="24"/>
        </w:rPr>
        <w:t xml:space="preserve">deu </w:t>
      </w:r>
      <w:r w:rsidRPr="00DA3EAB">
        <w:rPr>
          <w:rFonts w:ascii="Arial" w:eastAsia="Calibri" w:hAnsi="Arial" w:cs="Arial"/>
          <w:sz w:val="24"/>
          <w:szCs w:val="24"/>
        </w:rPr>
        <w:t>respaldo teórico para o que eu imaginava ser uma prática de educação</w:t>
      </w:r>
      <w:r w:rsidR="00016BFD">
        <w:rPr>
          <w:rFonts w:ascii="Arial" w:eastAsia="Calibri" w:hAnsi="Arial" w:cs="Arial"/>
          <w:sz w:val="24"/>
          <w:szCs w:val="24"/>
        </w:rPr>
        <w:t xml:space="preserve"> </w:t>
      </w:r>
      <w:r w:rsidR="00016BFD" w:rsidRPr="001620CB">
        <w:rPr>
          <w:rFonts w:ascii="Arial" w:eastAsia="Calibri" w:hAnsi="Arial" w:cs="Arial"/>
          <w:sz w:val="24"/>
          <w:szCs w:val="24"/>
        </w:rPr>
        <w:t>libertadora</w:t>
      </w:r>
      <w:r w:rsidR="003B5989" w:rsidRPr="001620CB">
        <w:rPr>
          <w:rFonts w:ascii="Arial" w:eastAsia="Calibri" w:hAnsi="Arial" w:cs="Arial"/>
          <w:sz w:val="24"/>
          <w:szCs w:val="24"/>
        </w:rPr>
        <w:t xml:space="preserve">. </w:t>
      </w:r>
      <w:r w:rsidR="003B5989" w:rsidRPr="00DA3EAB">
        <w:rPr>
          <w:rFonts w:ascii="Arial" w:eastAsia="Calibri" w:hAnsi="Arial" w:cs="Arial"/>
          <w:sz w:val="24"/>
          <w:szCs w:val="24"/>
        </w:rPr>
        <w:t xml:space="preserve">Nesse sentido </w:t>
      </w:r>
      <w:r w:rsidRPr="00DA3EAB">
        <w:rPr>
          <w:rFonts w:ascii="Arial" w:eastAsia="Calibri" w:hAnsi="Arial" w:cs="Arial"/>
          <w:sz w:val="24"/>
          <w:szCs w:val="24"/>
        </w:rPr>
        <w:t xml:space="preserve">mostrou a prática de profissionais, de diversas </w:t>
      </w:r>
      <w:r w:rsidR="00DD4A59" w:rsidRPr="00DA3EAB">
        <w:rPr>
          <w:rFonts w:ascii="Arial" w:eastAsia="Calibri" w:hAnsi="Arial" w:cs="Arial"/>
          <w:sz w:val="24"/>
          <w:szCs w:val="24"/>
        </w:rPr>
        <w:t xml:space="preserve">ou sem nenhuma titulação acadêmica, </w:t>
      </w:r>
      <w:r w:rsidR="003B5989" w:rsidRPr="00DA3EAB">
        <w:rPr>
          <w:rFonts w:ascii="Arial" w:eastAsia="Calibri" w:hAnsi="Arial" w:cs="Arial"/>
          <w:sz w:val="24"/>
          <w:szCs w:val="24"/>
        </w:rPr>
        <w:t xml:space="preserve">que desenvolviam </w:t>
      </w:r>
      <w:r w:rsidR="00DD4A59" w:rsidRPr="00DA3EAB">
        <w:rPr>
          <w:rFonts w:ascii="Arial" w:eastAsia="Calibri" w:hAnsi="Arial" w:cs="Arial"/>
          <w:sz w:val="24"/>
          <w:szCs w:val="24"/>
        </w:rPr>
        <w:t xml:space="preserve">trabalhos fundamentalmente pedagógicos, </w:t>
      </w:r>
      <w:r w:rsidR="003B5989" w:rsidRPr="00DA3EAB">
        <w:rPr>
          <w:rFonts w:ascii="Arial" w:eastAsia="Calibri" w:hAnsi="Arial" w:cs="Arial"/>
          <w:sz w:val="24"/>
          <w:szCs w:val="24"/>
        </w:rPr>
        <w:t>com base em uma</w:t>
      </w:r>
      <w:r w:rsidR="003F0481" w:rsidRPr="00DA3EAB">
        <w:rPr>
          <w:rFonts w:ascii="Arial" w:eastAsia="Calibri" w:hAnsi="Arial" w:cs="Arial"/>
          <w:sz w:val="24"/>
          <w:szCs w:val="24"/>
        </w:rPr>
        <w:t xml:space="preserve"> pedagogia que </w:t>
      </w:r>
      <w:r w:rsidR="00DD4A59" w:rsidRPr="00DA3EAB">
        <w:rPr>
          <w:rFonts w:ascii="Arial" w:eastAsia="Calibri" w:hAnsi="Arial" w:cs="Arial"/>
          <w:sz w:val="24"/>
          <w:szCs w:val="24"/>
        </w:rPr>
        <w:t>ensinava a</w:t>
      </w:r>
      <w:r w:rsidR="003F0481" w:rsidRPr="00DA3EAB">
        <w:rPr>
          <w:rFonts w:ascii="Arial" w:eastAsia="Calibri" w:hAnsi="Arial" w:cs="Arial"/>
          <w:sz w:val="24"/>
          <w:szCs w:val="24"/>
        </w:rPr>
        <w:t>s pessoas a viverem</w:t>
      </w:r>
      <w:r w:rsidR="00DD4A59" w:rsidRPr="00DA3EAB">
        <w:rPr>
          <w:rFonts w:ascii="Arial" w:eastAsia="Calibri" w:hAnsi="Arial" w:cs="Arial"/>
          <w:sz w:val="24"/>
          <w:szCs w:val="24"/>
        </w:rPr>
        <w:t xml:space="preserve"> com melhores condições na situação real que experenciavam em seus cotidianos.</w:t>
      </w:r>
    </w:p>
    <w:p w:rsidR="00807C58" w:rsidRDefault="00C9638B" w:rsidP="005B3B8A">
      <w:pPr>
        <w:spacing w:after="0" w:line="360" w:lineRule="auto"/>
        <w:ind w:firstLine="709"/>
        <w:jc w:val="both"/>
        <w:rPr>
          <w:rFonts w:ascii="Arial" w:eastAsia="Calibri" w:hAnsi="Arial" w:cs="Arial"/>
          <w:sz w:val="24"/>
          <w:szCs w:val="24"/>
        </w:rPr>
      </w:pPr>
      <w:r w:rsidRPr="00DA3EAB">
        <w:rPr>
          <w:rFonts w:ascii="Arial" w:eastAsia="Calibri" w:hAnsi="Arial" w:cs="Arial"/>
          <w:sz w:val="24"/>
          <w:szCs w:val="24"/>
        </w:rPr>
        <w:t xml:space="preserve">Assim, </w:t>
      </w:r>
      <w:r w:rsidR="00A262DA" w:rsidRPr="00DA3EAB">
        <w:rPr>
          <w:rFonts w:ascii="Arial" w:eastAsia="Calibri" w:hAnsi="Arial" w:cs="Arial"/>
          <w:sz w:val="24"/>
          <w:szCs w:val="24"/>
        </w:rPr>
        <w:t>passei a entender essa prá</w:t>
      </w:r>
      <w:r w:rsidR="009E56FB" w:rsidRPr="00DA3EAB">
        <w:rPr>
          <w:rFonts w:ascii="Arial" w:eastAsia="Calibri" w:hAnsi="Arial" w:cs="Arial"/>
          <w:sz w:val="24"/>
          <w:szCs w:val="24"/>
        </w:rPr>
        <w:t>t</w:t>
      </w:r>
      <w:r w:rsidR="00A262DA" w:rsidRPr="00DA3EAB">
        <w:rPr>
          <w:rFonts w:ascii="Arial" w:eastAsia="Calibri" w:hAnsi="Arial" w:cs="Arial"/>
          <w:sz w:val="24"/>
          <w:szCs w:val="24"/>
        </w:rPr>
        <w:t xml:space="preserve">ica pedagógica para </w:t>
      </w:r>
      <w:r w:rsidR="003B5989" w:rsidRPr="00DA3EAB">
        <w:rPr>
          <w:rFonts w:ascii="Arial" w:eastAsia="Calibri" w:hAnsi="Arial" w:cs="Arial"/>
          <w:sz w:val="24"/>
          <w:szCs w:val="24"/>
        </w:rPr>
        <w:t xml:space="preserve">além </w:t>
      </w:r>
      <w:r w:rsidR="00A262DA" w:rsidRPr="00DA3EAB">
        <w:rPr>
          <w:rFonts w:ascii="Arial" w:eastAsia="Calibri" w:hAnsi="Arial" w:cs="Arial"/>
          <w:sz w:val="24"/>
          <w:szCs w:val="24"/>
        </w:rPr>
        <w:t>dos parâmetros d</w:t>
      </w:r>
      <w:r w:rsidR="009E56FB" w:rsidRPr="00DA3EAB">
        <w:rPr>
          <w:rFonts w:ascii="Arial" w:eastAsia="Calibri" w:hAnsi="Arial" w:cs="Arial"/>
          <w:sz w:val="24"/>
          <w:szCs w:val="24"/>
        </w:rPr>
        <w:t xml:space="preserve">e inclusão, compreendendo que seu objetivo </w:t>
      </w:r>
      <w:r w:rsidR="003F23A3" w:rsidRPr="00DA3EAB">
        <w:rPr>
          <w:rFonts w:ascii="Arial" w:eastAsia="Calibri" w:hAnsi="Arial" w:cs="Arial"/>
          <w:sz w:val="24"/>
          <w:szCs w:val="24"/>
        </w:rPr>
        <w:t>é favorecer a</w:t>
      </w:r>
      <w:r w:rsidR="0085413D" w:rsidRPr="00DA3EAB">
        <w:rPr>
          <w:rFonts w:ascii="Arial" w:eastAsia="Calibri" w:hAnsi="Arial" w:cs="Arial"/>
          <w:sz w:val="24"/>
          <w:szCs w:val="24"/>
        </w:rPr>
        <w:t xml:space="preserve"> convivência humana a partir de um</w:t>
      </w:r>
      <w:r w:rsidR="0040124F" w:rsidRPr="00DA3EAB">
        <w:rPr>
          <w:rFonts w:ascii="Arial" w:eastAsia="Calibri" w:hAnsi="Arial" w:cs="Arial"/>
          <w:sz w:val="24"/>
          <w:szCs w:val="24"/>
        </w:rPr>
        <w:t>a reflexão crítica sobre a própria condição de existência do ser</w:t>
      </w:r>
      <w:r w:rsidR="003B5989" w:rsidRPr="00DA3EAB">
        <w:rPr>
          <w:rFonts w:ascii="Arial" w:eastAsia="Calibri" w:hAnsi="Arial" w:cs="Arial"/>
          <w:sz w:val="24"/>
          <w:szCs w:val="24"/>
        </w:rPr>
        <w:t>,</w:t>
      </w:r>
      <w:r w:rsidR="0040124F" w:rsidRPr="00DA3EAB">
        <w:rPr>
          <w:rFonts w:ascii="Arial" w:eastAsia="Calibri" w:hAnsi="Arial" w:cs="Arial"/>
          <w:sz w:val="24"/>
          <w:szCs w:val="24"/>
        </w:rPr>
        <w:t xml:space="preserve"> para uma tomada de ação que</w:t>
      </w:r>
      <w:r w:rsidR="00807C58" w:rsidRPr="00DA3EAB">
        <w:rPr>
          <w:rFonts w:ascii="Arial" w:eastAsia="Calibri" w:hAnsi="Arial" w:cs="Arial"/>
          <w:sz w:val="24"/>
          <w:szCs w:val="24"/>
        </w:rPr>
        <w:t xml:space="preserve"> lhe permita uma outra forma de viver, e melhor, respeitando a diversidade das maneiras de viver e suas expressões culturais.</w:t>
      </w:r>
      <w:r w:rsidR="00C11D1A">
        <w:rPr>
          <w:rFonts w:ascii="Arial" w:eastAsia="Calibri" w:hAnsi="Arial" w:cs="Arial"/>
          <w:sz w:val="24"/>
          <w:szCs w:val="24"/>
        </w:rPr>
        <w:t xml:space="preserve"> </w:t>
      </w:r>
    </w:p>
    <w:p w:rsidR="00C11D1A" w:rsidRPr="005F6F82" w:rsidRDefault="00C11D1A" w:rsidP="005B3B8A">
      <w:pPr>
        <w:spacing w:after="0" w:line="360" w:lineRule="auto"/>
        <w:ind w:firstLine="709"/>
        <w:jc w:val="both"/>
        <w:rPr>
          <w:rFonts w:ascii="Arial" w:eastAsia="Calibri" w:hAnsi="Arial" w:cs="Arial"/>
          <w:sz w:val="24"/>
          <w:szCs w:val="24"/>
        </w:rPr>
      </w:pPr>
      <w:r w:rsidRPr="005F6F82">
        <w:rPr>
          <w:rFonts w:ascii="Arial" w:eastAsia="Calibri" w:hAnsi="Arial" w:cs="Arial"/>
          <w:sz w:val="24"/>
          <w:szCs w:val="24"/>
        </w:rPr>
        <w:t xml:space="preserve">Contudo, </w:t>
      </w:r>
      <w:r w:rsidR="00836601" w:rsidRPr="005F6F82">
        <w:rPr>
          <w:rFonts w:ascii="Arial" w:eastAsia="Calibri" w:hAnsi="Arial" w:cs="Arial"/>
          <w:sz w:val="24"/>
          <w:szCs w:val="24"/>
        </w:rPr>
        <w:t>ao observar o fazer dos educadores sociais</w:t>
      </w:r>
      <w:r w:rsidR="00BB28BC" w:rsidRPr="005F6F82">
        <w:rPr>
          <w:rFonts w:ascii="Arial" w:eastAsia="Calibri" w:hAnsi="Arial" w:cs="Arial"/>
          <w:sz w:val="24"/>
          <w:szCs w:val="24"/>
        </w:rPr>
        <w:t xml:space="preserve"> </w:t>
      </w:r>
      <w:r w:rsidR="00836601" w:rsidRPr="005F6F82">
        <w:rPr>
          <w:rFonts w:ascii="Arial" w:eastAsia="Calibri" w:hAnsi="Arial" w:cs="Arial"/>
          <w:sz w:val="24"/>
          <w:szCs w:val="24"/>
        </w:rPr>
        <w:t>parecia se evidenciar que, apesar da criatividade das intervenções junto à população atendida, havia uma carência de sistematização e reflexão da própria prática e consequentemente de embasamento teórico que fundamentasse o trabalho realizado.</w:t>
      </w:r>
    </w:p>
    <w:p w:rsidR="000960DA" w:rsidRPr="005F6F82" w:rsidRDefault="000C6939" w:rsidP="000960DA">
      <w:pPr>
        <w:spacing w:after="0" w:line="360" w:lineRule="auto"/>
        <w:ind w:firstLine="709"/>
        <w:jc w:val="both"/>
        <w:rPr>
          <w:rFonts w:ascii="Arial" w:eastAsia="Calibri" w:hAnsi="Arial" w:cs="Arial"/>
          <w:sz w:val="24"/>
          <w:szCs w:val="24"/>
        </w:rPr>
      </w:pPr>
      <w:r w:rsidRPr="005F6F82">
        <w:rPr>
          <w:rFonts w:ascii="Arial" w:eastAsia="Calibri" w:hAnsi="Arial" w:cs="Arial"/>
          <w:sz w:val="24"/>
          <w:szCs w:val="24"/>
        </w:rPr>
        <w:t>Freire (</w:t>
      </w:r>
      <w:r w:rsidR="00225EE9" w:rsidRPr="005F6F82">
        <w:rPr>
          <w:rFonts w:ascii="Arial" w:eastAsia="Calibri" w:hAnsi="Arial" w:cs="Arial"/>
          <w:sz w:val="24"/>
          <w:szCs w:val="24"/>
        </w:rPr>
        <w:t xml:space="preserve">1997) </w:t>
      </w:r>
      <w:r w:rsidR="001B3701" w:rsidRPr="005F6F82">
        <w:rPr>
          <w:rFonts w:ascii="Arial" w:eastAsia="Calibri" w:hAnsi="Arial" w:cs="Arial"/>
          <w:sz w:val="24"/>
          <w:szCs w:val="24"/>
        </w:rPr>
        <w:t>alerta que para promover a consciência crítica</w:t>
      </w:r>
      <w:r w:rsidR="00B5050C" w:rsidRPr="005F6F82">
        <w:rPr>
          <w:rFonts w:ascii="Arial" w:eastAsia="Calibri" w:hAnsi="Arial" w:cs="Arial"/>
          <w:sz w:val="24"/>
          <w:szCs w:val="24"/>
        </w:rPr>
        <w:t xml:space="preserve"> no outro, o educador, em sua constituição, deve promover em si essa conscientização</w:t>
      </w:r>
      <w:r w:rsidR="004B4827" w:rsidRPr="005F6F82">
        <w:rPr>
          <w:rFonts w:ascii="Arial" w:eastAsia="Calibri" w:hAnsi="Arial" w:cs="Arial"/>
          <w:sz w:val="24"/>
          <w:szCs w:val="24"/>
        </w:rPr>
        <w:t>.</w:t>
      </w:r>
      <w:r w:rsidR="000960DA" w:rsidRPr="005F6F82">
        <w:rPr>
          <w:rFonts w:ascii="Arial" w:eastAsia="Calibri" w:hAnsi="Arial" w:cs="Arial"/>
          <w:sz w:val="24"/>
          <w:szCs w:val="24"/>
        </w:rPr>
        <w:t xml:space="preserve"> </w:t>
      </w:r>
    </w:p>
    <w:p w:rsidR="000960DA" w:rsidRPr="005F6F82" w:rsidRDefault="000960DA" w:rsidP="00BB28BC">
      <w:pPr>
        <w:spacing w:after="0" w:line="240" w:lineRule="auto"/>
        <w:ind w:left="2268"/>
        <w:jc w:val="both"/>
        <w:rPr>
          <w:rFonts w:ascii="Arial" w:eastAsia="Calibri" w:hAnsi="Arial" w:cs="Arial"/>
          <w:sz w:val="20"/>
          <w:szCs w:val="20"/>
        </w:rPr>
      </w:pPr>
      <w:r w:rsidRPr="005F6F82">
        <w:rPr>
          <w:rFonts w:ascii="Arial" w:eastAsia="Calibri" w:hAnsi="Arial" w:cs="Arial"/>
          <w:sz w:val="20"/>
          <w:szCs w:val="20"/>
        </w:rPr>
        <w:t xml:space="preserve">O do que se precisa é </w:t>
      </w:r>
      <w:r w:rsidR="004A49DB" w:rsidRPr="005F6F82">
        <w:rPr>
          <w:rFonts w:ascii="Arial" w:eastAsia="Calibri" w:hAnsi="Arial" w:cs="Arial"/>
          <w:sz w:val="20"/>
          <w:szCs w:val="20"/>
        </w:rPr>
        <w:t>possibilitar, qu</w:t>
      </w:r>
      <w:r w:rsidRPr="005F6F82">
        <w:rPr>
          <w:rFonts w:ascii="Arial" w:eastAsia="Calibri" w:hAnsi="Arial" w:cs="Arial"/>
          <w:sz w:val="20"/>
          <w:szCs w:val="20"/>
        </w:rPr>
        <w:t>e, voltando-se sobre si mesma, através da reflexão sobre a prática, a curiosidade ingênua, percebendo-se como tal, se vá tornando crítica.</w:t>
      </w:r>
      <w:r w:rsidR="00225EE9" w:rsidRPr="005F6F82">
        <w:rPr>
          <w:rFonts w:ascii="Arial" w:eastAsia="Calibri" w:hAnsi="Arial" w:cs="Arial"/>
          <w:sz w:val="20"/>
          <w:szCs w:val="20"/>
        </w:rPr>
        <w:t xml:space="preserve"> </w:t>
      </w:r>
      <w:proofErr w:type="gramStart"/>
      <w:r w:rsidR="005F6F82" w:rsidRPr="005F6F82">
        <w:rPr>
          <w:rFonts w:ascii="Arial" w:eastAsia="Calibri" w:hAnsi="Arial" w:cs="Arial"/>
          <w:sz w:val="20"/>
          <w:szCs w:val="20"/>
        </w:rPr>
        <w:t xml:space="preserve">[...] </w:t>
      </w:r>
      <w:r w:rsidRPr="005F6F82">
        <w:rPr>
          <w:rFonts w:ascii="Arial" w:eastAsia="Calibri" w:hAnsi="Arial" w:cs="Arial"/>
          <w:sz w:val="20"/>
          <w:szCs w:val="20"/>
        </w:rPr>
        <w:t>É</w:t>
      </w:r>
      <w:proofErr w:type="gramEnd"/>
      <w:r w:rsidRPr="005F6F82">
        <w:rPr>
          <w:rFonts w:ascii="Arial" w:eastAsia="Calibri" w:hAnsi="Arial" w:cs="Arial"/>
          <w:sz w:val="20"/>
          <w:szCs w:val="20"/>
        </w:rPr>
        <w:t xml:space="preserve"> pen</w:t>
      </w:r>
      <w:r w:rsidR="004962CB" w:rsidRPr="005F6F82">
        <w:rPr>
          <w:rFonts w:ascii="Arial" w:eastAsia="Calibri" w:hAnsi="Arial" w:cs="Arial"/>
          <w:sz w:val="20"/>
          <w:szCs w:val="20"/>
        </w:rPr>
        <w:t>s</w:t>
      </w:r>
      <w:r w:rsidRPr="005F6F82">
        <w:rPr>
          <w:rFonts w:ascii="Arial" w:eastAsia="Calibri" w:hAnsi="Arial" w:cs="Arial"/>
          <w:sz w:val="20"/>
          <w:szCs w:val="20"/>
        </w:rPr>
        <w:t>ando criticamente a prática de hoje</w:t>
      </w:r>
      <w:r w:rsidR="004A49DB" w:rsidRPr="005F6F82">
        <w:rPr>
          <w:rFonts w:ascii="Arial" w:eastAsia="Calibri" w:hAnsi="Arial" w:cs="Arial"/>
          <w:sz w:val="20"/>
          <w:szCs w:val="20"/>
        </w:rPr>
        <w:t xml:space="preserve"> ou de ontem que se pode melhorar a próxima prática. O próprio discurso teórico, necessário à reflexão crítica, tem de ser de tal modo concreto que quase se confunda com a prática. </w:t>
      </w:r>
      <w:r w:rsidR="004B4827" w:rsidRPr="005F6F82">
        <w:rPr>
          <w:rFonts w:ascii="Arial" w:eastAsia="Calibri" w:hAnsi="Arial" w:cs="Arial"/>
          <w:sz w:val="20"/>
          <w:szCs w:val="20"/>
        </w:rPr>
        <w:t>(</w:t>
      </w:r>
      <w:r w:rsidR="005F6F82" w:rsidRPr="005F6F82">
        <w:rPr>
          <w:rFonts w:ascii="Arial" w:eastAsia="Calibri" w:hAnsi="Arial" w:cs="Arial"/>
          <w:sz w:val="20"/>
          <w:szCs w:val="20"/>
        </w:rPr>
        <w:t>FREIRE, 1997, p. 43-</w:t>
      </w:r>
      <w:r w:rsidR="004A49DB" w:rsidRPr="005F6F82">
        <w:rPr>
          <w:rFonts w:ascii="Arial" w:eastAsia="Calibri" w:hAnsi="Arial" w:cs="Arial"/>
          <w:sz w:val="20"/>
          <w:szCs w:val="20"/>
        </w:rPr>
        <w:t>44</w:t>
      </w:r>
      <w:r w:rsidR="004B4827" w:rsidRPr="005F6F82">
        <w:rPr>
          <w:rFonts w:ascii="Arial" w:eastAsia="Calibri" w:hAnsi="Arial" w:cs="Arial"/>
          <w:sz w:val="20"/>
          <w:szCs w:val="20"/>
        </w:rPr>
        <w:t>)</w:t>
      </w:r>
      <w:r w:rsidR="006D27A5" w:rsidRPr="005F6F82">
        <w:rPr>
          <w:rFonts w:ascii="Arial" w:eastAsia="Calibri" w:hAnsi="Arial" w:cs="Arial"/>
          <w:sz w:val="20"/>
          <w:szCs w:val="20"/>
        </w:rPr>
        <w:t>.</w:t>
      </w:r>
    </w:p>
    <w:p w:rsidR="006D27A5" w:rsidRPr="005F6F82" w:rsidRDefault="00584DC0" w:rsidP="006D27A5">
      <w:pPr>
        <w:spacing w:after="0" w:line="360" w:lineRule="auto"/>
        <w:ind w:firstLine="709"/>
        <w:jc w:val="both"/>
        <w:rPr>
          <w:rFonts w:ascii="Arial" w:eastAsia="Calibri" w:hAnsi="Arial" w:cs="Arial"/>
          <w:sz w:val="24"/>
          <w:szCs w:val="24"/>
        </w:rPr>
      </w:pPr>
      <w:r w:rsidRPr="005F6F82">
        <w:rPr>
          <w:rFonts w:ascii="Arial" w:eastAsia="Calibri" w:hAnsi="Arial" w:cs="Arial"/>
          <w:sz w:val="24"/>
          <w:szCs w:val="24"/>
        </w:rPr>
        <w:lastRenderedPageBreak/>
        <w:t xml:space="preserve">Instigada por tais pensamentos, nasceu a proposta da pesquisa que originou este texto em busca de elementos concretos que pudessem favorecer a </w:t>
      </w:r>
      <w:r w:rsidR="00BF4954" w:rsidRPr="005F6F82">
        <w:rPr>
          <w:rFonts w:ascii="Arial" w:eastAsia="Calibri" w:hAnsi="Arial" w:cs="Arial"/>
          <w:sz w:val="24"/>
          <w:szCs w:val="24"/>
        </w:rPr>
        <w:t xml:space="preserve">reflexão </w:t>
      </w:r>
      <w:r w:rsidRPr="005F6F82">
        <w:rPr>
          <w:rFonts w:ascii="Arial" w:eastAsia="Calibri" w:hAnsi="Arial" w:cs="Arial"/>
          <w:sz w:val="24"/>
          <w:szCs w:val="24"/>
        </w:rPr>
        <w:t xml:space="preserve">e a melhoria da prática educativa junto a adolescentes em conflito com a </w:t>
      </w:r>
      <w:r w:rsidR="00BF4954" w:rsidRPr="005F6F82">
        <w:rPr>
          <w:rFonts w:ascii="Arial" w:eastAsia="Calibri" w:hAnsi="Arial" w:cs="Arial"/>
          <w:sz w:val="24"/>
          <w:szCs w:val="24"/>
        </w:rPr>
        <w:t>lei, apontando o projeto político pedagógico como uma estratégia a ser considerada.</w:t>
      </w:r>
    </w:p>
    <w:p w:rsidR="000C6939" w:rsidRPr="00984D6C" w:rsidRDefault="00225EE9" w:rsidP="005B3B8A">
      <w:pPr>
        <w:spacing w:after="0" w:line="360" w:lineRule="auto"/>
        <w:ind w:firstLine="709"/>
        <w:jc w:val="both"/>
        <w:rPr>
          <w:rFonts w:ascii="Arial" w:eastAsia="Calibri" w:hAnsi="Arial" w:cs="Arial"/>
          <w:b/>
          <w:color w:val="FF0000"/>
          <w:sz w:val="24"/>
          <w:szCs w:val="24"/>
        </w:rPr>
      </w:pPr>
      <w:r w:rsidRPr="00BB28BC">
        <w:rPr>
          <w:rFonts w:ascii="Arial" w:eastAsia="Calibri" w:hAnsi="Arial" w:cs="Arial"/>
          <w:color w:val="FF0000"/>
          <w:sz w:val="24"/>
          <w:szCs w:val="24"/>
        </w:rPr>
        <w:t xml:space="preserve"> </w:t>
      </w:r>
    </w:p>
    <w:p w:rsidR="00BC0610" w:rsidRPr="005F6F82" w:rsidRDefault="00AD20B9" w:rsidP="00BB28BC">
      <w:pPr>
        <w:spacing w:after="0" w:line="360" w:lineRule="auto"/>
        <w:rPr>
          <w:rFonts w:ascii="Arial" w:eastAsia="Calibri" w:hAnsi="Arial" w:cs="Arial"/>
          <w:b/>
          <w:sz w:val="24"/>
          <w:szCs w:val="24"/>
        </w:rPr>
      </w:pPr>
      <w:r w:rsidRPr="005F6F82">
        <w:rPr>
          <w:rFonts w:ascii="Arial" w:eastAsia="Calibri" w:hAnsi="Arial" w:cs="Arial"/>
          <w:b/>
          <w:sz w:val="24"/>
          <w:szCs w:val="24"/>
        </w:rPr>
        <w:t>Caminhos reflexivos sobre</w:t>
      </w:r>
      <w:r w:rsidR="00C47193" w:rsidRPr="005F6F82">
        <w:rPr>
          <w:rFonts w:ascii="Arial" w:eastAsia="Calibri" w:hAnsi="Arial" w:cs="Arial"/>
          <w:b/>
          <w:sz w:val="24"/>
          <w:szCs w:val="24"/>
        </w:rPr>
        <w:t xml:space="preserve"> educação social e medida </w:t>
      </w:r>
      <w:r w:rsidR="00704FF0" w:rsidRPr="005F6F82">
        <w:rPr>
          <w:rFonts w:ascii="Arial" w:eastAsia="Calibri" w:hAnsi="Arial" w:cs="Arial"/>
          <w:b/>
          <w:sz w:val="24"/>
          <w:szCs w:val="24"/>
        </w:rPr>
        <w:t>socioeducativa</w:t>
      </w:r>
    </w:p>
    <w:p w:rsidR="00D4243B" w:rsidRPr="003F3A00" w:rsidRDefault="002D176A" w:rsidP="005A245F">
      <w:pPr>
        <w:spacing w:after="0" w:line="360" w:lineRule="auto"/>
        <w:ind w:firstLine="709"/>
        <w:jc w:val="both"/>
        <w:rPr>
          <w:rFonts w:ascii="Arial" w:eastAsia="Calibri" w:hAnsi="Arial" w:cs="Arial"/>
          <w:bCs/>
          <w:color w:val="2F5496" w:themeColor="accent1" w:themeShade="BF"/>
          <w:sz w:val="24"/>
          <w:szCs w:val="24"/>
        </w:rPr>
      </w:pPr>
      <w:r>
        <w:rPr>
          <w:rFonts w:ascii="Arial" w:eastAsia="Calibri" w:hAnsi="Arial" w:cs="Arial"/>
          <w:sz w:val="24"/>
          <w:szCs w:val="24"/>
        </w:rPr>
        <w:t>A partir da</w:t>
      </w:r>
      <w:r w:rsidR="00F1417E">
        <w:rPr>
          <w:rFonts w:ascii="Arial" w:eastAsia="Calibri" w:hAnsi="Arial" w:cs="Arial"/>
          <w:sz w:val="24"/>
          <w:szCs w:val="24"/>
        </w:rPr>
        <w:t>s considerações</w:t>
      </w:r>
      <w:r>
        <w:rPr>
          <w:rFonts w:ascii="Arial" w:eastAsia="Calibri" w:hAnsi="Arial" w:cs="Arial"/>
          <w:sz w:val="24"/>
          <w:szCs w:val="24"/>
        </w:rPr>
        <w:t xml:space="preserve"> </w:t>
      </w:r>
      <w:r w:rsidR="00F1417E">
        <w:rPr>
          <w:rFonts w:ascii="Arial" w:eastAsia="Calibri" w:hAnsi="Arial" w:cs="Arial"/>
          <w:sz w:val="24"/>
          <w:szCs w:val="24"/>
        </w:rPr>
        <w:t>sobre educação</w:t>
      </w:r>
      <w:r>
        <w:rPr>
          <w:rFonts w:ascii="Arial" w:eastAsia="Calibri" w:hAnsi="Arial" w:cs="Arial"/>
          <w:sz w:val="24"/>
          <w:szCs w:val="24"/>
        </w:rPr>
        <w:t xml:space="preserve"> apresentada</w:t>
      </w:r>
      <w:r w:rsidR="00FE2F81">
        <w:rPr>
          <w:rFonts w:ascii="Arial" w:eastAsia="Calibri" w:hAnsi="Arial" w:cs="Arial"/>
          <w:sz w:val="24"/>
          <w:szCs w:val="24"/>
        </w:rPr>
        <w:t xml:space="preserve"> nesse texto e na busca por teorias que fundamentassem a </w:t>
      </w:r>
      <w:r w:rsidR="0090434F">
        <w:rPr>
          <w:rFonts w:ascii="Arial" w:eastAsia="Calibri" w:hAnsi="Arial" w:cs="Arial"/>
          <w:sz w:val="24"/>
          <w:szCs w:val="24"/>
        </w:rPr>
        <w:t>reflexão proposta</w:t>
      </w:r>
      <w:r w:rsidR="00FE2F81">
        <w:rPr>
          <w:rFonts w:ascii="Arial" w:eastAsia="Calibri" w:hAnsi="Arial" w:cs="Arial"/>
          <w:sz w:val="24"/>
          <w:szCs w:val="24"/>
        </w:rPr>
        <w:t xml:space="preserve"> por Freire, </w:t>
      </w:r>
      <w:r>
        <w:rPr>
          <w:rFonts w:ascii="Arial" w:eastAsia="Calibri" w:hAnsi="Arial" w:cs="Arial"/>
          <w:sz w:val="24"/>
          <w:szCs w:val="24"/>
        </w:rPr>
        <w:t>a teoria desenvolvida por Vigotski, parece</w:t>
      </w:r>
      <w:r w:rsidR="006B6DD5">
        <w:rPr>
          <w:rFonts w:ascii="Arial" w:eastAsia="Calibri" w:hAnsi="Arial" w:cs="Arial"/>
          <w:sz w:val="24"/>
          <w:szCs w:val="24"/>
        </w:rPr>
        <w:t>u</w:t>
      </w:r>
      <w:r>
        <w:rPr>
          <w:rFonts w:ascii="Arial" w:eastAsia="Calibri" w:hAnsi="Arial" w:cs="Arial"/>
          <w:sz w:val="24"/>
          <w:szCs w:val="24"/>
        </w:rPr>
        <w:t xml:space="preserve"> ser a </w:t>
      </w:r>
      <w:r w:rsidR="00F1417E">
        <w:rPr>
          <w:rFonts w:ascii="Arial" w:eastAsia="Calibri" w:hAnsi="Arial" w:cs="Arial"/>
          <w:sz w:val="24"/>
          <w:szCs w:val="24"/>
        </w:rPr>
        <w:t xml:space="preserve">que </w:t>
      </w:r>
      <w:r>
        <w:rPr>
          <w:rFonts w:ascii="Arial" w:eastAsia="Calibri" w:hAnsi="Arial" w:cs="Arial"/>
          <w:sz w:val="24"/>
          <w:szCs w:val="24"/>
        </w:rPr>
        <w:t xml:space="preserve">melhor </w:t>
      </w:r>
      <w:r w:rsidR="00F1417E">
        <w:rPr>
          <w:rFonts w:ascii="Arial" w:eastAsia="Calibri" w:hAnsi="Arial" w:cs="Arial"/>
          <w:sz w:val="24"/>
          <w:szCs w:val="24"/>
        </w:rPr>
        <w:t xml:space="preserve">nos </w:t>
      </w:r>
      <w:r w:rsidR="009A3F60">
        <w:rPr>
          <w:rFonts w:ascii="Arial" w:eastAsia="Calibri" w:hAnsi="Arial" w:cs="Arial"/>
          <w:sz w:val="24"/>
          <w:szCs w:val="24"/>
        </w:rPr>
        <w:t>conduz na</w:t>
      </w:r>
      <w:r>
        <w:rPr>
          <w:rFonts w:ascii="Arial" w:eastAsia="Calibri" w:hAnsi="Arial" w:cs="Arial"/>
          <w:sz w:val="24"/>
          <w:szCs w:val="24"/>
        </w:rPr>
        <w:t xml:space="preserve"> </w:t>
      </w:r>
      <w:r w:rsidR="009A3F60">
        <w:rPr>
          <w:rFonts w:ascii="Arial" w:eastAsia="Calibri" w:hAnsi="Arial" w:cs="Arial"/>
          <w:sz w:val="24"/>
          <w:szCs w:val="24"/>
        </w:rPr>
        <w:t xml:space="preserve">compreensão sobre </w:t>
      </w:r>
      <w:r>
        <w:rPr>
          <w:rFonts w:ascii="Arial" w:eastAsia="Calibri" w:hAnsi="Arial" w:cs="Arial"/>
          <w:sz w:val="24"/>
          <w:szCs w:val="24"/>
        </w:rPr>
        <w:t>a importância da educaç</w:t>
      </w:r>
      <w:r w:rsidR="00F1417E">
        <w:rPr>
          <w:rFonts w:ascii="Arial" w:eastAsia="Calibri" w:hAnsi="Arial" w:cs="Arial"/>
          <w:sz w:val="24"/>
          <w:szCs w:val="24"/>
        </w:rPr>
        <w:t>ão social, lançando luzes sobre o fazer educativo junto aos adolescentes na medida socioeducativa em meio aberto.</w:t>
      </w:r>
      <w:r w:rsidR="00984D6C">
        <w:rPr>
          <w:rFonts w:ascii="Arial" w:eastAsia="Calibri" w:hAnsi="Arial" w:cs="Arial"/>
          <w:sz w:val="24"/>
          <w:szCs w:val="24"/>
        </w:rPr>
        <w:t xml:space="preserve"> </w:t>
      </w:r>
      <w:r w:rsidR="005A245F" w:rsidRPr="003F3A00">
        <w:rPr>
          <w:rFonts w:ascii="Arial" w:eastAsia="Calibri" w:hAnsi="Arial" w:cs="Arial"/>
          <w:bCs/>
          <w:sz w:val="24"/>
          <w:szCs w:val="24"/>
        </w:rPr>
        <w:t xml:space="preserve">Segundo Vigotski (2003), </w:t>
      </w:r>
      <w:r w:rsidR="00F1417E" w:rsidRPr="003F3A00">
        <w:rPr>
          <w:rFonts w:ascii="Arial" w:eastAsia="Calibri" w:hAnsi="Arial" w:cs="Arial"/>
          <w:bCs/>
          <w:sz w:val="24"/>
          <w:szCs w:val="24"/>
        </w:rPr>
        <w:t xml:space="preserve">a educação social </w:t>
      </w:r>
      <w:r w:rsidR="005A245F" w:rsidRPr="003F3A00">
        <w:rPr>
          <w:rFonts w:ascii="Arial" w:eastAsia="Calibri" w:hAnsi="Arial" w:cs="Arial"/>
          <w:bCs/>
          <w:sz w:val="24"/>
          <w:szCs w:val="24"/>
        </w:rPr>
        <w:t>seria a única educação possível</w:t>
      </w:r>
      <w:r w:rsidR="006B6DD5" w:rsidRPr="003F3A00">
        <w:rPr>
          <w:rFonts w:ascii="Arial" w:eastAsia="Calibri" w:hAnsi="Arial" w:cs="Arial"/>
          <w:bCs/>
          <w:sz w:val="24"/>
          <w:szCs w:val="24"/>
        </w:rPr>
        <w:t xml:space="preserve"> de dar conta de formar um ser humano que com suas potencialidades contribuísse para o bem </w:t>
      </w:r>
      <w:r w:rsidR="00984D6C" w:rsidRPr="003F3A00">
        <w:rPr>
          <w:rFonts w:ascii="Arial" w:eastAsia="Calibri" w:hAnsi="Arial" w:cs="Arial"/>
          <w:bCs/>
          <w:sz w:val="24"/>
          <w:szCs w:val="24"/>
        </w:rPr>
        <w:t>da sociedade.</w:t>
      </w:r>
    </w:p>
    <w:p w:rsidR="002349F5" w:rsidRPr="00984D6C" w:rsidRDefault="00FE2F81" w:rsidP="005A245F">
      <w:pPr>
        <w:spacing w:after="0" w:line="360" w:lineRule="auto"/>
        <w:ind w:firstLine="709"/>
        <w:jc w:val="both"/>
        <w:rPr>
          <w:rFonts w:ascii="Arial" w:eastAsia="Calibri" w:hAnsi="Arial" w:cs="Arial"/>
          <w:bCs/>
          <w:sz w:val="24"/>
          <w:szCs w:val="24"/>
        </w:rPr>
      </w:pPr>
      <w:r w:rsidRPr="00984D6C">
        <w:rPr>
          <w:rFonts w:ascii="Arial" w:eastAsia="Calibri" w:hAnsi="Arial" w:cs="Arial"/>
          <w:bCs/>
          <w:sz w:val="24"/>
          <w:szCs w:val="24"/>
        </w:rPr>
        <w:t>Suas pesquisas mostram que p</w:t>
      </w:r>
      <w:r w:rsidR="005A245F" w:rsidRPr="00984D6C">
        <w:rPr>
          <w:rFonts w:ascii="Arial" w:eastAsia="Calibri" w:hAnsi="Arial" w:cs="Arial"/>
          <w:bCs/>
          <w:sz w:val="24"/>
          <w:szCs w:val="24"/>
        </w:rPr>
        <w:t xml:space="preserve">ara além da bagagem hereditária, biológica que o ser humano traz, a questão histórica e social norteia seu comportamento. Cabe à educação auxiliar ao homem na interação com o meio no qual foi chamado a viver, de forma que suas reações às instigações do meio social sejam criativas e úteis para a sociedade em geral. </w:t>
      </w:r>
      <w:r w:rsidR="00B2335F" w:rsidRPr="00984D6C">
        <w:rPr>
          <w:rFonts w:ascii="Arial" w:eastAsia="Calibri" w:hAnsi="Arial" w:cs="Arial"/>
          <w:bCs/>
          <w:sz w:val="24"/>
          <w:szCs w:val="24"/>
        </w:rPr>
        <w:t xml:space="preserve">Não de maneira a se conformar com o estabelecido pelas classes dominantes da sociedade, pois então não seria criativa, mas de maneira a “estabelecer novas reações, novas formas de conduta.” </w:t>
      </w:r>
      <w:bookmarkStart w:id="2" w:name="_Hlk522728308"/>
      <w:r w:rsidR="00B2335F" w:rsidRPr="00984D6C">
        <w:rPr>
          <w:rFonts w:ascii="Arial" w:eastAsia="Calibri" w:hAnsi="Arial" w:cs="Arial"/>
          <w:bCs/>
          <w:sz w:val="24"/>
          <w:szCs w:val="24"/>
        </w:rPr>
        <w:t>(VIGOTSKI, 2003, p.76)</w:t>
      </w:r>
      <w:bookmarkEnd w:id="2"/>
      <w:r w:rsidR="00B2335F" w:rsidRPr="00984D6C">
        <w:rPr>
          <w:rFonts w:ascii="Arial" w:eastAsia="Calibri" w:hAnsi="Arial" w:cs="Arial"/>
          <w:bCs/>
          <w:sz w:val="24"/>
          <w:szCs w:val="24"/>
        </w:rPr>
        <w:t xml:space="preserve">. </w:t>
      </w:r>
    </w:p>
    <w:p w:rsidR="008E17E2" w:rsidRPr="00984D6C" w:rsidRDefault="002349F5" w:rsidP="005A245F">
      <w:pPr>
        <w:spacing w:after="0" w:line="360" w:lineRule="auto"/>
        <w:ind w:firstLine="709"/>
        <w:jc w:val="both"/>
        <w:rPr>
          <w:rFonts w:ascii="Arial" w:eastAsia="Calibri" w:hAnsi="Arial" w:cs="Arial"/>
          <w:bCs/>
          <w:sz w:val="24"/>
          <w:szCs w:val="24"/>
        </w:rPr>
      </w:pPr>
      <w:r w:rsidRPr="00984D6C">
        <w:rPr>
          <w:rFonts w:ascii="Arial" w:eastAsia="Calibri" w:hAnsi="Arial" w:cs="Arial"/>
          <w:bCs/>
          <w:sz w:val="24"/>
          <w:szCs w:val="24"/>
        </w:rPr>
        <w:t xml:space="preserve">Cada ser apresenta suas particularidades enquanto </w:t>
      </w:r>
      <w:r w:rsidR="00FF23A0" w:rsidRPr="00984D6C">
        <w:rPr>
          <w:rFonts w:ascii="Arial" w:eastAsia="Calibri" w:hAnsi="Arial" w:cs="Arial"/>
          <w:bCs/>
          <w:sz w:val="24"/>
          <w:szCs w:val="24"/>
        </w:rPr>
        <w:t>pessoa devido</w:t>
      </w:r>
      <w:r w:rsidRPr="00984D6C">
        <w:rPr>
          <w:rFonts w:ascii="Arial" w:eastAsia="Calibri" w:hAnsi="Arial" w:cs="Arial"/>
          <w:bCs/>
          <w:sz w:val="24"/>
          <w:szCs w:val="24"/>
        </w:rPr>
        <w:t xml:space="preserve"> à combinação única que acontece na interação dos fatores biológicos e sociais em cada indivíduo e nesse sentido “[...] o ambiente social determina </w:t>
      </w:r>
      <w:r w:rsidR="003F720B" w:rsidRPr="00984D6C">
        <w:rPr>
          <w:rFonts w:ascii="Arial" w:eastAsia="Calibri" w:hAnsi="Arial" w:cs="Arial"/>
          <w:bCs/>
          <w:sz w:val="24"/>
          <w:szCs w:val="24"/>
        </w:rPr>
        <w:t xml:space="preserve">a elaboração do comportamento. [...] O ambiente social é a autentica alavanca do processo educativo [...]” </w:t>
      </w:r>
      <w:bookmarkStart w:id="3" w:name="_Hlk522728703"/>
      <w:r w:rsidR="003F720B" w:rsidRPr="00984D6C">
        <w:rPr>
          <w:rFonts w:ascii="Arial" w:eastAsia="Calibri" w:hAnsi="Arial" w:cs="Arial"/>
          <w:bCs/>
          <w:sz w:val="24"/>
          <w:szCs w:val="24"/>
        </w:rPr>
        <w:t>(VIGOTSKI, 2003, p.76)</w:t>
      </w:r>
      <w:bookmarkEnd w:id="3"/>
      <w:r w:rsidR="003F720B" w:rsidRPr="00984D6C">
        <w:rPr>
          <w:rFonts w:ascii="Arial" w:eastAsia="Calibri" w:hAnsi="Arial" w:cs="Arial"/>
          <w:bCs/>
          <w:sz w:val="24"/>
          <w:szCs w:val="24"/>
        </w:rPr>
        <w:t>.</w:t>
      </w:r>
      <w:r w:rsidRPr="00984D6C">
        <w:rPr>
          <w:rFonts w:ascii="Arial" w:eastAsia="Calibri" w:hAnsi="Arial" w:cs="Arial"/>
          <w:bCs/>
          <w:sz w:val="24"/>
          <w:szCs w:val="24"/>
        </w:rPr>
        <w:t xml:space="preserve"> </w:t>
      </w:r>
      <w:r w:rsidR="007F6FB1" w:rsidRPr="00984D6C">
        <w:rPr>
          <w:rFonts w:ascii="Arial" w:eastAsia="Calibri" w:hAnsi="Arial" w:cs="Arial"/>
          <w:bCs/>
          <w:sz w:val="24"/>
          <w:szCs w:val="24"/>
        </w:rPr>
        <w:t xml:space="preserve">Contudo, </w:t>
      </w:r>
      <w:r w:rsidR="00E27217" w:rsidRPr="00984D6C">
        <w:rPr>
          <w:rFonts w:ascii="Arial" w:eastAsia="Calibri" w:hAnsi="Arial" w:cs="Arial"/>
          <w:bCs/>
          <w:sz w:val="24"/>
          <w:szCs w:val="24"/>
        </w:rPr>
        <w:t>“[...] o processo de formação de reações depende do desenlace do combate entre o organismo e o meio” (</w:t>
      </w:r>
      <w:r w:rsidR="00BB754D" w:rsidRPr="00984D6C">
        <w:rPr>
          <w:rFonts w:ascii="Arial" w:eastAsia="Calibri" w:hAnsi="Arial" w:cs="Arial"/>
          <w:bCs/>
          <w:sz w:val="24"/>
          <w:szCs w:val="24"/>
        </w:rPr>
        <w:t>I</w:t>
      </w:r>
      <w:r w:rsidR="006F457E" w:rsidRPr="00984D6C">
        <w:rPr>
          <w:rFonts w:ascii="Arial" w:eastAsia="Calibri" w:hAnsi="Arial" w:cs="Arial"/>
          <w:bCs/>
          <w:sz w:val="24"/>
          <w:szCs w:val="24"/>
        </w:rPr>
        <w:t>bid</w:t>
      </w:r>
      <w:r w:rsidR="00BB754D" w:rsidRPr="00984D6C">
        <w:rPr>
          <w:rFonts w:ascii="Arial" w:eastAsia="Calibri" w:hAnsi="Arial" w:cs="Arial"/>
          <w:bCs/>
          <w:sz w:val="24"/>
          <w:szCs w:val="24"/>
        </w:rPr>
        <w:t>.</w:t>
      </w:r>
      <w:r w:rsidR="00306B20" w:rsidRPr="00984D6C">
        <w:rPr>
          <w:rFonts w:ascii="Arial" w:eastAsia="Calibri" w:hAnsi="Arial" w:cs="Arial"/>
          <w:bCs/>
          <w:sz w:val="24"/>
          <w:szCs w:val="24"/>
        </w:rPr>
        <w:t>, p</w:t>
      </w:r>
      <w:r w:rsidR="00E27217" w:rsidRPr="00984D6C">
        <w:rPr>
          <w:rFonts w:ascii="Arial" w:eastAsia="Calibri" w:hAnsi="Arial" w:cs="Arial"/>
          <w:bCs/>
          <w:sz w:val="24"/>
          <w:szCs w:val="24"/>
        </w:rPr>
        <w:t xml:space="preserve">.79). </w:t>
      </w:r>
      <w:r w:rsidR="003F720B" w:rsidRPr="00984D6C">
        <w:rPr>
          <w:rFonts w:ascii="Arial" w:eastAsia="Calibri" w:hAnsi="Arial" w:cs="Arial"/>
          <w:bCs/>
          <w:sz w:val="24"/>
          <w:szCs w:val="24"/>
        </w:rPr>
        <w:t>Ao educad</w:t>
      </w:r>
      <w:r w:rsidR="00480C6A" w:rsidRPr="00984D6C">
        <w:rPr>
          <w:rFonts w:ascii="Arial" w:eastAsia="Calibri" w:hAnsi="Arial" w:cs="Arial"/>
          <w:bCs/>
          <w:sz w:val="24"/>
          <w:szCs w:val="24"/>
        </w:rPr>
        <w:t>or cabe organizar o meio social</w:t>
      </w:r>
      <w:r w:rsidR="00B2557E" w:rsidRPr="00984D6C">
        <w:rPr>
          <w:rFonts w:ascii="Arial" w:eastAsia="Calibri" w:hAnsi="Arial" w:cs="Arial"/>
          <w:bCs/>
          <w:sz w:val="24"/>
          <w:szCs w:val="24"/>
        </w:rPr>
        <w:t xml:space="preserve"> </w:t>
      </w:r>
      <w:r w:rsidR="00480C6A" w:rsidRPr="00984D6C">
        <w:rPr>
          <w:rFonts w:ascii="Arial" w:eastAsia="Calibri" w:hAnsi="Arial" w:cs="Arial"/>
          <w:bCs/>
          <w:sz w:val="24"/>
          <w:szCs w:val="24"/>
        </w:rPr>
        <w:t>favorecendo a interação do educando com este meio desencadeando o processo educativo.</w:t>
      </w:r>
      <w:r w:rsidR="00B14553" w:rsidRPr="00984D6C">
        <w:rPr>
          <w:rFonts w:ascii="Arial" w:eastAsia="Calibri" w:hAnsi="Arial" w:cs="Arial"/>
          <w:bCs/>
          <w:sz w:val="24"/>
          <w:szCs w:val="24"/>
        </w:rPr>
        <w:t xml:space="preserve"> Para Vigotski, o educador se assume como tal quando “[...] incita a atuação das poderosas forças do meio, as dirige e as obriga a servir à educação.” </w:t>
      </w:r>
      <w:bookmarkStart w:id="4" w:name="_Hlk522734901"/>
      <w:r w:rsidR="00D67C46" w:rsidRPr="00984D6C">
        <w:rPr>
          <w:rFonts w:ascii="Arial" w:eastAsia="Calibri" w:hAnsi="Arial" w:cs="Arial"/>
          <w:bCs/>
          <w:sz w:val="24"/>
          <w:szCs w:val="24"/>
        </w:rPr>
        <w:t>(</w:t>
      </w:r>
      <w:r w:rsidR="00676A67" w:rsidRPr="00984D6C">
        <w:rPr>
          <w:rFonts w:ascii="Arial" w:eastAsia="Calibri" w:hAnsi="Arial" w:cs="Arial"/>
          <w:bCs/>
          <w:sz w:val="24"/>
          <w:szCs w:val="24"/>
        </w:rPr>
        <w:t>Ibid.</w:t>
      </w:r>
      <w:r w:rsidR="00D67C46" w:rsidRPr="00984D6C">
        <w:rPr>
          <w:rFonts w:ascii="Arial" w:eastAsia="Calibri" w:hAnsi="Arial" w:cs="Arial"/>
          <w:bCs/>
          <w:sz w:val="24"/>
          <w:szCs w:val="24"/>
        </w:rPr>
        <w:t xml:space="preserve">, 2003, </w:t>
      </w:r>
      <w:bookmarkEnd w:id="4"/>
      <w:r w:rsidR="00D67C46" w:rsidRPr="00984D6C">
        <w:rPr>
          <w:rFonts w:ascii="Arial" w:eastAsia="Calibri" w:hAnsi="Arial" w:cs="Arial"/>
          <w:bCs/>
          <w:sz w:val="24"/>
          <w:szCs w:val="24"/>
        </w:rPr>
        <w:t>p.76). Importa, nesse processo, “</w:t>
      </w:r>
      <w:r w:rsidR="002B46E8" w:rsidRPr="00984D6C">
        <w:rPr>
          <w:rFonts w:ascii="Arial" w:eastAsia="Calibri" w:hAnsi="Arial" w:cs="Arial"/>
          <w:bCs/>
          <w:sz w:val="24"/>
          <w:szCs w:val="24"/>
        </w:rPr>
        <w:t xml:space="preserve">[...] comunicar hábitos </w:t>
      </w:r>
      <w:r w:rsidR="00D67C46" w:rsidRPr="00984D6C">
        <w:rPr>
          <w:rFonts w:ascii="Arial" w:eastAsia="Calibri" w:hAnsi="Arial" w:cs="Arial"/>
          <w:bCs/>
          <w:sz w:val="24"/>
          <w:szCs w:val="24"/>
        </w:rPr>
        <w:t xml:space="preserve">e capacidade de viver.” </w:t>
      </w:r>
      <w:bookmarkStart w:id="5" w:name="_Hlk522736243"/>
      <w:r w:rsidR="00D67C46" w:rsidRPr="00984D6C">
        <w:rPr>
          <w:rFonts w:ascii="Arial" w:eastAsia="Calibri" w:hAnsi="Arial" w:cs="Arial"/>
          <w:bCs/>
          <w:sz w:val="24"/>
          <w:szCs w:val="24"/>
        </w:rPr>
        <w:t>(</w:t>
      </w:r>
      <w:r w:rsidR="00676A67" w:rsidRPr="00984D6C">
        <w:rPr>
          <w:rFonts w:ascii="Arial" w:eastAsia="Calibri" w:hAnsi="Arial" w:cs="Arial"/>
          <w:bCs/>
          <w:sz w:val="24"/>
          <w:szCs w:val="24"/>
        </w:rPr>
        <w:t>Ibid.</w:t>
      </w:r>
      <w:bookmarkEnd w:id="5"/>
      <w:r w:rsidR="00D67C46" w:rsidRPr="00984D6C">
        <w:rPr>
          <w:rFonts w:ascii="Arial" w:eastAsia="Calibri" w:hAnsi="Arial" w:cs="Arial"/>
          <w:bCs/>
          <w:sz w:val="24"/>
          <w:szCs w:val="24"/>
        </w:rPr>
        <w:t>, p.76).</w:t>
      </w:r>
    </w:p>
    <w:p w:rsidR="0016243C" w:rsidRPr="00984D6C" w:rsidRDefault="0016243C" w:rsidP="005A245F">
      <w:pPr>
        <w:spacing w:after="0" w:line="360" w:lineRule="auto"/>
        <w:ind w:firstLine="709"/>
        <w:jc w:val="both"/>
        <w:rPr>
          <w:rFonts w:ascii="Arial" w:eastAsia="Calibri" w:hAnsi="Arial" w:cs="Arial"/>
          <w:bCs/>
          <w:sz w:val="24"/>
          <w:szCs w:val="24"/>
        </w:rPr>
      </w:pPr>
      <w:r w:rsidRPr="00984D6C">
        <w:rPr>
          <w:rFonts w:ascii="Arial" w:eastAsia="Calibri" w:hAnsi="Arial" w:cs="Arial"/>
          <w:bCs/>
          <w:sz w:val="24"/>
          <w:szCs w:val="24"/>
        </w:rPr>
        <w:lastRenderedPageBreak/>
        <w:t>Essa</w:t>
      </w:r>
      <w:r w:rsidR="00251620" w:rsidRPr="00984D6C">
        <w:rPr>
          <w:rFonts w:ascii="Arial" w:eastAsia="Calibri" w:hAnsi="Arial" w:cs="Arial"/>
          <w:bCs/>
          <w:sz w:val="24"/>
          <w:szCs w:val="24"/>
        </w:rPr>
        <w:t xml:space="preserve"> </w:t>
      </w:r>
      <w:r w:rsidR="00D4243B" w:rsidRPr="00984D6C">
        <w:rPr>
          <w:rFonts w:ascii="Arial" w:eastAsia="Calibri" w:hAnsi="Arial" w:cs="Arial"/>
          <w:bCs/>
          <w:sz w:val="24"/>
          <w:szCs w:val="24"/>
        </w:rPr>
        <w:t>é</w:t>
      </w:r>
      <w:r w:rsidR="00251620" w:rsidRPr="00984D6C">
        <w:rPr>
          <w:rFonts w:ascii="Arial" w:eastAsia="Calibri" w:hAnsi="Arial" w:cs="Arial"/>
          <w:bCs/>
          <w:sz w:val="24"/>
          <w:szCs w:val="24"/>
        </w:rPr>
        <w:t xml:space="preserve"> a educação </w:t>
      </w:r>
      <w:r w:rsidR="00AF7D83" w:rsidRPr="00984D6C">
        <w:rPr>
          <w:rFonts w:ascii="Arial" w:eastAsia="Calibri" w:hAnsi="Arial" w:cs="Arial"/>
          <w:bCs/>
          <w:sz w:val="24"/>
          <w:szCs w:val="24"/>
        </w:rPr>
        <w:t>social, apresentada</w:t>
      </w:r>
      <w:r w:rsidR="00B2557E" w:rsidRPr="00984D6C">
        <w:rPr>
          <w:rFonts w:ascii="Arial" w:eastAsia="Calibri" w:hAnsi="Arial" w:cs="Arial"/>
          <w:bCs/>
          <w:sz w:val="24"/>
          <w:szCs w:val="24"/>
        </w:rPr>
        <w:t xml:space="preserve"> por Vigotski</w:t>
      </w:r>
      <w:r w:rsidR="00E52AF7" w:rsidRPr="00984D6C">
        <w:rPr>
          <w:rFonts w:ascii="Arial" w:eastAsia="Calibri" w:hAnsi="Arial" w:cs="Arial"/>
          <w:bCs/>
          <w:sz w:val="24"/>
          <w:szCs w:val="24"/>
        </w:rPr>
        <w:t xml:space="preserve"> em Psicologia P</w:t>
      </w:r>
      <w:r w:rsidR="00B2557E" w:rsidRPr="00984D6C">
        <w:rPr>
          <w:rFonts w:ascii="Arial" w:eastAsia="Calibri" w:hAnsi="Arial" w:cs="Arial"/>
          <w:bCs/>
          <w:sz w:val="24"/>
          <w:szCs w:val="24"/>
        </w:rPr>
        <w:t>edagógica (2003).</w:t>
      </w:r>
      <w:r w:rsidR="00AD6668" w:rsidRPr="00984D6C">
        <w:rPr>
          <w:rFonts w:ascii="Arial" w:eastAsia="Calibri" w:hAnsi="Arial" w:cs="Arial"/>
          <w:bCs/>
          <w:sz w:val="24"/>
          <w:szCs w:val="24"/>
        </w:rPr>
        <w:t xml:space="preserve"> U</w:t>
      </w:r>
      <w:r w:rsidR="00153E6C" w:rsidRPr="00984D6C">
        <w:rPr>
          <w:rFonts w:ascii="Arial" w:eastAsia="Calibri" w:hAnsi="Arial" w:cs="Arial"/>
          <w:bCs/>
          <w:sz w:val="24"/>
          <w:szCs w:val="24"/>
        </w:rPr>
        <w:t xml:space="preserve">ma educação </w:t>
      </w:r>
      <w:r w:rsidRPr="00984D6C">
        <w:rPr>
          <w:rFonts w:ascii="Arial" w:eastAsia="Calibri" w:hAnsi="Arial" w:cs="Arial"/>
          <w:bCs/>
          <w:sz w:val="24"/>
          <w:szCs w:val="24"/>
        </w:rPr>
        <w:t>para a vida, sendo relevantes o ambiente (meio social), o ed</w:t>
      </w:r>
      <w:r w:rsidR="00153E6C" w:rsidRPr="00984D6C">
        <w:rPr>
          <w:rFonts w:ascii="Arial" w:eastAsia="Calibri" w:hAnsi="Arial" w:cs="Arial"/>
          <w:bCs/>
          <w:sz w:val="24"/>
          <w:szCs w:val="24"/>
        </w:rPr>
        <w:t>ucador e o educando,</w:t>
      </w:r>
      <w:r w:rsidR="00E27217" w:rsidRPr="00984D6C">
        <w:rPr>
          <w:rFonts w:ascii="Arial" w:eastAsia="Calibri" w:hAnsi="Arial" w:cs="Arial"/>
          <w:bCs/>
          <w:sz w:val="24"/>
          <w:szCs w:val="24"/>
        </w:rPr>
        <w:t xml:space="preserve"> ressaltando que</w:t>
      </w:r>
    </w:p>
    <w:p w:rsidR="00AD6668" w:rsidRPr="00984D6C" w:rsidRDefault="00AD6668" w:rsidP="00AF7D83">
      <w:pPr>
        <w:spacing w:after="0" w:line="240" w:lineRule="auto"/>
        <w:ind w:left="2268"/>
        <w:jc w:val="both"/>
        <w:rPr>
          <w:rFonts w:ascii="Arial" w:eastAsia="Calibri" w:hAnsi="Arial" w:cs="Arial"/>
          <w:bCs/>
          <w:sz w:val="20"/>
          <w:szCs w:val="20"/>
        </w:rPr>
      </w:pPr>
      <w:r w:rsidRPr="00984D6C">
        <w:rPr>
          <w:rFonts w:ascii="Arial" w:eastAsia="Calibri" w:hAnsi="Arial" w:cs="Arial"/>
          <w:bCs/>
          <w:sz w:val="20"/>
          <w:szCs w:val="20"/>
        </w:rPr>
        <w:t>[...] o ser humano adapta de forma</w:t>
      </w:r>
      <w:r w:rsidR="008F7E72">
        <w:rPr>
          <w:rFonts w:ascii="Arial" w:eastAsia="Calibri" w:hAnsi="Arial" w:cs="Arial"/>
          <w:bCs/>
          <w:sz w:val="20"/>
          <w:szCs w:val="20"/>
        </w:rPr>
        <w:t xml:space="preserve"> ativa a natureza para si mesmo. </w:t>
      </w:r>
      <w:proofErr w:type="gramStart"/>
      <w:r w:rsidR="008F7E72">
        <w:rPr>
          <w:rFonts w:ascii="Arial" w:eastAsia="Calibri" w:hAnsi="Arial" w:cs="Arial"/>
          <w:bCs/>
          <w:sz w:val="20"/>
          <w:szCs w:val="20"/>
        </w:rPr>
        <w:t>[...] P</w:t>
      </w:r>
      <w:r w:rsidR="008F7E72" w:rsidRPr="00984D6C">
        <w:rPr>
          <w:rFonts w:ascii="Arial" w:eastAsia="Calibri" w:hAnsi="Arial" w:cs="Arial"/>
          <w:bCs/>
          <w:sz w:val="20"/>
          <w:szCs w:val="20"/>
        </w:rPr>
        <w:t>ara</w:t>
      </w:r>
      <w:proofErr w:type="gramEnd"/>
      <w:r w:rsidRPr="00984D6C">
        <w:rPr>
          <w:rFonts w:ascii="Arial" w:eastAsia="Calibri" w:hAnsi="Arial" w:cs="Arial"/>
          <w:bCs/>
          <w:sz w:val="20"/>
          <w:szCs w:val="20"/>
        </w:rPr>
        <w:t xml:space="preserve"> o organismo, só é real o vínculo que ocorreu em sua experiência pessoal. </w:t>
      </w:r>
      <w:proofErr w:type="gramStart"/>
      <w:r w:rsidRPr="00984D6C">
        <w:rPr>
          <w:rFonts w:ascii="Arial" w:eastAsia="Calibri" w:hAnsi="Arial" w:cs="Arial"/>
          <w:bCs/>
          <w:sz w:val="20"/>
          <w:szCs w:val="20"/>
        </w:rPr>
        <w:t>[...] Não</w:t>
      </w:r>
      <w:proofErr w:type="gramEnd"/>
      <w:r w:rsidRPr="00984D6C">
        <w:rPr>
          <w:rFonts w:ascii="Arial" w:eastAsia="Calibri" w:hAnsi="Arial" w:cs="Arial"/>
          <w:bCs/>
          <w:sz w:val="20"/>
          <w:szCs w:val="20"/>
        </w:rPr>
        <w:t xml:space="preserve"> é possível exercer uma influência direta e produzir mudanças em um organismo</w:t>
      </w:r>
      <w:r w:rsidR="00E52AF7" w:rsidRPr="00984D6C">
        <w:rPr>
          <w:rFonts w:ascii="Arial" w:eastAsia="Calibri" w:hAnsi="Arial" w:cs="Arial"/>
          <w:bCs/>
          <w:sz w:val="20"/>
          <w:szCs w:val="20"/>
        </w:rPr>
        <w:t xml:space="preserve"> alheio, só é possível educar a si mesmo, isto </w:t>
      </w:r>
      <w:r w:rsidR="00D73F6C" w:rsidRPr="00984D6C">
        <w:rPr>
          <w:rFonts w:ascii="Arial" w:eastAsia="Calibri" w:hAnsi="Arial" w:cs="Arial"/>
          <w:bCs/>
          <w:sz w:val="20"/>
          <w:szCs w:val="20"/>
        </w:rPr>
        <w:t>é,</w:t>
      </w:r>
      <w:r w:rsidR="00E52AF7" w:rsidRPr="00984D6C">
        <w:rPr>
          <w:rFonts w:ascii="Arial" w:eastAsia="Calibri" w:hAnsi="Arial" w:cs="Arial"/>
          <w:bCs/>
          <w:sz w:val="20"/>
          <w:szCs w:val="20"/>
        </w:rPr>
        <w:t xml:space="preserve"> modificar as reações inatas através da própria experiência.</w:t>
      </w:r>
      <w:r w:rsidR="00820635" w:rsidRPr="00984D6C">
        <w:rPr>
          <w:rFonts w:ascii="Arial" w:eastAsia="Calibri" w:hAnsi="Arial" w:cs="Arial"/>
          <w:bCs/>
          <w:sz w:val="20"/>
          <w:szCs w:val="20"/>
        </w:rPr>
        <w:t xml:space="preserve"> </w:t>
      </w:r>
      <w:r w:rsidR="0091298D">
        <w:rPr>
          <w:rFonts w:ascii="Arial" w:eastAsia="Calibri" w:hAnsi="Arial" w:cs="Arial"/>
          <w:bCs/>
          <w:sz w:val="20"/>
          <w:szCs w:val="20"/>
        </w:rPr>
        <w:t>(</w:t>
      </w:r>
      <w:r w:rsidR="008F7E72" w:rsidRPr="008F7E72">
        <w:rPr>
          <w:rFonts w:ascii="Arial" w:eastAsia="Calibri" w:hAnsi="Arial" w:cs="Arial"/>
          <w:bCs/>
          <w:sz w:val="20"/>
          <w:szCs w:val="20"/>
        </w:rPr>
        <w:t>VIGOTSKI, 2003, p.62</w:t>
      </w:r>
      <w:r w:rsidR="008F7E72">
        <w:rPr>
          <w:rFonts w:ascii="Arial" w:eastAsia="Calibri" w:hAnsi="Arial" w:cs="Arial"/>
          <w:bCs/>
          <w:sz w:val="20"/>
          <w:szCs w:val="20"/>
        </w:rPr>
        <w:t>-</w:t>
      </w:r>
      <w:r w:rsidR="00E52AF7" w:rsidRPr="00984D6C">
        <w:rPr>
          <w:rFonts w:ascii="Arial" w:eastAsia="Calibri" w:hAnsi="Arial" w:cs="Arial"/>
          <w:bCs/>
          <w:sz w:val="20"/>
          <w:szCs w:val="20"/>
        </w:rPr>
        <w:t>75)</w:t>
      </w:r>
      <w:r w:rsidR="00081D48" w:rsidRPr="00984D6C">
        <w:rPr>
          <w:rFonts w:ascii="Arial" w:eastAsia="Calibri" w:hAnsi="Arial" w:cs="Arial"/>
          <w:bCs/>
          <w:sz w:val="20"/>
          <w:szCs w:val="20"/>
        </w:rPr>
        <w:t>.</w:t>
      </w:r>
    </w:p>
    <w:p w:rsidR="00820635" w:rsidRPr="00984D6C" w:rsidRDefault="00820635" w:rsidP="005A245F">
      <w:pPr>
        <w:spacing w:after="0" w:line="360" w:lineRule="auto"/>
        <w:ind w:firstLine="709"/>
        <w:jc w:val="both"/>
        <w:rPr>
          <w:rFonts w:ascii="Arial" w:eastAsia="Calibri" w:hAnsi="Arial" w:cs="Arial"/>
          <w:bCs/>
          <w:sz w:val="24"/>
          <w:szCs w:val="24"/>
        </w:rPr>
      </w:pPr>
      <w:r w:rsidRPr="00984D6C">
        <w:rPr>
          <w:rFonts w:ascii="Arial" w:eastAsia="Calibri" w:hAnsi="Arial" w:cs="Arial"/>
          <w:bCs/>
          <w:sz w:val="24"/>
          <w:szCs w:val="24"/>
        </w:rPr>
        <w:t>Assim, “[...] na educação não há nada passivo ou inativo</w:t>
      </w:r>
      <w:r w:rsidR="00933058" w:rsidRPr="00984D6C">
        <w:rPr>
          <w:rFonts w:ascii="Arial" w:eastAsia="Calibri" w:hAnsi="Arial" w:cs="Arial"/>
          <w:bCs/>
          <w:sz w:val="24"/>
          <w:szCs w:val="24"/>
        </w:rPr>
        <w:t>.” (</w:t>
      </w:r>
      <w:r w:rsidR="009960AE" w:rsidRPr="00984D6C">
        <w:rPr>
          <w:rFonts w:ascii="Arial" w:eastAsia="Calibri" w:hAnsi="Arial" w:cs="Arial"/>
          <w:bCs/>
          <w:sz w:val="24"/>
          <w:szCs w:val="24"/>
        </w:rPr>
        <w:t>Ibid.</w:t>
      </w:r>
      <w:r w:rsidR="00933058" w:rsidRPr="00984D6C">
        <w:rPr>
          <w:rFonts w:ascii="Arial" w:eastAsia="Calibri" w:hAnsi="Arial" w:cs="Arial"/>
          <w:bCs/>
          <w:sz w:val="24"/>
          <w:szCs w:val="24"/>
        </w:rPr>
        <w:t>, 2003</w:t>
      </w:r>
      <w:r w:rsidR="006F457E" w:rsidRPr="00984D6C">
        <w:rPr>
          <w:rFonts w:ascii="Arial" w:eastAsia="Calibri" w:hAnsi="Arial" w:cs="Arial"/>
          <w:bCs/>
          <w:sz w:val="24"/>
          <w:szCs w:val="24"/>
        </w:rPr>
        <w:t xml:space="preserve">, </w:t>
      </w:r>
      <w:r w:rsidRPr="00984D6C">
        <w:rPr>
          <w:rFonts w:ascii="Arial" w:eastAsia="Calibri" w:hAnsi="Arial" w:cs="Arial"/>
          <w:bCs/>
          <w:sz w:val="24"/>
          <w:szCs w:val="24"/>
        </w:rPr>
        <w:t>p.78). Todas as forças cooperam no processo educativo</w:t>
      </w:r>
      <w:r w:rsidR="00153E6C" w:rsidRPr="00984D6C">
        <w:rPr>
          <w:rFonts w:ascii="Arial" w:eastAsia="Calibri" w:hAnsi="Arial" w:cs="Arial"/>
          <w:bCs/>
          <w:sz w:val="24"/>
          <w:szCs w:val="24"/>
        </w:rPr>
        <w:t xml:space="preserve">, </w:t>
      </w:r>
      <w:r w:rsidR="00D10673" w:rsidRPr="00984D6C">
        <w:rPr>
          <w:rFonts w:ascii="Arial" w:eastAsia="Calibri" w:hAnsi="Arial" w:cs="Arial"/>
          <w:bCs/>
          <w:sz w:val="24"/>
          <w:szCs w:val="24"/>
        </w:rPr>
        <w:t>e esse acontece quando o sujeito da educação apreende as forças qu</w:t>
      </w:r>
      <w:r w:rsidR="005B181B" w:rsidRPr="00984D6C">
        <w:rPr>
          <w:rFonts w:ascii="Arial" w:eastAsia="Calibri" w:hAnsi="Arial" w:cs="Arial"/>
          <w:bCs/>
          <w:sz w:val="24"/>
          <w:szCs w:val="24"/>
        </w:rPr>
        <w:t>e o perpassam, criando formas para</w:t>
      </w:r>
      <w:r w:rsidR="00D10673" w:rsidRPr="00984D6C">
        <w:rPr>
          <w:rFonts w:ascii="Arial" w:eastAsia="Calibri" w:hAnsi="Arial" w:cs="Arial"/>
          <w:bCs/>
          <w:sz w:val="24"/>
          <w:szCs w:val="24"/>
        </w:rPr>
        <w:t xml:space="preserve"> crescer e viver harmonicamente com as condições que lhe são oferecidas n</w:t>
      </w:r>
      <w:r w:rsidR="0047495C" w:rsidRPr="00984D6C">
        <w:rPr>
          <w:rFonts w:ascii="Arial" w:eastAsia="Calibri" w:hAnsi="Arial" w:cs="Arial"/>
          <w:bCs/>
          <w:sz w:val="24"/>
          <w:szCs w:val="24"/>
        </w:rPr>
        <w:t>o ambiente em que se desenvolve, o transformando para um viver melhor.</w:t>
      </w:r>
      <w:r w:rsidR="00D10673" w:rsidRPr="00984D6C">
        <w:rPr>
          <w:rFonts w:ascii="Arial" w:eastAsia="Calibri" w:hAnsi="Arial" w:cs="Arial"/>
          <w:bCs/>
          <w:sz w:val="24"/>
          <w:szCs w:val="24"/>
        </w:rPr>
        <w:t xml:space="preserve"> É</w:t>
      </w:r>
      <w:r w:rsidR="00933058" w:rsidRPr="00984D6C">
        <w:rPr>
          <w:rFonts w:ascii="Arial" w:eastAsia="Calibri" w:hAnsi="Arial" w:cs="Arial"/>
          <w:bCs/>
          <w:sz w:val="24"/>
          <w:szCs w:val="24"/>
        </w:rPr>
        <w:t xml:space="preserve"> o que temos presenciado ao observar a prática dos educadores sociais brasileiros.</w:t>
      </w:r>
      <w:r w:rsidR="00B5484E" w:rsidRPr="00984D6C">
        <w:rPr>
          <w:rFonts w:ascii="Arial" w:eastAsia="Calibri" w:hAnsi="Arial" w:cs="Arial"/>
          <w:bCs/>
          <w:sz w:val="24"/>
          <w:szCs w:val="24"/>
        </w:rPr>
        <w:t xml:space="preserve"> Por conta dessas aproximações, escolhemos a teoria desenvolvida por Vigotski como um </w:t>
      </w:r>
      <w:r w:rsidR="00EC158A" w:rsidRPr="00984D6C">
        <w:rPr>
          <w:rFonts w:ascii="Arial" w:eastAsia="Calibri" w:hAnsi="Arial" w:cs="Arial"/>
          <w:bCs/>
          <w:sz w:val="24"/>
          <w:szCs w:val="24"/>
        </w:rPr>
        <w:t>norteador</w:t>
      </w:r>
      <w:r w:rsidR="00B5484E" w:rsidRPr="00984D6C">
        <w:rPr>
          <w:rFonts w:ascii="Arial" w:eastAsia="Calibri" w:hAnsi="Arial" w:cs="Arial"/>
          <w:bCs/>
          <w:sz w:val="24"/>
          <w:szCs w:val="24"/>
        </w:rPr>
        <w:t xml:space="preserve"> de análise nesta pesquisa.</w:t>
      </w:r>
    </w:p>
    <w:p w:rsidR="0067707B" w:rsidRPr="000D7448" w:rsidRDefault="007C3215" w:rsidP="005A245F">
      <w:pPr>
        <w:spacing w:after="0" w:line="360" w:lineRule="auto"/>
        <w:ind w:firstLine="709"/>
        <w:jc w:val="both"/>
        <w:rPr>
          <w:rFonts w:ascii="Arial" w:eastAsia="Calibri" w:hAnsi="Arial" w:cs="Arial"/>
          <w:bCs/>
          <w:sz w:val="24"/>
          <w:szCs w:val="24"/>
        </w:rPr>
      </w:pPr>
      <w:r w:rsidRPr="000D7448">
        <w:rPr>
          <w:rFonts w:ascii="Arial" w:eastAsia="Calibri" w:hAnsi="Arial" w:cs="Arial"/>
          <w:bCs/>
          <w:sz w:val="24"/>
          <w:szCs w:val="24"/>
        </w:rPr>
        <w:t>O desafio proposto na socioeducação exercida no âmbito da medida socioeducativa em meio aberto é o de levar o adolescente, que reagiu com o ato infracional ao que o meio social lhe proporcionou na vida, a ressignificar a relação estabelecida com esse meio. E, seguindo nas pegadas de Vigo</w:t>
      </w:r>
      <w:r w:rsidR="00C43AB6" w:rsidRPr="000D7448">
        <w:rPr>
          <w:rFonts w:ascii="Arial" w:eastAsia="Calibri" w:hAnsi="Arial" w:cs="Arial"/>
          <w:bCs/>
          <w:sz w:val="24"/>
          <w:szCs w:val="24"/>
        </w:rPr>
        <w:t>tski, como o educador pode</w:t>
      </w:r>
      <w:r w:rsidRPr="000D7448">
        <w:rPr>
          <w:rFonts w:ascii="Arial" w:eastAsia="Calibri" w:hAnsi="Arial" w:cs="Arial"/>
          <w:bCs/>
          <w:sz w:val="24"/>
          <w:szCs w:val="24"/>
        </w:rPr>
        <w:t xml:space="preserve"> atuar de forma </w:t>
      </w:r>
      <w:r w:rsidR="00D33EE2" w:rsidRPr="000D7448">
        <w:rPr>
          <w:rFonts w:ascii="Arial" w:eastAsia="Calibri" w:hAnsi="Arial" w:cs="Arial"/>
          <w:bCs/>
          <w:sz w:val="24"/>
          <w:szCs w:val="24"/>
        </w:rPr>
        <w:t xml:space="preserve">a que todas as forças presentes nesse meio se transformem em forças de empoderamento para uma educação social da pessoa? </w:t>
      </w:r>
      <w:r w:rsidR="00C43AB6" w:rsidRPr="000D7448">
        <w:rPr>
          <w:rFonts w:ascii="Arial" w:eastAsia="Calibri" w:hAnsi="Arial" w:cs="Arial"/>
          <w:bCs/>
          <w:sz w:val="24"/>
          <w:szCs w:val="24"/>
        </w:rPr>
        <w:t xml:space="preserve">Devemos considerar, ainda, </w:t>
      </w:r>
      <w:r w:rsidR="00D33EE2" w:rsidRPr="000D7448">
        <w:rPr>
          <w:rFonts w:ascii="Arial" w:eastAsia="Calibri" w:hAnsi="Arial" w:cs="Arial"/>
          <w:bCs/>
          <w:sz w:val="24"/>
          <w:szCs w:val="24"/>
        </w:rPr>
        <w:t xml:space="preserve">que a medida socioeducativa em meio aberto na cidade de São Paulo é permeada por diversos setores da sociedade, o que significa que em seu bojo podem brigar relações de poder, conforme a situação política e os objetivos do Estado em relação a esses adolescentes, que já são estigmatizados pela sociedade em geral como pivetes, bandidinhos, gente que não tem mais jeito. </w:t>
      </w:r>
    </w:p>
    <w:p w:rsidR="006168D3" w:rsidRPr="00DA3EAB" w:rsidRDefault="000C5E8A" w:rsidP="006168D3">
      <w:pPr>
        <w:spacing w:after="0" w:line="360" w:lineRule="auto"/>
        <w:ind w:firstLine="709"/>
        <w:jc w:val="both"/>
        <w:rPr>
          <w:rFonts w:ascii="Arial" w:eastAsia="Calibri" w:hAnsi="Arial" w:cs="Arial"/>
          <w:sz w:val="24"/>
          <w:szCs w:val="24"/>
        </w:rPr>
      </w:pPr>
      <w:r w:rsidRPr="00DA3EAB">
        <w:rPr>
          <w:rFonts w:ascii="Arial" w:eastAsia="Calibri" w:hAnsi="Arial" w:cs="Arial"/>
          <w:sz w:val="24"/>
          <w:szCs w:val="24"/>
        </w:rPr>
        <w:t>Nes</w:t>
      </w:r>
      <w:r w:rsidR="00AD20B9">
        <w:rPr>
          <w:rFonts w:ascii="Arial" w:eastAsia="Calibri" w:hAnsi="Arial" w:cs="Arial"/>
          <w:sz w:val="24"/>
          <w:szCs w:val="24"/>
        </w:rPr>
        <w:t>t</w:t>
      </w:r>
      <w:r w:rsidRPr="00DA3EAB">
        <w:rPr>
          <w:rFonts w:ascii="Arial" w:eastAsia="Calibri" w:hAnsi="Arial" w:cs="Arial"/>
          <w:sz w:val="24"/>
          <w:szCs w:val="24"/>
        </w:rPr>
        <w:t xml:space="preserve">e município, o SMSE/MA é realizado por organizações não governamentais (ONGs) por meio de convênios estabelecidos com a Secretaria Municipal de Desenvolvimento e Assistência Social (SMADS). </w:t>
      </w:r>
      <w:r w:rsidR="006168D3" w:rsidRPr="00DA3EAB">
        <w:rPr>
          <w:rFonts w:ascii="Arial" w:eastAsia="Calibri" w:hAnsi="Arial" w:cs="Arial"/>
          <w:sz w:val="24"/>
          <w:szCs w:val="24"/>
        </w:rPr>
        <w:t xml:space="preserve">É </w:t>
      </w:r>
      <w:r w:rsidR="006168D3" w:rsidRPr="00DA3EAB">
        <w:rPr>
          <w:rFonts w:ascii="Arial" w:eastAsia="Calibri" w:hAnsi="Arial" w:cs="Arial"/>
          <w:bCs/>
          <w:sz w:val="24"/>
          <w:szCs w:val="24"/>
        </w:rPr>
        <w:t>referenciado ao Centro de Referência Especializado da Assistência Social (CREAS), sendo da Proteção Especial de Média Complexidade, isto é, destinado a pessoas que tiveram seus direitos violados, mas cujos vínculos familiares e comunitários não foram rompidos. Na falta do CREAS na região, o serviço é referenciado no Centro de Referência da Assistência Social (CRAS).</w:t>
      </w:r>
    </w:p>
    <w:p w:rsidR="006168D3" w:rsidRPr="00DA3EAB" w:rsidRDefault="006168D3" w:rsidP="006168D3">
      <w:pPr>
        <w:spacing w:after="0" w:line="360" w:lineRule="auto"/>
        <w:ind w:firstLine="709"/>
        <w:jc w:val="both"/>
        <w:rPr>
          <w:rFonts w:ascii="Arial" w:eastAsia="Calibri" w:hAnsi="Arial" w:cs="Arial"/>
          <w:bCs/>
          <w:sz w:val="24"/>
          <w:szCs w:val="24"/>
        </w:rPr>
      </w:pPr>
      <w:r w:rsidRPr="00DA3EAB">
        <w:rPr>
          <w:rFonts w:ascii="Arial" w:eastAsia="Calibri" w:hAnsi="Arial" w:cs="Arial"/>
          <w:bCs/>
          <w:sz w:val="24"/>
          <w:szCs w:val="24"/>
        </w:rPr>
        <w:lastRenderedPageBreak/>
        <w:t>Atende adolescentes entre doze e dezoito anos incompletos ou excepcionalmente, jovens entre 18 e 21 anos, encaminhados pela Justiça da Infância e da Juventude, para cumprimento de medida socioeducativa de Liberdade Assistida (LA) e/ou Prestação de Serviço à Comunidade (PSC), devendo oferecer também orientação às famílias desses adolescentes/jovens.</w:t>
      </w:r>
    </w:p>
    <w:p w:rsidR="00E53976" w:rsidRPr="00DA3EAB" w:rsidRDefault="00E53976" w:rsidP="00E53976">
      <w:pPr>
        <w:spacing w:after="0" w:line="360" w:lineRule="auto"/>
        <w:ind w:firstLine="709"/>
        <w:jc w:val="both"/>
        <w:rPr>
          <w:rFonts w:ascii="Arial" w:eastAsia="Calibri" w:hAnsi="Arial" w:cs="Arial"/>
          <w:bCs/>
          <w:sz w:val="24"/>
          <w:szCs w:val="24"/>
        </w:rPr>
      </w:pPr>
      <w:r w:rsidRPr="00DA3EAB">
        <w:rPr>
          <w:rFonts w:ascii="Arial" w:eastAsia="Calibri" w:hAnsi="Arial" w:cs="Arial"/>
          <w:bCs/>
          <w:sz w:val="24"/>
          <w:szCs w:val="24"/>
        </w:rPr>
        <w:t>Segundo a Tipificação Nacional de Serviços Socioassistenciais (BRASIL, 2013) o SMSE/MA tem como objetivo:</w:t>
      </w:r>
    </w:p>
    <w:p w:rsidR="00E53976" w:rsidRPr="00DA3EAB" w:rsidRDefault="00E53976">
      <w:pPr>
        <w:spacing w:after="0" w:line="240" w:lineRule="auto"/>
        <w:ind w:left="2268"/>
        <w:jc w:val="both"/>
        <w:rPr>
          <w:rFonts w:ascii="Arial" w:eastAsia="Calibri" w:hAnsi="Arial" w:cs="Arial"/>
          <w:bCs/>
          <w:sz w:val="20"/>
          <w:szCs w:val="20"/>
        </w:rPr>
      </w:pPr>
      <w:r w:rsidRPr="00DA3EAB">
        <w:rPr>
          <w:rFonts w:ascii="Arial" w:eastAsia="Calibri" w:hAnsi="Arial" w:cs="Arial"/>
          <w:bCs/>
          <w:sz w:val="20"/>
          <w:szCs w:val="20"/>
        </w:rPr>
        <w:t>- Realizar acompanhamento social a adolescentes durante o cumprimento de medida socioeducativa de Liberdade Assistida e de Prestação de Serviços à Comunidade e sua inserção em outros serviços e programas socioassistenciais e de políticas públicas setoriais;</w:t>
      </w:r>
    </w:p>
    <w:p w:rsidR="00E53976" w:rsidRPr="00DA3EAB" w:rsidRDefault="00E53976">
      <w:pPr>
        <w:spacing w:after="0" w:line="240" w:lineRule="auto"/>
        <w:ind w:left="2268"/>
        <w:jc w:val="both"/>
        <w:rPr>
          <w:rFonts w:ascii="Arial" w:eastAsia="Calibri" w:hAnsi="Arial" w:cs="Arial"/>
          <w:bCs/>
          <w:sz w:val="20"/>
          <w:szCs w:val="20"/>
        </w:rPr>
      </w:pPr>
      <w:r w:rsidRPr="00DA3EAB">
        <w:rPr>
          <w:rFonts w:ascii="Arial" w:eastAsia="Calibri" w:hAnsi="Arial" w:cs="Arial"/>
          <w:bCs/>
          <w:sz w:val="20"/>
          <w:szCs w:val="20"/>
        </w:rPr>
        <w:t>- Criar condições para a construção/reconstrução de projetos de vida que visem à ruptura com a prática de ato infracional;</w:t>
      </w:r>
    </w:p>
    <w:p w:rsidR="00E53976" w:rsidRPr="00DA3EAB" w:rsidRDefault="00E53976">
      <w:pPr>
        <w:spacing w:after="0" w:line="240" w:lineRule="auto"/>
        <w:ind w:left="2268"/>
        <w:jc w:val="both"/>
        <w:rPr>
          <w:rFonts w:ascii="Arial" w:eastAsia="Calibri" w:hAnsi="Arial" w:cs="Arial"/>
          <w:bCs/>
          <w:sz w:val="20"/>
          <w:szCs w:val="20"/>
        </w:rPr>
      </w:pPr>
      <w:r w:rsidRPr="00DA3EAB">
        <w:rPr>
          <w:rFonts w:ascii="Arial" w:eastAsia="Calibri" w:hAnsi="Arial" w:cs="Arial"/>
          <w:bCs/>
          <w:sz w:val="20"/>
          <w:szCs w:val="20"/>
        </w:rPr>
        <w:t>- Estabelecer contratos com o adolescente a partir das possibilidades e limites do trabalho a ser desenvolvido e normas que regulem o período de cumprimento da medida socioeducativa;</w:t>
      </w:r>
    </w:p>
    <w:p w:rsidR="00E53976" w:rsidRPr="00DA3EAB" w:rsidRDefault="00E53976">
      <w:pPr>
        <w:spacing w:after="0" w:line="240" w:lineRule="auto"/>
        <w:ind w:left="2268"/>
        <w:jc w:val="both"/>
        <w:rPr>
          <w:rFonts w:ascii="Arial" w:eastAsia="Calibri" w:hAnsi="Arial" w:cs="Arial"/>
          <w:bCs/>
          <w:sz w:val="20"/>
          <w:szCs w:val="20"/>
        </w:rPr>
      </w:pPr>
      <w:r w:rsidRPr="00DA3EAB">
        <w:rPr>
          <w:rFonts w:ascii="Arial" w:eastAsia="Calibri" w:hAnsi="Arial" w:cs="Arial"/>
          <w:bCs/>
          <w:sz w:val="20"/>
          <w:szCs w:val="20"/>
        </w:rPr>
        <w:t>- Contribuir para o estabelecimento da autoconfiança e a capacidade de reflexão sobre as possibilidades de construção de autonomias;</w:t>
      </w:r>
    </w:p>
    <w:p w:rsidR="00E53976" w:rsidRPr="00DA3EAB" w:rsidRDefault="00E53976">
      <w:pPr>
        <w:spacing w:after="0" w:line="240" w:lineRule="auto"/>
        <w:ind w:left="2268"/>
        <w:jc w:val="both"/>
        <w:rPr>
          <w:rFonts w:ascii="Arial" w:eastAsia="Calibri" w:hAnsi="Arial" w:cs="Arial"/>
          <w:bCs/>
          <w:sz w:val="20"/>
          <w:szCs w:val="20"/>
        </w:rPr>
      </w:pPr>
      <w:r w:rsidRPr="00DA3EAB">
        <w:rPr>
          <w:rFonts w:ascii="Arial" w:eastAsia="Calibri" w:hAnsi="Arial" w:cs="Arial"/>
          <w:bCs/>
          <w:sz w:val="20"/>
          <w:szCs w:val="20"/>
        </w:rPr>
        <w:t>- Possibilitar acessos e oportunidades para a ampliação do universo informacional e cultural e o desenvolvimento de habilidades e competências;</w:t>
      </w:r>
    </w:p>
    <w:p w:rsidR="006168D3" w:rsidRPr="00DA3EAB" w:rsidRDefault="00E53976">
      <w:pPr>
        <w:spacing w:after="0" w:line="240" w:lineRule="auto"/>
        <w:ind w:left="2268"/>
        <w:jc w:val="both"/>
        <w:rPr>
          <w:rFonts w:ascii="Arial" w:eastAsia="Calibri" w:hAnsi="Arial" w:cs="Arial"/>
          <w:bCs/>
          <w:sz w:val="20"/>
          <w:szCs w:val="20"/>
        </w:rPr>
      </w:pPr>
      <w:r w:rsidRPr="00DA3EAB">
        <w:rPr>
          <w:rFonts w:ascii="Arial" w:eastAsia="Calibri" w:hAnsi="Arial" w:cs="Arial"/>
          <w:bCs/>
          <w:sz w:val="20"/>
          <w:szCs w:val="20"/>
        </w:rPr>
        <w:t>- Fortalecer a convivência familiar e comunitária. (p. 30).</w:t>
      </w:r>
    </w:p>
    <w:p w:rsidR="006767F1" w:rsidRPr="00DA3EAB" w:rsidRDefault="000C5E8A" w:rsidP="000C5E8A">
      <w:pPr>
        <w:spacing w:after="0" w:line="360" w:lineRule="auto"/>
        <w:ind w:firstLine="709"/>
        <w:jc w:val="both"/>
        <w:rPr>
          <w:rFonts w:ascii="Arial" w:eastAsia="Calibri" w:hAnsi="Arial" w:cs="Arial"/>
          <w:bCs/>
          <w:sz w:val="24"/>
          <w:szCs w:val="24"/>
        </w:rPr>
      </w:pPr>
      <w:r w:rsidRPr="00DA3EAB">
        <w:rPr>
          <w:rFonts w:ascii="Arial" w:eastAsia="Calibri" w:hAnsi="Arial" w:cs="Arial"/>
          <w:bCs/>
          <w:sz w:val="24"/>
          <w:szCs w:val="24"/>
        </w:rPr>
        <w:t xml:space="preserve"> A lei 12.594/12, que institui o Sistema Nacional de Atendimento Socioeducativo (SINASE) e, apresenta o regulamento para a execução das medidas socioeducativas aplicadas a adolescentes autores de ato infracional em seu Art. 1º, § 2, Inc. II, determina como um dos objetivos das medidas socioeducativas promover a “Integração social do adolescente e a garantia de seus direitos individuais e sociais [...]” (BRASIL, 2012).</w:t>
      </w:r>
    </w:p>
    <w:p w:rsidR="000C5E8A" w:rsidRPr="00DA3EAB" w:rsidRDefault="000C5E8A" w:rsidP="000C5E8A">
      <w:pPr>
        <w:spacing w:after="0" w:line="360" w:lineRule="auto"/>
        <w:ind w:firstLine="709"/>
        <w:jc w:val="both"/>
        <w:rPr>
          <w:rFonts w:ascii="Arial" w:eastAsia="Calibri" w:hAnsi="Arial" w:cs="Arial"/>
          <w:bCs/>
          <w:sz w:val="24"/>
          <w:szCs w:val="24"/>
        </w:rPr>
      </w:pPr>
      <w:r w:rsidRPr="00DA3EAB">
        <w:rPr>
          <w:rFonts w:ascii="Arial" w:eastAsia="Calibri" w:hAnsi="Arial" w:cs="Arial"/>
          <w:bCs/>
          <w:sz w:val="24"/>
          <w:szCs w:val="24"/>
        </w:rPr>
        <w:t>Para que esse objetivo seja alcançado é preciso que se elabore, com o adolescente e sua família, um plano de ações chamado Plano Individual de Atendimento (PIA).</w:t>
      </w:r>
    </w:p>
    <w:p w:rsidR="00CC58D0" w:rsidRPr="00DA3EAB" w:rsidRDefault="00A40624" w:rsidP="000C5E8A">
      <w:pPr>
        <w:spacing w:after="0" w:line="360" w:lineRule="auto"/>
        <w:ind w:firstLine="709"/>
        <w:jc w:val="both"/>
        <w:rPr>
          <w:rFonts w:ascii="Arial" w:eastAsia="Calibri" w:hAnsi="Arial" w:cs="Arial"/>
          <w:bCs/>
          <w:sz w:val="24"/>
          <w:szCs w:val="24"/>
        </w:rPr>
      </w:pPr>
      <w:r w:rsidRPr="00DA3EAB">
        <w:rPr>
          <w:rFonts w:ascii="Arial" w:eastAsia="Calibri" w:hAnsi="Arial" w:cs="Arial"/>
          <w:bCs/>
          <w:sz w:val="24"/>
          <w:szCs w:val="24"/>
        </w:rPr>
        <w:t xml:space="preserve">O PIA deve “Focar a </w:t>
      </w:r>
      <w:r w:rsidRPr="00DA3EAB">
        <w:rPr>
          <w:rFonts w:ascii="Arial" w:eastAsia="Calibri" w:hAnsi="Arial" w:cs="Arial"/>
          <w:bCs/>
          <w:i/>
          <w:sz w:val="24"/>
          <w:szCs w:val="24"/>
        </w:rPr>
        <w:t>socioeducação</w:t>
      </w:r>
      <w:r w:rsidRPr="00DA3EAB">
        <w:rPr>
          <w:rFonts w:ascii="Arial" w:eastAsia="Calibri" w:hAnsi="Arial" w:cs="Arial"/>
          <w:bCs/>
          <w:sz w:val="24"/>
          <w:szCs w:val="24"/>
        </w:rPr>
        <w:t xml:space="preserve"> por meio da construção de novos projetos pactuados com os adolescentes e famílias.” (BRASIL, 2013, p.08, grifo nosso)</w:t>
      </w:r>
      <w:r w:rsidR="00CC58D0" w:rsidRPr="00DA3EAB">
        <w:rPr>
          <w:rFonts w:ascii="Arial" w:eastAsia="Calibri" w:hAnsi="Arial" w:cs="Arial"/>
          <w:bCs/>
          <w:sz w:val="24"/>
          <w:szCs w:val="24"/>
        </w:rPr>
        <w:t>.</w:t>
      </w:r>
      <w:r w:rsidR="00876D44" w:rsidRPr="00DA3EAB">
        <w:rPr>
          <w:rFonts w:ascii="Arial" w:eastAsia="Calibri" w:hAnsi="Arial" w:cs="Arial"/>
          <w:bCs/>
          <w:sz w:val="24"/>
          <w:szCs w:val="24"/>
        </w:rPr>
        <w:t xml:space="preserve"> </w:t>
      </w:r>
      <w:r w:rsidR="003B5989" w:rsidRPr="00DA3EAB">
        <w:rPr>
          <w:rFonts w:ascii="Arial" w:eastAsia="Calibri" w:hAnsi="Arial" w:cs="Arial"/>
          <w:bCs/>
          <w:sz w:val="24"/>
          <w:szCs w:val="24"/>
        </w:rPr>
        <w:t xml:space="preserve"> S</w:t>
      </w:r>
      <w:r w:rsidR="00CC58D0" w:rsidRPr="00DA3EAB">
        <w:rPr>
          <w:rFonts w:ascii="Arial" w:eastAsia="Calibri" w:hAnsi="Arial" w:cs="Arial"/>
          <w:bCs/>
          <w:sz w:val="24"/>
          <w:szCs w:val="24"/>
        </w:rPr>
        <w:t xml:space="preserve">ocioeducação </w:t>
      </w:r>
      <w:r w:rsidR="003B5989" w:rsidRPr="00DA3EAB">
        <w:rPr>
          <w:rFonts w:ascii="Arial" w:eastAsia="Calibri" w:hAnsi="Arial" w:cs="Arial"/>
          <w:bCs/>
          <w:sz w:val="24"/>
          <w:szCs w:val="24"/>
        </w:rPr>
        <w:t xml:space="preserve">entendida </w:t>
      </w:r>
      <w:r w:rsidR="001211C7" w:rsidRPr="00DA3EAB">
        <w:rPr>
          <w:rFonts w:ascii="Arial" w:eastAsia="Calibri" w:hAnsi="Arial" w:cs="Arial"/>
          <w:bCs/>
          <w:sz w:val="24"/>
          <w:szCs w:val="24"/>
        </w:rPr>
        <w:t>como “</w:t>
      </w:r>
      <w:r w:rsidR="00CC58D0" w:rsidRPr="00DA3EAB">
        <w:rPr>
          <w:rFonts w:ascii="Arial" w:eastAsia="Calibri" w:hAnsi="Arial" w:cs="Arial"/>
          <w:bCs/>
          <w:sz w:val="24"/>
          <w:szCs w:val="24"/>
        </w:rPr>
        <w:t xml:space="preserve">[...] um novo sentido ao que se tem denominado de socioeducativo, na linha de uma proposição que se apoia na educação.” </w:t>
      </w:r>
      <w:bookmarkStart w:id="6" w:name="_Hlk520626455"/>
      <w:r w:rsidR="00CC58D0" w:rsidRPr="00DA3EAB">
        <w:rPr>
          <w:rFonts w:ascii="Arial" w:eastAsia="Calibri" w:hAnsi="Arial" w:cs="Arial"/>
          <w:bCs/>
          <w:sz w:val="24"/>
          <w:szCs w:val="24"/>
        </w:rPr>
        <w:t>(SÃO PAULO, 2016, P.19)</w:t>
      </w:r>
      <w:bookmarkEnd w:id="6"/>
      <w:r w:rsidR="00CC58D0" w:rsidRPr="00DA3EAB">
        <w:rPr>
          <w:rFonts w:ascii="Arial" w:eastAsia="Calibri" w:hAnsi="Arial" w:cs="Arial"/>
          <w:bCs/>
          <w:sz w:val="24"/>
          <w:szCs w:val="24"/>
        </w:rPr>
        <w:t>.</w:t>
      </w:r>
    </w:p>
    <w:p w:rsidR="00051702" w:rsidRPr="00DA3EAB" w:rsidRDefault="00250287" w:rsidP="000C5E8A">
      <w:pPr>
        <w:spacing w:after="0" w:line="360" w:lineRule="auto"/>
        <w:ind w:firstLine="709"/>
        <w:jc w:val="both"/>
        <w:rPr>
          <w:rFonts w:ascii="Arial" w:eastAsia="Calibri" w:hAnsi="Arial" w:cs="Arial"/>
          <w:bCs/>
          <w:sz w:val="24"/>
          <w:szCs w:val="24"/>
        </w:rPr>
      </w:pPr>
      <w:r w:rsidRPr="00DA3EAB">
        <w:rPr>
          <w:rFonts w:ascii="Arial" w:eastAsia="Calibri" w:hAnsi="Arial" w:cs="Arial"/>
          <w:bCs/>
          <w:sz w:val="24"/>
          <w:szCs w:val="24"/>
        </w:rPr>
        <w:t>O Plano Decenal Municipal de Atendimento Socioeducativo 2015-2025</w:t>
      </w:r>
      <w:r w:rsidR="005A0274" w:rsidRPr="00DA3EAB">
        <w:rPr>
          <w:rFonts w:ascii="Arial" w:eastAsia="Calibri" w:hAnsi="Arial" w:cs="Arial"/>
          <w:bCs/>
          <w:sz w:val="24"/>
          <w:szCs w:val="24"/>
        </w:rPr>
        <w:t xml:space="preserve"> atenta para a importância de que a socioeducação promova “[...] uma ruptura que, acima de tudo, predisponha os atores do Sistema de Garantia de Direitos para a e</w:t>
      </w:r>
      <w:r w:rsidR="00F72F7C">
        <w:rPr>
          <w:rFonts w:ascii="Arial" w:eastAsia="Calibri" w:hAnsi="Arial" w:cs="Arial"/>
          <w:bCs/>
          <w:sz w:val="24"/>
          <w:szCs w:val="24"/>
        </w:rPr>
        <w:t>mancipação.” (SÃO PAULO, 2016, p</w:t>
      </w:r>
      <w:r w:rsidR="005A0274" w:rsidRPr="00DA3EAB">
        <w:rPr>
          <w:rFonts w:ascii="Arial" w:eastAsia="Calibri" w:hAnsi="Arial" w:cs="Arial"/>
          <w:bCs/>
          <w:sz w:val="24"/>
          <w:szCs w:val="24"/>
        </w:rPr>
        <w:t>.20</w:t>
      </w:r>
      <w:r w:rsidR="003B5989" w:rsidRPr="00DA3EAB">
        <w:rPr>
          <w:rFonts w:ascii="Arial" w:eastAsia="Calibri" w:hAnsi="Arial" w:cs="Arial"/>
          <w:bCs/>
          <w:sz w:val="24"/>
          <w:szCs w:val="24"/>
        </w:rPr>
        <w:t>)</w:t>
      </w:r>
      <w:r w:rsidR="00F72F7C">
        <w:rPr>
          <w:rFonts w:ascii="Arial" w:eastAsia="Calibri" w:hAnsi="Arial" w:cs="Arial"/>
          <w:bCs/>
          <w:sz w:val="24"/>
          <w:szCs w:val="24"/>
        </w:rPr>
        <w:t>.</w:t>
      </w:r>
      <w:r w:rsidR="003B5989" w:rsidRPr="00DA3EAB">
        <w:rPr>
          <w:rFonts w:ascii="Arial" w:eastAsia="Calibri" w:hAnsi="Arial" w:cs="Arial"/>
          <w:bCs/>
          <w:sz w:val="24"/>
          <w:szCs w:val="24"/>
        </w:rPr>
        <w:t xml:space="preserve"> O documento </w:t>
      </w:r>
      <w:r w:rsidR="004E2A8B" w:rsidRPr="00DA3EAB">
        <w:rPr>
          <w:rFonts w:ascii="Arial" w:eastAsia="Calibri" w:hAnsi="Arial" w:cs="Arial"/>
          <w:bCs/>
          <w:sz w:val="24"/>
          <w:szCs w:val="24"/>
        </w:rPr>
        <w:t xml:space="preserve">salienta que essa </w:t>
      </w:r>
      <w:r w:rsidR="004E2A8B" w:rsidRPr="00DA3EAB">
        <w:rPr>
          <w:rFonts w:ascii="Arial" w:eastAsia="Calibri" w:hAnsi="Arial" w:cs="Arial"/>
          <w:bCs/>
          <w:sz w:val="24"/>
          <w:szCs w:val="24"/>
        </w:rPr>
        <w:lastRenderedPageBreak/>
        <w:t>mudança se fundamenta</w:t>
      </w:r>
      <w:r w:rsidR="006767F1" w:rsidRPr="00DA3EAB">
        <w:rPr>
          <w:rFonts w:ascii="Arial" w:eastAsia="Calibri" w:hAnsi="Arial" w:cs="Arial"/>
          <w:bCs/>
          <w:sz w:val="24"/>
          <w:szCs w:val="24"/>
        </w:rPr>
        <w:t xml:space="preserve"> em uma natureza ético-política, proposta, </w:t>
      </w:r>
      <w:r w:rsidR="00896274" w:rsidRPr="00DA3EAB">
        <w:rPr>
          <w:rFonts w:ascii="Arial" w:eastAsia="Calibri" w:hAnsi="Arial" w:cs="Arial"/>
          <w:bCs/>
          <w:sz w:val="24"/>
          <w:szCs w:val="24"/>
        </w:rPr>
        <w:t xml:space="preserve">que, a meu ver, </w:t>
      </w:r>
      <w:r w:rsidR="006767F1" w:rsidRPr="00DA3EAB">
        <w:rPr>
          <w:rFonts w:ascii="Arial" w:eastAsia="Calibri" w:hAnsi="Arial" w:cs="Arial"/>
          <w:bCs/>
          <w:sz w:val="24"/>
          <w:szCs w:val="24"/>
        </w:rPr>
        <w:t>identifica a prática educativa da medida socioeducativa como uma prática da educação social</w:t>
      </w:r>
      <w:r w:rsidR="00DF3AAF" w:rsidRPr="00DA3EAB">
        <w:rPr>
          <w:rFonts w:ascii="Arial" w:eastAsia="Calibri" w:hAnsi="Arial" w:cs="Arial"/>
          <w:bCs/>
          <w:sz w:val="24"/>
          <w:szCs w:val="24"/>
        </w:rPr>
        <w:t>, nos fundamen</w:t>
      </w:r>
      <w:r w:rsidR="0068409B" w:rsidRPr="00DA3EAB">
        <w:rPr>
          <w:rFonts w:ascii="Arial" w:eastAsia="Calibri" w:hAnsi="Arial" w:cs="Arial"/>
          <w:bCs/>
          <w:sz w:val="24"/>
          <w:szCs w:val="24"/>
        </w:rPr>
        <w:t xml:space="preserve">tos do pensamento freiriano, que possibilita “[...] subsídios para educadores </w:t>
      </w:r>
      <w:r w:rsidR="00051702" w:rsidRPr="00DA3EAB">
        <w:rPr>
          <w:rFonts w:ascii="Arial" w:eastAsia="Calibri" w:hAnsi="Arial" w:cs="Arial"/>
          <w:bCs/>
          <w:sz w:val="24"/>
          <w:szCs w:val="24"/>
        </w:rPr>
        <w:t xml:space="preserve">e </w:t>
      </w:r>
      <w:r w:rsidR="0068409B" w:rsidRPr="00DA3EAB">
        <w:rPr>
          <w:rFonts w:ascii="Arial" w:eastAsia="Calibri" w:hAnsi="Arial" w:cs="Arial"/>
          <w:bCs/>
          <w:sz w:val="24"/>
          <w:szCs w:val="24"/>
        </w:rPr>
        <w:t xml:space="preserve">educadoras que acreditam ser possível outra Educação e outro mundo, mais humano, mais igualitário e mais justo.” (SILVA, 2016, p.196). </w:t>
      </w:r>
    </w:p>
    <w:p w:rsidR="00250287" w:rsidRPr="00DA3EAB" w:rsidRDefault="002301D8" w:rsidP="000C5E8A">
      <w:pPr>
        <w:spacing w:after="0" w:line="360" w:lineRule="auto"/>
        <w:ind w:firstLine="709"/>
        <w:jc w:val="both"/>
        <w:rPr>
          <w:rFonts w:ascii="Arial" w:eastAsia="Calibri" w:hAnsi="Arial" w:cs="Arial"/>
          <w:bCs/>
          <w:sz w:val="24"/>
          <w:szCs w:val="24"/>
        </w:rPr>
      </w:pPr>
      <w:r w:rsidRPr="00DA3EAB">
        <w:rPr>
          <w:rFonts w:ascii="Arial" w:eastAsia="Calibri" w:hAnsi="Arial" w:cs="Arial"/>
          <w:bCs/>
          <w:sz w:val="24"/>
          <w:szCs w:val="24"/>
        </w:rPr>
        <w:t>Uma educação que se apresenta como “[...] uma estratégia possível para dirimir os processo</w:t>
      </w:r>
      <w:r w:rsidR="00D70532" w:rsidRPr="00DA3EAB">
        <w:rPr>
          <w:rFonts w:ascii="Arial" w:eastAsia="Calibri" w:hAnsi="Arial" w:cs="Arial"/>
          <w:bCs/>
          <w:sz w:val="24"/>
          <w:szCs w:val="24"/>
        </w:rPr>
        <w:t>s</w:t>
      </w:r>
      <w:r w:rsidRPr="00DA3EAB">
        <w:rPr>
          <w:rFonts w:ascii="Arial" w:eastAsia="Calibri" w:hAnsi="Arial" w:cs="Arial"/>
          <w:bCs/>
          <w:sz w:val="24"/>
          <w:szCs w:val="24"/>
        </w:rPr>
        <w:t xml:space="preserve"> de reprodução da desigualdade e das mazelas sociais</w:t>
      </w:r>
      <w:r w:rsidR="00D70532" w:rsidRPr="00DA3EAB">
        <w:rPr>
          <w:rFonts w:ascii="Arial" w:eastAsia="Calibri" w:hAnsi="Arial" w:cs="Arial"/>
          <w:bCs/>
          <w:sz w:val="24"/>
          <w:szCs w:val="24"/>
        </w:rPr>
        <w:t>.</w:t>
      </w:r>
      <w:r w:rsidRPr="00DA3EAB">
        <w:rPr>
          <w:rFonts w:ascii="Arial" w:eastAsia="Calibri" w:hAnsi="Arial" w:cs="Arial"/>
          <w:bCs/>
          <w:sz w:val="24"/>
          <w:szCs w:val="24"/>
        </w:rPr>
        <w:t>”</w:t>
      </w:r>
      <w:r w:rsidR="00DF55CA" w:rsidRPr="00DA3EAB">
        <w:rPr>
          <w:rFonts w:ascii="Arial" w:eastAsia="Calibri" w:hAnsi="Arial" w:cs="Arial"/>
          <w:bCs/>
          <w:sz w:val="24"/>
          <w:szCs w:val="24"/>
        </w:rPr>
        <w:t xml:space="preserve"> (SOUZA NETO, 2010, p.34)</w:t>
      </w:r>
      <w:r w:rsidR="00D70532" w:rsidRPr="00DA3EAB">
        <w:rPr>
          <w:rFonts w:ascii="Arial" w:eastAsia="Calibri" w:hAnsi="Arial" w:cs="Arial"/>
          <w:bCs/>
          <w:sz w:val="24"/>
          <w:szCs w:val="24"/>
        </w:rPr>
        <w:t xml:space="preserve">, e que em seu processo </w:t>
      </w:r>
      <w:r w:rsidR="00961FC2" w:rsidRPr="00DA3EAB">
        <w:rPr>
          <w:rFonts w:ascii="Arial" w:eastAsia="Calibri" w:hAnsi="Arial" w:cs="Arial"/>
          <w:bCs/>
          <w:sz w:val="24"/>
          <w:szCs w:val="24"/>
        </w:rPr>
        <w:t xml:space="preserve">propicia </w:t>
      </w:r>
      <w:r w:rsidR="00D70532" w:rsidRPr="00DA3EAB">
        <w:rPr>
          <w:rFonts w:ascii="Arial" w:eastAsia="Calibri" w:hAnsi="Arial" w:cs="Arial"/>
          <w:bCs/>
          <w:sz w:val="24"/>
          <w:szCs w:val="24"/>
        </w:rPr>
        <w:t>“[...]</w:t>
      </w:r>
      <w:r w:rsidR="00961FC2" w:rsidRPr="00DA3EAB">
        <w:rPr>
          <w:rFonts w:ascii="Arial" w:eastAsia="Calibri" w:hAnsi="Arial" w:cs="Arial"/>
          <w:bCs/>
          <w:sz w:val="24"/>
          <w:szCs w:val="24"/>
        </w:rPr>
        <w:t xml:space="preserve"> </w:t>
      </w:r>
      <w:r w:rsidR="00D70532" w:rsidRPr="00DA3EAB">
        <w:rPr>
          <w:rFonts w:ascii="Arial" w:eastAsia="Calibri" w:hAnsi="Arial" w:cs="Arial"/>
          <w:bCs/>
          <w:sz w:val="24"/>
          <w:szCs w:val="24"/>
        </w:rPr>
        <w:t>aos educandos instrumentos para saberem lutar e construir o sentido da vida e da história.” (SOUZA NETO, 2010, p. 36).</w:t>
      </w:r>
    </w:p>
    <w:p w:rsidR="008F00DE" w:rsidRPr="00DA3EAB" w:rsidRDefault="000C5E8A" w:rsidP="008F00DE">
      <w:pPr>
        <w:spacing w:after="0" w:line="360" w:lineRule="auto"/>
        <w:ind w:firstLine="709"/>
        <w:jc w:val="both"/>
        <w:rPr>
          <w:rFonts w:ascii="Arial" w:eastAsia="Calibri" w:hAnsi="Arial" w:cs="Arial"/>
          <w:sz w:val="24"/>
          <w:szCs w:val="24"/>
        </w:rPr>
      </w:pPr>
      <w:r w:rsidRPr="00DA3EAB">
        <w:rPr>
          <w:rFonts w:ascii="Arial" w:eastAsia="Calibri" w:hAnsi="Arial" w:cs="Arial"/>
          <w:sz w:val="24"/>
          <w:szCs w:val="24"/>
        </w:rPr>
        <w:t xml:space="preserve">Assim, os profissionais envolvidos com esse serviço têm em suas mãos a tarefa de, junto ao adolescente/jovem e sua família, entender o contexto social, econômico, familiar em que vivem e as questões pessoais que permeiam a leitura desses contextos, na busca do que poderia ter levado a pessoa (ainda em desenvolvimento) a praticar um ato infracional, no objetivo de que essa pessoa </w:t>
      </w:r>
      <w:proofErr w:type="spellStart"/>
      <w:r w:rsidRPr="00DA3EAB">
        <w:rPr>
          <w:rFonts w:ascii="Arial" w:eastAsia="Calibri" w:hAnsi="Arial" w:cs="Arial"/>
          <w:sz w:val="24"/>
          <w:szCs w:val="24"/>
        </w:rPr>
        <w:t>assuma</w:t>
      </w:r>
      <w:proofErr w:type="spellEnd"/>
      <w:r w:rsidRPr="00DA3EAB">
        <w:rPr>
          <w:rFonts w:ascii="Arial" w:eastAsia="Calibri" w:hAnsi="Arial" w:cs="Arial"/>
          <w:sz w:val="24"/>
          <w:szCs w:val="24"/>
        </w:rPr>
        <w:t xml:space="preserve"> seu lugar na sociedade de forma a não se aniquilar ou aniquilar ao outro (SOUZA NETO, 2006)</w:t>
      </w:r>
      <w:r w:rsidR="009E7ED8" w:rsidRPr="00DA3EAB">
        <w:rPr>
          <w:rFonts w:ascii="Arial" w:eastAsia="Calibri" w:hAnsi="Arial" w:cs="Arial"/>
          <w:sz w:val="24"/>
          <w:szCs w:val="24"/>
        </w:rPr>
        <w:t>.</w:t>
      </w:r>
    </w:p>
    <w:p w:rsidR="001E4A2F" w:rsidRPr="00772690" w:rsidRDefault="004B3EF4" w:rsidP="004B3EF4">
      <w:pPr>
        <w:spacing w:after="0" w:line="360" w:lineRule="auto"/>
        <w:ind w:firstLine="709"/>
        <w:jc w:val="both"/>
        <w:rPr>
          <w:rFonts w:ascii="Arial" w:eastAsia="Calibri" w:hAnsi="Arial" w:cs="Arial"/>
          <w:sz w:val="24"/>
          <w:szCs w:val="24"/>
        </w:rPr>
      </w:pPr>
      <w:r w:rsidRPr="00772690">
        <w:rPr>
          <w:rFonts w:ascii="Arial" w:eastAsia="Calibri" w:hAnsi="Arial" w:cs="Arial"/>
          <w:sz w:val="24"/>
          <w:szCs w:val="24"/>
        </w:rPr>
        <w:t>Segundo Vigotski</w:t>
      </w:r>
      <w:r w:rsidRPr="00772690">
        <w:rPr>
          <w:rFonts w:ascii="Arial" w:eastAsia="Calibri" w:hAnsi="Arial" w:cs="Arial"/>
          <w:sz w:val="20"/>
          <w:szCs w:val="20"/>
        </w:rPr>
        <w:t xml:space="preserve"> (2003)</w:t>
      </w:r>
    </w:p>
    <w:p w:rsidR="001E4A2F" w:rsidRPr="00772690" w:rsidRDefault="00672B25" w:rsidP="001E4A2F">
      <w:pPr>
        <w:spacing w:after="0" w:line="240" w:lineRule="auto"/>
        <w:ind w:left="2268"/>
        <w:jc w:val="both"/>
        <w:rPr>
          <w:rFonts w:ascii="Arial" w:eastAsia="Calibri" w:hAnsi="Arial" w:cs="Arial"/>
          <w:sz w:val="20"/>
          <w:szCs w:val="20"/>
        </w:rPr>
      </w:pPr>
      <w:r w:rsidRPr="00772690">
        <w:rPr>
          <w:rFonts w:ascii="Arial" w:eastAsia="Calibri" w:hAnsi="Arial" w:cs="Arial"/>
          <w:sz w:val="20"/>
          <w:szCs w:val="20"/>
        </w:rPr>
        <w:t xml:space="preserve">Tanto a delinquência em geral, como a delinquência infantil não significam um baixo nível de desenvolvimento humano. </w:t>
      </w:r>
      <w:r w:rsidR="004B3EF4" w:rsidRPr="00772690">
        <w:rPr>
          <w:rFonts w:ascii="Arial" w:eastAsia="Calibri" w:hAnsi="Arial" w:cs="Arial"/>
          <w:sz w:val="20"/>
          <w:szCs w:val="20"/>
        </w:rPr>
        <w:t>[...]. As</w:t>
      </w:r>
      <w:r w:rsidRPr="00772690">
        <w:rPr>
          <w:rFonts w:ascii="Arial" w:eastAsia="Calibri" w:hAnsi="Arial" w:cs="Arial"/>
          <w:sz w:val="20"/>
          <w:szCs w:val="20"/>
        </w:rPr>
        <w:t xml:space="preserve"> falhas morais não indicam que ela </w:t>
      </w:r>
      <w:r w:rsidR="00373028" w:rsidRPr="00772690">
        <w:rPr>
          <w:rFonts w:ascii="Arial" w:eastAsia="Calibri" w:hAnsi="Arial" w:cs="Arial"/>
          <w:sz w:val="20"/>
          <w:szCs w:val="20"/>
        </w:rPr>
        <w:t xml:space="preserve">(pessoa autora do ato infracional) </w:t>
      </w:r>
      <w:r w:rsidRPr="00772690">
        <w:rPr>
          <w:rFonts w:ascii="Arial" w:eastAsia="Calibri" w:hAnsi="Arial" w:cs="Arial"/>
          <w:sz w:val="20"/>
          <w:szCs w:val="20"/>
        </w:rPr>
        <w:t>seja incapaz de elaborar hábitos sociais ou seja in</w:t>
      </w:r>
      <w:r w:rsidR="00417C9F" w:rsidRPr="00772690">
        <w:rPr>
          <w:rFonts w:ascii="Arial" w:eastAsia="Calibri" w:hAnsi="Arial" w:cs="Arial"/>
          <w:sz w:val="20"/>
          <w:szCs w:val="20"/>
        </w:rPr>
        <w:t xml:space="preserve">apta para a convivência social. </w:t>
      </w:r>
      <w:bookmarkStart w:id="7" w:name="_Hlk522739720"/>
      <w:r w:rsidR="00AF7D83" w:rsidRPr="00772690">
        <w:rPr>
          <w:rFonts w:ascii="Arial" w:eastAsia="Calibri" w:hAnsi="Arial" w:cs="Arial"/>
          <w:sz w:val="20"/>
          <w:szCs w:val="20"/>
        </w:rPr>
        <w:t>(</w:t>
      </w:r>
      <w:bookmarkEnd w:id="7"/>
      <w:r w:rsidR="00F3033A" w:rsidRPr="00772690">
        <w:rPr>
          <w:rFonts w:ascii="Arial" w:eastAsia="Calibri" w:hAnsi="Arial" w:cs="Arial"/>
          <w:sz w:val="20"/>
          <w:szCs w:val="20"/>
        </w:rPr>
        <w:t>p. 217)</w:t>
      </w:r>
      <w:r w:rsidR="00081D48" w:rsidRPr="00772690">
        <w:rPr>
          <w:rFonts w:ascii="Arial" w:eastAsia="Calibri" w:hAnsi="Arial" w:cs="Arial"/>
          <w:sz w:val="20"/>
          <w:szCs w:val="20"/>
        </w:rPr>
        <w:t>.</w:t>
      </w:r>
    </w:p>
    <w:p w:rsidR="00672B25" w:rsidRPr="00772690" w:rsidRDefault="001E4A2F" w:rsidP="008F00DE">
      <w:pPr>
        <w:spacing w:after="0" w:line="360" w:lineRule="auto"/>
        <w:ind w:firstLine="709"/>
        <w:jc w:val="both"/>
        <w:rPr>
          <w:rFonts w:ascii="Arial" w:eastAsia="Calibri" w:hAnsi="Arial" w:cs="Arial"/>
          <w:sz w:val="24"/>
          <w:szCs w:val="24"/>
        </w:rPr>
      </w:pPr>
      <w:r w:rsidRPr="00772690">
        <w:rPr>
          <w:rFonts w:ascii="Arial" w:eastAsia="Calibri" w:hAnsi="Arial" w:cs="Arial"/>
          <w:sz w:val="24"/>
          <w:szCs w:val="24"/>
        </w:rPr>
        <w:t>Alerta-nos</w:t>
      </w:r>
      <w:r w:rsidR="00672B25" w:rsidRPr="00772690">
        <w:rPr>
          <w:rFonts w:ascii="Arial" w:eastAsia="Calibri" w:hAnsi="Arial" w:cs="Arial"/>
          <w:sz w:val="24"/>
          <w:szCs w:val="24"/>
        </w:rPr>
        <w:t xml:space="preserve"> desde o início do século XX sobre o entendimento de que </w:t>
      </w:r>
      <w:r w:rsidR="00373028" w:rsidRPr="00772690">
        <w:rPr>
          <w:rFonts w:ascii="Arial" w:eastAsia="Calibri" w:hAnsi="Arial" w:cs="Arial"/>
          <w:sz w:val="24"/>
          <w:szCs w:val="24"/>
        </w:rPr>
        <w:t>as pessoas que cometem um ato infracional</w:t>
      </w:r>
      <w:r w:rsidR="00396A66" w:rsidRPr="00772690">
        <w:rPr>
          <w:rFonts w:ascii="Arial" w:eastAsia="Calibri" w:hAnsi="Arial" w:cs="Arial"/>
          <w:sz w:val="24"/>
          <w:szCs w:val="24"/>
        </w:rPr>
        <w:t xml:space="preserve"> </w:t>
      </w:r>
      <w:r w:rsidR="00373028" w:rsidRPr="00772690">
        <w:rPr>
          <w:rFonts w:ascii="Arial" w:eastAsia="Calibri" w:hAnsi="Arial" w:cs="Arial"/>
          <w:sz w:val="24"/>
          <w:szCs w:val="24"/>
        </w:rPr>
        <w:t>“[...]</w:t>
      </w:r>
      <w:r w:rsidR="00672B25" w:rsidRPr="00772690">
        <w:rPr>
          <w:rFonts w:ascii="Arial" w:eastAsia="Calibri" w:hAnsi="Arial" w:cs="Arial"/>
          <w:sz w:val="24"/>
          <w:szCs w:val="24"/>
        </w:rPr>
        <w:t xml:space="preserve"> não exigem nenhuma pedagogia especial nem medidas proibitivas, corretivas e punitivas </w:t>
      </w:r>
      <w:r w:rsidR="00581907" w:rsidRPr="00772690">
        <w:rPr>
          <w:rFonts w:ascii="Arial" w:eastAsia="Calibri" w:hAnsi="Arial" w:cs="Arial"/>
          <w:sz w:val="24"/>
          <w:szCs w:val="24"/>
        </w:rPr>
        <w:t>de nenhum</w:t>
      </w:r>
      <w:r w:rsidR="00672B25" w:rsidRPr="00772690">
        <w:rPr>
          <w:rFonts w:ascii="Arial" w:eastAsia="Calibri" w:hAnsi="Arial" w:cs="Arial"/>
          <w:sz w:val="24"/>
          <w:szCs w:val="24"/>
        </w:rPr>
        <w:t xml:space="preserve"> tipo, mas apenas uma duplicada atenção social e uma quadruplicada influência educativa do meio</w:t>
      </w:r>
      <w:r w:rsidR="00F3033A" w:rsidRPr="00772690">
        <w:rPr>
          <w:rFonts w:ascii="Arial" w:eastAsia="Calibri" w:hAnsi="Arial" w:cs="Arial"/>
          <w:sz w:val="24"/>
          <w:szCs w:val="24"/>
        </w:rPr>
        <w:t>.” (</w:t>
      </w:r>
      <w:r w:rsidR="00BB754D" w:rsidRPr="00772690">
        <w:rPr>
          <w:rFonts w:ascii="Arial" w:eastAsia="Calibri" w:hAnsi="Arial" w:cs="Arial"/>
          <w:sz w:val="24"/>
          <w:szCs w:val="24"/>
        </w:rPr>
        <w:t>Ibid.</w:t>
      </w:r>
      <w:r w:rsidR="00396A66" w:rsidRPr="00772690">
        <w:rPr>
          <w:rFonts w:ascii="Arial" w:eastAsia="Calibri" w:hAnsi="Arial" w:cs="Arial"/>
          <w:sz w:val="24"/>
          <w:szCs w:val="24"/>
        </w:rPr>
        <w:t xml:space="preserve">, </w:t>
      </w:r>
      <w:r w:rsidR="00F3033A" w:rsidRPr="00772690">
        <w:rPr>
          <w:rFonts w:ascii="Arial" w:eastAsia="Calibri" w:hAnsi="Arial" w:cs="Arial"/>
          <w:sz w:val="24"/>
          <w:szCs w:val="24"/>
        </w:rPr>
        <w:t>p. 216)</w:t>
      </w:r>
      <w:r w:rsidR="00081D48" w:rsidRPr="00772690">
        <w:rPr>
          <w:rFonts w:ascii="Arial" w:eastAsia="Calibri" w:hAnsi="Arial" w:cs="Arial"/>
          <w:sz w:val="24"/>
          <w:szCs w:val="24"/>
        </w:rPr>
        <w:t>.</w:t>
      </w:r>
    </w:p>
    <w:p w:rsidR="004B3EF4" w:rsidRPr="00772690" w:rsidRDefault="00F3033A" w:rsidP="008F00DE">
      <w:pPr>
        <w:spacing w:after="0" w:line="360" w:lineRule="auto"/>
        <w:ind w:firstLine="709"/>
        <w:jc w:val="both"/>
        <w:rPr>
          <w:rFonts w:ascii="Arial" w:eastAsia="Calibri" w:hAnsi="Arial" w:cs="Arial"/>
          <w:sz w:val="24"/>
          <w:szCs w:val="24"/>
        </w:rPr>
      </w:pPr>
      <w:r w:rsidRPr="00772690">
        <w:rPr>
          <w:rFonts w:ascii="Arial" w:eastAsia="Calibri" w:hAnsi="Arial" w:cs="Arial"/>
          <w:sz w:val="24"/>
          <w:szCs w:val="24"/>
        </w:rPr>
        <w:t xml:space="preserve">Leva-nos a considerar que mesmo as famílias consideradas de </w:t>
      </w:r>
      <w:r w:rsidR="000D30AE" w:rsidRPr="00772690">
        <w:rPr>
          <w:rFonts w:ascii="Arial" w:eastAsia="Calibri" w:hAnsi="Arial" w:cs="Arial"/>
          <w:sz w:val="24"/>
          <w:szCs w:val="24"/>
        </w:rPr>
        <w:t>“</w:t>
      </w:r>
      <w:r w:rsidRPr="00772690">
        <w:rPr>
          <w:rFonts w:ascii="Arial" w:eastAsia="Calibri" w:hAnsi="Arial" w:cs="Arial"/>
          <w:sz w:val="24"/>
          <w:szCs w:val="24"/>
        </w:rPr>
        <w:t>boa educação</w:t>
      </w:r>
      <w:r w:rsidR="000D30AE" w:rsidRPr="00772690">
        <w:rPr>
          <w:rFonts w:ascii="Arial" w:eastAsia="Calibri" w:hAnsi="Arial" w:cs="Arial"/>
          <w:sz w:val="24"/>
          <w:szCs w:val="24"/>
        </w:rPr>
        <w:t>”</w:t>
      </w:r>
      <w:r w:rsidRPr="00772690">
        <w:rPr>
          <w:rFonts w:ascii="Arial" w:eastAsia="Calibri" w:hAnsi="Arial" w:cs="Arial"/>
          <w:sz w:val="24"/>
          <w:szCs w:val="24"/>
        </w:rPr>
        <w:t xml:space="preserve"> passam pelo problema da delinquência e considera que “[...] o delito denota com frequência uma certa força, uma capacidade de protesto, uma grande vontade e aptidão para sentir intensamente, desejar muito e conseguir muito</w:t>
      </w:r>
      <w:r w:rsidR="00396A66" w:rsidRPr="00772690">
        <w:rPr>
          <w:rFonts w:ascii="Arial" w:eastAsia="Calibri" w:hAnsi="Arial" w:cs="Arial"/>
          <w:sz w:val="24"/>
          <w:szCs w:val="24"/>
        </w:rPr>
        <w:t xml:space="preserve">.” </w:t>
      </w:r>
      <w:bookmarkStart w:id="8" w:name="_Hlk522739814"/>
      <w:r w:rsidR="00396A66" w:rsidRPr="00772690">
        <w:rPr>
          <w:rFonts w:ascii="Arial" w:eastAsia="Calibri" w:hAnsi="Arial" w:cs="Arial"/>
          <w:sz w:val="24"/>
          <w:szCs w:val="24"/>
        </w:rPr>
        <w:t xml:space="preserve">(VIGOTSKI, 2003, </w:t>
      </w:r>
      <w:r w:rsidRPr="00772690">
        <w:rPr>
          <w:rFonts w:ascii="Arial" w:eastAsia="Calibri" w:hAnsi="Arial" w:cs="Arial"/>
          <w:sz w:val="24"/>
          <w:szCs w:val="24"/>
        </w:rPr>
        <w:t xml:space="preserve">p. 217). </w:t>
      </w:r>
      <w:bookmarkEnd w:id="8"/>
    </w:p>
    <w:p w:rsidR="004B3EF4" w:rsidRPr="00772690" w:rsidRDefault="004B3EF4" w:rsidP="008F00DE">
      <w:pPr>
        <w:spacing w:after="0" w:line="360" w:lineRule="auto"/>
        <w:ind w:firstLine="709"/>
        <w:jc w:val="both"/>
        <w:rPr>
          <w:rFonts w:ascii="Arial" w:eastAsia="Calibri" w:hAnsi="Arial" w:cs="Arial"/>
          <w:sz w:val="24"/>
          <w:szCs w:val="24"/>
        </w:rPr>
      </w:pPr>
      <w:r w:rsidRPr="00772690">
        <w:rPr>
          <w:rFonts w:ascii="Arial" w:eastAsia="Calibri" w:hAnsi="Arial" w:cs="Arial"/>
          <w:sz w:val="24"/>
          <w:szCs w:val="24"/>
        </w:rPr>
        <w:t>Ess</w:t>
      </w:r>
      <w:r w:rsidR="00F3033A" w:rsidRPr="00772690">
        <w:rPr>
          <w:rFonts w:ascii="Arial" w:eastAsia="Calibri" w:hAnsi="Arial" w:cs="Arial"/>
          <w:sz w:val="24"/>
          <w:szCs w:val="24"/>
        </w:rPr>
        <w:t xml:space="preserve">as </w:t>
      </w:r>
      <w:r w:rsidR="00827F35" w:rsidRPr="00772690">
        <w:rPr>
          <w:rFonts w:ascii="Arial" w:eastAsia="Calibri" w:hAnsi="Arial" w:cs="Arial"/>
          <w:sz w:val="24"/>
          <w:szCs w:val="24"/>
        </w:rPr>
        <w:t>r</w:t>
      </w:r>
      <w:r w:rsidR="00F3033A" w:rsidRPr="00772690">
        <w:rPr>
          <w:rFonts w:ascii="Arial" w:eastAsia="Calibri" w:hAnsi="Arial" w:cs="Arial"/>
          <w:sz w:val="24"/>
          <w:szCs w:val="24"/>
        </w:rPr>
        <w:t xml:space="preserve">eflexões continuam absolutamente atuais e </w:t>
      </w:r>
      <w:r w:rsidR="00827F35" w:rsidRPr="00772690">
        <w:rPr>
          <w:rFonts w:ascii="Arial" w:eastAsia="Calibri" w:hAnsi="Arial" w:cs="Arial"/>
          <w:sz w:val="24"/>
          <w:szCs w:val="24"/>
        </w:rPr>
        <w:t>verdadeiras. É</w:t>
      </w:r>
      <w:r w:rsidR="00F3033A" w:rsidRPr="00772690">
        <w:rPr>
          <w:rFonts w:ascii="Arial" w:eastAsia="Calibri" w:hAnsi="Arial" w:cs="Arial"/>
          <w:sz w:val="24"/>
          <w:szCs w:val="24"/>
        </w:rPr>
        <w:t xml:space="preserve"> possível sentir a força de suas palavras na prese</w:t>
      </w:r>
      <w:r w:rsidR="004E2EF0" w:rsidRPr="00772690">
        <w:rPr>
          <w:rFonts w:ascii="Arial" w:eastAsia="Calibri" w:hAnsi="Arial" w:cs="Arial"/>
          <w:sz w:val="24"/>
          <w:szCs w:val="24"/>
        </w:rPr>
        <w:t xml:space="preserve">nça </w:t>
      </w:r>
      <w:r w:rsidR="00827F35" w:rsidRPr="00772690">
        <w:rPr>
          <w:rFonts w:ascii="Arial" w:eastAsia="Calibri" w:hAnsi="Arial" w:cs="Arial"/>
          <w:sz w:val="24"/>
          <w:szCs w:val="24"/>
        </w:rPr>
        <w:t xml:space="preserve">de meninas e meninos </w:t>
      </w:r>
      <w:r w:rsidR="00F3033A" w:rsidRPr="00772690">
        <w:rPr>
          <w:rFonts w:ascii="Arial" w:eastAsia="Calibri" w:hAnsi="Arial" w:cs="Arial"/>
          <w:sz w:val="24"/>
          <w:szCs w:val="24"/>
        </w:rPr>
        <w:t xml:space="preserve">que passam </w:t>
      </w:r>
      <w:r w:rsidR="00F3033A" w:rsidRPr="00772690">
        <w:rPr>
          <w:rFonts w:ascii="Arial" w:eastAsia="Calibri" w:hAnsi="Arial" w:cs="Arial"/>
          <w:sz w:val="24"/>
          <w:szCs w:val="24"/>
        </w:rPr>
        <w:lastRenderedPageBreak/>
        <w:t>pelo atendimento da medida socioeducativa em meio aberto</w:t>
      </w:r>
      <w:r w:rsidR="00AC48B4" w:rsidRPr="00772690">
        <w:rPr>
          <w:rFonts w:ascii="Arial" w:eastAsia="Calibri" w:hAnsi="Arial" w:cs="Arial"/>
          <w:sz w:val="24"/>
          <w:szCs w:val="24"/>
        </w:rPr>
        <w:t>. Ao contar suas histórias evidencia-se o sofrimento de pessoas</w:t>
      </w:r>
      <w:r w:rsidR="005E17A4" w:rsidRPr="00772690">
        <w:rPr>
          <w:rFonts w:ascii="Arial" w:eastAsia="Calibri" w:hAnsi="Arial" w:cs="Arial"/>
          <w:sz w:val="24"/>
          <w:szCs w:val="24"/>
        </w:rPr>
        <w:t>, com potencial para a vida,</w:t>
      </w:r>
      <w:r w:rsidR="00AC48B4" w:rsidRPr="00772690">
        <w:rPr>
          <w:rFonts w:ascii="Arial" w:eastAsia="Calibri" w:hAnsi="Arial" w:cs="Arial"/>
          <w:sz w:val="24"/>
          <w:szCs w:val="24"/>
        </w:rPr>
        <w:t xml:space="preserve"> que em seu desenvolvimento passaram, em sua maioria, pelo abandono de um olhar familiar e social pa</w:t>
      </w:r>
      <w:r w:rsidR="00336858" w:rsidRPr="00772690">
        <w:rPr>
          <w:rFonts w:ascii="Arial" w:eastAsia="Calibri" w:hAnsi="Arial" w:cs="Arial"/>
          <w:sz w:val="24"/>
          <w:szCs w:val="24"/>
        </w:rPr>
        <w:t>ra suas questões individuais em relação a como estavam entendendo e vivendo o mundo  ao redor,</w:t>
      </w:r>
      <w:r w:rsidR="00AC48B4" w:rsidRPr="00772690">
        <w:rPr>
          <w:rFonts w:ascii="Arial" w:eastAsia="Calibri" w:hAnsi="Arial" w:cs="Arial"/>
          <w:sz w:val="24"/>
          <w:szCs w:val="24"/>
        </w:rPr>
        <w:t xml:space="preserve"> </w:t>
      </w:r>
      <w:r w:rsidR="00336858" w:rsidRPr="00772690">
        <w:rPr>
          <w:rFonts w:ascii="Arial" w:eastAsia="Calibri" w:hAnsi="Arial" w:cs="Arial"/>
          <w:sz w:val="24"/>
          <w:szCs w:val="24"/>
        </w:rPr>
        <w:t>o “[...] que constitui um fato de enorme significado social e equivale, por seu sentido, à falta de toda educação social, isto é, de toda preocupação para elaborar as reações de adaptação ao ambiente.” (VIGOTSKI, 2003, p. 217)</w:t>
      </w:r>
      <w:r w:rsidR="00C4539C" w:rsidRPr="00772690">
        <w:rPr>
          <w:rFonts w:ascii="Arial" w:eastAsia="Calibri" w:hAnsi="Arial" w:cs="Arial"/>
          <w:sz w:val="24"/>
          <w:szCs w:val="24"/>
        </w:rPr>
        <w:t>.</w:t>
      </w:r>
      <w:r w:rsidR="00336858" w:rsidRPr="00772690">
        <w:rPr>
          <w:rFonts w:ascii="Arial" w:eastAsia="Calibri" w:hAnsi="Arial" w:cs="Arial"/>
          <w:sz w:val="24"/>
          <w:szCs w:val="24"/>
        </w:rPr>
        <w:t xml:space="preserve"> </w:t>
      </w:r>
    </w:p>
    <w:p w:rsidR="004E2EF0" w:rsidRPr="00772690" w:rsidRDefault="00EA095C" w:rsidP="008F00DE">
      <w:pPr>
        <w:spacing w:after="0" w:line="360" w:lineRule="auto"/>
        <w:ind w:firstLine="709"/>
        <w:jc w:val="both"/>
        <w:rPr>
          <w:rFonts w:ascii="Arial" w:eastAsia="Calibri" w:hAnsi="Arial" w:cs="Arial"/>
          <w:sz w:val="24"/>
          <w:szCs w:val="24"/>
        </w:rPr>
      </w:pPr>
      <w:r w:rsidRPr="00772690">
        <w:rPr>
          <w:rFonts w:ascii="Arial" w:eastAsia="Calibri" w:hAnsi="Arial" w:cs="Arial"/>
          <w:sz w:val="24"/>
          <w:szCs w:val="24"/>
        </w:rPr>
        <w:t>P</w:t>
      </w:r>
      <w:r w:rsidR="004E2EF0" w:rsidRPr="00772690">
        <w:rPr>
          <w:rFonts w:ascii="Arial" w:eastAsia="Calibri" w:hAnsi="Arial" w:cs="Arial"/>
          <w:sz w:val="24"/>
          <w:szCs w:val="24"/>
        </w:rPr>
        <w:t>ara tal situação “[...] toda tarefa educativa se reduz apenas a estabelecer a adaptação da criança e suas reações às condições do ambiente</w:t>
      </w:r>
      <w:r w:rsidR="00A36870" w:rsidRPr="00772690">
        <w:rPr>
          <w:rFonts w:ascii="Arial" w:eastAsia="Calibri" w:hAnsi="Arial" w:cs="Arial"/>
          <w:sz w:val="24"/>
          <w:szCs w:val="24"/>
        </w:rPr>
        <w:t>”</w:t>
      </w:r>
      <w:r w:rsidR="00C4539C" w:rsidRPr="00772690">
        <w:rPr>
          <w:rFonts w:ascii="Arial" w:eastAsia="Calibri" w:hAnsi="Arial" w:cs="Arial"/>
          <w:sz w:val="24"/>
          <w:szCs w:val="24"/>
        </w:rPr>
        <w:t>.</w:t>
      </w:r>
      <w:r w:rsidR="00A36870" w:rsidRPr="00772690">
        <w:rPr>
          <w:rFonts w:ascii="Arial" w:eastAsia="Calibri" w:hAnsi="Arial" w:cs="Arial"/>
          <w:sz w:val="24"/>
          <w:szCs w:val="24"/>
        </w:rPr>
        <w:t xml:space="preserve"> </w:t>
      </w:r>
      <w:bookmarkStart w:id="9" w:name="_Hlk522786656"/>
      <w:bookmarkStart w:id="10" w:name="_Hlk522786292"/>
      <w:r w:rsidR="00A36870" w:rsidRPr="00772690">
        <w:rPr>
          <w:rFonts w:ascii="Arial" w:eastAsia="Calibri" w:hAnsi="Arial" w:cs="Arial"/>
          <w:sz w:val="24"/>
          <w:szCs w:val="24"/>
        </w:rPr>
        <w:t>(</w:t>
      </w:r>
      <w:r w:rsidR="00792A46" w:rsidRPr="00772690">
        <w:rPr>
          <w:rFonts w:ascii="Arial" w:eastAsia="Calibri" w:hAnsi="Arial" w:cs="Arial"/>
          <w:sz w:val="24"/>
          <w:szCs w:val="24"/>
        </w:rPr>
        <w:t>Ibid.</w:t>
      </w:r>
      <w:r w:rsidR="00A36870" w:rsidRPr="00772690">
        <w:rPr>
          <w:rFonts w:ascii="Arial" w:eastAsia="Calibri" w:hAnsi="Arial" w:cs="Arial"/>
          <w:sz w:val="24"/>
          <w:szCs w:val="24"/>
        </w:rPr>
        <w:t xml:space="preserve">, </w:t>
      </w:r>
      <w:bookmarkEnd w:id="9"/>
      <w:r w:rsidR="00A36870" w:rsidRPr="00772690">
        <w:rPr>
          <w:rFonts w:ascii="Arial" w:eastAsia="Calibri" w:hAnsi="Arial" w:cs="Arial"/>
          <w:sz w:val="24"/>
          <w:szCs w:val="24"/>
        </w:rPr>
        <w:t>p. 216)</w:t>
      </w:r>
      <w:bookmarkEnd w:id="10"/>
      <w:r w:rsidR="00A36870" w:rsidRPr="00772690">
        <w:rPr>
          <w:rFonts w:ascii="Arial" w:eastAsia="Calibri" w:hAnsi="Arial" w:cs="Arial"/>
          <w:sz w:val="24"/>
          <w:szCs w:val="24"/>
        </w:rPr>
        <w:t xml:space="preserve">. </w:t>
      </w:r>
      <w:r w:rsidR="00C053D2" w:rsidRPr="00772690">
        <w:rPr>
          <w:rFonts w:ascii="Arial" w:eastAsia="Calibri" w:hAnsi="Arial" w:cs="Arial"/>
          <w:sz w:val="24"/>
          <w:szCs w:val="24"/>
        </w:rPr>
        <w:t xml:space="preserve"> </w:t>
      </w:r>
      <w:r w:rsidR="004B3EF4" w:rsidRPr="00772690">
        <w:rPr>
          <w:rFonts w:ascii="Arial" w:eastAsia="Calibri" w:hAnsi="Arial" w:cs="Arial"/>
          <w:sz w:val="24"/>
          <w:szCs w:val="24"/>
        </w:rPr>
        <w:t xml:space="preserve">Portanto, </w:t>
      </w:r>
      <w:r w:rsidR="00B3793C" w:rsidRPr="00772690">
        <w:rPr>
          <w:rFonts w:ascii="Arial" w:eastAsia="Calibri" w:hAnsi="Arial" w:cs="Arial"/>
          <w:sz w:val="24"/>
          <w:szCs w:val="24"/>
        </w:rPr>
        <w:t xml:space="preserve">as vivências e experiências junto à sociedade, mediada por profissionais habilitados e preparados para as auxiliarem na leitura e significação do mundo </w:t>
      </w:r>
      <w:r w:rsidR="00BA5CD1" w:rsidRPr="00772690">
        <w:rPr>
          <w:rFonts w:ascii="Arial" w:eastAsia="Calibri" w:hAnsi="Arial" w:cs="Arial"/>
          <w:sz w:val="24"/>
          <w:szCs w:val="24"/>
        </w:rPr>
        <w:t xml:space="preserve">(FREIRE, 1982) </w:t>
      </w:r>
      <w:r w:rsidRPr="00772690">
        <w:rPr>
          <w:rFonts w:ascii="Arial" w:eastAsia="Calibri" w:hAnsi="Arial" w:cs="Arial"/>
          <w:sz w:val="24"/>
          <w:szCs w:val="24"/>
        </w:rPr>
        <w:t>e criação de suas vidas, delineiam o processo educativo</w:t>
      </w:r>
      <w:r w:rsidR="00B3793C" w:rsidRPr="00772690">
        <w:rPr>
          <w:rFonts w:ascii="Arial" w:eastAsia="Calibri" w:hAnsi="Arial" w:cs="Arial"/>
          <w:sz w:val="24"/>
          <w:szCs w:val="24"/>
        </w:rPr>
        <w:t xml:space="preserve"> para que </w:t>
      </w:r>
      <w:r w:rsidR="00C16B94">
        <w:rPr>
          <w:rFonts w:ascii="Arial" w:eastAsia="Calibri" w:hAnsi="Arial" w:cs="Arial"/>
          <w:sz w:val="24"/>
          <w:szCs w:val="24"/>
        </w:rPr>
        <w:t xml:space="preserve">meninos e meninas </w:t>
      </w:r>
      <w:r w:rsidR="00B3793C" w:rsidRPr="00772690">
        <w:rPr>
          <w:rFonts w:ascii="Arial" w:eastAsia="Calibri" w:hAnsi="Arial" w:cs="Arial"/>
          <w:sz w:val="24"/>
          <w:szCs w:val="24"/>
        </w:rPr>
        <w:t>se organizem internamente e con</w:t>
      </w:r>
      <w:r w:rsidR="00C16B94">
        <w:rPr>
          <w:rFonts w:ascii="Arial" w:eastAsia="Calibri" w:hAnsi="Arial" w:cs="Arial"/>
          <w:sz w:val="24"/>
          <w:szCs w:val="24"/>
        </w:rPr>
        <w:t>sigam superar as condições que o</w:t>
      </w:r>
      <w:r w:rsidR="00B3793C" w:rsidRPr="00772690">
        <w:rPr>
          <w:rFonts w:ascii="Arial" w:eastAsia="Calibri" w:hAnsi="Arial" w:cs="Arial"/>
          <w:sz w:val="24"/>
          <w:szCs w:val="24"/>
        </w:rPr>
        <w:t>s levaram para a prática do ato infracional.</w:t>
      </w:r>
    </w:p>
    <w:p w:rsidR="007C3D42" w:rsidRPr="00772690" w:rsidRDefault="00C16B94" w:rsidP="008F00DE">
      <w:pPr>
        <w:spacing w:after="0" w:line="360" w:lineRule="auto"/>
        <w:ind w:firstLine="709"/>
        <w:jc w:val="both"/>
        <w:rPr>
          <w:rFonts w:ascii="Times New Roman" w:eastAsia="Calibri" w:hAnsi="Times New Roman" w:cs="Times New Roman"/>
          <w:sz w:val="24"/>
          <w:szCs w:val="24"/>
        </w:rPr>
      </w:pPr>
      <w:r>
        <w:rPr>
          <w:rFonts w:ascii="Arial" w:eastAsia="Calibri" w:hAnsi="Arial" w:cs="Arial"/>
          <w:sz w:val="24"/>
          <w:szCs w:val="24"/>
        </w:rPr>
        <w:t xml:space="preserve">Esse processo educativo, que parte da vida para a vida parece ser o mais coerente no sentido de atender ao desafio levantado em relação à medida socioeducativa, salientando que o </w:t>
      </w:r>
      <w:r w:rsidR="007C3D42" w:rsidRPr="00772690">
        <w:rPr>
          <w:rFonts w:ascii="Arial" w:eastAsia="Calibri" w:hAnsi="Arial" w:cs="Arial"/>
          <w:sz w:val="24"/>
          <w:szCs w:val="24"/>
        </w:rPr>
        <w:t xml:space="preserve">educador social que atua </w:t>
      </w:r>
      <w:r>
        <w:rPr>
          <w:rFonts w:ascii="Arial" w:eastAsia="Calibri" w:hAnsi="Arial" w:cs="Arial"/>
          <w:sz w:val="24"/>
          <w:szCs w:val="24"/>
        </w:rPr>
        <w:t>nesse serviço</w:t>
      </w:r>
      <w:r w:rsidR="007C3D42" w:rsidRPr="00772690">
        <w:rPr>
          <w:rFonts w:ascii="Arial" w:eastAsia="Calibri" w:hAnsi="Arial" w:cs="Arial"/>
          <w:sz w:val="24"/>
          <w:szCs w:val="24"/>
        </w:rPr>
        <w:t xml:space="preserve"> precisa ter claro que </w:t>
      </w:r>
    </w:p>
    <w:p w:rsidR="007C3D42" w:rsidRPr="00772690" w:rsidRDefault="007C3D42" w:rsidP="00250EDB">
      <w:pPr>
        <w:spacing w:after="0" w:line="240" w:lineRule="auto"/>
        <w:ind w:left="2268"/>
        <w:jc w:val="both"/>
        <w:rPr>
          <w:rFonts w:ascii="Arial" w:eastAsia="Calibri" w:hAnsi="Arial" w:cs="Arial"/>
          <w:sz w:val="20"/>
          <w:szCs w:val="20"/>
        </w:rPr>
      </w:pPr>
      <w:r w:rsidRPr="00772690">
        <w:rPr>
          <w:rFonts w:ascii="Arial" w:eastAsia="Calibri" w:hAnsi="Arial" w:cs="Arial"/>
          <w:sz w:val="20"/>
          <w:szCs w:val="20"/>
        </w:rPr>
        <w:t xml:space="preserve">A atitude do ser humano com relação ao ambiente sempre deve ter o caráter de </w:t>
      </w:r>
      <w:r w:rsidR="002029A7" w:rsidRPr="00772690">
        <w:rPr>
          <w:rFonts w:ascii="Arial" w:eastAsia="Calibri" w:hAnsi="Arial" w:cs="Arial"/>
          <w:sz w:val="20"/>
          <w:szCs w:val="20"/>
        </w:rPr>
        <w:t>atividade,</w:t>
      </w:r>
      <w:r w:rsidRPr="00772690">
        <w:rPr>
          <w:rFonts w:ascii="Arial" w:eastAsia="Calibri" w:hAnsi="Arial" w:cs="Arial"/>
          <w:sz w:val="20"/>
          <w:szCs w:val="20"/>
        </w:rPr>
        <w:t xml:space="preserve"> e</w:t>
      </w:r>
      <w:r w:rsidR="00542C05" w:rsidRPr="00772690">
        <w:rPr>
          <w:rFonts w:ascii="Arial" w:eastAsia="Calibri" w:hAnsi="Arial" w:cs="Arial"/>
          <w:sz w:val="20"/>
          <w:szCs w:val="20"/>
        </w:rPr>
        <w:t xml:space="preserve"> </w:t>
      </w:r>
      <w:r w:rsidRPr="00772690">
        <w:rPr>
          <w:rFonts w:ascii="Arial" w:eastAsia="Calibri" w:hAnsi="Arial" w:cs="Arial"/>
          <w:sz w:val="20"/>
          <w:szCs w:val="20"/>
        </w:rPr>
        <w:t xml:space="preserve">não de mera dependência. Por esse motivo, a adaptação ao ambiente pode implicar a mais dura luta contra seus diferentes elementos, denotando sempre inter-relações ativas com este. Portanto, no mesmo ambiente social pode haver orientações sociais totalmente diversas do indivíduo, e toda a questão reside em saber em que direção essa atividade será educada. </w:t>
      </w:r>
      <w:r w:rsidR="002029A7" w:rsidRPr="00772690">
        <w:rPr>
          <w:rFonts w:ascii="Arial" w:eastAsia="Calibri" w:hAnsi="Arial" w:cs="Arial"/>
          <w:sz w:val="20"/>
          <w:szCs w:val="20"/>
        </w:rPr>
        <w:t>(VIGOTSKI, 2003, p</w:t>
      </w:r>
      <w:r w:rsidRPr="00772690">
        <w:rPr>
          <w:rFonts w:ascii="Arial" w:eastAsia="Calibri" w:hAnsi="Arial" w:cs="Arial"/>
          <w:sz w:val="20"/>
          <w:szCs w:val="20"/>
        </w:rPr>
        <w:t>.197</w:t>
      </w:r>
      <w:r w:rsidR="002029A7" w:rsidRPr="00772690">
        <w:rPr>
          <w:rFonts w:ascii="Arial" w:eastAsia="Calibri" w:hAnsi="Arial" w:cs="Arial"/>
          <w:sz w:val="20"/>
          <w:szCs w:val="20"/>
        </w:rPr>
        <w:t>).</w:t>
      </w:r>
    </w:p>
    <w:p w:rsidR="009F32AE" w:rsidRPr="00772690" w:rsidRDefault="00397D4F" w:rsidP="008F00DE">
      <w:pPr>
        <w:spacing w:after="0" w:line="360" w:lineRule="auto"/>
        <w:ind w:firstLine="709"/>
        <w:jc w:val="both"/>
        <w:rPr>
          <w:rFonts w:ascii="Arial" w:eastAsia="Calibri" w:hAnsi="Arial" w:cs="Arial"/>
          <w:sz w:val="24"/>
          <w:szCs w:val="24"/>
        </w:rPr>
      </w:pPr>
      <w:r w:rsidRPr="00772690">
        <w:rPr>
          <w:rFonts w:ascii="Arial" w:eastAsia="Calibri" w:hAnsi="Arial" w:cs="Arial"/>
          <w:sz w:val="24"/>
          <w:szCs w:val="24"/>
        </w:rPr>
        <w:t xml:space="preserve">Então, considerando </w:t>
      </w:r>
      <w:r w:rsidR="00450FBC" w:rsidRPr="00772690">
        <w:rPr>
          <w:rFonts w:ascii="Arial" w:eastAsia="Calibri" w:hAnsi="Arial" w:cs="Arial"/>
          <w:sz w:val="24"/>
          <w:szCs w:val="24"/>
        </w:rPr>
        <w:t xml:space="preserve">a vida como o local da educação, o educador social compreende que todos </w:t>
      </w:r>
      <w:r w:rsidRPr="00772690">
        <w:rPr>
          <w:rFonts w:ascii="Arial" w:eastAsia="Calibri" w:hAnsi="Arial" w:cs="Arial"/>
          <w:sz w:val="24"/>
          <w:szCs w:val="24"/>
        </w:rPr>
        <w:t xml:space="preserve">os </w:t>
      </w:r>
      <w:r w:rsidR="00450FBC" w:rsidRPr="00772690">
        <w:rPr>
          <w:rFonts w:ascii="Arial" w:eastAsia="Calibri" w:hAnsi="Arial" w:cs="Arial"/>
          <w:sz w:val="24"/>
          <w:szCs w:val="24"/>
        </w:rPr>
        <w:t xml:space="preserve">elementos que compõe a vida precisam ser pensados e orientados </w:t>
      </w:r>
      <w:r w:rsidR="008D5FB5" w:rsidRPr="00772690">
        <w:rPr>
          <w:rFonts w:ascii="Arial" w:eastAsia="Calibri" w:hAnsi="Arial" w:cs="Arial"/>
          <w:sz w:val="24"/>
          <w:szCs w:val="24"/>
        </w:rPr>
        <w:t>para a criação de novos saberes e comportamentos</w:t>
      </w:r>
      <w:r w:rsidRPr="00772690">
        <w:rPr>
          <w:rFonts w:ascii="Arial" w:eastAsia="Calibri" w:hAnsi="Arial" w:cs="Arial"/>
          <w:sz w:val="24"/>
          <w:szCs w:val="24"/>
        </w:rPr>
        <w:t>, novas reações,</w:t>
      </w:r>
      <w:r w:rsidR="008D5FB5" w:rsidRPr="00772690">
        <w:rPr>
          <w:rFonts w:ascii="Arial" w:eastAsia="Calibri" w:hAnsi="Arial" w:cs="Arial"/>
          <w:sz w:val="24"/>
          <w:szCs w:val="24"/>
        </w:rPr>
        <w:t xml:space="preserve"> que favoreçam cada vez mais a própria vida, ou como diria </w:t>
      </w:r>
      <w:r w:rsidR="00AF7D83" w:rsidRPr="00772690">
        <w:rPr>
          <w:rFonts w:ascii="Arial" w:eastAsia="Calibri" w:hAnsi="Arial" w:cs="Arial"/>
          <w:sz w:val="24"/>
          <w:szCs w:val="24"/>
        </w:rPr>
        <w:t>Vigotski</w:t>
      </w:r>
      <w:r w:rsidR="004B3EF4" w:rsidRPr="00772690">
        <w:rPr>
          <w:rFonts w:ascii="Arial" w:eastAsia="Calibri" w:hAnsi="Arial" w:cs="Arial"/>
          <w:sz w:val="24"/>
          <w:szCs w:val="24"/>
        </w:rPr>
        <w:t xml:space="preserve"> (2003)</w:t>
      </w:r>
      <w:r w:rsidR="008D5FB5" w:rsidRPr="00772690">
        <w:rPr>
          <w:rFonts w:ascii="Arial" w:eastAsia="Calibri" w:hAnsi="Arial" w:cs="Arial"/>
          <w:sz w:val="24"/>
          <w:szCs w:val="24"/>
        </w:rPr>
        <w:t>, um</w:t>
      </w:r>
      <w:r w:rsidR="004B3EF4" w:rsidRPr="00772690">
        <w:rPr>
          <w:rFonts w:ascii="Arial" w:eastAsia="Calibri" w:hAnsi="Arial" w:cs="Arial"/>
          <w:sz w:val="24"/>
          <w:szCs w:val="24"/>
        </w:rPr>
        <w:t xml:space="preserve"> comportamento socialmente útil</w:t>
      </w:r>
      <w:r w:rsidR="00CF3046" w:rsidRPr="00772690">
        <w:rPr>
          <w:rFonts w:ascii="Arial" w:eastAsia="Calibri" w:hAnsi="Arial" w:cs="Arial"/>
          <w:sz w:val="24"/>
          <w:szCs w:val="24"/>
        </w:rPr>
        <w:t>.</w:t>
      </w:r>
    </w:p>
    <w:p w:rsidR="004357C6" w:rsidRPr="00772690" w:rsidRDefault="0098686B" w:rsidP="008F00DE">
      <w:pPr>
        <w:spacing w:after="0" w:line="360" w:lineRule="auto"/>
        <w:ind w:firstLine="709"/>
        <w:jc w:val="both"/>
        <w:rPr>
          <w:rFonts w:ascii="Arial" w:eastAsia="Calibri" w:hAnsi="Arial" w:cs="Arial"/>
          <w:sz w:val="24"/>
          <w:szCs w:val="24"/>
        </w:rPr>
      </w:pPr>
      <w:r w:rsidRPr="00772690">
        <w:rPr>
          <w:rFonts w:ascii="Arial" w:eastAsia="Calibri" w:hAnsi="Arial" w:cs="Arial"/>
          <w:sz w:val="24"/>
          <w:szCs w:val="24"/>
        </w:rPr>
        <w:t xml:space="preserve">Enquanto pedagoga, atuando na medida socioeducativa refletia que “[...] o trabalho educativo do pedagogo deve estar sempre vinculado a seu trabalho social, criativo e relacionado à vida.” (VIGOTSKI, 2003, p. 301), contudo era preciso foco para que </w:t>
      </w:r>
      <w:r w:rsidR="00496873" w:rsidRPr="00772690">
        <w:rPr>
          <w:rFonts w:ascii="Arial" w:eastAsia="Calibri" w:hAnsi="Arial" w:cs="Arial"/>
          <w:sz w:val="24"/>
          <w:szCs w:val="24"/>
        </w:rPr>
        <w:t>na prática</w:t>
      </w:r>
      <w:r w:rsidRPr="00772690">
        <w:rPr>
          <w:rFonts w:ascii="Arial" w:eastAsia="Calibri" w:hAnsi="Arial" w:cs="Arial"/>
          <w:sz w:val="24"/>
          <w:szCs w:val="24"/>
        </w:rPr>
        <w:t xml:space="preserve"> rotineira do serviço esse ideal não se perdesse. </w:t>
      </w:r>
    </w:p>
    <w:p w:rsidR="000C5E8A" w:rsidRPr="00BE3FEA" w:rsidRDefault="00181D57" w:rsidP="00876D44">
      <w:pPr>
        <w:spacing w:after="0" w:line="360" w:lineRule="auto"/>
        <w:ind w:firstLine="708"/>
        <w:jc w:val="both"/>
        <w:rPr>
          <w:rFonts w:ascii="Arial" w:eastAsia="Calibri" w:hAnsi="Arial" w:cs="Arial"/>
          <w:sz w:val="24"/>
          <w:szCs w:val="24"/>
        </w:rPr>
      </w:pPr>
      <w:r w:rsidRPr="00BE3FEA">
        <w:rPr>
          <w:rFonts w:ascii="Arial" w:eastAsia="Calibri" w:hAnsi="Arial" w:cs="Arial"/>
          <w:sz w:val="24"/>
          <w:szCs w:val="24"/>
        </w:rPr>
        <w:lastRenderedPageBreak/>
        <w:t>O</w:t>
      </w:r>
      <w:r w:rsidR="00F17AF9" w:rsidRPr="00BE3FEA">
        <w:rPr>
          <w:rFonts w:ascii="Arial" w:eastAsia="Calibri" w:hAnsi="Arial" w:cs="Arial"/>
          <w:sz w:val="24"/>
          <w:szCs w:val="24"/>
        </w:rPr>
        <w:t xml:space="preserve"> trabalho </w:t>
      </w:r>
      <w:r w:rsidRPr="00BE3FEA">
        <w:rPr>
          <w:rFonts w:ascii="Arial" w:eastAsia="Calibri" w:hAnsi="Arial" w:cs="Arial"/>
          <w:sz w:val="24"/>
          <w:szCs w:val="24"/>
        </w:rPr>
        <w:t xml:space="preserve">na medida socioeducativa em meio aberto é complexo, </w:t>
      </w:r>
      <w:r w:rsidR="00DE4ABD" w:rsidRPr="00BE3FEA">
        <w:rPr>
          <w:rFonts w:ascii="Arial" w:eastAsia="Calibri" w:hAnsi="Arial" w:cs="Arial"/>
          <w:sz w:val="24"/>
          <w:szCs w:val="24"/>
        </w:rPr>
        <w:t>interse</w:t>
      </w:r>
      <w:r w:rsidR="00DE4ABD">
        <w:rPr>
          <w:rFonts w:ascii="Arial" w:eastAsia="Calibri" w:hAnsi="Arial" w:cs="Arial"/>
          <w:sz w:val="24"/>
          <w:szCs w:val="24"/>
        </w:rPr>
        <w:t>torial</w:t>
      </w:r>
      <w:r w:rsidR="00570426" w:rsidRPr="00BE3FEA">
        <w:rPr>
          <w:rFonts w:ascii="Arial" w:eastAsia="Calibri" w:hAnsi="Arial" w:cs="Arial"/>
          <w:sz w:val="24"/>
          <w:szCs w:val="24"/>
        </w:rPr>
        <w:t xml:space="preserve">, interdisciplinar, </w:t>
      </w:r>
      <w:r w:rsidRPr="00BE3FEA">
        <w:rPr>
          <w:rFonts w:ascii="Arial" w:eastAsia="Calibri" w:hAnsi="Arial" w:cs="Arial"/>
          <w:sz w:val="24"/>
          <w:szCs w:val="24"/>
        </w:rPr>
        <w:t xml:space="preserve">o </w:t>
      </w:r>
      <w:r w:rsidR="00570426" w:rsidRPr="00BE3FEA">
        <w:rPr>
          <w:rFonts w:ascii="Arial" w:eastAsia="Calibri" w:hAnsi="Arial" w:cs="Arial"/>
          <w:sz w:val="24"/>
          <w:szCs w:val="24"/>
        </w:rPr>
        <w:t xml:space="preserve">que pode confundir os </w:t>
      </w:r>
      <w:r w:rsidR="00A66D89" w:rsidRPr="00BE3FEA">
        <w:rPr>
          <w:rFonts w:ascii="Arial" w:eastAsia="Calibri" w:hAnsi="Arial" w:cs="Arial"/>
          <w:sz w:val="24"/>
          <w:szCs w:val="24"/>
        </w:rPr>
        <w:t>que trabalham</w:t>
      </w:r>
      <w:r w:rsidR="00570426" w:rsidRPr="00BE3FEA">
        <w:rPr>
          <w:rFonts w:ascii="Arial" w:eastAsia="Calibri" w:hAnsi="Arial" w:cs="Arial"/>
          <w:sz w:val="24"/>
          <w:szCs w:val="24"/>
        </w:rPr>
        <w:t xml:space="preserve"> nesses serviços quanto suas reais atribuições, esquecendo-se de </w:t>
      </w:r>
      <w:r w:rsidRPr="00BE3FEA">
        <w:rPr>
          <w:rFonts w:ascii="Arial" w:eastAsia="Calibri" w:hAnsi="Arial" w:cs="Arial"/>
          <w:sz w:val="24"/>
          <w:szCs w:val="24"/>
        </w:rPr>
        <w:t xml:space="preserve">que </w:t>
      </w:r>
      <w:r w:rsidR="00570426" w:rsidRPr="00BE3FEA">
        <w:rPr>
          <w:rFonts w:ascii="Arial" w:eastAsia="Calibri" w:hAnsi="Arial" w:cs="Arial"/>
          <w:sz w:val="24"/>
          <w:szCs w:val="24"/>
        </w:rPr>
        <w:t xml:space="preserve">atuam no âmbito socioeducativo, nos princípios da socioeducação. </w:t>
      </w:r>
      <w:r w:rsidR="008F00DE" w:rsidRPr="00BE3FEA">
        <w:rPr>
          <w:rFonts w:ascii="Arial" w:eastAsia="Calibri" w:hAnsi="Arial" w:cs="Arial"/>
          <w:sz w:val="24"/>
          <w:szCs w:val="24"/>
        </w:rPr>
        <w:t>Enquanto técnica de medida socioeducativa deparei-me com uma série de ações obrigatórias, determinadas no âmbito judicial e social,</w:t>
      </w:r>
      <w:r w:rsidR="00570426" w:rsidRPr="00BE3FEA">
        <w:rPr>
          <w:rFonts w:ascii="Arial" w:eastAsia="Calibri" w:hAnsi="Arial" w:cs="Arial"/>
          <w:sz w:val="24"/>
          <w:szCs w:val="24"/>
        </w:rPr>
        <w:t xml:space="preserve"> </w:t>
      </w:r>
      <w:r w:rsidR="008F00DE" w:rsidRPr="00BE3FEA">
        <w:rPr>
          <w:rFonts w:ascii="Arial" w:eastAsia="Calibri" w:hAnsi="Arial" w:cs="Arial"/>
          <w:sz w:val="24"/>
          <w:szCs w:val="24"/>
        </w:rPr>
        <w:t>e não conseguia entender o que, no trabalho realizado na instituição, era educativo. Qual espaço o pedagógico ocupava em nossas ações?</w:t>
      </w:r>
      <w:r w:rsidR="00570426" w:rsidRPr="00BE3FEA">
        <w:rPr>
          <w:rFonts w:ascii="Arial" w:eastAsia="Calibri" w:hAnsi="Arial" w:cs="Arial"/>
          <w:sz w:val="24"/>
          <w:szCs w:val="24"/>
        </w:rPr>
        <w:t xml:space="preserve">  </w:t>
      </w:r>
    </w:p>
    <w:p w:rsidR="008F00DE" w:rsidRPr="00BE3FEA" w:rsidRDefault="008F00DE" w:rsidP="008F00DE">
      <w:pPr>
        <w:spacing w:after="0" w:line="360" w:lineRule="auto"/>
        <w:ind w:firstLine="709"/>
        <w:jc w:val="both"/>
        <w:rPr>
          <w:rFonts w:ascii="Arial" w:eastAsia="Calibri" w:hAnsi="Arial" w:cs="Arial"/>
          <w:bCs/>
          <w:sz w:val="24"/>
          <w:szCs w:val="24"/>
        </w:rPr>
      </w:pPr>
      <w:r w:rsidRPr="00BE3FEA">
        <w:rPr>
          <w:rFonts w:ascii="Arial" w:eastAsia="Calibri" w:hAnsi="Arial" w:cs="Arial"/>
          <w:sz w:val="24"/>
          <w:szCs w:val="24"/>
        </w:rPr>
        <w:t xml:space="preserve">Imersa em uma política pública que prioriza que o atendimento socioeducativo promova aos educandos “[...] </w:t>
      </w:r>
      <w:r w:rsidRPr="00BE3FEA">
        <w:rPr>
          <w:rFonts w:ascii="Arial" w:eastAsia="Calibri" w:hAnsi="Arial" w:cs="Arial"/>
          <w:bCs/>
          <w:sz w:val="24"/>
          <w:szCs w:val="24"/>
        </w:rPr>
        <w:t xml:space="preserve">novos conceitos de vida, buscando fortalecer os princípios éticos e de cidadania como condição para seu desenvolvimento pessoal e social enquanto sujeito de direito.” (SÃO PAULO, 2016, p. 26), perguntava-me se meu fazer respondia </w:t>
      </w:r>
      <w:r w:rsidR="005E49BA" w:rsidRPr="00BE3FEA">
        <w:rPr>
          <w:rFonts w:ascii="Arial" w:eastAsia="Calibri" w:hAnsi="Arial" w:cs="Arial"/>
          <w:bCs/>
          <w:sz w:val="24"/>
          <w:szCs w:val="24"/>
        </w:rPr>
        <w:t>aos princípios da socioeducação e buscava nos documentos normativos do SMSE/MA orientação para um fazer pedagógico que auxiliasse aos adolescentes e jovens a superação das situações que os levavam a “ser menos” (FREIRE,1982, p. 30).</w:t>
      </w:r>
    </w:p>
    <w:p w:rsidR="00772690" w:rsidRDefault="00D46F69" w:rsidP="000C5E8A">
      <w:pPr>
        <w:spacing w:after="0" w:line="360" w:lineRule="auto"/>
        <w:ind w:firstLine="709"/>
        <w:jc w:val="both"/>
        <w:rPr>
          <w:rFonts w:ascii="Arial" w:eastAsia="Calibri" w:hAnsi="Arial" w:cs="Arial"/>
          <w:bCs/>
          <w:color w:val="0070C0"/>
          <w:sz w:val="24"/>
          <w:szCs w:val="24"/>
        </w:rPr>
      </w:pPr>
      <w:r w:rsidRPr="00772690">
        <w:rPr>
          <w:rFonts w:ascii="Arial" w:eastAsia="Calibri" w:hAnsi="Arial" w:cs="Arial"/>
          <w:bCs/>
          <w:sz w:val="24"/>
          <w:szCs w:val="24"/>
        </w:rPr>
        <w:t>Quais orientações, quais ações, por parte da equipe de atendimento aos adolescentes e jovens atendiam ao objetivo da educação social de propiciar o desenvolvimento de “[...] capacidades criativas, para uma rápida e criativa orientação social [...]”? (VIGOTSKI, 2003, p.106)</w:t>
      </w:r>
      <w:r w:rsidRPr="00BE3FEA">
        <w:rPr>
          <w:rFonts w:ascii="Arial" w:eastAsia="Calibri" w:hAnsi="Arial" w:cs="Arial"/>
          <w:bCs/>
          <w:color w:val="0070C0"/>
          <w:sz w:val="24"/>
          <w:szCs w:val="24"/>
        </w:rPr>
        <w:t>.</w:t>
      </w:r>
    </w:p>
    <w:p w:rsidR="000C5E8A" w:rsidRPr="00BE3FEA" w:rsidRDefault="000C5E8A" w:rsidP="000C5E8A">
      <w:pPr>
        <w:spacing w:after="0" w:line="360" w:lineRule="auto"/>
        <w:ind w:firstLine="709"/>
        <w:jc w:val="both"/>
        <w:rPr>
          <w:rFonts w:ascii="Arial" w:eastAsia="Calibri" w:hAnsi="Arial" w:cs="Arial"/>
          <w:bCs/>
          <w:sz w:val="24"/>
          <w:szCs w:val="24"/>
        </w:rPr>
      </w:pPr>
      <w:r w:rsidRPr="00BE3FEA">
        <w:rPr>
          <w:rFonts w:ascii="Arial" w:eastAsia="Calibri" w:hAnsi="Arial" w:cs="Arial"/>
          <w:bCs/>
          <w:sz w:val="24"/>
          <w:szCs w:val="24"/>
        </w:rPr>
        <w:t>O Caderno de orientações técnicas e metodológicas de medidas socioeducativas (MSE) de liberdade assistida (LA) e prestação de serviço à comunidade (PSC), afirma que</w:t>
      </w:r>
      <w:r w:rsidRPr="00BE3FEA">
        <w:rPr>
          <w:rFonts w:ascii="Arial" w:eastAsia="Calibri" w:hAnsi="Arial" w:cs="Arial"/>
          <w:sz w:val="24"/>
          <w:szCs w:val="24"/>
        </w:rPr>
        <w:t xml:space="preserve"> “A ação educativa deve promover o protagonismo juvenil e fortalecer a participação da família no processo socioeducativo</w:t>
      </w:r>
      <w:r w:rsidRPr="00BE3FEA">
        <w:rPr>
          <w:rFonts w:ascii="Arial" w:eastAsia="Calibri" w:hAnsi="Arial" w:cs="Arial"/>
          <w:i/>
          <w:sz w:val="24"/>
          <w:szCs w:val="24"/>
        </w:rPr>
        <w:t xml:space="preserve">. </w:t>
      </w:r>
      <w:r w:rsidRPr="00BE3FEA">
        <w:rPr>
          <w:rFonts w:ascii="Arial" w:eastAsia="Calibri" w:hAnsi="Arial" w:cs="Arial"/>
          <w:sz w:val="24"/>
          <w:szCs w:val="24"/>
        </w:rPr>
        <w:t>Esse</w:t>
      </w:r>
      <w:r w:rsidRPr="00BE3FEA">
        <w:rPr>
          <w:rFonts w:ascii="Arial" w:eastAsia="Calibri" w:hAnsi="Arial" w:cs="Arial"/>
          <w:b/>
          <w:sz w:val="24"/>
          <w:szCs w:val="24"/>
        </w:rPr>
        <w:t xml:space="preserve"> </w:t>
      </w:r>
      <w:r w:rsidRPr="00BE3FEA">
        <w:rPr>
          <w:rFonts w:ascii="Arial" w:eastAsia="Calibri" w:hAnsi="Arial" w:cs="Arial"/>
          <w:i/>
          <w:sz w:val="24"/>
          <w:szCs w:val="24"/>
        </w:rPr>
        <w:t xml:space="preserve">processo é consolidado na ação pedagógica </w:t>
      </w:r>
      <w:r w:rsidRPr="00BE3FEA">
        <w:rPr>
          <w:rFonts w:ascii="Arial" w:eastAsia="Calibri" w:hAnsi="Arial" w:cs="Arial"/>
          <w:sz w:val="24"/>
          <w:szCs w:val="24"/>
        </w:rPr>
        <w:t>[...].” (SÃO PAULO, 2012, p. 29, grifo nosso).</w:t>
      </w:r>
    </w:p>
    <w:p w:rsidR="00736FFD" w:rsidRPr="00BE3FEA" w:rsidRDefault="000C5E8A" w:rsidP="000C5E8A">
      <w:pPr>
        <w:spacing w:after="0" w:line="360" w:lineRule="auto"/>
        <w:ind w:firstLine="709"/>
        <w:jc w:val="both"/>
        <w:rPr>
          <w:rFonts w:ascii="Arial" w:eastAsia="Calibri" w:hAnsi="Arial" w:cs="Arial"/>
          <w:bCs/>
          <w:sz w:val="24"/>
          <w:szCs w:val="24"/>
        </w:rPr>
      </w:pPr>
      <w:r w:rsidRPr="00BE3FEA">
        <w:rPr>
          <w:rFonts w:ascii="Arial" w:eastAsia="Calibri" w:hAnsi="Arial" w:cs="Arial"/>
          <w:sz w:val="24"/>
          <w:szCs w:val="24"/>
        </w:rPr>
        <w:t xml:space="preserve">A proposta para o SINASE, que se consolidou na lei 12.594/12, elaborada pelo Conselho Nacional de Direitos da Criança e do Adolescente (CONANDA), determina que as entidades e programas que executam as medidas socioeducativas atuem com “[...] </w:t>
      </w:r>
      <w:r w:rsidRPr="00BE3FEA">
        <w:rPr>
          <w:rFonts w:ascii="Arial" w:eastAsia="Calibri" w:hAnsi="Arial" w:cs="Arial"/>
          <w:bCs/>
          <w:sz w:val="24"/>
          <w:szCs w:val="24"/>
        </w:rPr>
        <w:t xml:space="preserve">Prevalência da ação socioeducativa sobre os aspectos meramente sancionatórios [...] haja vista que sua execução está condicionada à garantia de direitos e ao </w:t>
      </w:r>
      <w:r w:rsidRPr="00BE3FEA">
        <w:rPr>
          <w:rFonts w:ascii="Arial" w:eastAsia="Calibri" w:hAnsi="Arial" w:cs="Arial"/>
          <w:bCs/>
          <w:i/>
          <w:sz w:val="24"/>
          <w:szCs w:val="24"/>
        </w:rPr>
        <w:t>desenvolvimento de ações educativas</w:t>
      </w:r>
      <w:r w:rsidRPr="00BE3FEA">
        <w:rPr>
          <w:rFonts w:ascii="Arial" w:eastAsia="Calibri" w:hAnsi="Arial" w:cs="Arial"/>
          <w:bCs/>
          <w:sz w:val="24"/>
          <w:szCs w:val="24"/>
        </w:rPr>
        <w:t xml:space="preserve"> que visem à formação da cidadania.” (BRASIL, 2006, p. 47, grifo nosso).</w:t>
      </w:r>
    </w:p>
    <w:p w:rsidR="005A335B" w:rsidRDefault="00B0440D" w:rsidP="000C5E8A">
      <w:pPr>
        <w:spacing w:after="0" w:line="360" w:lineRule="auto"/>
        <w:ind w:firstLine="709"/>
        <w:jc w:val="both"/>
        <w:rPr>
          <w:rFonts w:ascii="Arial" w:eastAsia="Calibri" w:hAnsi="Arial" w:cs="Arial"/>
          <w:bCs/>
          <w:sz w:val="24"/>
          <w:szCs w:val="24"/>
        </w:rPr>
      </w:pPr>
      <w:r w:rsidRPr="00BE3FEA">
        <w:rPr>
          <w:rFonts w:ascii="Arial" w:eastAsia="Calibri" w:hAnsi="Arial" w:cs="Arial"/>
          <w:bCs/>
          <w:sz w:val="24"/>
          <w:szCs w:val="24"/>
        </w:rPr>
        <w:lastRenderedPageBreak/>
        <w:t>Onde as ações educativas em meio a tantos encaminhamentos e tentativas de inserção do adolescente em escola, em tratamento de drogadição ou em curso profissionalizante?</w:t>
      </w:r>
      <w:r w:rsidR="00583643" w:rsidRPr="00BE3FEA">
        <w:rPr>
          <w:rFonts w:ascii="Arial" w:eastAsia="Calibri" w:hAnsi="Arial" w:cs="Arial"/>
          <w:bCs/>
          <w:sz w:val="24"/>
          <w:szCs w:val="24"/>
        </w:rPr>
        <w:t xml:space="preserve"> </w:t>
      </w:r>
      <w:r w:rsidRPr="00BE3FEA">
        <w:rPr>
          <w:rFonts w:ascii="Arial" w:eastAsia="Calibri" w:hAnsi="Arial" w:cs="Arial"/>
          <w:bCs/>
          <w:sz w:val="24"/>
          <w:szCs w:val="24"/>
        </w:rPr>
        <w:t>Onde a voz desse adolescente? No PIA? Documento</w:t>
      </w:r>
      <w:r w:rsidR="00436C4C" w:rsidRPr="00BE3FEA">
        <w:rPr>
          <w:rFonts w:ascii="Arial" w:eastAsia="Calibri" w:hAnsi="Arial" w:cs="Arial"/>
          <w:bCs/>
          <w:sz w:val="24"/>
          <w:szCs w:val="24"/>
        </w:rPr>
        <w:t xml:space="preserve"> pensado na intenção de possibilitar o protagonismo, mas que</w:t>
      </w:r>
      <w:r w:rsidRPr="00BE3FEA">
        <w:rPr>
          <w:rFonts w:ascii="Arial" w:eastAsia="Calibri" w:hAnsi="Arial" w:cs="Arial"/>
          <w:bCs/>
          <w:sz w:val="24"/>
          <w:szCs w:val="24"/>
        </w:rPr>
        <w:t xml:space="preserve"> muitas vezes </w:t>
      </w:r>
      <w:r w:rsidR="00436C4C" w:rsidRPr="00BE3FEA">
        <w:rPr>
          <w:rFonts w:ascii="Arial" w:eastAsia="Calibri" w:hAnsi="Arial" w:cs="Arial"/>
          <w:bCs/>
          <w:sz w:val="24"/>
          <w:szCs w:val="24"/>
        </w:rPr>
        <w:t xml:space="preserve">é </w:t>
      </w:r>
      <w:r w:rsidRPr="00BE3FEA">
        <w:rPr>
          <w:rFonts w:ascii="Arial" w:eastAsia="Calibri" w:hAnsi="Arial" w:cs="Arial"/>
          <w:bCs/>
          <w:sz w:val="24"/>
          <w:szCs w:val="24"/>
        </w:rPr>
        <w:t xml:space="preserve">redigido em busca de satisfazer as determinações judiciais? </w:t>
      </w:r>
    </w:p>
    <w:p w:rsidR="008D020C" w:rsidRPr="008D7067" w:rsidRDefault="00912006" w:rsidP="00772690">
      <w:pPr>
        <w:spacing w:after="0" w:line="360" w:lineRule="auto"/>
        <w:ind w:firstLine="709"/>
        <w:jc w:val="both"/>
        <w:rPr>
          <w:rFonts w:ascii="Arial" w:eastAsia="Calibri" w:hAnsi="Arial" w:cs="Arial"/>
          <w:sz w:val="24"/>
          <w:szCs w:val="24"/>
        </w:rPr>
      </w:pPr>
      <w:r w:rsidRPr="00BE3FEA">
        <w:rPr>
          <w:rFonts w:ascii="Arial" w:eastAsia="Calibri" w:hAnsi="Arial" w:cs="Arial"/>
          <w:bCs/>
          <w:sz w:val="24"/>
          <w:szCs w:val="24"/>
        </w:rPr>
        <w:t xml:space="preserve"> </w:t>
      </w:r>
      <w:r w:rsidR="005A335B" w:rsidRPr="008D7067">
        <w:rPr>
          <w:rFonts w:ascii="Arial" w:eastAsia="Calibri" w:hAnsi="Arial" w:cs="Arial"/>
          <w:bCs/>
          <w:sz w:val="24"/>
          <w:szCs w:val="24"/>
        </w:rPr>
        <w:t>Juntava-se a essas inquietações a percepção de que cada educador exercia sua ação pedagógica, descolada de uma proposta em comum que atendesse às necessidades dos adolescentes. Cada qual seguia uma linha de atuação que considerava adequada para cada caso</w:t>
      </w:r>
      <w:r w:rsidR="00D04C0E" w:rsidRPr="008D7067">
        <w:rPr>
          <w:rFonts w:ascii="Arial" w:eastAsia="Calibri" w:hAnsi="Arial" w:cs="Arial"/>
          <w:bCs/>
          <w:sz w:val="24"/>
          <w:szCs w:val="24"/>
        </w:rPr>
        <w:t xml:space="preserve">. Em quais bases teóricas se apoiavam? Havia um norteador que pudesse orientar o fazer dos profissionais de um mesmo serviço? </w:t>
      </w:r>
    </w:p>
    <w:p w:rsidR="009441A4" w:rsidRPr="00BE3FEA" w:rsidRDefault="008D020C" w:rsidP="0090655C">
      <w:pPr>
        <w:spacing w:after="0" w:line="360" w:lineRule="auto"/>
        <w:ind w:firstLine="709"/>
        <w:jc w:val="both"/>
        <w:rPr>
          <w:rFonts w:ascii="Arial" w:eastAsia="Calibri" w:hAnsi="Arial" w:cs="Arial"/>
          <w:sz w:val="24"/>
          <w:szCs w:val="24"/>
        </w:rPr>
      </w:pPr>
      <w:r w:rsidRPr="00BE3FEA">
        <w:rPr>
          <w:rFonts w:ascii="Arial" w:eastAsia="Calibri" w:hAnsi="Arial" w:cs="Arial"/>
          <w:sz w:val="24"/>
          <w:szCs w:val="24"/>
        </w:rPr>
        <w:t>Baseada</w:t>
      </w:r>
      <w:r w:rsidR="00283A39" w:rsidRPr="00BE3FEA">
        <w:rPr>
          <w:rFonts w:ascii="Arial" w:eastAsia="Calibri" w:hAnsi="Arial" w:cs="Arial"/>
          <w:sz w:val="24"/>
          <w:szCs w:val="24"/>
        </w:rPr>
        <w:t xml:space="preserve"> no entendimento de que o projeto político pedagógico “[...] define cl</w:t>
      </w:r>
      <w:r w:rsidR="0098034C" w:rsidRPr="00BE3FEA">
        <w:rPr>
          <w:rFonts w:ascii="Arial" w:eastAsia="Calibri" w:hAnsi="Arial" w:cs="Arial"/>
          <w:sz w:val="24"/>
          <w:szCs w:val="24"/>
        </w:rPr>
        <w:t>aramente o tipo de ação educativa que se que</w:t>
      </w:r>
      <w:r w:rsidR="00283A39" w:rsidRPr="00BE3FEA">
        <w:rPr>
          <w:rFonts w:ascii="Arial" w:eastAsia="Calibri" w:hAnsi="Arial" w:cs="Arial"/>
          <w:sz w:val="24"/>
          <w:szCs w:val="24"/>
        </w:rPr>
        <w:t>r realizar</w:t>
      </w:r>
      <w:r w:rsidR="0098034C" w:rsidRPr="00BE3FEA">
        <w:rPr>
          <w:rFonts w:ascii="Arial" w:eastAsia="Calibri" w:hAnsi="Arial" w:cs="Arial"/>
          <w:sz w:val="24"/>
          <w:szCs w:val="24"/>
        </w:rPr>
        <w:t>.” (VASCONCELLOS, 2014, p.111), o solicitei à coordenação do SMSE/MA em que atuava</w:t>
      </w:r>
      <w:r w:rsidR="00051702" w:rsidRPr="00BE3FEA">
        <w:rPr>
          <w:rFonts w:ascii="Arial" w:eastAsia="Calibri" w:hAnsi="Arial" w:cs="Arial"/>
          <w:sz w:val="24"/>
          <w:szCs w:val="24"/>
        </w:rPr>
        <w:t>,</w:t>
      </w:r>
      <w:r w:rsidR="0098034C" w:rsidRPr="00BE3FEA">
        <w:rPr>
          <w:rFonts w:ascii="Arial" w:eastAsia="Calibri" w:hAnsi="Arial" w:cs="Arial"/>
          <w:sz w:val="24"/>
          <w:szCs w:val="24"/>
        </w:rPr>
        <w:t xml:space="preserve"> pois acreditava que por meio deste documento</w:t>
      </w:r>
      <w:r w:rsidR="00D45797">
        <w:rPr>
          <w:rFonts w:ascii="Arial" w:eastAsia="Calibri" w:hAnsi="Arial" w:cs="Arial"/>
          <w:sz w:val="24"/>
          <w:szCs w:val="24"/>
        </w:rPr>
        <w:t xml:space="preserve"> </w:t>
      </w:r>
      <w:r>
        <w:rPr>
          <w:rFonts w:ascii="Arial" w:eastAsia="Calibri" w:hAnsi="Arial" w:cs="Arial"/>
          <w:sz w:val="24"/>
          <w:szCs w:val="24"/>
        </w:rPr>
        <w:t>encontraria respostas às inquietações levantadas.</w:t>
      </w:r>
      <w:r w:rsidR="00D45797">
        <w:rPr>
          <w:rFonts w:ascii="Arial" w:eastAsia="Calibri" w:hAnsi="Arial" w:cs="Arial"/>
          <w:sz w:val="24"/>
          <w:szCs w:val="24"/>
        </w:rPr>
        <w:t xml:space="preserve"> </w:t>
      </w:r>
      <w:r w:rsidR="0098034C" w:rsidRPr="00BE3FEA">
        <w:rPr>
          <w:rFonts w:ascii="Arial" w:eastAsia="Calibri" w:hAnsi="Arial" w:cs="Arial"/>
          <w:sz w:val="24"/>
          <w:szCs w:val="24"/>
        </w:rPr>
        <w:t>No entanto, a maioria da equipe não sabia o que era um PPP e, por consequência, não havia ali um projeto elaborado.</w:t>
      </w:r>
    </w:p>
    <w:p w:rsidR="0035689E" w:rsidRPr="00BE3FEA" w:rsidRDefault="0098034C" w:rsidP="00540A72">
      <w:pPr>
        <w:spacing w:after="0" w:line="360" w:lineRule="auto"/>
        <w:ind w:firstLine="709"/>
        <w:jc w:val="both"/>
        <w:rPr>
          <w:rFonts w:ascii="Arial" w:eastAsia="Calibri" w:hAnsi="Arial" w:cs="Arial"/>
          <w:sz w:val="24"/>
          <w:szCs w:val="24"/>
        </w:rPr>
      </w:pPr>
      <w:r w:rsidRPr="00BE3FEA">
        <w:rPr>
          <w:rFonts w:ascii="Arial" w:eastAsia="Calibri" w:hAnsi="Arial" w:cs="Arial"/>
          <w:sz w:val="24"/>
          <w:szCs w:val="24"/>
        </w:rPr>
        <w:t>A partir desse momento</w:t>
      </w:r>
      <w:r w:rsidR="00636C9B" w:rsidRPr="00BE3FEA">
        <w:rPr>
          <w:rFonts w:ascii="Arial" w:eastAsia="Calibri" w:hAnsi="Arial" w:cs="Arial"/>
          <w:sz w:val="24"/>
          <w:szCs w:val="24"/>
        </w:rPr>
        <w:t xml:space="preserve"> iniciou-se um processo de sensibilização </w:t>
      </w:r>
      <w:r w:rsidR="00D35CDC" w:rsidRPr="00BE3FEA">
        <w:rPr>
          <w:rFonts w:ascii="Arial" w:eastAsia="Calibri" w:hAnsi="Arial" w:cs="Arial"/>
          <w:sz w:val="24"/>
          <w:szCs w:val="24"/>
        </w:rPr>
        <w:t>com</w:t>
      </w:r>
      <w:r w:rsidR="005A335B">
        <w:rPr>
          <w:rFonts w:ascii="Arial" w:eastAsia="Calibri" w:hAnsi="Arial" w:cs="Arial"/>
          <w:sz w:val="24"/>
          <w:szCs w:val="24"/>
        </w:rPr>
        <w:t xml:space="preserve"> </w:t>
      </w:r>
      <w:r w:rsidRPr="00BE3FEA">
        <w:rPr>
          <w:rFonts w:ascii="Arial" w:eastAsia="Calibri" w:hAnsi="Arial" w:cs="Arial"/>
          <w:sz w:val="24"/>
          <w:szCs w:val="24"/>
        </w:rPr>
        <w:t>a equipe de profissionais do SMSE/MA</w:t>
      </w:r>
      <w:r w:rsidR="00D35CDC" w:rsidRPr="00BE3FEA">
        <w:rPr>
          <w:rFonts w:ascii="Arial" w:eastAsia="Calibri" w:hAnsi="Arial" w:cs="Arial"/>
          <w:sz w:val="24"/>
          <w:szCs w:val="24"/>
        </w:rPr>
        <w:t>, envolvendo técnicos, administrativo, operacional e coordenação</w:t>
      </w:r>
      <w:r w:rsidR="00912006" w:rsidRPr="00BE3FEA">
        <w:rPr>
          <w:rFonts w:ascii="Arial" w:eastAsia="Calibri" w:hAnsi="Arial" w:cs="Arial"/>
          <w:sz w:val="24"/>
          <w:szCs w:val="24"/>
        </w:rPr>
        <w:t xml:space="preserve"> quanto a</w:t>
      </w:r>
      <w:r w:rsidR="00D35CDC" w:rsidRPr="00BE3FEA">
        <w:rPr>
          <w:rFonts w:ascii="Arial" w:eastAsia="Calibri" w:hAnsi="Arial" w:cs="Arial"/>
          <w:sz w:val="24"/>
          <w:szCs w:val="24"/>
        </w:rPr>
        <w:t xml:space="preserve"> importância da concretização de um PPP para </w:t>
      </w:r>
      <w:r w:rsidR="001C51E6" w:rsidRPr="00BE3FEA">
        <w:rPr>
          <w:rFonts w:ascii="Arial" w:eastAsia="Calibri" w:hAnsi="Arial" w:cs="Arial"/>
          <w:sz w:val="24"/>
          <w:szCs w:val="24"/>
        </w:rPr>
        <w:t>a fundamentação</w:t>
      </w:r>
      <w:r w:rsidRPr="00BE3FEA">
        <w:rPr>
          <w:rFonts w:ascii="Arial" w:eastAsia="Calibri" w:hAnsi="Arial" w:cs="Arial"/>
          <w:sz w:val="24"/>
          <w:szCs w:val="24"/>
        </w:rPr>
        <w:t xml:space="preserve"> do trabalho realizado </w:t>
      </w:r>
      <w:r w:rsidR="00822D90" w:rsidRPr="00BE3FEA">
        <w:rPr>
          <w:rFonts w:ascii="Arial" w:eastAsia="Calibri" w:hAnsi="Arial" w:cs="Arial"/>
          <w:sz w:val="24"/>
          <w:szCs w:val="24"/>
        </w:rPr>
        <w:t>na medida</w:t>
      </w:r>
      <w:r w:rsidRPr="00BE3FEA">
        <w:rPr>
          <w:rFonts w:ascii="Arial" w:eastAsia="Calibri" w:hAnsi="Arial" w:cs="Arial"/>
          <w:sz w:val="24"/>
          <w:szCs w:val="24"/>
        </w:rPr>
        <w:t xml:space="preserve"> socioeducati</w:t>
      </w:r>
      <w:r w:rsidR="00822D90" w:rsidRPr="00BE3FEA">
        <w:rPr>
          <w:rFonts w:ascii="Arial" w:eastAsia="Calibri" w:hAnsi="Arial" w:cs="Arial"/>
          <w:sz w:val="24"/>
          <w:szCs w:val="24"/>
        </w:rPr>
        <w:t>va</w:t>
      </w:r>
      <w:r w:rsidRPr="00BE3FEA">
        <w:rPr>
          <w:rFonts w:ascii="Arial" w:eastAsia="Calibri" w:hAnsi="Arial" w:cs="Arial"/>
          <w:sz w:val="24"/>
          <w:szCs w:val="24"/>
        </w:rPr>
        <w:t xml:space="preserve"> em meio aberto, nos seus aspectos jurídico, social e educativo.</w:t>
      </w:r>
    </w:p>
    <w:p w:rsidR="00540A72" w:rsidRPr="00BE3FEA" w:rsidRDefault="00540A72" w:rsidP="00540A72">
      <w:pPr>
        <w:spacing w:after="0" w:line="360" w:lineRule="auto"/>
        <w:ind w:firstLine="709"/>
        <w:jc w:val="both"/>
        <w:rPr>
          <w:rFonts w:ascii="Arial" w:eastAsia="Calibri" w:hAnsi="Arial" w:cs="Arial"/>
          <w:sz w:val="24"/>
          <w:szCs w:val="24"/>
        </w:rPr>
      </w:pPr>
      <w:r w:rsidRPr="00BE3FEA">
        <w:rPr>
          <w:rFonts w:ascii="Arial" w:eastAsia="Calibri" w:hAnsi="Arial" w:cs="Arial"/>
          <w:sz w:val="24"/>
          <w:szCs w:val="24"/>
        </w:rPr>
        <w:t>Essa ação possibilitou à equipe citada organizar princípios</w:t>
      </w:r>
      <w:r w:rsidR="00051702" w:rsidRPr="00BE3FEA">
        <w:rPr>
          <w:rFonts w:ascii="Arial" w:eastAsia="Calibri" w:hAnsi="Arial" w:cs="Arial"/>
          <w:sz w:val="24"/>
          <w:szCs w:val="24"/>
        </w:rPr>
        <w:t>,</w:t>
      </w:r>
      <w:r w:rsidRPr="00BE3FEA">
        <w:rPr>
          <w:rFonts w:ascii="Arial" w:eastAsia="Calibri" w:hAnsi="Arial" w:cs="Arial"/>
          <w:sz w:val="24"/>
          <w:szCs w:val="24"/>
        </w:rPr>
        <w:t xml:space="preserve"> objetivos </w:t>
      </w:r>
      <w:r w:rsidR="00051702" w:rsidRPr="00BE3FEA">
        <w:rPr>
          <w:rFonts w:ascii="Arial" w:eastAsia="Calibri" w:hAnsi="Arial" w:cs="Arial"/>
          <w:sz w:val="24"/>
          <w:szCs w:val="24"/>
        </w:rPr>
        <w:t xml:space="preserve">e metodologias </w:t>
      </w:r>
      <w:r w:rsidRPr="00BE3FEA">
        <w:rPr>
          <w:rFonts w:ascii="Arial" w:eastAsia="Calibri" w:hAnsi="Arial" w:cs="Arial"/>
          <w:sz w:val="24"/>
          <w:szCs w:val="24"/>
        </w:rPr>
        <w:t>que se tornaram claros no exercício de elaboração do PPP, resultando em um trabalho técnico mais eficiente e humanizado.</w:t>
      </w:r>
    </w:p>
    <w:p w:rsidR="00D45797" w:rsidRDefault="006E567A" w:rsidP="00611174">
      <w:pPr>
        <w:spacing w:after="0" w:line="360" w:lineRule="auto"/>
        <w:ind w:firstLine="709"/>
        <w:jc w:val="both"/>
        <w:rPr>
          <w:rFonts w:ascii="Arial" w:eastAsia="Calibri" w:hAnsi="Arial" w:cs="Arial"/>
          <w:sz w:val="24"/>
          <w:szCs w:val="24"/>
        </w:rPr>
      </w:pPr>
      <w:r w:rsidRPr="00D45797">
        <w:rPr>
          <w:rFonts w:ascii="Arial" w:eastAsia="Calibri" w:hAnsi="Arial" w:cs="Arial"/>
          <w:sz w:val="24"/>
          <w:szCs w:val="24"/>
        </w:rPr>
        <w:t>Nesse sentido, empreendo, no momento, uma</w:t>
      </w:r>
      <w:r w:rsidR="00540A72" w:rsidRPr="00D45797">
        <w:rPr>
          <w:rFonts w:ascii="Arial" w:eastAsia="Calibri" w:hAnsi="Arial" w:cs="Arial"/>
          <w:sz w:val="24"/>
          <w:szCs w:val="24"/>
        </w:rPr>
        <w:t xml:space="preserve"> pesquisa</w:t>
      </w:r>
      <w:r w:rsidR="006B5FC9" w:rsidRPr="00D45797">
        <w:rPr>
          <w:rFonts w:ascii="Arial" w:eastAsia="Calibri" w:hAnsi="Arial" w:cs="Arial"/>
          <w:sz w:val="24"/>
          <w:szCs w:val="24"/>
        </w:rPr>
        <w:t xml:space="preserve"> de abordagem diagnóstica, do tipo exploratória, desenvolvida por meio de um estudo de caso,</w:t>
      </w:r>
      <w:r w:rsidR="00540A72" w:rsidRPr="00BE3FEA">
        <w:rPr>
          <w:rFonts w:ascii="Arial" w:eastAsia="Calibri" w:hAnsi="Arial" w:cs="Arial"/>
          <w:sz w:val="24"/>
          <w:szCs w:val="24"/>
        </w:rPr>
        <w:t xml:space="preserve"> </w:t>
      </w:r>
      <w:r w:rsidR="00376178" w:rsidRPr="00BE3FEA">
        <w:rPr>
          <w:rFonts w:ascii="Arial" w:eastAsia="Calibri" w:hAnsi="Arial" w:cs="Arial"/>
          <w:sz w:val="24"/>
          <w:szCs w:val="24"/>
        </w:rPr>
        <w:t>que</w:t>
      </w:r>
      <w:r w:rsidR="00540A72" w:rsidRPr="00BE3FEA">
        <w:rPr>
          <w:rFonts w:ascii="Arial" w:eastAsia="Calibri" w:hAnsi="Arial" w:cs="Arial"/>
          <w:sz w:val="24"/>
          <w:szCs w:val="24"/>
        </w:rPr>
        <w:t xml:space="preserve"> tem como foco mostrar o caminho mediador que trilhei enquanto pedagoga em um serviço de medidas socioeducativas em meio aberto (SMSE/MA), pensando e concretizando a educação em espaç</w:t>
      </w:r>
      <w:r w:rsidR="00611174" w:rsidRPr="00BE3FEA">
        <w:rPr>
          <w:rFonts w:ascii="Arial" w:eastAsia="Calibri" w:hAnsi="Arial" w:cs="Arial"/>
          <w:sz w:val="24"/>
          <w:szCs w:val="24"/>
        </w:rPr>
        <w:t>o não escolar, entrelaçado a relações com o sistema judiciário e a assistência social.</w:t>
      </w:r>
    </w:p>
    <w:p w:rsidR="00611174" w:rsidRDefault="00BB28BC" w:rsidP="00611174">
      <w:pPr>
        <w:spacing w:after="0" w:line="360" w:lineRule="auto"/>
        <w:ind w:firstLine="709"/>
        <w:jc w:val="both"/>
        <w:rPr>
          <w:rFonts w:ascii="Arial" w:eastAsia="Calibri" w:hAnsi="Arial" w:cs="Arial"/>
          <w:sz w:val="24"/>
          <w:szCs w:val="24"/>
        </w:rPr>
      </w:pPr>
      <w:r>
        <w:rPr>
          <w:rFonts w:ascii="Arial" w:eastAsia="Calibri" w:hAnsi="Arial" w:cs="Arial"/>
          <w:sz w:val="24"/>
          <w:szCs w:val="24"/>
        </w:rPr>
        <w:t>A pesquisa t</w:t>
      </w:r>
      <w:r w:rsidR="003B5661">
        <w:rPr>
          <w:rFonts w:ascii="Arial" w:eastAsia="Calibri" w:hAnsi="Arial" w:cs="Arial"/>
          <w:sz w:val="24"/>
          <w:szCs w:val="24"/>
        </w:rPr>
        <w:t xml:space="preserve">em como </w:t>
      </w:r>
      <w:r w:rsidR="00584AD7">
        <w:rPr>
          <w:rFonts w:ascii="Arial" w:eastAsia="Calibri" w:hAnsi="Arial" w:cs="Arial"/>
          <w:sz w:val="24"/>
          <w:szCs w:val="24"/>
        </w:rPr>
        <w:t>objetivo central</w:t>
      </w:r>
      <w:r w:rsidR="00D45797">
        <w:rPr>
          <w:rFonts w:ascii="Arial" w:eastAsia="Calibri" w:hAnsi="Arial" w:cs="Arial"/>
          <w:sz w:val="24"/>
          <w:szCs w:val="24"/>
        </w:rPr>
        <w:t xml:space="preserve"> </w:t>
      </w:r>
      <w:r w:rsidR="00611174" w:rsidRPr="00D45797">
        <w:rPr>
          <w:rFonts w:ascii="Arial" w:eastAsia="Calibri" w:hAnsi="Arial" w:cs="Arial"/>
          <w:sz w:val="24"/>
          <w:szCs w:val="24"/>
        </w:rPr>
        <w:t xml:space="preserve">relatar e analisar a construção e a implantação do projeto político pedagógico (PPP) em um Serviço de Medidas </w:t>
      </w:r>
      <w:r w:rsidR="00611174" w:rsidRPr="00D45797">
        <w:rPr>
          <w:rFonts w:ascii="Arial" w:eastAsia="Calibri" w:hAnsi="Arial" w:cs="Arial"/>
          <w:sz w:val="24"/>
          <w:szCs w:val="24"/>
        </w:rPr>
        <w:lastRenderedPageBreak/>
        <w:t>Socioeducativas em Meio Aberto (SMSE/MA) da cidade de São Paulo</w:t>
      </w:r>
      <w:r w:rsidR="00C16358" w:rsidRPr="00D45797">
        <w:rPr>
          <w:rFonts w:ascii="Arial" w:eastAsia="Calibri" w:hAnsi="Arial" w:cs="Arial"/>
          <w:sz w:val="24"/>
          <w:szCs w:val="24"/>
        </w:rPr>
        <w:t xml:space="preserve"> e</w:t>
      </w:r>
      <w:r w:rsidR="00611174" w:rsidRPr="00D45797">
        <w:rPr>
          <w:rFonts w:ascii="Arial" w:eastAsia="Calibri" w:hAnsi="Arial" w:cs="Arial"/>
          <w:sz w:val="24"/>
          <w:szCs w:val="24"/>
        </w:rPr>
        <w:t xml:space="preserve"> especificamente</w:t>
      </w:r>
      <w:r w:rsidR="00051702" w:rsidRPr="00D45797">
        <w:rPr>
          <w:rFonts w:ascii="Arial" w:eastAsia="Calibri" w:hAnsi="Arial" w:cs="Arial"/>
          <w:sz w:val="24"/>
          <w:szCs w:val="24"/>
        </w:rPr>
        <w:t>,</w:t>
      </w:r>
      <w:r w:rsidR="00611174" w:rsidRPr="00D45797">
        <w:rPr>
          <w:rFonts w:ascii="Arial" w:eastAsia="Calibri" w:hAnsi="Arial" w:cs="Arial"/>
          <w:sz w:val="24"/>
          <w:szCs w:val="24"/>
        </w:rPr>
        <w:t xml:space="preserve"> entender a função do aspecto pedagógico no serviço de medidas socioeducativas em meio aberto; verificar se a elaboração do PPP pode auxiliar na efetivação das ações pedagógicas nos serviços de medidas socioeducativas em meio aberto e traçar indicadores para apoiar a construção de </w:t>
      </w:r>
      <w:proofErr w:type="spellStart"/>
      <w:r w:rsidR="00611174" w:rsidRPr="00D45797">
        <w:rPr>
          <w:rFonts w:ascii="Arial" w:eastAsia="Calibri" w:hAnsi="Arial" w:cs="Arial"/>
          <w:sz w:val="24"/>
          <w:szCs w:val="24"/>
        </w:rPr>
        <w:t>PPPs</w:t>
      </w:r>
      <w:proofErr w:type="spellEnd"/>
      <w:r w:rsidR="00611174" w:rsidRPr="00D45797">
        <w:rPr>
          <w:rFonts w:ascii="Arial" w:eastAsia="Calibri" w:hAnsi="Arial" w:cs="Arial"/>
          <w:sz w:val="24"/>
          <w:szCs w:val="24"/>
        </w:rPr>
        <w:t xml:space="preserve"> no âmbito do serviço de medidas socioeducativas em meio aberto.</w:t>
      </w:r>
    </w:p>
    <w:p w:rsidR="001317AB" w:rsidRPr="004931F6" w:rsidRDefault="00101AB1" w:rsidP="00611174">
      <w:pPr>
        <w:spacing w:after="0" w:line="360" w:lineRule="auto"/>
        <w:ind w:firstLine="709"/>
        <w:jc w:val="both"/>
        <w:rPr>
          <w:rFonts w:ascii="Arial" w:hAnsi="Arial" w:cs="Arial"/>
          <w:sz w:val="24"/>
          <w:szCs w:val="24"/>
        </w:rPr>
      </w:pPr>
      <w:r w:rsidRPr="004931F6">
        <w:rPr>
          <w:rFonts w:ascii="Arial" w:hAnsi="Arial" w:cs="Arial"/>
          <w:sz w:val="24"/>
          <w:szCs w:val="24"/>
        </w:rPr>
        <w:t>A coleta de</w:t>
      </w:r>
      <w:r w:rsidR="001317AB" w:rsidRPr="004931F6">
        <w:rPr>
          <w:rFonts w:ascii="Arial" w:hAnsi="Arial" w:cs="Arial"/>
          <w:sz w:val="24"/>
          <w:szCs w:val="24"/>
        </w:rPr>
        <w:t xml:space="preserve"> dados da pesquisa </w:t>
      </w:r>
      <w:r w:rsidRPr="004931F6">
        <w:rPr>
          <w:rFonts w:ascii="Arial" w:hAnsi="Arial" w:cs="Arial"/>
          <w:sz w:val="24"/>
          <w:szCs w:val="24"/>
        </w:rPr>
        <w:t>ocorre</w:t>
      </w:r>
      <w:r w:rsidR="001317AB" w:rsidRPr="004931F6">
        <w:rPr>
          <w:rFonts w:ascii="Arial" w:hAnsi="Arial" w:cs="Arial"/>
          <w:sz w:val="24"/>
          <w:szCs w:val="24"/>
        </w:rPr>
        <w:t xml:space="preserve"> de duas formas: a) documentos – atas de reuniões, estudos de caso, supervisão institucional e avaliações realizadas pelos adolescentes/jovens atendidos no SMSE/MA e; b) entrevista </w:t>
      </w:r>
      <w:proofErr w:type="spellStart"/>
      <w:r w:rsidR="001317AB" w:rsidRPr="004931F6">
        <w:rPr>
          <w:rFonts w:ascii="Arial" w:hAnsi="Arial" w:cs="Arial"/>
          <w:sz w:val="24"/>
          <w:szCs w:val="24"/>
        </w:rPr>
        <w:t>semi-estruturada</w:t>
      </w:r>
      <w:proofErr w:type="spellEnd"/>
      <w:r w:rsidR="001317AB" w:rsidRPr="004931F6">
        <w:rPr>
          <w:rFonts w:ascii="Arial" w:hAnsi="Arial" w:cs="Arial"/>
          <w:sz w:val="24"/>
          <w:szCs w:val="24"/>
        </w:rPr>
        <w:t xml:space="preserve"> com seis profissionais do SMSE/MA. Para organização e análise dos dados será utilizado o método de </w:t>
      </w:r>
      <w:bookmarkStart w:id="11" w:name="_Hlk520579995"/>
      <w:r w:rsidR="001317AB" w:rsidRPr="004931F6">
        <w:rPr>
          <w:rFonts w:ascii="Arial" w:hAnsi="Arial" w:cs="Arial"/>
          <w:sz w:val="24"/>
          <w:szCs w:val="24"/>
        </w:rPr>
        <w:t>núcleos de significação</w:t>
      </w:r>
      <w:bookmarkEnd w:id="11"/>
      <w:r w:rsidR="00D9700E" w:rsidRPr="004931F6">
        <w:rPr>
          <w:rFonts w:ascii="Arial" w:hAnsi="Arial" w:cs="Arial"/>
          <w:sz w:val="24"/>
          <w:szCs w:val="24"/>
        </w:rPr>
        <w:t>, por estarem baseados nos pressupostos teóricos de Vigotski</w:t>
      </w:r>
      <w:r w:rsidR="00907EAC" w:rsidRPr="004931F6">
        <w:rPr>
          <w:rFonts w:ascii="Arial" w:hAnsi="Arial" w:cs="Arial"/>
          <w:sz w:val="24"/>
          <w:szCs w:val="24"/>
        </w:rPr>
        <w:t>, tratando-se de:</w:t>
      </w:r>
    </w:p>
    <w:p w:rsidR="00907EAC" w:rsidRPr="004931F6" w:rsidRDefault="00907EAC" w:rsidP="00D45797">
      <w:pPr>
        <w:spacing w:after="0" w:line="240" w:lineRule="auto"/>
        <w:ind w:left="2268"/>
        <w:jc w:val="both"/>
        <w:rPr>
          <w:rFonts w:ascii="Arial" w:eastAsia="Calibri" w:hAnsi="Arial" w:cs="Arial"/>
          <w:sz w:val="24"/>
          <w:szCs w:val="24"/>
        </w:rPr>
      </w:pPr>
      <w:r w:rsidRPr="004931F6">
        <w:rPr>
          <w:rFonts w:ascii="Arial" w:eastAsia="Calibri" w:hAnsi="Arial" w:cs="Arial"/>
          <w:sz w:val="20"/>
          <w:szCs w:val="20"/>
        </w:rPr>
        <w:t>[...] um procedimento que, considerando as mediações histórico-sociais e as contradições que atravessam tanto o sujeito quanto a realidade na qual atua, apresenta possibilidades de alcançar, por meio da análise e da interpretação, o processo de constituição de significações. (AGUIAR; SOARES; MACHADO, 2015, p. 74).</w:t>
      </w:r>
    </w:p>
    <w:p w:rsidR="008C0B57" w:rsidRPr="004931F6" w:rsidRDefault="00BB28BC" w:rsidP="00611174">
      <w:pPr>
        <w:spacing w:after="0" w:line="360" w:lineRule="auto"/>
        <w:ind w:firstLine="709"/>
        <w:jc w:val="both"/>
        <w:rPr>
          <w:rFonts w:ascii="Arial" w:eastAsia="Calibri" w:hAnsi="Arial" w:cs="Arial"/>
          <w:sz w:val="24"/>
          <w:szCs w:val="24"/>
        </w:rPr>
      </w:pPr>
      <w:r w:rsidRPr="004931F6">
        <w:rPr>
          <w:rFonts w:ascii="Arial" w:eastAsia="Calibri" w:hAnsi="Arial" w:cs="Arial"/>
          <w:sz w:val="24"/>
          <w:szCs w:val="24"/>
        </w:rPr>
        <w:t xml:space="preserve">Neste </w:t>
      </w:r>
      <w:r w:rsidR="001317AB" w:rsidRPr="004931F6">
        <w:rPr>
          <w:rFonts w:ascii="Arial" w:eastAsia="Calibri" w:hAnsi="Arial" w:cs="Arial"/>
          <w:sz w:val="24"/>
          <w:szCs w:val="24"/>
        </w:rPr>
        <w:t>artigo</w:t>
      </w:r>
      <w:r w:rsidR="008C0B57" w:rsidRPr="004931F6">
        <w:rPr>
          <w:rFonts w:ascii="Arial" w:eastAsia="Calibri" w:hAnsi="Arial" w:cs="Arial"/>
          <w:sz w:val="24"/>
          <w:szCs w:val="24"/>
        </w:rPr>
        <w:t xml:space="preserve"> </w:t>
      </w:r>
      <w:r w:rsidR="00B16A30" w:rsidRPr="004931F6">
        <w:rPr>
          <w:rFonts w:ascii="Arial" w:eastAsia="Calibri" w:hAnsi="Arial" w:cs="Arial"/>
          <w:sz w:val="24"/>
          <w:szCs w:val="24"/>
        </w:rPr>
        <w:t>são apresentadas</w:t>
      </w:r>
      <w:r w:rsidR="008C0B57" w:rsidRPr="004931F6">
        <w:rPr>
          <w:rFonts w:ascii="Arial" w:eastAsia="Calibri" w:hAnsi="Arial" w:cs="Arial"/>
          <w:sz w:val="24"/>
          <w:szCs w:val="24"/>
        </w:rPr>
        <w:t xml:space="preserve"> as </w:t>
      </w:r>
      <w:r w:rsidR="001317AB" w:rsidRPr="004931F6">
        <w:rPr>
          <w:rFonts w:ascii="Arial" w:eastAsia="Calibri" w:hAnsi="Arial" w:cs="Arial"/>
          <w:sz w:val="24"/>
          <w:szCs w:val="24"/>
        </w:rPr>
        <w:t>diretrizes teóricas da pesquisa em questão,</w:t>
      </w:r>
      <w:r w:rsidR="008C0B57" w:rsidRPr="004931F6">
        <w:rPr>
          <w:rFonts w:ascii="Arial" w:eastAsia="Calibri" w:hAnsi="Arial" w:cs="Arial"/>
          <w:sz w:val="24"/>
          <w:szCs w:val="24"/>
        </w:rPr>
        <w:t xml:space="preserve"> </w:t>
      </w:r>
      <w:r w:rsidR="00156A75" w:rsidRPr="004931F6">
        <w:rPr>
          <w:rFonts w:ascii="Arial" w:eastAsia="Calibri" w:hAnsi="Arial" w:cs="Arial"/>
          <w:sz w:val="24"/>
          <w:szCs w:val="24"/>
        </w:rPr>
        <w:t xml:space="preserve">no movimento de práxis, sempre tendo como referência a possibilidade de desenvolver uma prática </w:t>
      </w:r>
      <w:proofErr w:type="spellStart"/>
      <w:r w:rsidR="00156A75" w:rsidRPr="004931F6">
        <w:rPr>
          <w:rFonts w:ascii="Arial" w:eastAsia="Calibri" w:hAnsi="Arial" w:cs="Arial"/>
          <w:sz w:val="24"/>
          <w:szCs w:val="24"/>
        </w:rPr>
        <w:t>sociopedagógica</w:t>
      </w:r>
      <w:proofErr w:type="spellEnd"/>
      <w:r w:rsidR="00156A75" w:rsidRPr="004931F6">
        <w:rPr>
          <w:rFonts w:ascii="Arial" w:eastAsia="Calibri" w:hAnsi="Arial" w:cs="Arial"/>
          <w:sz w:val="24"/>
          <w:szCs w:val="24"/>
        </w:rPr>
        <w:t xml:space="preserve"> que favoreça o respeito aos</w:t>
      </w:r>
      <w:r w:rsidR="007D0017" w:rsidRPr="004931F6">
        <w:rPr>
          <w:rFonts w:ascii="Arial" w:eastAsia="Calibri" w:hAnsi="Arial" w:cs="Arial"/>
          <w:sz w:val="24"/>
          <w:szCs w:val="24"/>
        </w:rPr>
        <w:t xml:space="preserve"> direitos fundamentais da vida de</w:t>
      </w:r>
      <w:r w:rsidR="00156A75" w:rsidRPr="004931F6">
        <w:rPr>
          <w:rFonts w:ascii="Arial" w:eastAsia="Calibri" w:hAnsi="Arial" w:cs="Arial"/>
          <w:sz w:val="24"/>
          <w:szCs w:val="24"/>
        </w:rPr>
        <w:t xml:space="preserve"> cada adolescente e jovem atendido</w:t>
      </w:r>
      <w:r w:rsidR="00F6302A" w:rsidRPr="004931F6">
        <w:rPr>
          <w:rFonts w:ascii="Arial" w:eastAsia="Calibri" w:hAnsi="Arial" w:cs="Arial"/>
          <w:sz w:val="24"/>
          <w:szCs w:val="24"/>
        </w:rPr>
        <w:t xml:space="preserve"> na medida socioeducativa, na hipótese de que o PPP pode favorecer a organização da equipe de atendimento, com base em objetivos claros e diretrizes de ações politicamente traçadas para uma educação libertadora.</w:t>
      </w:r>
    </w:p>
    <w:p w:rsidR="0074239A" w:rsidRPr="00BE3FEA" w:rsidRDefault="0074239A" w:rsidP="00611174">
      <w:pPr>
        <w:spacing w:after="0" w:line="360" w:lineRule="auto"/>
        <w:ind w:firstLine="709"/>
        <w:jc w:val="both"/>
        <w:rPr>
          <w:rFonts w:ascii="Arial" w:eastAsia="Calibri" w:hAnsi="Arial" w:cs="Arial"/>
          <w:sz w:val="24"/>
          <w:szCs w:val="24"/>
        </w:rPr>
      </w:pPr>
    </w:p>
    <w:p w:rsidR="00540A72" w:rsidRPr="00D45797" w:rsidRDefault="00540A72" w:rsidP="00D45797">
      <w:pPr>
        <w:autoSpaceDE w:val="0"/>
        <w:autoSpaceDN w:val="0"/>
        <w:adjustRightInd w:val="0"/>
        <w:spacing w:after="0" w:line="360" w:lineRule="auto"/>
        <w:rPr>
          <w:rFonts w:ascii="Arial" w:eastAsia="Calibri" w:hAnsi="Arial" w:cs="Arial"/>
          <w:b/>
          <w:i/>
          <w:sz w:val="24"/>
          <w:szCs w:val="24"/>
        </w:rPr>
      </w:pPr>
      <w:r w:rsidRPr="00D45797">
        <w:rPr>
          <w:rFonts w:ascii="Arial" w:eastAsia="Calibri" w:hAnsi="Arial" w:cs="Arial"/>
          <w:b/>
          <w:i/>
          <w:sz w:val="24"/>
          <w:szCs w:val="24"/>
        </w:rPr>
        <w:t xml:space="preserve">Por que o </w:t>
      </w:r>
      <w:r w:rsidR="008C0B57" w:rsidRPr="00D45797">
        <w:rPr>
          <w:rFonts w:ascii="Arial" w:eastAsia="Calibri" w:hAnsi="Arial" w:cs="Arial"/>
          <w:b/>
          <w:i/>
          <w:sz w:val="24"/>
          <w:szCs w:val="24"/>
        </w:rPr>
        <w:t>Projeto Político Pedagógico?</w:t>
      </w:r>
      <w:r w:rsidRPr="00D45797">
        <w:rPr>
          <w:rFonts w:ascii="Arial" w:eastAsia="Calibri" w:hAnsi="Arial" w:cs="Arial"/>
          <w:b/>
          <w:i/>
          <w:sz w:val="24"/>
          <w:szCs w:val="24"/>
        </w:rPr>
        <w:t xml:space="preserve"> </w:t>
      </w:r>
    </w:p>
    <w:p w:rsidR="00540A72" w:rsidRPr="00BE3FEA" w:rsidRDefault="00540A72" w:rsidP="00540A72">
      <w:pPr>
        <w:autoSpaceDE w:val="0"/>
        <w:autoSpaceDN w:val="0"/>
        <w:adjustRightInd w:val="0"/>
        <w:spacing w:after="0" w:line="360" w:lineRule="auto"/>
        <w:ind w:firstLine="709"/>
        <w:jc w:val="both"/>
        <w:rPr>
          <w:rFonts w:ascii="Arial" w:eastAsia="Calibri" w:hAnsi="Arial" w:cs="Arial"/>
          <w:sz w:val="24"/>
          <w:szCs w:val="24"/>
        </w:rPr>
      </w:pPr>
      <w:r w:rsidRPr="00BE3FEA">
        <w:rPr>
          <w:rFonts w:ascii="Arial" w:eastAsia="Calibri" w:hAnsi="Arial" w:cs="Arial"/>
          <w:sz w:val="24"/>
          <w:szCs w:val="24"/>
        </w:rPr>
        <w:t>Por acreditar que o PPP possibilita a compreensão e organização dos atos educativos presentes nas práticas efetivadas.</w:t>
      </w:r>
    </w:p>
    <w:p w:rsidR="00540A72" w:rsidRPr="00BE3FEA" w:rsidRDefault="00540A72" w:rsidP="00540A72">
      <w:pPr>
        <w:autoSpaceDE w:val="0"/>
        <w:autoSpaceDN w:val="0"/>
        <w:adjustRightInd w:val="0"/>
        <w:spacing w:after="0" w:line="360" w:lineRule="auto"/>
        <w:ind w:firstLine="709"/>
        <w:jc w:val="both"/>
        <w:rPr>
          <w:rFonts w:ascii="Arial" w:eastAsia="Calibri" w:hAnsi="Arial" w:cs="Arial"/>
          <w:sz w:val="24"/>
          <w:szCs w:val="24"/>
        </w:rPr>
      </w:pPr>
      <w:r w:rsidRPr="00BE3FEA">
        <w:rPr>
          <w:rFonts w:ascii="Arial" w:eastAsia="Calibri" w:hAnsi="Arial" w:cs="Arial"/>
          <w:sz w:val="24"/>
          <w:szCs w:val="24"/>
        </w:rPr>
        <w:t>Entendo que, o PPP, por sua organicidade, é o documento que baliza o trabalho educativo, assim como permite reflexões contínuas sobre a prática educativa.</w:t>
      </w:r>
    </w:p>
    <w:p w:rsidR="00540A72" w:rsidRPr="00BE3FEA" w:rsidRDefault="00540A72" w:rsidP="00540A72">
      <w:pPr>
        <w:autoSpaceDE w:val="0"/>
        <w:autoSpaceDN w:val="0"/>
        <w:adjustRightInd w:val="0"/>
        <w:spacing w:after="0" w:line="240" w:lineRule="auto"/>
        <w:ind w:left="2268"/>
        <w:jc w:val="both"/>
        <w:rPr>
          <w:rFonts w:ascii="Arial" w:eastAsia="Calibri" w:hAnsi="Arial" w:cs="Arial"/>
          <w:sz w:val="20"/>
          <w:szCs w:val="20"/>
        </w:rPr>
      </w:pPr>
      <w:r w:rsidRPr="00BE3FEA">
        <w:rPr>
          <w:rFonts w:ascii="Arial" w:eastAsia="Calibri" w:hAnsi="Arial" w:cs="Arial"/>
          <w:sz w:val="20"/>
          <w:szCs w:val="20"/>
          <w:lang w:eastAsia="pt-BR"/>
        </w:rPr>
        <w:t xml:space="preserve">O projeto busca um rumo, uma direção. É uma ação intencional, com um sentido explícito, com um compromisso definido coletivamente. </w:t>
      </w:r>
      <w:proofErr w:type="gramStart"/>
      <w:r w:rsidRPr="00BE3FEA">
        <w:rPr>
          <w:rFonts w:ascii="Arial" w:eastAsia="Calibri" w:hAnsi="Arial" w:cs="Arial"/>
          <w:sz w:val="20"/>
          <w:szCs w:val="20"/>
          <w:lang w:eastAsia="pt-BR"/>
        </w:rPr>
        <w:t>[...] É</w:t>
      </w:r>
      <w:proofErr w:type="gramEnd"/>
      <w:r w:rsidRPr="00BE3FEA">
        <w:rPr>
          <w:rFonts w:ascii="Arial" w:eastAsia="Calibri" w:hAnsi="Arial" w:cs="Arial"/>
          <w:sz w:val="20"/>
          <w:szCs w:val="20"/>
          <w:lang w:eastAsia="pt-BR"/>
        </w:rPr>
        <w:t xml:space="preserve"> político no sentido de compromisso com a formação do cidadão para um tipo de sociedade. </w:t>
      </w:r>
      <w:proofErr w:type="gramStart"/>
      <w:r w:rsidR="001C51E6" w:rsidRPr="00BE3FEA">
        <w:rPr>
          <w:rFonts w:ascii="Arial" w:eastAsia="Calibri" w:hAnsi="Arial" w:cs="Arial"/>
          <w:sz w:val="20"/>
          <w:szCs w:val="20"/>
          <w:lang w:eastAsia="pt-BR"/>
        </w:rPr>
        <w:t>[...] Pedagógico</w:t>
      </w:r>
      <w:proofErr w:type="gramEnd"/>
      <w:r w:rsidRPr="00BE3FEA">
        <w:rPr>
          <w:rFonts w:ascii="Arial" w:eastAsia="Calibri" w:hAnsi="Arial" w:cs="Arial"/>
          <w:sz w:val="20"/>
          <w:szCs w:val="20"/>
          <w:lang w:eastAsia="pt-BR"/>
        </w:rPr>
        <w:t>, no sentido de definir as ações educativas e as características necessárias às [instituições] de cumprirem seus propósitos e sua intencionalidade. (VEIGA, 1995, p. 13).</w:t>
      </w:r>
    </w:p>
    <w:p w:rsidR="00540A72" w:rsidRPr="00BE3FEA" w:rsidRDefault="00540A72" w:rsidP="00540A72">
      <w:pPr>
        <w:autoSpaceDE w:val="0"/>
        <w:autoSpaceDN w:val="0"/>
        <w:adjustRightInd w:val="0"/>
        <w:spacing w:after="0" w:line="360" w:lineRule="auto"/>
        <w:ind w:firstLine="709"/>
        <w:jc w:val="both"/>
        <w:rPr>
          <w:rFonts w:ascii="Arial" w:eastAsia="Calibri" w:hAnsi="Arial" w:cs="Arial"/>
          <w:sz w:val="24"/>
          <w:szCs w:val="24"/>
          <w:lang w:eastAsia="pt-BR"/>
        </w:rPr>
      </w:pPr>
      <w:r w:rsidRPr="00BE3FEA">
        <w:rPr>
          <w:rFonts w:ascii="Arial" w:eastAsia="Calibri" w:hAnsi="Arial" w:cs="Arial"/>
          <w:sz w:val="24"/>
          <w:szCs w:val="24"/>
        </w:rPr>
        <w:lastRenderedPageBreak/>
        <w:t xml:space="preserve">O Caderno de orientações para as medidas </w:t>
      </w:r>
      <w:r w:rsidR="006B5FC9" w:rsidRPr="00BE3FEA">
        <w:rPr>
          <w:rFonts w:ascii="Arial" w:eastAsia="Calibri" w:hAnsi="Arial" w:cs="Arial"/>
          <w:sz w:val="24"/>
          <w:szCs w:val="24"/>
        </w:rPr>
        <w:t>socioeducativas</w:t>
      </w:r>
      <w:r w:rsidRPr="00BE3FEA">
        <w:rPr>
          <w:rFonts w:ascii="Arial" w:eastAsia="Calibri" w:hAnsi="Arial" w:cs="Arial"/>
          <w:sz w:val="24"/>
          <w:szCs w:val="24"/>
        </w:rPr>
        <w:t xml:space="preserve"> em meio aberto </w:t>
      </w:r>
      <w:r w:rsidRPr="00BE3FEA">
        <w:rPr>
          <w:rFonts w:ascii="Arial" w:eastAsia="Calibri" w:hAnsi="Arial" w:cs="Arial"/>
          <w:sz w:val="24"/>
          <w:szCs w:val="24"/>
          <w:lang w:eastAsia="pt-BR"/>
        </w:rPr>
        <w:t>afirma que o PPP “</w:t>
      </w:r>
      <w:proofErr w:type="gramStart"/>
      <w:r w:rsidRPr="00BE3FEA">
        <w:rPr>
          <w:rFonts w:ascii="Arial" w:eastAsia="Calibri" w:hAnsi="Arial" w:cs="Arial"/>
          <w:sz w:val="24"/>
          <w:szCs w:val="24"/>
          <w:lang w:eastAsia="pt-BR"/>
        </w:rPr>
        <w:t>[...] Será</w:t>
      </w:r>
      <w:proofErr w:type="gramEnd"/>
      <w:r w:rsidRPr="00BE3FEA">
        <w:rPr>
          <w:rFonts w:ascii="Arial" w:eastAsia="Calibri" w:hAnsi="Arial" w:cs="Arial"/>
          <w:sz w:val="24"/>
          <w:szCs w:val="24"/>
          <w:lang w:eastAsia="pt-BR"/>
        </w:rPr>
        <w:t xml:space="preserve"> orientador dos demais documentos institucionais, possibilitando que novas perspectivas sejam estabelecidas e definindo o comprometimento da ação socioeducativa.” (SÃO PAULO, 2012, p. 28).</w:t>
      </w:r>
    </w:p>
    <w:p w:rsidR="00A21C87" w:rsidRPr="00BE3FEA" w:rsidRDefault="00540A72" w:rsidP="00A21C87">
      <w:pPr>
        <w:autoSpaceDE w:val="0"/>
        <w:autoSpaceDN w:val="0"/>
        <w:adjustRightInd w:val="0"/>
        <w:spacing w:after="0" w:line="360" w:lineRule="auto"/>
        <w:ind w:firstLine="709"/>
        <w:jc w:val="both"/>
        <w:rPr>
          <w:rFonts w:ascii="Arial" w:eastAsia="Calibri" w:hAnsi="Arial" w:cs="Arial"/>
          <w:sz w:val="24"/>
          <w:szCs w:val="24"/>
        </w:rPr>
      </w:pPr>
      <w:r w:rsidRPr="00BE3FEA" w:rsidDel="002816F1">
        <w:rPr>
          <w:rFonts w:ascii="Arial" w:eastAsia="Calibri" w:hAnsi="Arial" w:cs="Arial"/>
          <w:sz w:val="20"/>
          <w:szCs w:val="20"/>
          <w:lang w:eastAsia="pt-BR"/>
        </w:rPr>
        <w:t xml:space="preserve"> </w:t>
      </w:r>
      <w:r w:rsidRPr="00D45797">
        <w:rPr>
          <w:rFonts w:ascii="Arial" w:eastAsia="Calibri" w:hAnsi="Arial" w:cs="Arial"/>
          <w:sz w:val="24"/>
          <w:szCs w:val="24"/>
          <w:lang w:eastAsia="pt-BR"/>
        </w:rPr>
        <w:t xml:space="preserve">Como </w:t>
      </w:r>
      <w:r w:rsidR="00FC779D" w:rsidRPr="00D45797">
        <w:rPr>
          <w:rFonts w:ascii="Arial" w:eastAsia="Calibri" w:hAnsi="Arial" w:cs="Arial"/>
          <w:sz w:val="24"/>
          <w:szCs w:val="24"/>
          <w:lang w:eastAsia="pt-BR"/>
        </w:rPr>
        <w:t xml:space="preserve">afirma </w:t>
      </w:r>
      <w:proofErr w:type="spellStart"/>
      <w:r w:rsidRPr="00D45797">
        <w:rPr>
          <w:rFonts w:ascii="Arial" w:eastAsia="Calibri" w:hAnsi="Arial" w:cs="Arial"/>
          <w:sz w:val="24"/>
          <w:szCs w:val="24"/>
          <w:lang w:eastAsia="pt-BR"/>
        </w:rPr>
        <w:t>Makarenko</w:t>
      </w:r>
      <w:proofErr w:type="spellEnd"/>
      <w:r w:rsidRPr="00D45797">
        <w:rPr>
          <w:rFonts w:ascii="Arial" w:eastAsia="Calibri" w:hAnsi="Arial" w:cs="Arial"/>
          <w:sz w:val="24"/>
          <w:szCs w:val="24"/>
          <w:lang w:eastAsia="pt-BR"/>
        </w:rPr>
        <w:t xml:space="preserve"> (2010):</w:t>
      </w:r>
      <w:r w:rsidRPr="00D45797">
        <w:rPr>
          <w:rFonts w:ascii="Arial" w:eastAsia="Calibri" w:hAnsi="Arial" w:cs="Arial"/>
          <w:sz w:val="24"/>
          <w:szCs w:val="24"/>
        </w:rPr>
        <w:t xml:space="preserve"> “Os fracassos em muitas instituições [...] se devem às perspectivas fracas e mal definidas. Mesmo em instituições [...] bem equipadas não se conseguirá um bom trabalho e disciplina se não traçarem perspectivas claras.” (p. 77).</w:t>
      </w:r>
      <w:r w:rsidR="00C43CDA">
        <w:rPr>
          <w:rFonts w:ascii="Arial" w:eastAsia="Calibri" w:hAnsi="Arial" w:cs="Arial"/>
          <w:sz w:val="24"/>
          <w:szCs w:val="24"/>
        </w:rPr>
        <w:t xml:space="preserve"> </w:t>
      </w:r>
    </w:p>
    <w:p w:rsidR="00C2481C" w:rsidRPr="00BE3FEA" w:rsidRDefault="00C2481C" w:rsidP="00A21C87">
      <w:pPr>
        <w:autoSpaceDE w:val="0"/>
        <w:autoSpaceDN w:val="0"/>
        <w:adjustRightInd w:val="0"/>
        <w:spacing w:after="0" w:line="360" w:lineRule="auto"/>
        <w:ind w:firstLine="709"/>
        <w:jc w:val="both"/>
        <w:rPr>
          <w:rFonts w:ascii="Arial" w:eastAsia="Calibri" w:hAnsi="Arial" w:cs="Arial"/>
          <w:sz w:val="24"/>
          <w:szCs w:val="24"/>
        </w:rPr>
      </w:pPr>
      <w:r w:rsidRPr="00BE3FEA">
        <w:rPr>
          <w:rFonts w:ascii="Arial" w:eastAsia="Calibri" w:hAnsi="Arial" w:cs="Arial"/>
          <w:sz w:val="24"/>
          <w:szCs w:val="24"/>
        </w:rPr>
        <w:t>Organizar um atendimento socioeducativo, como o que se dá na medid</w:t>
      </w:r>
      <w:r w:rsidR="00A10DC6" w:rsidRPr="00BE3FEA">
        <w:rPr>
          <w:rFonts w:ascii="Arial" w:eastAsia="Calibri" w:hAnsi="Arial" w:cs="Arial"/>
          <w:sz w:val="24"/>
          <w:szCs w:val="24"/>
        </w:rPr>
        <w:t xml:space="preserve">a socioeducativa em meio aberto, trespassado pela dimensão jurídica e social, que acontece </w:t>
      </w:r>
      <w:r w:rsidR="00032778" w:rsidRPr="00BE3FEA">
        <w:rPr>
          <w:rFonts w:ascii="Arial" w:eastAsia="Calibri" w:hAnsi="Arial" w:cs="Arial"/>
          <w:sz w:val="24"/>
          <w:szCs w:val="24"/>
        </w:rPr>
        <w:t xml:space="preserve">baseado numa educação </w:t>
      </w:r>
      <w:r w:rsidR="00FC779D" w:rsidRPr="00BE3FEA">
        <w:rPr>
          <w:rFonts w:ascii="Arial" w:eastAsia="Calibri" w:hAnsi="Arial" w:cs="Arial"/>
          <w:sz w:val="24"/>
          <w:szCs w:val="24"/>
        </w:rPr>
        <w:t>centrada na</w:t>
      </w:r>
      <w:r w:rsidR="007F141D" w:rsidRPr="00BE3FEA">
        <w:rPr>
          <w:rFonts w:ascii="Arial" w:eastAsia="Calibri" w:hAnsi="Arial" w:cs="Arial"/>
          <w:sz w:val="24"/>
          <w:szCs w:val="24"/>
        </w:rPr>
        <w:t xml:space="preserve"> libertação (FREIRE, 198</w:t>
      </w:r>
      <w:r w:rsidR="00C16358" w:rsidRPr="00BE3FEA">
        <w:rPr>
          <w:rFonts w:ascii="Arial" w:eastAsia="Calibri" w:hAnsi="Arial" w:cs="Arial"/>
          <w:sz w:val="24"/>
          <w:szCs w:val="24"/>
        </w:rPr>
        <w:t>2)</w:t>
      </w:r>
      <w:r w:rsidR="00032778" w:rsidRPr="00BE3FEA">
        <w:rPr>
          <w:rFonts w:ascii="Arial" w:eastAsia="Calibri" w:hAnsi="Arial" w:cs="Arial"/>
          <w:sz w:val="24"/>
          <w:szCs w:val="24"/>
        </w:rPr>
        <w:t xml:space="preserve"> e </w:t>
      </w:r>
      <w:r w:rsidR="00FC779D" w:rsidRPr="00BE3FEA">
        <w:rPr>
          <w:rFonts w:ascii="Arial" w:eastAsia="Calibri" w:hAnsi="Arial" w:cs="Arial"/>
          <w:sz w:val="24"/>
          <w:szCs w:val="24"/>
        </w:rPr>
        <w:t>n</w:t>
      </w:r>
      <w:r w:rsidR="00032778" w:rsidRPr="00BE3FEA">
        <w:rPr>
          <w:rFonts w:ascii="Arial" w:eastAsia="Calibri" w:hAnsi="Arial" w:cs="Arial"/>
          <w:sz w:val="24"/>
          <w:szCs w:val="24"/>
        </w:rPr>
        <w:t>o protagonismo</w:t>
      </w:r>
      <w:r w:rsidR="00FC779D" w:rsidRPr="00BE3FEA">
        <w:rPr>
          <w:rFonts w:ascii="Arial" w:eastAsia="Calibri" w:hAnsi="Arial" w:cs="Arial"/>
          <w:sz w:val="24"/>
          <w:szCs w:val="24"/>
        </w:rPr>
        <w:t>,</w:t>
      </w:r>
      <w:r w:rsidR="00032778" w:rsidRPr="00BE3FEA">
        <w:rPr>
          <w:rFonts w:ascii="Arial" w:eastAsia="Calibri" w:hAnsi="Arial" w:cs="Arial"/>
          <w:sz w:val="24"/>
          <w:szCs w:val="24"/>
        </w:rPr>
        <w:t xml:space="preserve"> exige entendimento do sistema de garantia de direitos e leitura clara da intersecção dos diversos setores que implicam na medida socioeducativa.</w:t>
      </w:r>
    </w:p>
    <w:p w:rsidR="00305D94" w:rsidRPr="00BE3FEA" w:rsidRDefault="00305D94" w:rsidP="00043FC4">
      <w:pPr>
        <w:autoSpaceDE w:val="0"/>
        <w:autoSpaceDN w:val="0"/>
        <w:adjustRightInd w:val="0"/>
        <w:spacing w:after="0" w:line="360" w:lineRule="auto"/>
        <w:ind w:firstLine="709"/>
        <w:jc w:val="both"/>
        <w:rPr>
          <w:rFonts w:ascii="Arial" w:eastAsia="Calibri" w:hAnsi="Arial" w:cs="Arial"/>
          <w:sz w:val="24"/>
          <w:szCs w:val="24"/>
        </w:rPr>
      </w:pPr>
      <w:r w:rsidRPr="00BE3FEA">
        <w:rPr>
          <w:rFonts w:ascii="Arial" w:eastAsia="Calibri" w:hAnsi="Arial" w:cs="Arial"/>
          <w:sz w:val="24"/>
          <w:szCs w:val="24"/>
        </w:rPr>
        <w:t>Nesse sentido o projeto político pedagógico contribui para o entendimento das esferas de ação que envolvem esse fazer educativo, pela característica de sua constituição.</w:t>
      </w:r>
    </w:p>
    <w:p w:rsidR="00FC779D" w:rsidRPr="00BE3FEA" w:rsidRDefault="00FD3077" w:rsidP="00043FC4">
      <w:pPr>
        <w:autoSpaceDE w:val="0"/>
        <w:autoSpaceDN w:val="0"/>
        <w:adjustRightInd w:val="0"/>
        <w:spacing w:after="0" w:line="360" w:lineRule="auto"/>
        <w:ind w:firstLine="709"/>
        <w:jc w:val="both"/>
        <w:rPr>
          <w:rFonts w:ascii="Arial" w:eastAsia="Calibri" w:hAnsi="Arial" w:cs="Arial"/>
          <w:sz w:val="24"/>
          <w:szCs w:val="24"/>
        </w:rPr>
      </w:pPr>
      <w:r w:rsidRPr="00BE3FEA">
        <w:rPr>
          <w:rFonts w:ascii="Arial" w:eastAsia="Calibri" w:hAnsi="Arial" w:cs="Arial"/>
          <w:sz w:val="24"/>
          <w:szCs w:val="24"/>
        </w:rPr>
        <w:t>O</w:t>
      </w:r>
      <w:r w:rsidR="00540A72" w:rsidRPr="00BE3FEA">
        <w:rPr>
          <w:rFonts w:ascii="Arial" w:eastAsia="Calibri" w:hAnsi="Arial" w:cs="Arial"/>
          <w:sz w:val="24"/>
          <w:szCs w:val="24"/>
        </w:rPr>
        <w:t xml:space="preserve"> Plano Decenal de Atendimento Socioeducativo do Mu</w:t>
      </w:r>
      <w:r w:rsidR="00E63EDE" w:rsidRPr="00BE3FEA">
        <w:rPr>
          <w:rFonts w:ascii="Arial" w:eastAsia="Calibri" w:hAnsi="Arial" w:cs="Arial"/>
          <w:sz w:val="24"/>
          <w:szCs w:val="24"/>
        </w:rPr>
        <w:t>nicípio de São Paulo 2015-2025</w:t>
      </w:r>
      <w:r w:rsidR="00540A72" w:rsidRPr="00BE3FEA">
        <w:rPr>
          <w:rFonts w:ascii="Arial" w:eastAsia="Calibri" w:hAnsi="Arial" w:cs="Arial"/>
          <w:sz w:val="24"/>
          <w:szCs w:val="24"/>
        </w:rPr>
        <w:t xml:space="preserve"> </w:t>
      </w:r>
      <w:r w:rsidR="00032778" w:rsidRPr="00BE3FEA">
        <w:rPr>
          <w:rFonts w:ascii="Arial" w:eastAsia="Calibri" w:hAnsi="Arial" w:cs="Arial"/>
          <w:sz w:val="24"/>
          <w:szCs w:val="24"/>
        </w:rPr>
        <w:t>ratifica</w:t>
      </w:r>
      <w:r w:rsidR="00540A72" w:rsidRPr="00BE3FEA">
        <w:rPr>
          <w:rFonts w:ascii="Arial" w:eastAsia="Calibri" w:hAnsi="Arial" w:cs="Arial"/>
          <w:sz w:val="24"/>
          <w:szCs w:val="24"/>
        </w:rPr>
        <w:t xml:space="preserve"> em suas diretrizes a centr</w:t>
      </w:r>
      <w:r w:rsidR="001D2895" w:rsidRPr="00BE3FEA">
        <w:rPr>
          <w:rFonts w:ascii="Arial" w:eastAsia="Calibri" w:hAnsi="Arial" w:cs="Arial"/>
          <w:sz w:val="24"/>
          <w:szCs w:val="24"/>
        </w:rPr>
        <w:t xml:space="preserve">alidade do trabalho pedagógico </w:t>
      </w:r>
      <w:r w:rsidR="00032778" w:rsidRPr="00BE3FEA">
        <w:rPr>
          <w:rFonts w:ascii="Arial" w:eastAsia="Calibri" w:hAnsi="Arial" w:cs="Arial"/>
          <w:sz w:val="24"/>
          <w:szCs w:val="24"/>
        </w:rPr>
        <w:t xml:space="preserve">em meio à </w:t>
      </w:r>
      <w:r w:rsidR="001D2895" w:rsidRPr="00BE3FEA">
        <w:rPr>
          <w:rFonts w:ascii="Arial" w:eastAsia="Calibri" w:hAnsi="Arial" w:cs="Arial"/>
          <w:sz w:val="24"/>
          <w:szCs w:val="24"/>
        </w:rPr>
        <w:t xml:space="preserve">complexidade de um serviço que </w:t>
      </w:r>
      <w:r w:rsidR="008079E4" w:rsidRPr="00BE3FEA">
        <w:rPr>
          <w:rFonts w:ascii="Arial" w:eastAsia="Calibri" w:hAnsi="Arial" w:cs="Arial"/>
          <w:sz w:val="24"/>
          <w:szCs w:val="24"/>
        </w:rPr>
        <w:t>se dá na intersetorialidade visando a “</w:t>
      </w:r>
      <w:r w:rsidR="00E63EDE" w:rsidRPr="00BE3FEA">
        <w:rPr>
          <w:rFonts w:ascii="Arial" w:eastAsia="Calibri" w:hAnsi="Arial" w:cs="Arial"/>
          <w:sz w:val="24"/>
          <w:szCs w:val="24"/>
        </w:rPr>
        <w:t xml:space="preserve">[...] </w:t>
      </w:r>
      <w:r w:rsidR="008079E4" w:rsidRPr="00BE3FEA">
        <w:rPr>
          <w:rFonts w:ascii="Arial" w:eastAsia="Calibri" w:hAnsi="Arial" w:cs="Arial"/>
          <w:sz w:val="24"/>
          <w:szCs w:val="24"/>
        </w:rPr>
        <w:t>a interligação das ações de assistência social, educação, saúde, trabalho, cultura, esportes [...]” (SÃO PAULO, 2016, P.86)</w:t>
      </w:r>
      <w:r w:rsidR="00EA538C" w:rsidRPr="00BE3FEA">
        <w:rPr>
          <w:rFonts w:ascii="Arial" w:eastAsia="Calibri" w:hAnsi="Arial" w:cs="Arial"/>
          <w:sz w:val="24"/>
          <w:szCs w:val="24"/>
        </w:rPr>
        <w:t xml:space="preserve"> de forma a atender à</w:t>
      </w:r>
      <w:r w:rsidR="00E63EDE" w:rsidRPr="00BE3FEA">
        <w:rPr>
          <w:rFonts w:ascii="Arial" w:eastAsia="Calibri" w:hAnsi="Arial" w:cs="Arial"/>
          <w:sz w:val="24"/>
          <w:szCs w:val="24"/>
        </w:rPr>
        <w:t xml:space="preserve">s demandas dos que </w:t>
      </w:r>
      <w:r w:rsidR="008079E4" w:rsidRPr="00BE3FEA">
        <w:rPr>
          <w:rFonts w:ascii="Arial" w:eastAsia="Calibri" w:hAnsi="Arial" w:cs="Arial"/>
          <w:sz w:val="24"/>
          <w:szCs w:val="24"/>
        </w:rPr>
        <w:t xml:space="preserve">passam </w:t>
      </w:r>
      <w:r w:rsidR="00E63EDE" w:rsidRPr="00BE3FEA">
        <w:rPr>
          <w:rFonts w:ascii="Arial" w:eastAsia="Calibri" w:hAnsi="Arial" w:cs="Arial"/>
          <w:sz w:val="24"/>
          <w:szCs w:val="24"/>
        </w:rPr>
        <w:t>pela medida socioeducativa</w:t>
      </w:r>
      <w:r w:rsidR="008079E4" w:rsidRPr="00BE3FEA">
        <w:rPr>
          <w:rFonts w:ascii="Arial" w:eastAsia="Calibri" w:hAnsi="Arial" w:cs="Arial"/>
          <w:sz w:val="24"/>
          <w:szCs w:val="24"/>
        </w:rPr>
        <w:t xml:space="preserve">. </w:t>
      </w:r>
    </w:p>
    <w:p w:rsidR="00540A72" w:rsidRPr="00BE3FEA" w:rsidRDefault="008079E4" w:rsidP="00043FC4">
      <w:pPr>
        <w:autoSpaceDE w:val="0"/>
        <w:autoSpaceDN w:val="0"/>
        <w:adjustRightInd w:val="0"/>
        <w:spacing w:after="0" w:line="360" w:lineRule="auto"/>
        <w:ind w:firstLine="709"/>
        <w:jc w:val="both"/>
        <w:rPr>
          <w:rFonts w:ascii="Arial" w:eastAsia="Calibri" w:hAnsi="Arial" w:cs="Arial"/>
          <w:sz w:val="24"/>
          <w:szCs w:val="24"/>
        </w:rPr>
      </w:pPr>
      <w:r w:rsidRPr="00BE3FEA">
        <w:rPr>
          <w:rFonts w:ascii="Arial" w:eastAsia="Calibri" w:hAnsi="Arial" w:cs="Arial"/>
          <w:sz w:val="24"/>
          <w:szCs w:val="24"/>
        </w:rPr>
        <w:t xml:space="preserve">A questão da </w:t>
      </w:r>
      <w:r w:rsidR="00E63EDE" w:rsidRPr="00BE3FEA">
        <w:rPr>
          <w:rFonts w:ascii="Arial" w:eastAsia="Calibri" w:hAnsi="Arial" w:cs="Arial"/>
          <w:sz w:val="24"/>
          <w:szCs w:val="24"/>
        </w:rPr>
        <w:t>intersetorialidade é</w:t>
      </w:r>
      <w:r w:rsidR="00412EBA" w:rsidRPr="00BE3FEA">
        <w:rPr>
          <w:rFonts w:ascii="Arial" w:eastAsia="Calibri" w:hAnsi="Arial" w:cs="Arial"/>
          <w:sz w:val="24"/>
          <w:szCs w:val="24"/>
        </w:rPr>
        <w:t xml:space="preserve"> complexa e demanda dos profissionais da medida socioeducativa que atentem para as relações estabelecidas com as demais secretarias </w:t>
      </w:r>
      <w:r w:rsidR="00567C95" w:rsidRPr="00BE3FEA">
        <w:rPr>
          <w:rFonts w:ascii="Arial" w:eastAsia="Calibri" w:hAnsi="Arial" w:cs="Arial"/>
          <w:sz w:val="24"/>
          <w:szCs w:val="24"/>
        </w:rPr>
        <w:t>e serviços que formam a rede de proteção ao adolescente</w:t>
      </w:r>
      <w:r w:rsidR="00FC779D" w:rsidRPr="00BE3FEA">
        <w:rPr>
          <w:rFonts w:ascii="Arial" w:eastAsia="Calibri" w:hAnsi="Arial" w:cs="Arial"/>
          <w:sz w:val="24"/>
          <w:szCs w:val="24"/>
        </w:rPr>
        <w:t>,</w:t>
      </w:r>
      <w:r w:rsidR="00567C95" w:rsidRPr="00BE3FEA">
        <w:rPr>
          <w:rFonts w:ascii="Arial" w:eastAsia="Calibri" w:hAnsi="Arial" w:cs="Arial"/>
          <w:sz w:val="24"/>
          <w:szCs w:val="24"/>
        </w:rPr>
        <w:t xml:space="preserve"> </w:t>
      </w:r>
      <w:r w:rsidR="00412EBA" w:rsidRPr="00BE3FEA">
        <w:rPr>
          <w:rFonts w:ascii="Arial" w:eastAsia="Calibri" w:hAnsi="Arial" w:cs="Arial"/>
          <w:sz w:val="24"/>
          <w:szCs w:val="24"/>
        </w:rPr>
        <w:t xml:space="preserve">a fim </w:t>
      </w:r>
      <w:r w:rsidR="00567C95" w:rsidRPr="00BE3FEA">
        <w:rPr>
          <w:rFonts w:ascii="Arial" w:eastAsia="Calibri" w:hAnsi="Arial" w:cs="Arial"/>
          <w:sz w:val="24"/>
          <w:szCs w:val="24"/>
        </w:rPr>
        <w:t xml:space="preserve">de que </w:t>
      </w:r>
      <w:r w:rsidR="00412EBA" w:rsidRPr="00BE3FEA">
        <w:rPr>
          <w:rFonts w:ascii="Arial" w:eastAsia="Calibri" w:hAnsi="Arial" w:cs="Arial"/>
          <w:sz w:val="24"/>
          <w:szCs w:val="24"/>
        </w:rPr>
        <w:t>se evidencie o aspecto primordial da medida soci</w:t>
      </w:r>
      <w:r w:rsidR="00840225" w:rsidRPr="00BE3FEA">
        <w:rPr>
          <w:rFonts w:ascii="Arial" w:eastAsia="Calibri" w:hAnsi="Arial" w:cs="Arial"/>
          <w:sz w:val="24"/>
          <w:szCs w:val="24"/>
        </w:rPr>
        <w:t>o</w:t>
      </w:r>
      <w:r w:rsidR="00412EBA" w:rsidRPr="00BE3FEA">
        <w:rPr>
          <w:rFonts w:ascii="Arial" w:eastAsia="Calibri" w:hAnsi="Arial" w:cs="Arial"/>
          <w:sz w:val="24"/>
          <w:szCs w:val="24"/>
        </w:rPr>
        <w:t>educativa, que é a educação da pessoa para a vida</w:t>
      </w:r>
      <w:r w:rsidR="00554EDE" w:rsidRPr="00BE3FEA">
        <w:rPr>
          <w:rFonts w:ascii="Arial" w:eastAsia="Calibri" w:hAnsi="Arial" w:cs="Arial"/>
          <w:sz w:val="24"/>
          <w:szCs w:val="24"/>
        </w:rPr>
        <w:t>, o que</w:t>
      </w:r>
    </w:p>
    <w:p w:rsidR="00540A72" w:rsidRPr="00BE3FEA" w:rsidRDefault="00540A72" w:rsidP="00876D44">
      <w:pPr>
        <w:spacing w:after="0" w:line="240" w:lineRule="auto"/>
        <w:ind w:left="2124"/>
        <w:jc w:val="both"/>
        <w:rPr>
          <w:rFonts w:ascii="Arial" w:eastAsia="Calibri" w:hAnsi="Arial" w:cs="Arial"/>
          <w:sz w:val="20"/>
          <w:szCs w:val="20"/>
        </w:rPr>
      </w:pPr>
      <w:r w:rsidRPr="00BE3FEA">
        <w:rPr>
          <w:rFonts w:ascii="Arial" w:eastAsia="Calibri" w:hAnsi="Arial" w:cs="Arial"/>
          <w:sz w:val="20"/>
          <w:szCs w:val="20"/>
        </w:rPr>
        <w:t>[...] têm também implicações no modo como se entende o papel do Projeto Político Pedagógico e do PIA. Por isto, dá lugar a ações baseadas em metodologias inovadoras, que identifiquem interesses, demandas, interpelem os sujeitos, trabalhem as relações, mas, sobretudo, que essas atividades promovam signi</w:t>
      </w:r>
      <w:r w:rsidR="00376178" w:rsidRPr="00BE3FEA">
        <w:rPr>
          <w:rFonts w:ascii="Arial" w:eastAsia="Calibri" w:hAnsi="Arial" w:cs="Arial"/>
          <w:sz w:val="20"/>
          <w:szCs w:val="20"/>
        </w:rPr>
        <w:t>ficados. (SÃO PAULO, 2016, p.86</w:t>
      </w:r>
      <w:r w:rsidRPr="00BE3FEA">
        <w:rPr>
          <w:rFonts w:ascii="Arial" w:eastAsia="Calibri" w:hAnsi="Arial" w:cs="Arial"/>
          <w:sz w:val="20"/>
          <w:szCs w:val="20"/>
        </w:rPr>
        <w:t>).</w:t>
      </w:r>
    </w:p>
    <w:p w:rsidR="00651161" w:rsidRPr="009960AE" w:rsidRDefault="00BF1F41" w:rsidP="00540A72">
      <w:pPr>
        <w:spacing w:after="0" w:line="360" w:lineRule="auto"/>
        <w:ind w:firstLine="709"/>
        <w:jc w:val="both"/>
        <w:rPr>
          <w:rFonts w:ascii="Arial" w:eastAsia="Calibri" w:hAnsi="Arial" w:cs="Arial"/>
          <w:sz w:val="24"/>
          <w:szCs w:val="24"/>
        </w:rPr>
      </w:pPr>
      <w:r>
        <w:rPr>
          <w:rFonts w:ascii="Arial" w:eastAsia="Calibri" w:hAnsi="Arial" w:cs="Arial"/>
          <w:sz w:val="24"/>
          <w:szCs w:val="24"/>
        </w:rPr>
        <w:t>Creio</w:t>
      </w:r>
      <w:r w:rsidR="00651161" w:rsidRPr="009960AE">
        <w:rPr>
          <w:rFonts w:ascii="Arial" w:eastAsia="Calibri" w:hAnsi="Arial" w:cs="Arial"/>
          <w:sz w:val="24"/>
          <w:szCs w:val="24"/>
        </w:rPr>
        <w:t xml:space="preserve"> que o PPP está em estreita relação com o desenvolvimento do PIA</w:t>
      </w:r>
      <w:r w:rsidR="002A24C8" w:rsidRPr="009960AE">
        <w:rPr>
          <w:rFonts w:ascii="Arial" w:eastAsia="Calibri" w:hAnsi="Arial" w:cs="Arial"/>
          <w:sz w:val="24"/>
          <w:szCs w:val="24"/>
        </w:rPr>
        <w:t xml:space="preserve">. Em um serviço de medidas socioeducativas no qual os princípios, objetivos e resultados esperados não estejam claros, no qual o PPP </w:t>
      </w:r>
      <w:r w:rsidR="00A72780" w:rsidRPr="009960AE">
        <w:rPr>
          <w:rFonts w:ascii="Arial" w:eastAsia="Calibri" w:hAnsi="Arial" w:cs="Arial"/>
          <w:sz w:val="24"/>
          <w:szCs w:val="24"/>
        </w:rPr>
        <w:t>não tenha</w:t>
      </w:r>
      <w:r w:rsidR="002A24C8" w:rsidRPr="009960AE">
        <w:rPr>
          <w:rFonts w:ascii="Arial" w:eastAsia="Calibri" w:hAnsi="Arial" w:cs="Arial"/>
          <w:sz w:val="24"/>
          <w:szCs w:val="24"/>
        </w:rPr>
        <w:t xml:space="preserve"> sido construído </w:t>
      </w:r>
      <w:r w:rsidR="002A24C8" w:rsidRPr="009960AE">
        <w:rPr>
          <w:rFonts w:ascii="Arial" w:eastAsia="Calibri" w:hAnsi="Arial" w:cs="Arial"/>
          <w:sz w:val="24"/>
          <w:szCs w:val="24"/>
        </w:rPr>
        <w:lastRenderedPageBreak/>
        <w:t xml:space="preserve">pelos que tocam o atendimento socioeducativo </w:t>
      </w:r>
      <w:r w:rsidR="00A72780" w:rsidRPr="009960AE">
        <w:rPr>
          <w:rFonts w:ascii="Arial" w:eastAsia="Calibri" w:hAnsi="Arial" w:cs="Arial"/>
          <w:sz w:val="24"/>
          <w:szCs w:val="24"/>
        </w:rPr>
        <w:t xml:space="preserve">assim como sem ouvir </w:t>
      </w:r>
      <w:r w:rsidR="00D45797" w:rsidRPr="009960AE">
        <w:rPr>
          <w:rFonts w:ascii="Arial" w:eastAsia="Calibri" w:hAnsi="Arial" w:cs="Arial"/>
          <w:sz w:val="24"/>
          <w:szCs w:val="24"/>
        </w:rPr>
        <w:t>os adolescentes</w:t>
      </w:r>
      <w:r w:rsidR="002A24C8" w:rsidRPr="009960AE">
        <w:rPr>
          <w:rFonts w:ascii="Arial" w:eastAsia="Calibri" w:hAnsi="Arial" w:cs="Arial"/>
          <w:sz w:val="24"/>
          <w:szCs w:val="24"/>
        </w:rPr>
        <w:t>/jovens e suas famílias, dificilmente serão traçadas ações que favoreçam o aspecto educativo da medida.</w:t>
      </w:r>
    </w:p>
    <w:p w:rsidR="00D94768" w:rsidRPr="009960AE" w:rsidRDefault="00A72780" w:rsidP="00540A72">
      <w:pPr>
        <w:spacing w:after="0" w:line="360" w:lineRule="auto"/>
        <w:ind w:firstLine="709"/>
        <w:jc w:val="both"/>
        <w:rPr>
          <w:rFonts w:ascii="Arial" w:eastAsia="Calibri" w:hAnsi="Arial" w:cs="Arial"/>
          <w:sz w:val="24"/>
          <w:szCs w:val="24"/>
        </w:rPr>
      </w:pPr>
      <w:r w:rsidRPr="009960AE">
        <w:rPr>
          <w:rFonts w:ascii="Arial" w:eastAsia="Calibri" w:hAnsi="Arial" w:cs="Arial"/>
          <w:sz w:val="24"/>
          <w:szCs w:val="24"/>
        </w:rPr>
        <w:t>Sem um rumo bem traçado, com fundamento ético e político, facilmente a medida socioeducativa pode se tornar somente uma medida punitiva, pois se enviará o menino e a menina para a escola somente “porque o juiz exigiu”. Encaminhará a pessoa para curso profissionalizante, porque assim ela encerra mais rápido a medida, pois o “o juiz gosta de curso profissionalizante”. Em que se promove a vida humana com esse agir? Isso é educação social ou mais uma punição social?</w:t>
      </w:r>
      <w:r w:rsidR="00E52810" w:rsidRPr="009960AE">
        <w:rPr>
          <w:rFonts w:ascii="Arial" w:eastAsia="Calibri" w:hAnsi="Arial" w:cs="Arial"/>
          <w:sz w:val="24"/>
          <w:szCs w:val="24"/>
        </w:rPr>
        <w:t xml:space="preserve"> </w:t>
      </w:r>
    </w:p>
    <w:p w:rsidR="00B92899" w:rsidRPr="009960AE" w:rsidRDefault="00B92899" w:rsidP="00540A72">
      <w:pPr>
        <w:spacing w:after="0" w:line="360" w:lineRule="auto"/>
        <w:ind w:firstLine="709"/>
        <w:jc w:val="both"/>
        <w:rPr>
          <w:rFonts w:ascii="Arial" w:eastAsia="Calibri" w:hAnsi="Arial" w:cs="Arial"/>
          <w:sz w:val="24"/>
          <w:szCs w:val="24"/>
        </w:rPr>
      </w:pPr>
      <w:r w:rsidRPr="009960AE">
        <w:rPr>
          <w:rFonts w:ascii="Arial" w:eastAsia="Calibri" w:hAnsi="Arial" w:cs="Arial"/>
          <w:sz w:val="24"/>
          <w:szCs w:val="24"/>
        </w:rPr>
        <w:t xml:space="preserve">Em hipótese alguma criticamos as determinações judiciais, que se dão na procura de que o adolescente possa sair da situação de risco e vulnerabilidade na qual se encontra. Mas, no meio aberto, nas contendas com o cotidiano, é que ficam claras as reais possibilidades </w:t>
      </w:r>
      <w:r w:rsidR="007E08AB" w:rsidRPr="009960AE">
        <w:rPr>
          <w:rFonts w:ascii="Arial" w:eastAsia="Calibri" w:hAnsi="Arial" w:cs="Arial"/>
          <w:sz w:val="24"/>
          <w:szCs w:val="24"/>
        </w:rPr>
        <w:t xml:space="preserve">do adolescente. </w:t>
      </w:r>
      <w:r w:rsidR="005C18F0" w:rsidRPr="009960AE">
        <w:rPr>
          <w:rFonts w:ascii="Arial" w:eastAsia="Calibri" w:hAnsi="Arial" w:cs="Arial"/>
          <w:sz w:val="24"/>
          <w:szCs w:val="24"/>
        </w:rPr>
        <w:t>Portanto, é junto ao técnico de referência</w:t>
      </w:r>
      <w:r w:rsidR="00DF45CA" w:rsidRPr="009960AE">
        <w:rPr>
          <w:rFonts w:ascii="Arial" w:eastAsia="Calibri" w:hAnsi="Arial" w:cs="Arial"/>
          <w:sz w:val="24"/>
          <w:szCs w:val="24"/>
        </w:rPr>
        <w:t>, na medida socioeducativa em meio aberto, por meio do PIA, que serão delineadas ações que ajudem o adolescente a vencer suas dificuldades de relação com o meio. É nesse espaço que as determinações judiciais podem ser dimensionadas nas condições concretas de vida do adolescente.</w:t>
      </w:r>
    </w:p>
    <w:p w:rsidR="00DF45CA" w:rsidRPr="009960AE" w:rsidRDefault="00DF45CA" w:rsidP="00540A72">
      <w:pPr>
        <w:spacing w:after="0" w:line="360" w:lineRule="auto"/>
        <w:ind w:firstLine="709"/>
        <w:jc w:val="both"/>
        <w:rPr>
          <w:rFonts w:ascii="Arial" w:eastAsia="Calibri" w:hAnsi="Arial" w:cs="Arial"/>
          <w:sz w:val="24"/>
          <w:szCs w:val="24"/>
        </w:rPr>
      </w:pPr>
      <w:r w:rsidRPr="009960AE">
        <w:rPr>
          <w:rFonts w:ascii="Arial" w:eastAsia="Calibri" w:hAnsi="Arial" w:cs="Arial"/>
          <w:sz w:val="24"/>
          <w:szCs w:val="24"/>
        </w:rPr>
        <w:t xml:space="preserve">O técnico não pode agir segundo suas crenças individuais, desconectado das normativas e leis que regulam sua atividade, assim como </w:t>
      </w:r>
      <w:r w:rsidR="00D94768" w:rsidRPr="009960AE">
        <w:rPr>
          <w:rFonts w:ascii="Arial" w:eastAsia="Calibri" w:hAnsi="Arial" w:cs="Arial"/>
          <w:sz w:val="24"/>
          <w:szCs w:val="24"/>
        </w:rPr>
        <w:t xml:space="preserve">dos princípios da socioeducação </w:t>
      </w:r>
      <w:r w:rsidRPr="009960AE">
        <w:rPr>
          <w:rFonts w:ascii="Arial" w:eastAsia="Calibri" w:hAnsi="Arial" w:cs="Arial"/>
          <w:sz w:val="24"/>
          <w:szCs w:val="24"/>
        </w:rPr>
        <w:t xml:space="preserve">e principalmente, da maneira como o coletivo no qual atua pensa todas essas dimensões. </w:t>
      </w:r>
    </w:p>
    <w:p w:rsidR="00540A72" w:rsidRPr="00BE3FEA" w:rsidRDefault="00A72780" w:rsidP="00540A72">
      <w:pPr>
        <w:spacing w:after="0" w:line="360" w:lineRule="auto"/>
        <w:ind w:firstLine="709"/>
        <w:jc w:val="both"/>
        <w:rPr>
          <w:rFonts w:ascii="Arial" w:eastAsia="Calibri" w:hAnsi="Arial" w:cs="Arial"/>
          <w:sz w:val="24"/>
          <w:szCs w:val="24"/>
        </w:rPr>
      </w:pPr>
      <w:r w:rsidRPr="009960AE">
        <w:rPr>
          <w:rFonts w:ascii="Arial" w:eastAsia="Calibri" w:hAnsi="Arial" w:cs="Arial"/>
          <w:sz w:val="24"/>
          <w:szCs w:val="24"/>
        </w:rPr>
        <w:t>Por essas questões, entre tantas outras que poderiam ser elencadas,</w:t>
      </w:r>
      <w:r w:rsidRPr="00D45797">
        <w:rPr>
          <w:rFonts w:ascii="Arial" w:eastAsia="Calibri" w:hAnsi="Arial" w:cs="Arial"/>
          <w:b/>
          <w:sz w:val="24"/>
          <w:szCs w:val="24"/>
        </w:rPr>
        <w:t xml:space="preserve"> </w:t>
      </w:r>
      <w:r>
        <w:rPr>
          <w:rFonts w:ascii="Arial" w:eastAsia="Calibri" w:hAnsi="Arial" w:cs="Arial"/>
          <w:sz w:val="24"/>
          <w:szCs w:val="24"/>
        </w:rPr>
        <w:t>d</w:t>
      </w:r>
      <w:r w:rsidR="00540A72" w:rsidRPr="00BE3FEA">
        <w:rPr>
          <w:rFonts w:ascii="Arial" w:eastAsia="Calibri" w:hAnsi="Arial" w:cs="Arial"/>
          <w:sz w:val="24"/>
          <w:szCs w:val="24"/>
        </w:rPr>
        <w:t xml:space="preserve">efendo a relevância do PPP para a orientação, a organização, o desenvolvimento e o registro das práticas dos educadores, para que essas não se </w:t>
      </w:r>
      <w:r w:rsidR="00A21C87" w:rsidRPr="00BE3FEA">
        <w:rPr>
          <w:rFonts w:ascii="Arial" w:eastAsia="Calibri" w:hAnsi="Arial" w:cs="Arial"/>
          <w:sz w:val="24"/>
          <w:szCs w:val="24"/>
        </w:rPr>
        <w:t>percam e possam ser melhoradas. Acredito ainda que, apesar dos</w:t>
      </w:r>
      <w:r w:rsidR="00540A72" w:rsidRPr="00BE3FEA">
        <w:rPr>
          <w:rFonts w:ascii="Arial" w:eastAsia="Calibri" w:hAnsi="Arial" w:cs="Arial"/>
          <w:sz w:val="24"/>
          <w:szCs w:val="24"/>
        </w:rPr>
        <w:t xml:space="preserve"> profissionais</w:t>
      </w:r>
      <w:r w:rsidR="00A21C87" w:rsidRPr="00BE3FEA">
        <w:rPr>
          <w:rFonts w:ascii="Arial" w:eastAsia="Calibri" w:hAnsi="Arial" w:cs="Arial"/>
          <w:sz w:val="24"/>
          <w:szCs w:val="24"/>
        </w:rPr>
        <w:t xml:space="preserve"> que atuam na medida terem</w:t>
      </w:r>
      <w:r w:rsidR="00540A72" w:rsidRPr="00BE3FEA">
        <w:rPr>
          <w:rFonts w:ascii="Arial" w:eastAsia="Calibri" w:hAnsi="Arial" w:cs="Arial"/>
          <w:sz w:val="24"/>
          <w:szCs w:val="24"/>
        </w:rPr>
        <w:t xml:space="preserve"> formações universitárias variadas, atuam nos princípios defendidos pela pedagogia social, e pareceu que falta o conhecimento de instrumentos advindos desse campo de estudo para que seus trabalhos sejam sistematizados e sirvam de referência para outros profissionais.</w:t>
      </w:r>
    </w:p>
    <w:p w:rsidR="00540A72" w:rsidRPr="00BE3FEA" w:rsidRDefault="00540A72" w:rsidP="00540A72">
      <w:pPr>
        <w:spacing w:after="0" w:line="360" w:lineRule="auto"/>
        <w:ind w:firstLine="709"/>
        <w:jc w:val="both"/>
        <w:rPr>
          <w:rFonts w:ascii="Arial" w:eastAsia="Calibri" w:hAnsi="Arial" w:cs="Arial"/>
          <w:sz w:val="24"/>
          <w:szCs w:val="24"/>
        </w:rPr>
      </w:pPr>
      <w:r w:rsidRPr="00BE3FEA">
        <w:rPr>
          <w:rFonts w:ascii="Arial" w:eastAsia="Calibri" w:hAnsi="Arial" w:cs="Arial"/>
          <w:sz w:val="24"/>
          <w:szCs w:val="24"/>
        </w:rPr>
        <w:t xml:space="preserve">Entendo </w:t>
      </w:r>
      <w:r w:rsidRPr="00D45797">
        <w:rPr>
          <w:rFonts w:ascii="Arial" w:eastAsia="Calibri" w:hAnsi="Arial" w:cs="Arial"/>
          <w:sz w:val="24"/>
          <w:szCs w:val="24"/>
        </w:rPr>
        <w:t>que “</w:t>
      </w:r>
      <w:proofErr w:type="gramStart"/>
      <w:r w:rsidRPr="00D45797">
        <w:rPr>
          <w:rFonts w:ascii="Arial" w:eastAsia="Calibri" w:hAnsi="Arial" w:cs="Arial"/>
          <w:sz w:val="24"/>
          <w:szCs w:val="24"/>
        </w:rPr>
        <w:t>[...] Sem</w:t>
      </w:r>
      <w:proofErr w:type="gramEnd"/>
      <w:r w:rsidRPr="00D45797">
        <w:rPr>
          <w:rFonts w:ascii="Arial" w:eastAsia="Calibri" w:hAnsi="Arial" w:cs="Arial"/>
          <w:sz w:val="24"/>
          <w:szCs w:val="24"/>
        </w:rPr>
        <w:t xml:space="preserve"> uma teoria de pedagogia social, nossa prática levará a uma acrobacia sem finalidade social e utilizada para resolver os problemas </w:t>
      </w:r>
      <w:r w:rsidRPr="00D45797">
        <w:rPr>
          <w:rFonts w:ascii="Arial" w:eastAsia="Calibri" w:hAnsi="Arial" w:cs="Arial"/>
          <w:sz w:val="24"/>
          <w:szCs w:val="24"/>
        </w:rPr>
        <w:lastRenderedPageBreak/>
        <w:t>pedagógicos na base das inspirações do momento, caso a caso [...].”</w:t>
      </w:r>
      <w:r w:rsidRPr="00BE3FEA">
        <w:rPr>
          <w:rFonts w:ascii="Arial" w:eastAsia="Calibri" w:hAnsi="Arial" w:cs="Arial"/>
          <w:sz w:val="24"/>
          <w:szCs w:val="24"/>
        </w:rPr>
        <w:t xml:space="preserve"> (PISTRAK, 2011, p. 19).</w:t>
      </w:r>
    </w:p>
    <w:p w:rsidR="00540A72" w:rsidRPr="001273EB" w:rsidRDefault="00540A72" w:rsidP="00540A72">
      <w:pPr>
        <w:spacing w:after="0" w:line="360" w:lineRule="auto"/>
        <w:ind w:firstLine="709"/>
        <w:jc w:val="both"/>
        <w:rPr>
          <w:rFonts w:ascii="Arial" w:eastAsia="Calibri" w:hAnsi="Arial" w:cs="Arial"/>
          <w:sz w:val="24"/>
          <w:szCs w:val="24"/>
        </w:rPr>
      </w:pPr>
      <w:proofErr w:type="spellStart"/>
      <w:r w:rsidRPr="001273EB">
        <w:rPr>
          <w:rFonts w:ascii="Arial" w:eastAsia="Calibri" w:hAnsi="Arial" w:cs="Arial"/>
          <w:sz w:val="24"/>
          <w:szCs w:val="24"/>
        </w:rPr>
        <w:t>Caliman</w:t>
      </w:r>
      <w:proofErr w:type="spellEnd"/>
      <w:r w:rsidRPr="001273EB">
        <w:rPr>
          <w:rFonts w:ascii="Arial" w:eastAsia="Calibri" w:hAnsi="Arial" w:cs="Arial"/>
          <w:sz w:val="24"/>
          <w:szCs w:val="24"/>
        </w:rPr>
        <w:t xml:space="preserve"> (2006) afirma que no Brasil, vivemos “um momento de criatividade pedagógica [...]” e enfatiza que “[...] é chegado o momento no qual precisamos sistematizar essa gama de conhecimentos pedagógicos para compreender melhor e interpretar a realidade e projetar intervenções educativas efetivas”. (p. 4). </w:t>
      </w:r>
    </w:p>
    <w:p w:rsidR="00540A72" w:rsidRPr="001273EB" w:rsidRDefault="00540A72" w:rsidP="00540A72">
      <w:pPr>
        <w:spacing w:after="0" w:line="360" w:lineRule="auto"/>
        <w:ind w:firstLine="709"/>
        <w:jc w:val="both"/>
        <w:rPr>
          <w:rFonts w:ascii="Arial" w:eastAsia="Calibri" w:hAnsi="Arial" w:cs="Arial"/>
          <w:sz w:val="24"/>
          <w:szCs w:val="24"/>
        </w:rPr>
      </w:pPr>
      <w:r w:rsidRPr="001273EB">
        <w:rPr>
          <w:rFonts w:ascii="Arial" w:eastAsia="Calibri" w:hAnsi="Arial" w:cs="Arial"/>
          <w:sz w:val="24"/>
          <w:szCs w:val="24"/>
        </w:rPr>
        <w:t xml:space="preserve"> Acredito no projeto político pedagógico como um instrumento que pode auxiliar nessa sistematização, por ser orgânico e pela forma pela qual se desenvolve.</w:t>
      </w:r>
    </w:p>
    <w:p w:rsidR="00540A72" w:rsidRPr="001273EB" w:rsidRDefault="00540A72" w:rsidP="00540A72">
      <w:pPr>
        <w:spacing w:after="0" w:line="360" w:lineRule="auto"/>
        <w:ind w:firstLine="709"/>
        <w:jc w:val="both"/>
        <w:rPr>
          <w:rFonts w:ascii="Arial" w:eastAsia="Calibri" w:hAnsi="Arial" w:cs="Arial"/>
          <w:sz w:val="24"/>
          <w:szCs w:val="24"/>
        </w:rPr>
      </w:pPr>
      <w:r w:rsidRPr="001273EB">
        <w:rPr>
          <w:rFonts w:ascii="Arial" w:eastAsia="Calibri" w:hAnsi="Arial" w:cs="Arial"/>
          <w:sz w:val="24"/>
          <w:szCs w:val="24"/>
        </w:rPr>
        <w:t xml:space="preserve">Ainda com </w:t>
      </w:r>
      <w:proofErr w:type="spellStart"/>
      <w:r w:rsidRPr="001273EB">
        <w:rPr>
          <w:rFonts w:ascii="Arial" w:eastAsia="Calibri" w:hAnsi="Arial" w:cs="Arial"/>
          <w:sz w:val="24"/>
          <w:szCs w:val="24"/>
        </w:rPr>
        <w:t>Calimam</w:t>
      </w:r>
      <w:proofErr w:type="spellEnd"/>
      <w:r w:rsidRPr="001273EB">
        <w:rPr>
          <w:rFonts w:ascii="Arial" w:eastAsia="Calibri" w:hAnsi="Arial" w:cs="Arial"/>
          <w:sz w:val="24"/>
          <w:szCs w:val="24"/>
        </w:rPr>
        <w:t xml:space="preserve"> (2006) refletimos que:</w:t>
      </w:r>
    </w:p>
    <w:p w:rsidR="00540A72" w:rsidRPr="001273EB" w:rsidRDefault="00540A72">
      <w:pPr>
        <w:spacing w:after="0" w:line="240" w:lineRule="auto"/>
        <w:ind w:left="2268"/>
        <w:jc w:val="both"/>
        <w:rPr>
          <w:rFonts w:ascii="Arial" w:eastAsia="Calibri" w:hAnsi="Arial" w:cs="Arial"/>
          <w:sz w:val="20"/>
          <w:szCs w:val="20"/>
        </w:rPr>
      </w:pPr>
      <w:r w:rsidRPr="001273EB">
        <w:rPr>
          <w:rFonts w:ascii="Arial" w:eastAsia="Calibri" w:hAnsi="Arial" w:cs="Arial"/>
          <w:sz w:val="20"/>
          <w:szCs w:val="20"/>
        </w:rPr>
        <w:t xml:space="preserve">Podemos identificar, de uma maneira bastante ampla, como </w:t>
      </w:r>
      <w:r w:rsidRPr="001273EB">
        <w:rPr>
          <w:rFonts w:ascii="Arial" w:eastAsia="Calibri" w:hAnsi="Arial" w:cs="Arial"/>
          <w:i/>
          <w:sz w:val="20"/>
          <w:szCs w:val="20"/>
        </w:rPr>
        <w:t>finalidade educativa da pedagogia social</w:t>
      </w:r>
      <w:r w:rsidRPr="001273EB">
        <w:rPr>
          <w:rFonts w:ascii="Arial" w:eastAsia="Calibri" w:hAnsi="Arial" w:cs="Arial"/>
          <w:sz w:val="20"/>
          <w:szCs w:val="20"/>
        </w:rPr>
        <w:t xml:space="preserve">, a elucidação de significados próprios e que caracterizam a dimensão social, o estudo de conformismos (consensos) e inconformismos (dissensos), e os condicionamentos provenientes de tais contextos, com o objetivo de individuar modalidades de intervenção e de metodologias que recuperem condições de qualidade de vida para os indivíduos e de desenvolvimento humano para as comunidades. </w:t>
      </w:r>
      <w:r w:rsidRPr="001273EB">
        <w:rPr>
          <w:rFonts w:ascii="Arial" w:eastAsia="Calibri" w:hAnsi="Arial" w:cs="Arial"/>
          <w:i/>
          <w:sz w:val="20"/>
          <w:szCs w:val="20"/>
        </w:rPr>
        <w:t xml:space="preserve">Nesse sentido a pedagogia social tem como finalidade de pesquisa </w:t>
      </w:r>
      <w:r w:rsidRPr="001273EB">
        <w:rPr>
          <w:rFonts w:ascii="Arial" w:eastAsia="Calibri" w:hAnsi="Arial" w:cs="Arial"/>
          <w:sz w:val="20"/>
          <w:szCs w:val="20"/>
        </w:rPr>
        <w:t xml:space="preserve">a promoção de condições de </w:t>
      </w:r>
      <w:proofErr w:type="gramStart"/>
      <w:r w:rsidRPr="001273EB">
        <w:rPr>
          <w:rFonts w:ascii="Arial" w:eastAsia="Calibri" w:hAnsi="Arial" w:cs="Arial"/>
          <w:sz w:val="20"/>
          <w:szCs w:val="20"/>
        </w:rPr>
        <w:t>bem estar</w:t>
      </w:r>
      <w:proofErr w:type="gramEnd"/>
      <w:r w:rsidRPr="001273EB">
        <w:rPr>
          <w:rFonts w:ascii="Arial" w:eastAsia="Calibri" w:hAnsi="Arial" w:cs="Arial"/>
          <w:sz w:val="20"/>
          <w:szCs w:val="20"/>
        </w:rPr>
        <w:t xml:space="preserve"> social, de convivência, de exercício de cidadania, de promoção social e desenvolvimento, de superação de condições de sofrimento e marginalidade. Tem a ver com a construção, aplicação e avaliação de metodologias de prevenção e recuperação. (p. 5, grifo nosso).</w:t>
      </w:r>
    </w:p>
    <w:p w:rsidR="00540A72" w:rsidRPr="009960AE" w:rsidRDefault="00540A72" w:rsidP="00540A72">
      <w:pPr>
        <w:spacing w:after="0" w:line="360" w:lineRule="auto"/>
        <w:ind w:firstLine="709"/>
        <w:jc w:val="both"/>
        <w:rPr>
          <w:rFonts w:ascii="Arial" w:eastAsia="Calibri" w:hAnsi="Arial" w:cs="Arial"/>
          <w:sz w:val="24"/>
          <w:szCs w:val="24"/>
        </w:rPr>
      </w:pPr>
      <w:r w:rsidRPr="001273EB">
        <w:rPr>
          <w:rFonts w:ascii="Arial" w:eastAsia="Calibri" w:hAnsi="Arial" w:cs="Arial"/>
          <w:sz w:val="24"/>
          <w:szCs w:val="24"/>
        </w:rPr>
        <w:t xml:space="preserve">E, não </w:t>
      </w:r>
      <w:proofErr w:type="gramStart"/>
      <w:r w:rsidRPr="001273EB">
        <w:rPr>
          <w:rFonts w:ascii="Arial" w:eastAsia="Calibri" w:hAnsi="Arial" w:cs="Arial"/>
          <w:sz w:val="24"/>
          <w:szCs w:val="24"/>
        </w:rPr>
        <w:t>seria</w:t>
      </w:r>
      <w:proofErr w:type="gramEnd"/>
      <w:r w:rsidRPr="001273EB">
        <w:rPr>
          <w:rFonts w:ascii="Arial" w:eastAsia="Calibri" w:hAnsi="Arial" w:cs="Arial"/>
          <w:sz w:val="24"/>
          <w:szCs w:val="24"/>
        </w:rPr>
        <w:t xml:space="preserve"> esse o caminho percorrido e os fins do trabalho socioeducativo levado pelo SMSE/MA?</w:t>
      </w:r>
      <w:r w:rsidR="0043225D">
        <w:rPr>
          <w:rFonts w:ascii="Arial" w:eastAsia="Calibri" w:hAnsi="Arial" w:cs="Arial"/>
          <w:sz w:val="24"/>
          <w:szCs w:val="24"/>
        </w:rPr>
        <w:t xml:space="preserve"> </w:t>
      </w:r>
      <w:r w:rsidR="0043225D" w:rsidRPr="009960AE">
        <w:rPr>
          <w:rFonts w:ascii="Arial" w:eastAsia="Calibri" w:hAnsi="Arial" w:cs="Arial"/>
          <w:sz w:val="24"/>
          <w:szCs w:val="24"/>
        </w:rPr>
        <w:t>Mas como desenvolver uma metodologia que enriqueça a vida, em um serviço de atendimento com as demandas da medida socioeducativa em meio aberto, sem organização, participação e postura ética</w:t>
      </w:r>
      <w:r w:rsidR="00AA55E8" w:rsidRPr="009960AE">
        <w:rPr>
          <w:rFonts w:ascii="Arial" w:eastAsia="Calibri" w:hAnsi="Arial" w:cs="Arial"/>
          <w:sz w:val="24"/>
          <w:szCs w:val="24"/>
        </w:rPr>
        <w:t xml:space="preserve">? Sugiro </w:t>
      </w:r>
      <w:r w:rsidR="00E51353" w:rsidRPr="009960AE">
        <w:rPr>
          <w:rFonts w:ascii="Arial" w:eastAsia="Calibri" w:hAnsi="Arial" w:cs="Arial"/>
          <w:sz w:val="24"/>
          <w:szCs w:val="24"/>
        </w:rPr>
        <w:t>um pensar e fazer coletivo</w:t>
      </w:r>
      <w:r w:rsidR="0043225D" w:rsidRPr="009960AE">
        <w:rPr>
          <w:rFonts w:ascii="Arial" w:eastAsia="Calibri" w:hAnsi="Arial" w:cs="Arial"/>
          <w:sz w:val="24"/>
          <w:szCs w:val="24"/>
        </w:rPr>
        <w:t>, no respeito às diferenças, no único ideal de entender o meio, as pessoas e a relação entre ambos, possibilitando a dignidade da vida.</w:t>
      </w:r>
    </w:p>
    <w:p w:rsidR="00F03FD6" w:rsidRPr="001273EB" w:rsidRDefault="00F03FD6" w:rsidP="00AB1E77">
      <w:pPr>
        <w:spacing w:after="0" w:line="240" w:lineRule="auto"/>
        <w:ind w:left="2268"/>
        <w:jc w:val="both"/>
        <w:rPr>
          <w:rFonts w:ascii="Arial" w:eastAsia="Calibri" w:hAnsi="Arial" w:cs="Arial"/>
          <w:sz w:val="20"/>
          <w:szCs w:val="20"/>
        </w:rPr>
      </w:pPr>
    </w:p>
    <w:p w:rsidR="00DD0CC6" w:rsidRPr="007E7554" w:rsidRDefault="00D9787A" w:rsidP="00DD0CC6">
      <w:pPr>
        <w:spacing w:after="0" w:line="360" w:lineRule="auto"/>
        <w:rPr>
          <w:rFonts w:ascii="Arial" w:eastAsia="Calibri" w:hAnsi="Arial" w:cs="Arial"/>
          <w:b/>
          <w:sz w:val="24"/>
          <w:szCs w:val="24"/>
        </w:rPr>
      </w:pPr>
      <w:r w:rsidRPr="007E7554">
        <w:rPr>
          <w:rFonts w:ascii="Arial" w:eastAsia="Calibri" w:hAnsi="Arial" w:cs="Arial"/>
          <w:b/>
          <w:sz w:val="24"/>
          <w:szCs w:val="24"/>
        </w:rPr>
        <w:t>Concretizando pensamentos</w:t>
      </w:r>
    </w:p>
    <w:p w:rsidR="00533EDC" w:rsidRPr="001273EB" w:rsidRDefault="0097695C" w:rsidP="00540A72">
      <w:pPr>
        <w:spacing w:after="0" w:line="360" w:lineRule="auto"/>
        <w:ind w:firstLine="709"/>
        <w:jc w:val="both"/>
        <w:rPr>
          <w:rFonts w:ascii="Arial" w:eastAsia="Calibri" w:hAnsi="Arial" w:cs="Arial"/>
          <w:sz w:val="24"/>
          <w:szCs w:val="24"/>
        </w:rPr>
      </w:pPr>
      <w:r w:rsidRPr="001273EB">
        <w:rPr>
          <w:rFonts w:ascii="Arial" w:eastAsia="Calibri" w:hAnsi="Arial" w:cs="Arial"/>
          <w:sz w:val="24"/>
          <w:szCs w:val="24"/>
        </w:rPr>
        <w:t xml:space="preserve">A pesquisa em questão está em fase de coleta de dados. </w:t>
      </w:r>
      <w:r w:rsidR="00533EDC" w:rsidRPr="001273EB">
        <w:rPr>
          <w:rFonts w:ascii="Arial" w:eastAsia="Calibri" w:hAnsi="Arial" w:cs="Arial"/>
          <w:sz w:val="24"/>
          <w:szCs w:val="24"/>
        </w:rPr>
        <w:t>No atual momento, a coleta de material por meio de documentos foi realizada, faltando a realização das entrevistas.</w:t>
      </w:r>
    </w:p>
    <w:p w:rsidR="00533EDC" w:rsidRPr="001273EB" w:rsidRDefault="00533EDC" w:rsidP="00540A72">
      <w:pPr>
        <w:spacing w:after="0" w:line="360" w:lineRule="auto"/>
        <w:ind w:firstLine="709"/>
        <w:jc w:val="both"/>
        <w:rPr>
          <w:rFonts w:ascii="Arial" w:eastAsia="Calibri" w:hAnsi="Arial" w:cs="Arial"/>
          <w:sz w:val="24"/>
          <w:szCs w:val="24"/>
        </w:rPr>
      </w:pPr>
      <w:r w:rsidRPr="001273EB">
        <w:rPr>
          <w:rFonts w:ascii="Arial" w:eastAsia="Calibri" w:hAnsi="Arial" w:cs="Arial"/>
          <w:sz w:val="24"/>
          <w:szCs w:val="24"/>
        </w:rPr>
        <w:t>Contudo, iniciei junto ao SMSE/MA pesquisado um trabalho de parceria com a atual equipe de profissionais que hoje nele atua para empreendermos o desenvolvimento de um PPP que apreenda as características da equipe atual.</w:t>
      </w:r>
    </w:p>
    <w:p w:rsidR="00533EDC" w:rsidRPr="001273EB" w:rsidRDefault="00533EDC" w:rsidP="00540A72">
      <w:pPr>
        <w:spacing w:after="0" w:line="360" w:lineRule="auto"/>
        <w:ind w:firstLine="709"/>
        <w:jc w:val="both"/>
        <w:rPr>
          <w:rFonts w:ascii="Arial" w:eastAsia="Calibri" w:hAnsi="Arial" w:cs="Arial"/>
          <w:sz w:val="24"/>
          <w:szCs w:val="24"/>
        </w:rPr>
      </w:pPr>
      <w:r w:rsidRPr="001273EB">
        <w:rPr>
          <w:rFonts w:ascii="Arial" w:eastAsia="Calibri" w:hAnsi="Arial" w:cs="Arial"/>
          <w:sz w:val="24"/>
          <w:szCs w:val="24"/>
        </w:rPr>
        <w:t xml:space="preserve">Houve mudança em todo quadro de técnicos, assim como de coordenação do serviço desde que lá estive, e como tem que ser, essa equipe desenvolveu sua </w:t>
      </w:r>
      <w:r w:rsidRPr="001273EB">
        <w:rPr>
          <w:rFonts w:ascii="Arial" w:eastAsia="Calibri" w:hAnsi="Arial" w:cs="Arial"/>
          <w:sz w:val="24"/>
          <w:szCs w:val="24"/>
        </w:rPr>
        <w:lastRenderedPageBreak/>
        <w:t>forma particular na lida com os adolescentes/jovens e famílias em atendimento, assim como na relação com o CRAS, com o judiciário e com os parceiros do sistema de garantia de direitos.</w:t>
      </w:r>
    </w:p>
    <w:p w:rsidR="00970D4D" w:rsidRPr="001273EB" w:rsidRDefault="00970D4D" w:rsidP="00540A72">
      <w:pPr>
        <w:spacing w:after="0" w:line="360" w:lineRule="auto"/>
        <w:ind w:firstLine="709"/>
        <w:jc w:val="both"/>
        <w:rPr>
          <w:rFonts w:ascii="Arial" w:eastAsia="Calibri" w:hAnsi="Arial" w:cs="Arial"/>
          <w:sz w:val="24"/>
          <w:szCs w:val="24"/>
        </w:rPr>
      </w:pPr>
      <w:r w:rsidRPr="001273EB">
        <w:rPr>
          <w:rFonts w:ascii="Arial" w:eastAsia="Calibri" w:hAnsi="Arial" w:cs="Arial"/>
          <w:sz w:val="24"/>
          <w:szCs w:val="24"/>
        </w:rPr>
        <w:t xml:space="preserve">Dessas mudanças, surgiu </w:t>
      </w:r>
      <w:proofErr w:type="gramStart"/>
      <w:r w:rsidRPr="001273EB">
        <w:rPr>
          <w:rFonts w:ascii="Arial" w:eastAsia="Calibri" w:hAnsi="Arial" w:cs="Arial"/>
          <w:sz w:val="24"/>
          <w:szCs w:val="24"/>
        </w:rPr>
        <w:t>a</w:t>
      </w:r>
      <w:proofErr w:type="gramEnd"/>
      <w:r w:rsidRPr="001273EB">
        <w:rPr>
          <w:rFonts w:ascii="Arial" w:eastAsia="Calibri" w:hAnsi="Arial" w:cs="Arial"/>
          <w:sz w:val="24"/>
          <w:szCs w:val="24"/>
        </w:rPr>
        <w:t xml:space="preserve"> </w:t>
      </w:r>
      <w:r w:rsidR="00E96936" w:rsidRPr="001273EB">
        <w:rPr>
          <w:rFonts w:ascii="Arial" w:eastAsia="Calibri" w:hAnsi="Arial" w:cs="Arial"/>
          <w:sz w:val="24"/>
          <w:szCs w:val="24"/>
        </w:rPr>
        <w:t>vontade, por</w:t>
      </w:r>
      <w:r w:rsidRPr="001273EB">
        <w:rPr>
          <w:rFonts w:ascii="Arial" w:eastAsia="Calibri" w:hAnsi="Arial" w:cs="Arial"/>
          <w:sz w:val="24"/>
          <w:szCs w:val="24"/>
        </w:rPr>
        <w:t xml:space="preserve"> parte da equipe</w:t>
      </w:r>
      <w:r w:rsidR="00E96936" w:rsidRPr="001273EB">
        <w:rPr>
          <w:rFonts w:ascii="Arial" w:eastAsia="Calibri" w:hAnsi="Arial" w:cs="Arial"/>
          <w:sz w:val="24"/>
          <w:szCs w:val="24"/>
        </w:rPr>
        <w:t>,</w:t>
      </w:r>
      <w:r w:rsidRPr="001273EB">
        <w:rPr>
          <w:rFonts w:ascii="Arial" w:eastAsia="Calibri" w:hAnsi="Arial" w:cs="Arial"/>
          <w:sz w:val="24"/>
          <w:szCs w:val="24"/>
        </w:rPr>
        <w:t xml:space="preserve"> em traçar um PPP </w:t>
      </w:r>
      <w:r w:rsidR="007A09CE" w:rsidRPr="001273EB">
        <w:rPr>
          <w:rFonts w:ascii="Arial" w:eastAsia="Calibri" w:hAnsi="Arial" w:cs="Arial"/>
          <w:sz w:val="24"/>
          <w:szCs w:val="24"/>
        </w:rPr>
        <w:t>que evidenciasse como pensavam a medida socioeducativa em meio aberto</w:t>
      </w:r>
      <w:r w:rsidR="00D36CE9" w:rsidRPr="001273EB">
        <w:rPr>
          <w:rFonts w:ascii="Arial" w:eastAsia="Calibri" w:hAnsi="Arial" w:cs="Arial"/>
          <w:sz w:val="24"/>
          <w:szCs w:val="24"/>
        </w:rPr>
        <w:t xml:space="preserve"> e as práticas exercidas, assim como favorecesse a eles a oportunidade de refletirem so</w:t>
      </w:r>
      <w:r w:rsidR="00496B7C" w:rsidRPr="001273EB">
        <w:rPr>
          <w:rFonts w:ascii="Arial" w:eastAsia="Calibri" w:hAnsi="Arial" w:cs="Arial"/>
          <w:sz w:val="24"/>
          <w:szCs w:val="24"/>
        </w:rPr>
        <w:t>bre suas crenças e seus fazeres, na busca de melhoria do atendimento realizado.</w:t>
      </w:r>
    </w:p>
    <w:p w:rsidR="00F91303" w:rsidRPr="001273EB" w:rsidRDefault="00F91303" w:rsidP="00540A72">
      <w:pPr>
        <w:spacing w:after="0" w:line="360" w:lineRule="auto"/>
        <w:ind w:firstLine="709"/>
        <w:jc w:val="both"/>
        <w:rPr>
          <w:rFonts w:ascii="Arial" w:eastAsia="Calibri" w:hAnsi="Arial" w:cs="Arial"/>
          <w:sz w:val="24"/>
          <w:szCs w:val="24"/>
        </w:rPr>
      </w:pPr>
      <w:r w:rsidRPr="001273EB">
        <w:rPr>
          <w:rFonts w:ascii="Arial" w:eastAsia="Calibri" w:hAnsi="Arial" w:cs="Arial"/>
          <w:sz w:val="24"/>
          <w:szCs w:val="24"/>
        </w:rPr>
        <w:t xml:space="preserve">Estabeleceram, dentro </w:t>
      </w:r>
      <w:r w:rsidR="002801BC" w:rsidRPr="001273EB">
        <w:rPr>
          <w:rFonts w:ascii="Arial" w:eastAsia="Calibri" w:hAnsi="Arial" w:cs="Arial"/>
          <w:sz w:val="24"/>
          <w:szCs w:val="24"/>
        </w:rPr>
        <w:t>d</w:t>
      </w:r>
      <w:r w:rsidRPr="001273EB">
        <w:rPr>
          <w:rFonts w:ascii="Arial" w:eastAsia="Calibri" w:hAnsi="Arial" w:cs="Arial"/>
          <w:sz w:val="24"/>
          <w:szCs w:val="24"/>
        </w:rPr>
        <w:t>a tumultuada agenda da medida socioeducativa</w:t>
      </w:r>
      <w:r w:rsidR="0093248C" w:rsidRPr="001273EB">
        <w:rPr>
          <w:rFonts w:ascii="Arial" w:eastAsia="Calibri" w:hAnsi="Arial" w:cs="Arial"/>
          <w:sz w:val="24"/>
          <w:szCs w:val="24"/>
        </w:rPr>
        <w:t>,</w:t>
      </w:r>
      <w:r w:rsidRPr="001273EB">
        <w:rPr>
          <w:rFonts w:ascii="Arial" w:eastAsia="Calibri" w:hAnsi="Arial" w:cs="Arial"/>
          <w:sz w:val="24"/>
          <w:szCs w:val="24"/>
        </w:rPr>
        <w:t xml:space="preserve"> um tempo para que toda a equipe p</w:t>
      </w:r>
      <w:r w:rsidR="002801BC" w:rsidRPr="001273EB">
        <w:rPr>
          <w:rFonts w:ascii="Arial" w:eastAsia="Calibri" w:hAnsi="Arial" w:cs="Arial"/>
          <w:sz w:val="24"/>
          <w:szCs w:val="24"/>
        </w:rPr>
        <w:t>udesse senta</w:t>
      </w:r>
      <w:r w:rsidR="006F23DE" w:rsidRPr="001273EB">
        <w:rPr>
          <w:rFonts w:ascii="Arial" w:eastAsia="Calibri" w:hAnsi="Arial" w:cs="Arial"/>
          <w:sz w:val="24"/>
          <w:szCs w:val="24"/>
        </w:rPr>
        <w:t xml:space="preserve">r, estudar, refletir e produzir, fato que tem contribuído </w:t>
      </w:r>
      <w:r w:rsidR="0040228C" w:rsidRPr="001273EB">
        <w:rPr>
          <w:rFonts w:ascii="Arial" w:eastAsia="Calibri" w:hAnsi="Arial" w:cs="Arial"/>
          <w:sz w:val="24"/>
          <w:szCs w:val="24"/>
        </w:rPr>
        <w:t>para</w:t>
      </w:r>
      <w:r w:rsidR="006F23DE" w:rsidRPr="001273EB">
        <w:rPr>
          <w:rFonts w:ascii="Arial" w:eastAsia="Calibri" w:hAnsi="Arial" w:cs="Arial"/>
          <w:sz w:val="24"/>
          <w:szCs w:val="24"/>
        </w:rPr>
        <w:t xml:space="preserve"> </w:t>
      </w:r>
      <w:r w:rsidR="00B43AB9" w:rsidRPr="001273EB">
        <w:rPr>
          <w:rFonts w:ascii="Arial" w:eastAsia="Calibri" w:hAnsi="Arial" w:cs="Arial"/>
          <w:sz w:val="24"/>
          <w:szCs w:val="24"/>
        </w:rPr>
        <w:t>esta pesquisa</w:t>
      </w:r>
      <w:r w:rsidR="006F23DE" w:rsidRPr="001273EB">
        <w:rPr>
          <w:rFonts w:ascii="Arial" w:eastAsia="Calibri" w:hAnsi="Arial" w:cs="Arial"/>
          <w:sz w:val="24"/>
          <w:szCs w:val="24"/>
        </w:rPr>
        <w:t xml:space="preserve">, já que posso </w:t>
      </w:r>
      <w:r w:rsidR="00200A43" w:rsidRPr="001273EB">
        <w:rPr>
          <w:rFonts w:ascii="Arial" w:eastAsia="Calibri" w:hAnsi="Arial" w:cs="Arial"/>
          <w:sz w:val="24"/>
          <w:szCs w:val="24"/>
        </w:rPr>
        <w:t>observar</w:t>
      </w:r>
      <w:r w:rsidR="006F23DE" w:rsidRPr="001273EB">
        <w:rPr>
          <w:rFonts w:ascii="Arial" w:eastAsia="Calibri" w:hAnsi="Arial" w:cs="Arial"/>
          <w:sz w:val="24"/>
          <w:szCs w:val="24"/>
        </w:rPr>
        <w:t xml:space="preserve"> na prática, com outra equipe, </w:t>
      </w:r>
      <w:r w:rsidR="00B43AB9" w:rsidRPr="001273EB">
        <w:rPr>
          <w:rFonts w:ascii="Arial" w:eastAsia="Calibri" w:hAnsi="Arial" w:cs="Arial"/>
          <w:sz w:val="24"/>
          <w:szCs w:val="24"/>
        </w:rPr>
        <w:t xml:space="preserve">se </w:t>
      </w:r>
      <w:r w:rsidR="00200A43" w:rsidRPr="001273EB">
        <w:rPr>
          <w:rFonts w:ascii="Arial" w:eastAsia="Calibri" w:hAnsi="Arial" w:cs="Arial"/>
          <w:sz w:val="24"/>
          <w:szCs w:val="24"/>
        </w:rPr>
        <w:t xml:space="preserve">a hipótese </w:t>
      </w:r>
      <w:r w:rsidR="00B43AB9" w:rsidRPr="001273EB">
        <w:rPr>
          <w:rFonts w:ascii="Arial" w:eastAsia="Calibri" w:hAnsi="Arial" w:cs="Arial"/>
          <w:sz w:val="24"/>
          <w:szCs w:val="24"/>
        </w:rPr>
        <w:t xml:space="preserve">levantada </w:t>
      </w:r>
      <w:r w:rsidR="00200A43" w:rsidRPr="001273EB">
        <w:rPr>
          <w:rFonts w:ascii="Arial" w:eastAsia="Calibri" w:hAnsi="Arial" w:cs="Arial"/>
          <w:sz w:val="24"/>
          <w:szCs w:val="24"/>
        </w:rPr>
        <w:t xml:space="preserve">quanto ao PPP </w:t>
      </w:r>
      <w:r w:rsidR="00F71786" w:rsidRPr="001273EB">
        <w:rPr>
          <w:rFonts w:ascii="Arial" w:eastAsia="Calibri" w:hAnsi="Arial" w:cs="Arial"/>
          <w:sz w:val="24"/>
          <w:szCs w:val="24"/>
        </w:rPr>
        <w:t>tem fundamento, assim como p</w:t>
      </w:r>
      <w:r w:rsidR="00200A43" w:rsidRPr="001273EB">
        <w:rPr>
          <w:rFonts w:ascii="Arial" w:eastAsia="Calibri" w:hAnsi="Arial" w:cs="Arial"/>
          <w:sz w:val="24"/>
          <w:szCs w:val="24"/>
        </w:rPr>
        <w:t xml:space="preserve">ossibilita </w:t>
      </w:r>
      <w:r w:rsidR="00B43AB9" w:rsidRPr="001273EB">
        <w:rPr>
          <w:rFonts w:ascii="Arial" w:eastAsia="Calibri" w:hAnsi="Arial" w:cs="Arial"/>
          <w:sz w:val="24"/>
          <w:szCs w:val="24"/>
        </w:rPr>
        <w:t>estabelecer reflexão entre teoria e prática</w:t>
      </w:r>
      <w:r w:rsidR="00F71786" w:rsidRPr="001273EB">
        <w:rPr>
          <w:rFonts w:ascii="Arial" w:eastAsia="Calibri" w:hAnsi="Arial" w:cs="Arial"/>
          <w:sz w:val="24"/>
          <w:szCs w:val="24"/>
        </w:rPr>
        <w:t xml:space="preserve"> e</w:t>
      </w:r>
      <w:r w:rsidR="00B43AB9" w:rsidRPr="001273EB">
        <w:rPr>
          <w:rFonts w:ascii="Arial" w:eastAsia="Calibri" w:hAnsi="Arial" w:cs="Arial"/>
          <w:sz w:val="24"/>
          <w:szCs w:val="24"/>
        </w:rPr>
        <w:t xml:space="preserve"> evidencia a situação dos serviços de medida socioeducativa atualmente.</w:t>
      </w:r>
    </w:p>
    <w:p w:rsidR="00F91303" w:rsidRPr="001273EB" w:rsidRDefault="002801BC" w:rsidP="00540A72">
      <w:pPr>
        <w:spacing w:after="0" w:line="360" w:lineRule="auto"/>
        <w:ind w:firstLine="709"/>
        <w:jc w:val="both"/>
        <w:rPr>
          <w:rFonts w:ascii="Arial" w:eastAsia="Calibri" w:hAnsi="Arial" w:cs="Arial"/>
          <w:sz w:val="24"/>
          <w:szCs w:val="24"/>
        </w:rPr>
      </w:pPr>
      <w:r w:rsidRPr="001273EB">
        <w:rPr>
          <w:rFonts w:ascii="Arial" w:eastAsia="Calibri" w:hAnsi="Arial" w:cs="Arial"/>
          <w:sz w:val="24"/>
          <w:szCs w:val="24"/>
        </w:rPr>
        <w:t>Realizamos</w:t>
      </w:r>
      <w:r w:rsidR="00F91303" w:rsidRPr="001273EB">
        <w:rPr>
          <w:rFonts w:ascii="Arial" w:eastAsia="Calibri" w:hAnsi="Arial" w:cs="Arial"/>
          <w:sz w:val="24"/>
          <w:szCs w:val="24"/>
        </w:rPr>
        <w:t xml:space="preserve"> reuniões na qual puderam expor seus anseios em relação ao PPP, realizaram leituras para fundamentação teórica</w:t>
      </w:r>
      <w:r w:rsidR="002D1C37" w:rsidRPr="001273EB">
        <w:rPr>
          <w:rFonts w:ascii="Arial" w:eastAsia="Calibri" w:hAnsi="Arial" w:cs="Arial"/>
          <w:sz w:val="24"/>
          <w:szCs w:val="24"/>
        </w:rPr>
        <w:t xml:space="preserve"> e </w:t>
      </w:r>
      <w:r w:rsidR="00D5650F" w:rsidRPr="001273EB">
        <w:rPr>
          <w:rFonts w:ascii="Arial" w:eastAsia="Calibri" w:hAnsi="Arial" w:cs="Arial"/>
          <w:sz w:val="24"/>
          <w:szCs w:val="24"/>
        </w:rPr>
        <w:t>iniciaram a escrita de tópicos para terem claro de onde partirão para concretizar o projeto político-pedagógico.</w:t>
      </w:r>
    </w:p>
    <w:p w:rsidR="00D5650F" w:rsidRPr="001273EB" w:rsidRDefault="002801BC" w:rsidP="00540A72">
      <w:pPr>
        <w:spacing w:after="0" w:line="360" w:lineRule="auto"/>
        <w:ind w:firstLine="709"/>
        <w:jc w:val="both"/>
        <w:rPr>
          <w:rFonts w:ascii="Arial" w:eastAsia="Calibri" w:hAnsi="Arial" w:cs="Arial"/>
          <w:sz w:val="24"/>
          <w:szCs w:val="24"/>
        </w:rPr>
      </w:pPr>
      <w:r w:rsidRPr="001273EB">
        <w:rPr>
          <w:rFonts w:ascii="Arial" w:eastAsia="Calibri" w:hAnsi="Arial" w:cs="Arial"/>
          <w:sz w:val="24"/>
          <w:szCs w:val="24"/>
        </w:rPr>
        <w:t>Responderam</w:t>
      </w:r>
      <w:r w:rsidR="00D5650F" w:rsidRPr="001273EB">
        <w:rPr>
          <w:rFonts w:ascii="Arial" w:eastAsia="Calibri" w:hAnsi="Arial" w:cs="Arial"/>
          <w:sz w:val="24"/>
          <w:szCs w:val="24"/>
        </w:rPr>
        <w:t xml:space="preserve"> a questões como, o que é socioeducativo para mim? O que entendo por trabalho coletivo? O que significa o espaço de medida socioeducativa para a equipe?</w:t>
      </w:r>
      <w:r w:rsidR="00100EFC" w:rsidRPr="001273EB">
        <w:rPr>
          <w:rFonts w:ascii="Arial" w:eastAsia="Calibri" w:hAnsi="Arial" w:cs="Arial"/>
          <w:sz w:val="24"/>
          <w:szCs w:val="24"/>
        </w:rPr>
        <w:t xml:space="preserve"> </w:t>
      </w:r>
      <w:r w:rsidR="00446763" w:rsidRPr="001273EB">
        <w:rPr>
          <w:rFonts w:ascii="Arial" w:eastAsia="Calibri" w:hAnsi="Arial" w:cs="Arial"/>
          <w:sz w:val="24"/>
          <w:szCs w:val="24"/>
        </w:rPr>
        <w:t>O entendo por adolescente? O que entendo por a</w:t>
      </w:r>
      <w:r w:rsidR="00D5650F" w:rsidRPr="001273EB">
        <w:rPr>
          <w:rFonts w:ascii="Arial" w:eastAsia="Calibri" w:hAnsi="Arial" w:cs="Arial"/>
          <w:sz w:val="24"/>
          <w:szCs w:val="24"/>
        </w:rPr>
        <w:t xml:space="preserve">dolescente </w:t>
      </w:r>
      <w:r w:rsidR="00446763" w:rsidRPr="001273EB">
        <w:rPr>
          <w:rFonts w:ascii="Arial" w:eastAsia="Calibri" w:hAnsi="Arial" w:cs="Arial"/>
          <w:sz w:val="24"/>
          <w:szCs w:val="24"/>
        </w:rPr>
        <w:t>em conflito com a lei</w:t>
      </w:r>
      <w:r w:rsidR="00D5650F" w:rsidRPr="001273EB">
        <w:rPr>
          <w:rFonts w:ascii="Arial" w:eastAsia="Calibri" w:hAnsi="Arial" w:cs="Arial"/>
          <w:sz w:val="24"/>
          <w:szCs w:val="24"/>
        </w:rPr>
        <w:t>?</w:t>
      </w:r>
    </w:p>
    <w:p w:rsidR="003F070B" w:rsidRPr="001273EB" w:rsidRDefault="00F400D5" w:rsidP="003F070B">
      <w:pPr>
        <w:spacing w:after="0" w:line="360" w:lineRule="auto"/>
        <w:ind w:firstLine="709"/>
        <w:jc w:val="both"/>
        <w:rPr>
          <w:rFonts w:ascii="Arial" w:eastAsia="Calibri" w:hAnsi="Arial" w:cs="Arial"/>
          <w:sz w:val="24"/>
          <w:szCs w:val="24"/>
        </w:rPr>
      </w:pPr>
      <w:r w:rsidRPr="001273EB">
        <w:rPr>
          <w:rFonts w:ascii="Arial" w:eastAsia="Calibri" w:hAnsi="Arial" w:cs="Arial"/>
          <w:sz w:val="24"/>
          <w:szCs w:val="24"/>
        </w:rPr>
        <w:t xml:space="preserve">As questões são pensadas individualmente e posteriormente abertas </w:t>
      </w:r>
      <w:r w:rsidR="003F070B" w:rsidRPr="001273EB">
        <w:rPr>
          <w:rFonts w:ascii="Arial" w:eastAsia="Calibri" w:hAnsi="Arial" w:cs="Arial"/>
          <w:sz w:val="24"/>
          <w:szCs w:val="24"/>
        </w:rPr>
        <w:t xml:space="preserve">para </w:t>
      </w:r>
      <w:r w:rsidR="00072EC0" w:rsidRPr="001273EB">
        <w:rPr>
          <w:rFonts w:ascii="Arial" w:eastAsia="Calibri" w:hAnsi="Arial" w:cs="Arial"/>
          <w:sz w:val="24"/>
          <w:szCs w:val="24"/>
        </w:rPr>
        <w:t>conhecimento</w:t>
      </w:r>
      <w:r w:rsidR="003F070B" w:rsidRPr="001273EB">
        <w:rPr>
          <w:rFonts w:ascii="Arial" w:eastAsia="Calibri" w:hAnsi="Arial" w:cs="Arial"/>
          <w:sz w:val="24"/>
          <w:szCs w:val="24"/>
        </w:rPr>
        <w:t xml:space="preserve"> </w:t>
      </w:r>
      <w:r w:rsidR="00072EC0" w:rsidRPr="001273EB">
        <w:rPr>
          <w:rFonts w:ascii="Arial" w:eastAsia="Calibri" w:hAnsi="Arial" w:cs="Arial"/>
          <w:sz w:val="24"/>
          <w:szCs w:val="24"/>
        </w:rPr>
        <w:t>da</w:t>
      </w:r>
      <w:r w:rsidR="003F070B" w:rsidRPr="001273EB">
        <w:rPr>
          <w:rFonts w:ascii="Arial" w:eastAsia="Calibri" w:hAnsi="Arial" w:cs="Arial"/>
          <w:sz w:val="24"/>
          <w:szCs w:val="24"/>
        </w:rPr>
        <w:t xml:space="preserve"> equipe</w:t>
      </w:r>
      <w:r w:rsidR="00072EC0" w:rsidRPr="001273EB">
        <w:rPr>
          <w:rFonts w:ascii="Arial" w:eastAsia="Calibri" w:hAnsi="Arial" w:cs="Arial"/>
          <w:sz w:val="24"/>
          <w:szCs w:val="24"/>
        </w:rPr>
        <w:t>,</w:t>
      </w:r>
      <w:r w:rsidRPr="001273EB">
        <w:rPr>
          <w:rFonts w:ascii="Arial" w:eastAsia="Calibri" w:hAnsi="Arial" w:cs="Arial"/>
          <w:sz w:val="24"/>
          <w:szCs w:val="24"/>
        </w:rPr>
        <w:t xml:space="preserve"> quando</w:t>
      </w:r>
      <w:r w:rsidR="00072EC0" w:rsidRPr="001273EB">
        <w:rPr>
          <w:rFonts w:ascii="Arial" w:eastAsia="Calibri" w:hAnsi="Arial" w:cs="Arial"/>
          <w:sz w:val="24"/>
          <w:szCs w:val="24"/>
        </w:rPr>
        <w:t xml:space="preserve"> discutem sobre concordâncias e discordâncias</w:t>
      </w:r>
      <w:r w:rsidR="003F070B" w:rsidRPr="001273EB">
        <w:rPr>
          <w:rFonts w:ascii="Arial" w:eastAsia="Calibri" w:hAnsi="Arial" w:cs="Arial"/>
          <w:sz w:val="24"/>
          <w:szCs w:val="24"/>
        </w:rPr>
        <w:t xml:space="preserve"> e elaboram um texto em comum.</w:t>
      </w:r>
    </w:p>
    <w:p w:rsidR="00100EFC" w:rsidRPr="001273EB" w:rsidRDefault="002801BC" w:rsidP="00540A72">
      <w:pPr>
        <w:spacing w:after="0" w:line="360" w:lineRule="auto"/>
        <w:ind w:firstLine="709"/>
        <w:jc w:val="both"/>
        <w:rPr>
          <w:rFonts w:ascii="Arial" w:eastAsia="Calibri" w:hAnsi="Arial" w:cs="Arial"/>
          <w:sz w:val="24"/>
          <w:szCs w:val="24"/>
        </w:rPr>
      </w:pPr>
      <w:r w:rsidRPr="001273EB">
        <w:rPr>
          <w:rFonts w:ascii="Arial" w:eastAsia="Calibri" w:hAnsi="Arial" w:cs="Arial"/>
          <w:sz w:val="24"/>
          <w:szCs w:val="24"/>
        </w:rPr>
        <w:t xml:space="preserve">Os estudos ajudaram a entender que </w:t>
      </w:r>
    </w:p>
    <w:p w:rsidR="00100EFC" w:rsidRPr="001273EB" w:rsidRDefault="00100EFC" w:rsidP="00100EFC">
      <w:pPr>
        <w:spacing w:after="0" w:line="240" w:lineRule="auto"/>
        <w:ind w:left="2268"/>
        <w:jc w:val="both"/>
        <w:rPr>
          <w:rFonts w:ascii="Arial" w:eastAsia="Calibri" w:hAnsi="Arial" w:cs="Arial"/>
          <w:sz w:val="20"/>
          <w:szCs w:val="20"/>
        </w:rPr>
      </w:pPr>
      <w:r w:rsidRPr="001273EB">
        <w:rPr>
          <w:rFonts w:ascii="Arial" w:eastAsia="Calibri" w:hAnsi="Arial" w:cs="Arial"/>
          <w:sz w:val="20"/>
          <w:szCs w:val="20"/>
        </w:rPr>
        <w:t xml:space="preserve">Os sujeitos que aprendem e ensinam passam a ser pesquisadores da </w:t>
      </w:r>
      <w:r w:rsidR="005722D8" w:rsidRPr="001273EB">
        <w:rPr>
          <w:rFonts w:ascii="Arial" w:eastAsia="Calibri" w:hAnsi="Arial" w:cs="Arial"/>
          <w:sz w:val="20"/>
          <w:szCs w:val="20"/>
        </w:rPr>
        <w:t>realidade,</w:t>
      </w:r>
      <w:r w:rsidRPr="001273EB">
        <w:rPr>
          <w:rFonts w:ascii="Arial" w:eastAsia="Calibri" w:hAnsi="Arial" w:cs="Arial"/>
          <w:sz w:val="20"/>
          <w:szCs w:val="20"/>
        </w:rPr>
        <w:t xml:space="preserve"> de forma que os processos investigativos </w:t>
      </w:r>
      <w:proofErr w:type="gramStart"/>
      <w:r w:rsidRPr="001273EB">
        <w:rPr>
          <w:rFonts w:ascii="Arial" w:eastAsia="Calibri" w:hAnsi="Arial" w:cs="Arial"/>
          <w:sz w:val="20"/>
          <w:szCs w:val="20"/>
        </w:rPr>
        <w:t>constituem-se</w:t>
      </w:r>
      <w:proofErr w:type="gramEnd"/>
      <w:r w:rsidRPr="001273EB">
        <w:rPr>
          <w:rFonts w:ascii="Arial" w:eastAsia="Calibri" w:hAnsi="Arial" w:cs="Arial"/>
          <w:sz w:val="20"/>
          <w:szCs w:val="20"/>
        </w:rPr>
        <w:t xml:space="preserve"> em geradores da própria produção do conhecimento</w:t>
      </w:r>
      <w:r w:rsidR="005722D8" w:rsidRPr="001273EB">
        <w:rPr>
          <w:rFonts w:ascii="Arial" w:eastAsia="Calibri" w:hAnsi="Arial" w:cs="Arial"/>
          <w:sz w:val="20"/>
          <w:szCs w:val="20"/>
        </w:rPr>
        <w:t>. A pesquisa, a identificação e a valorização das diferenças, as relações com o coletivo e com a grande rede das construções sociais fundamentam o sujeito reflexivo. (REZENDE, 2011, p.</w:t>
      </w:r>
      <w:r w:rsidR="00936A84" w:rsidRPr="001273EB">
        <w:rPr>
          <w:rFonts w:ascii="Arial" w:eastAsia="Calibri" w:hAnsi="Arial" w:cs="Arial"/>
          <w:sz w:val="20"/>
          <w:szCs w:val="20"/>
        </w:rPr>
        <w:t xml:space="preserve"> 240)</w:t>
      </w:r>
      <w:r w:rsidR="00081D48" w:rsidRPr="001273EB">
        <w:rPr>
          <w:rFonts w:ascii="Arial" w:eastAsia="Calibri" w:hAnsi="Arial" w:cs="Arial"/>
          <w:sz w:val="20"/>
          <w:szCs w:val="20"/>
        </w:rPr>
        <w:t>.</w:t>
      </w:r>
    </w:p>
    <w:p w:rsidR="00D022D2" w:rsidRPr="001273EB" w:rsidRDefault="007D2C95" w:rsidP="00D022D2">
      <w:pPr>
        <w:spacing w:after="0" w:line="360" w:lineRule="auto"/>
        <w:ind w:firstLine="709"/>
        <w:jc w:val="both"/>
        <w:rPr>
          <w:rFonts w:ascii="Arial" w:eastAsia="Calibri" w:hAnsi="Arial" w:cs="Arial"/>
          <w:sz w:val="24"/>
          <w:szCs w:val="24"/>
        </w:rPr>
      </w:pPr>
      <w:r w:rsidRPr="001273EB">
        <w:rPr>
          <w:rFonts w:ascii="Arial" w:eastAsia="Calibri" w:hAnsi="Arial" w:cs="Arial"/>
          <w:sz w:val="24"/>
          <w:szCs w:val="24"/>
        </w:rPr>
        <w:t>A equipe tem apreciado esses momentos de reflexão e já apresentaram modificações práticas no cotidiano da medida socioeduca</w:t>
      </w:r>
      <w:r w:rsidR="007E7554">
        <w:rPr>
          <w:rFonts w:ascii="Arial" w:eastAsia="Calibri" w:hAnsi="Arial" w:cs="Arial"/>
          <w:sz w:val="24"/>
          <w:szCs w:val="24"/>
        </w:rPr>
        <w:t>tiva, fruto de nossos encontros.</w:t>
      </w:r>
    </w:p>
    <w:p w:rsidR="007A09CE" w:rsidRPr="001273EB" w:rsidRDefault="002D18B2" w:rsidP="007A09CE">
      <w:pPr>
        <w:spacing w:after="0" w:line="360" w:lineRule="auto"/>
        <w:ind w:firstLine="709"/>
        <w:jc w:val="both"/>
        <w:rPr>
          <w:rFonts w:ascii="Arial" w:eastAsia="Calibri" w:hAnsi="Arial" w:cs="Arial"/>
          <w:sz w:val="24"/>
          <w:szCs w:val="24"/>
        </w:rPr>
      </w:pPr>
      <w:r w:rsidRPr="001273EB">
        <w:rPr>
          <w:rFonts w:ascii="Arial" w:eastAsia="Calibri" w:hAnsi="Arial" w:cs="Arial"/>
          <w:sz w:val="24"/>
          <w:szCs w:val="24"/>
        </w:rPr>
        <w:t>Acredito que o fato da iniciativa de construção do PPP ter partido da equipe, sem imposições externas</w:t>
      </w:r>
      <w:r w:rsidR="00C81A95" w:rsidRPr="001273EB">
        <w:rPr>
          <w:rFonts w:ascii="Arial" w:eastAsia="Calibri" w:hAnsi="Arial" w:cs="Arial"/>
          <w:sz w:val="24"/>
          <w:szCs w:val="24"/>
        </w:rPr>
        <w:t>,</w:t>
      </w:r>
      <w:r w:rsidRPr="001273EB">
        <w:rPr>
          <w:rFonts w:ascii="Arial" w:eastAsia="Calibri" w:hAnsi="Arial" w:cs="Arial"/>
          <w:sz w:val="24"/>
          <w:szCs w:val="24"/>
        </w:rPr>
        <w:t xml:space="preserve"> auxiliou para que nos encontros para elaboração do </w:t>
      </w:r>
      <w:r w:rsidRPr="001273EB">
        <w:rPr>
          <w:rFonts w:ascii="Arial" w:eastAsia="Calibri" w:hAnsi="Arial" w:cs="Arial"/>
          <w:sz w:val="24"/>
          <w:szCs w:val="24"/>
        </w:rPr>
        <w:lastRenderedPageBreak/>
        <w:t xml:space="preserve">projeto eles se </w:t>
      </w:r>
      <w:r w:rsidR="009D3902" w:rsidRPr="001273EB">
        <w:rPr>
          <w:rFonts w:ascii="Arial" w:eastAsia="Calibri" w:hAnsi="Arial" w:cs="Arial"/>
          <w:sz w:val="24"/>
          <w:szCs w:val="24"/>
        </w:rPr>
        <w:t xml:space="preserve">disponham </w:t>
      </w:r>
      <w:r w:rsidRPr="001273EB">
        <w:rPr>
          <w:rFonts w:ascii="Arial" w:eastAsia="Calibri" w:hAnsi="Arial" w:cs="Arial"/>
          <w:sz w:val="24"/>
          <w:szCs w:val="24"/>
        </w:rPr>
        <w:t xml:space="preserve">a uma </w:t>
      </w:r>
      <w:r w:rsidR="003F070B" w:rsidRPr="001273EB">
        <w:rPr>
          <w:rFonts w:ascii="Arial" w:eastAsia="Calibri" w:hAnsi="Arial" w:cs="Arial"/>
          <w:sz w:val="24"/>
          <w:szCs w:val="24"/>
        </w:rPr>
        <w:t>criação</w:t>
      </w:r>
      <w:r w:rsidRPr="001273EB">
        <w:rPr>
          <w:rFonts w:ascii="Arial" w:eastAsia="Calibri" w:hAnsi="Arial" w:cs="Arial"/>
          <w:sz w:val="24"/>
          <w:szCs w:val="24"/>
        </w:rPr>
        <w:t xml:space="preserve"> coletiva, </w:t>
      </w:r>
      <w:r w:rsidR="00D36CE9" w:rsidRPr="001273EB">
        <w:rPr>
          <w:rFonts w:ascii="Arial" w:eastAsia="Calibri" w:hAnsi="Arial" w:cs="Arial"/>
          <w:sz w:val="24"/>
          <w:szCs w:val="24"/>
        </w:rPr>
        <w:t>o que “[...] abre possibilidade de um maior fluxo de desejos, de esperanças, portanto, de forças para a tão difícil tarefa de construção de uma nova prática.” (VASCONCELLOS, 2014, p.173).</w:t>
      </w:r>
    </w:p>
    <w:p w:rsidR="00267786" w:rsidRPr="001273EB" w:rsidRDefault="00EB0D0C" w:rsidP="00267786">
      <w:pPr>
        <w:spacing w:after="0" w:line="360" w:lineRule="auto"/>
        <w:ind w:firstLine="709"/>
        <w:jc w:val="both"/>
        <w:rPr>
          <w:rFonts w:ascii="Arial" w:eastAsia="Calibri" w:hAnsi="Arial" w:cs="Arial"/>
          <w:sz w:val="24"/>
          <w:szCs w:val="24"/>
        </w:rPr>
      </w:pPr>
      <w:r w:rsidRPr="001273EB">
        <w:rPr>
          <w:rFonts w:ascii="Arial" w:eastAsia="Calibri" w:hAnsi="Arial" w:cs="Arial"/>
          <w:sz w:val="24"/>
          <w:szCs w:val="24"/>
        </w:rPr>
        <w:t xml:space="preserve">Atuar na medida socioeducativa exige </w:t>
      </w:r>
      <w:r w:rsidR="00B63979" w:rsidRPr="001273EB">
        <w:rPr>
          <w:rFonts w:ascii="Arial" w:eastAsia="Calibri" w:hAnsi="Arial" w:cs="Arial"/>
          <w:sz w:val="24"/>
          <w:szCs w:val="24"/>
        </w:rPr>
        <w:t>compreensão das esferas que fazem parte do processo, ou seja, social, judiciária e pedagógica, a fim de que os profissionais que atuam no SMSE/MA consigam equilibrar essas dimensões, de modo que o atendimento ao adolescente não se configure como assistencialista, nem fique acomodado às determinações judiciais, desconsiderando a realidade existencial do adolescente.</w:t>
      </w:r>
    </w:p>
    <w:p w:rsidR="00B63979" w:rsidRPr="001273EB" w:rsidRDefault="00B63979" w:rsidP="00267786">
      <w:pPr>
        <w:spacing w:after="0" w:line="360" w:lineRule="auto"/>
        <w:ind w:firstLine="709"/>
        <w:jc w:val="both"/>
        <w:rPr>
          <w:rFonts w:ascii="Arial" w:eastAsia="Calibri" w:hAnsi="Arial" w:cs="Arial"/>
          <w:sz w:val="24"/>
          <w:szCs w:val="24"/>
        </w:rPr>
      </w:pPr>
      <w:r w:rsidRPr="001273EB">
        <w:rPr>
          <w:rFonts w:ascii="Arial" w:eastAsia="Calibri" w:hAnsi="Arial" w:cs="Arial"/>
          <w:sz w:val="24"/>
          <w:szCs w:val="24"/>
        </w:rPr>
        <w:t>Acredito que o exercício de elaboração do PPP e a característica orgânic</w:t>
      </w:r>
      <w:r w:rsidR="001B5BCF" w:rsidRPr="001273EB">
        <w:rPr>
          <w:rFonts w:ascii="Arial" w:eastAsia="Calibri" w:hAnsi="Arial" w:cs="Arial"/>
          <w:sz w:val="24"/>
          <w:szCs w:val="24"/>
        </w:rPr>
        <w:t xml:space="preserve">a desse documento permitem </w:t>
      </w:r>
      <w:r w:rsidRPr="001273EB">
        <w:rPr>
          <w:rFonts w:ascii="Arial" w:eastAsia="Calibri" w:hAnsi="Arial" w:cs="Arial"/>
          <w:sz w:val="24"/>
          <w:szCs w:val="24"/>
        </w:rPr>
        <w:t xml:space="preserve">à equipe </w:t>
      </w:r>
      <w:r w:rsidR="00292F12" w:rsidRPr="001273EB">
        <w:rPr>
          <w:rFonts w:ascii="Arial" w:eastAsia="Calibri" w:hAnsi="Arial" w:cs="Arial"/>
          <w:sz w:val="24"/>
          <w:szCs w:val="24"/>
        </w:rPr>
        <w:t>envolvida refletir</w:t>
      </w:r>
      <w:r w:rsidRPr="001273EB">
        <w:rPr>
          <w:rFonts w:ascii="Arial" w:eastAsia="Calibri" w:hAnsi="Arial" w:cs="Arial"/>
          <w:sz w:val="24"/>
          <w:szCs w:val="24"/>
        </w:rPr>
        <w:t xml:space="preserve"> sobre as dimensões que englobam o trabalho socioeducativo na medida em meio aberto, numa busca pela </w:t>
      </w:r>
      <w:r w:rsidR="00292F12" w:rsidRPr="001273EB">
        <w:rPr>
          <w:rFonts w:ascii="Arial" w:eastAsia="Calibri" w:hAnsi="Arial" w:cs="Arial"/>
          <w:sz w:val="24"/>
          <w:szCs w:val="24"/>
        </w:rPr>
        <w:t>efetivação de</w:t>
      </w:r>
      <w:r w:rsidRPr="001273EB">
        <w:rPr>
          <w:rFonts w:ascii="Arial" w:eastAsia="Calibri" w:hAnsi="Arial" w:cs="Arial"/>
          <w:sz w:val="24"/>
          <w:szCs w:val="24"/>
        </w:rPr>
        <w:t xml:space="preserve"> uma </w:t>
      </w:r>
      <w:r w:rsidR="00292F12" w:rsidRPr="001273EB">
        <w:rPr>
          <w:rFonts w:ascii="Arial" w:eastAsia="Calibri" w:hAnsi="Arial" w:cs="Arial"/>
          <w:sz w:val="24"/>
          <w:szCs w:val="24"/>
        </w:rPr>
        <w:t xml:space="preserve">educação que </w:t>
      </w:r>
      <w:r w:rsidR="00DD2211" w:rsidRPr="001273EB">
        <w:rPr>
          <w:rFonts w:ascii="Arial" w:eastAsia="Calibri" w:hAnsi="Arial" w:cs="Arial"/>
          <w:sz w:val="24"/>
          <w:szCs w:val="24"/>
        </w:rPr>
        <w:t>“[...] dá primazia ao sujeito mergulhado nos dramas sociais, chamado a responder às exigências da vida e a encontrar um sentido existencial.”</w:t>
      </w:r>
      <w:r w:rsidR="00332601" w:rsidRPr="001273EB">
        <w:rPr>
          <w:rFonts w:ascii="Arial" w:eastAsia="Calibri" w:hAnsi="Arial" w:cs="Arial"/>
          <w:sz w:val="24"/>
          <w:szCs w:val="24"/>
        </w:rPr>
        <w:t xml:space="preserve"> (SOUZA NETO, 2010, p</w:t>
      </w:r>
      <w:r w:rsidR="00DB5CAA" w:rsidRPr="001273EB">
        <w:rPr>
          <w:rFonts w:ascii="Arial" w:eastAsia="Calibri" w:hAnsi="Arial" w:cs="Arial"/>
          <w:sz w:val="24"/>
          <w:szCs w:val="24"/>
        </w:rPr>
        <w:t>.34</w:t>
      </w:r>
      <w:r w:rsidR="00332601" w:rsidRPr="001273EB">
        <w:rPr>
          <w:rFonts w:ascii="Arial" w:eastAsia="Calibri" w:hAnsi="Arial" w:cs="Arial"/>
          <w:sz w:val="24"/>
          <w:szCs w:val="24"/>
        </w:rPr>
        <w:t>)</w:t>
      </w:r>
      <w:r w:rsidR="0098775C" w:rsidRPr="001273EB">
        <w:rPr>
          <w:rFonts w:ascii="Arial" w:eastAsia="Calibri" w:hAnsi="Arial" w:cs="Arial"/>
          <w:sz w:val="24"/>
          <w:szCs w:val="24"/>
        </w:rPr>
        <w:t>.</w:t>
      </w:r>
    </w:p>
    <w:p w:rsidR="00DB5CAA" w:rsidRPr="001273EB" w:rsidRDefault="00DB5CAA" w:rsidP="00267786">
      <w:pPr>
        <w:spacing w:after="0" w:line="360" w:lineRule="auto"/>
        <w:ind w:firstLine="709"/>
        <w:jc w:val="both"/>
        <w:rPr>
          <w:rFonts w:ascii="Arial" w:eastAsia="Calibri" w:hAnsi="Arial" w:cs="Arial"/>
          <w:sz w:val="24"/>
          <w:szCs w:val="24"/>
        </w:rPr>
      </w:pPr>
      <w:r w:rsidRPr="001273EB">
        <w:rPr>
          <w:rFonts w:ascii="Arial" w:eastAsia="Calibri" w:hAnsi="Arial" w:cs="Arial"/>
          <w:sz w:val="24"/>
          <w:szCs w:val="24"/>
        </w:rPr>
        <w:t>A práxis, característica do exercício de vivenciar o projeto político pedagógico na esfera socioeducativa requer dos educadores “[</w:t>
      </w:r>
      <w:r w:rsidR="0098775C" w:rsidRPr="001273EB">
        <w:rPr>
          <w:rFonts w:ascii="Arial" w:eastAsia="Calibri" w:hAnsi="Arial" w:cs="Arial"/>
          <w:sz w:val="24"/>
          <w:szCs w:val="24"/>
        </w:rPr>
        <w:t>...] a capacidade de sonhar, de ler, interpretar</w:t>
      </w:r>
      <w:r w:rsidR="0098775C" w:rsidRPr="00610E35">
        <w:rPr>
          <w:rFonts w:ascii="Times New Roman" w:eastAsia="Calibri" w:hAnsi="Times New Roman" w:cs="Times New Roman"/>
          <w:sz w:val="24"/>
          <w:szCs w:val="24"/>
        </w:rPr>
        <w:t xml:space="preserve"> </w:t>
      </w:r>
      <w:r w:rsidR="0098775C" w:rsidRPr="001273EB">
        <w:rPr>
          <w:rFonts w:ascii="Arial" w:eastAsia="Calibri" w:hAnsi="Arial" w:cs="Arial"/>
          <w:sz w:val="24"/>
          <w:szCs w:val="24"/>
        </w:rPr>
        <w:t>e perceber as manhas e artimanhas do sujeito, da sociedade, do mercado das instituições que têm violado os direitos da vida humana.”</w:t>
      </w:r>
      <w:r w:rsidR="00A60565" w:rsidRPr="001273EB">
        <w:rPr>
          <w:rFonts w:ascii="Arial" w:eastAsia="Calibri" w:hAnsi="Arial" w:cs="Arial"/>
          <w:sz w:val="24"/>
          <w:szCs w:val="24"/>
        </w:rPr>
        <w:t xml:space="preserve"> (SOUZA NETO, </w:t>
      </w:r>
      <w:r w:rsidR="00332601" w:rsidRPr="001273EB">
        <w:rPr>
          <w:rFonts w:ascii="Arial" w:eastAsia="Calibri" w:hAnsi="Arial" w:cs="Arial"/>
          <w:sz w:val="24"/>
          <w:szCs w:val="24"/>
        </w:rPr>
        <w:t>2010, p</w:t>
      </w:r>
      <w:r w:rsidR="00A60565" w:rsidRPr="001273EB">
        <w:rPr>
          <w:rFonts w:ascii="Arial" w:eastAsia="Calibri" w:hAnsi="Arial" w:cs="Arial"/>
          <w:sz w:val="24"/>
          <w:szCs w:val="24"/>
        </w:rPr>
        <w:t>.40)</w:t>
      </w:r>
      <w:r w:rsidR="0098775C" w:rsidRPr="001273EB">
        <w:rPr>
          <w:rFonts w:ascii="Arial" w:eastAsia="Calibri" w:hAnsi="Arial" w:cs="Arial"/>
          <w:sz w:val="24"/>
          <w:szCs w:val="24"/>
        </w:rPr>
        <w:t xml:space="preserve">, para que desenvolvam suas práticas educativas no sentido do fortalecimento </w:t>
      </w:r>
      <w:r w:rsidR="00652EF8" w:rsidRPr="001273EB">
        <w:rPr>
          <w:rFonts w:ascii="Arial" w:eastAsia="Calibri" w:hAnsi="Arial" w:cs="Arial"/>
          <w:sz w:val="24"/>
          <w:szCs w:val="24"/>
        </w:rPr>
        <w:t xml:space="preserve">da pessoa, para que essa possa ter consciência crítica </w:t>
      </w:r>
      <w:r w:rsidR="007F141D" w:rsidRPr="001273EB">
        <w:rPr>
          <w:rFonts w:ascii="Arial" w:eastAsia="Calibri" w:hAnsi="Arial" w:cs="Arial"/>
          <w:sz w:val="24"/>
          <w:szCs w:val="24"/>
        </w:rPr>
        <w:t>(FREIRE, 198</w:t>
      </w:r>
      <w:r w:rsidR="00EB1D07" w:rsidRPr="001273EB">
        <w:rPr>
          <w:rFonts w:ascii="Arial" w:eastAsia="Calibri" w:hAnsi="Arial" w:cs="Arial"/>
          <w:sz w:val="24"/>
          <w:szCs w:val="24"/>
        </w:rPr>
        <w:t xml:space="preserve">2) </w:t>
      </w:r>
      <w:r w:rsidR="00652EF8" w:rsidRPr="001273EB">
        <w:rPr>
          <w:rFonts w:ascii="Arial" w:eastAsia="Calibri" w:hAnsi="Arial" w:cs="Arial"/>
          <w:sz w:val="24"/>
          <w:szCs w:val="24"/>
        </w:rPr>
        <w:t>do que constitui sua vida, do que cerca seu cotidiano, para poder criar uma outra forma de se relacionar com o que a vida está lhe apresentando, e nessa outra significação, superar as situações de risco, sofrimento, vulnerabilidade na qual está inserida.</w:t>
      </w:r>
    </w:p>
    <w:p w:rsidR="00EB1D07" w:rsidRDefault="00EB1D07" w:rsidP="00267786">
      <w:pPr>
        <w:spacing w:after="0" w:line="360" w:lineRule="auto"/>
        <w:ind w:firstLine="709"/>
        <w:jc w:val="both"/>
        <w:rPr>
          <w:rFonts w:ascii="Arial" w:eastAsia="Calibri" w:hAnsi="Arial" w:cs="Arial"/>
          <w:sz w:val="24"/>
          <w:szCs w:val="24"/>
        </w:rPr>
      </w:pPr>
      <w:r w:rsidRPr="001273EB">
        <w:rPr>
          <w:rFonts w:ascii="Arial" w:eastAsia="Calibri" w:hAnsi="Arial" w:cs="Arial"/>
          <w:sz w:val="24"/>
          <w:szCs w:val="24"/>
        </w:rPr>
        <w:t>Isso exige do educador ética, pois</w:t>
      </w:r>
      <w:r w:rsidR="00382E77" w:rsidRPr="001273EB">
        <w:rPr>
          <w:rFonts w:ascii="Arial" w:eastAsia="Calibri" w:hAnsi="Arial" w:cs="Arial"/>
          <w:sz w:val="24"/>
          <w:szCs w:val="24"/>
        </w:rPr>
        <w:t xml:space="preserve"> “Não é possível pensar os seres humanos longe, sequer, da ética, quan</w:t>
      </w:r>
      <w:r w:rsidR="00B53192" w:rsidRPr="001273EB">
        <w:rPr>
          <w:rFonts w:ascii="Arial" w:eastAsia="Calibri" w:hAnsi="Arial" w:cs="Arial"/>
          <w:sz w:val="24"/>
          <w:szCs w:val="24"/>
        </w:rPr>
        <w:t>to mais fora dela.” (FREIRE, 1997</w:t>
      </w:r>
      <w:r w:rsidR="00382E77" w:rsidRPr="001273EB">
        <w:rPr>
          <w:rFonts w:ascii="Arial" w:eastAsia="Calibri" w:hAnsi="Arial" w:cs="Arial"/>
          <w:sz w:val="24"/>
          <w:szCs w:val="24"/>
        </w:rPr>
        <w:t>, p.37). Ética em se comprometer com a mudança, com fé no ser humano, encarando e superando igualmente as dificuldades que a vida lhe apresenta.</w:t>
      </w:r>
    </w:p>
    <w:p w:rsidR="00E616F3" w:rsidRPr="009960AE" w:rsidRDefault="00D9787A" w:rsidP="00267786">
      <w:pPr>
        <w:spacing w:after="0" w:line="360" w:lineRule="auto"/>
        <w:ind w:firstLine="709"/>
        <w:jc w:val="both"/>
        <w:rPr>
          <w:rFonts w:ascii="Arial" w:eastAsia="Calibri" w:hAnsi="Arial" w:cs="Arial"/>
          <w:sz w:val="24"/>
          <w:szCs w:val="24"/>
        </w:rPr>
      </w:pPr>
      <w:r w:rsidRPr="009960AE">
        <w:rPr>
          <w:rFonts w:ascii="Arial" w:eastAsia="Calibri" w:hAnsi="Arial" w:cs="Arial"/>
          <w:sz w:val="24"/>
          <w:szCs w:val="24"/>
        </w:rPr>
        <w:t>É o pensar certo que Paulo Freire nos ensina: “Quem pensa certo está cansado de saber que as palavras a que falta corporeidade do exemplo pouco ou quase nada valem. Pensar certo é fazer certo.” (FREIRE, 1997, p.38).</w:t>
      </w:r>
    </w:p>
    <w:p w:rsidR="00E06441" w:rsidRPr="001273EB" w:rsidRDefault="00E06441" w:rsidP="00267786">
      <w:pPr>
        <w:spacing w:after="0" w:line="360" w:lineRule="auto"/>
        <w:ind w:firstLine="709"/>
        <w:jc w:val="both"/>
        <w:rPr>
          <w:rFonts w:ascii="Arial" w:eastAsia="Calibri" w:hAnsi="Arial" w:cs="Arial"/>
          <w:sz w:val="24"/>
          <w:szCs w:val="24"/>
        </w:rPr>
      </w:pPr>
      <w:r w:rsidRPr="001273EB">
        <w:rPr>
          <w:rFonts w:ascii="Arial" w:eastAsia="Calibri" w:hAnsi="Arial" w:cs="Arial"/>
          <w:sz w:val="24"/>
          <w:szCs w:val="24"/>
        </w:rPr>
        <w:lastRenderedPageBreak/>
        <w:t xml:space="preserve">Para lá desse comprometimento com sua própria vida, o educador que atua na medida socioeducativa deve conhecer as normativas de seu serviço, as leis que o regem, e estar atento ao que acontece na sociedade, nas manobras políticas e econômicas, nas </w:t>
      </w:r>
      <w:r w:rsidR="002075F8" w:rsidRPr="001273EB">
        <w:rPr>
          <w:rFonts w:ascii="Arial" w:eastAsia="Calibri" w:hAnsi="Arial" w:cs="Arial"/>
          <w:sz w:val="24"/>
          <w:szCs w:val="24"/>
        </w:rPr>
        <w:t>ideologias</w:t>
      </w:r>
      <w:r w:rsidRPr="001273EB">
        <w:rPr>
          <w:rFonts w:ascii="Arial" w:eastAsia="Calibri" w:hAnsi="Arial" w:cs="Arial"/>
          <w:sz w:val="24"/>
          <w:szCs w:val="24"/>
        </w:rPr>
        <w:t xml:space="preserve"> presentes e </w:t>
      </w:r>
      <w:r w:rsidR="002075F8" w:rsidRPr="001273EB">
        <w:rPr>
          <w:rFonts w:ascii="Arial" w:eastAsia="Calibri" w:hAnsi="Arial" w:cs="Arial"/>
          <w:sz w:val="24"/>
          <w:szCs w:val="24"/>
        </w:rPr>
        <w:t>embutidas</w:t>
      </w:r>
      <w:r w:rsidRPr="001273EB">
        <w:rPr>
          <w:rFonts w:ascii="Arial" w:eastAsia="Calibri" w:hAnsi="Arial" w:cs="Arial"/>
          <w:sz w:val="24"/>
          <w:szCs w:val="24"/>
        </w:rPr>
        <w:t xml:space="preserve"> em todos esses setores, além de conhecer o contexto no qual seus educandos estão inseridos.</w:t>
      </w:r>
    </w:p>
    <w:p w:rsidR="00654BCF" w:rsidRPr="00DD0CC6" w:rsidRDefault="00654BCF" w:rsidP="00654BCF">
      <w:pPr>
        <w:spacing w:after="0" w:line="360" w:lineRule="auto"/>
        <w:ind w:firstLine="709"/>
        <w:jc w:val="both"/>
        <w:rPr>
          <w:rFonts w:ascii="Arial" w:eastAsia="Calibri" w:hAnsi="Arial" w:cs="Arial"/>
          <w:sz w:val="24"/>
          <w:szCs w:val="24"/>
        </w:rPr>
      </w:pPr>
      <w:r w:rsidRPr="00DD0CC6">
        <w:rPr>
          <w:rFonts w:ascii="Arial" w:eastAsia="Calibri" w:hAnsi="Arial" w:cs="Arial"/>
          <w:sz w:val="24"/>
          <w:szCs w:val="24"/>
        </w:rPr>
        <w:t xml:space="preserve">As palavras que Vigotski </w:t>
      </w:r>
      <w:r w:rsidR="004B3EF4" w:rsidRPr="00DD0CC6">
        <w:rPr>
          <w:rFonts w:ascii="Arial" w:eastAsia="Calibri" w:hAnsi="Arial" w:cs="Arial"/>
          <w:sz w:val="24"/>
          <w:szCs w:val="24"/>
        </w:rPr>
        <w:t xml:space="preserve">(2003), </w:t>
      </w:r>
      <w:r w:rsidRPr="00DD0CC6">
        <w:rPr>
          <w:rFonts w:ascii="Arial" w:eastAsia="Calibri" w:hAnsi="Arial" w:cs="Arial"/>
          <w:sz w:val="24"/>
          <w:szCs w:val="24"/>
        </w:rPr>
        <w:t xml:space="preserve">dirigiu aos professores são apropriadas para o educador em igual valor. O educador precisa orientar seu fazer educativo “[...] não com base na inspiração, mas no conhecimento científico. A ciência é o caminho mais seguro para a conquista da vida.” </w:t>
      </w:r>
      <w:bookmarkStart w:id="12" w:name="_Hlk522804906"/>
      <w:r w:rsidRPr="00DD0CC6">
        <w:rPr>
          <w:rFonts w:ascii="Arial" w:eastAsia="Calibri" w:hAnsi="Arial" w:cs="Arial"/>
          <w:sz w:val="24"/>
          <w:szCs w:val="24"/>
        </w:rPr>
        <w:t>(</w:t>
      </w:r>
      <w:bookmarkEnd w:id="12"/>
      <w:r w:rsidRPr="00DD0CC6">
        <w:rPr>
          <w:rFonts w:ascii="Arial" w:eastAsia="Calibri" w:hAnsi="Arial" w:cs="Arial"/>
          <w:sz w:val="24"/>
          <w:szCs w:val="24"/>
        </w:rPr>
        <w:t>p.</w:t>
      </w:r>
      <w:r w:rsidR="004B3EF4" w:rsidRPr="00DD0CC6">
        <w:rPr>
          <w:rFonts w:ascii="Arial" w:eastAsia="Calibri" w:hAnsi="Arial" w:cs="Arial"/>
          <w:sz w:val="24"/>
          <w:szCs w:val="24"/>
        </w:rPr>
        <w:t xml:space="preserve"> </w:t>
      </w:r>
      <w:r w:rsidRPr="00DD0CC6">
        <w:rPr>
          <w:rFonts w:ascii="Arial" w:eastAsia="Calibri" w:hAnsi="Arial" w:cs="Arial"/>
          <w:sz w:val="24"/>
          <w:szCs w:val="24"/>
        </w:rPr>
        <w:t xml:space="preserve">300). A esse saber une-se o entendimento de que </w:t>
      </w:r>
    </w:p>
    <w:p w:rsidR="00654BCF" w:rsidRPr="00DD0CC6" w:rsidRDefault="00654BCF" w:rsidP="00654BCF">
      <w:pPr>
        <w:spacing w:after="0" w:line="240" w:lineRule="auto"/>
        <w:ind w:left="2268"/>
        <w:jc w:val="both"/>
        <w:rPr>
          <w:rFonts w:ascii="Arial" w:eastAsia="Calibri" w:hAnsi="Arial" w:cs="Arial"/>
          <w:sz w:val="20"/>
          <w:szCs w:val="20"/>
        </w:rPr>
      </w:pPr>
      <w:r w:rsidRPr="00DD0CC6">
        <w:rPr>
          <w:rFonts w:ascii="Arial" w:eastAsia="Calibri" w:hAnsi="Arial" w:cs="Arial"/>
          <w:sz w:val="20"/>
          <w:szCs w:val="20"/>
        </w:rPr>
        <w:t>Na própria natureza do processo educativo, em sua essência psicológica, está implícita a exigência de um contato e de uma interação com a vida que sejam o mais estreito possível. (</w:t>
      </w:r>
      <w:r w:rsidR="00D54C42" w:rsidRPr="00DD0CC6">
        <w:rPr>
          <w:rFonts w:ascii="Arial" w:eastAsia="Calibri" w:hAnsi="Arial" w:cs="Arial"/>
          <w:sz w:val="20"/>
          <w:szCs w:val="20"/>
        </w:rPr>
        <w:t>Ibid.</w:t>
      </w:r>
      <w:r w:rsidRPr="00DD0CC6">
        <w:rPr>
          <w:rFonts w:ascii="Arial" w:eastAsia="Calibri" w:hAnsi="Arial" w:cs="Arial"/>
          <w:sz w:val="20"/>
          <w:szCs w:val="20"/>
        </w:rPr>
        <w:t>, p.300)</w:t>
      </w:r>
      <w:r w:rsidR="00081D48" w:rsidRPr="00DD0CC6">
        <w:rPr>
          <w:rFonts w:ascii="Arial" w:eastAsia="Calibri" w:hAnsi="Arial" w:cs="Arial"/>
          <w:sz w:val="20"/>
          <w:szCs w:val="20"/>
        </w:rPr>
        <w:t>.</w:t>
      </w:r>
    </w:p>
    <w:p w:rsidR="00654BCF" w:rsidRPr="00DD0CC6" w:rsidRDefault="00654BCF" w:rsidP="00654BCF">
      <w:pPr>
        <w:spacing w:after="0" w:line="240" w:lineRule="auto"/>
        <w:ind w:left="2268"/>
        <w:jc w:val="both"/>
        <w:rPr>
          <w:rFonts w:ascii="Arial" w:eastAsia="Calibri" w:hAnsi="Arial" w:cs="Arial"/>
          <w:sz w:val="20"/>
          <w:szCs w:val="20"/>
        </w:rPr>
      </w:pPr>
      <w:r w:rsidRPr="00DD0CC6">
        <w:rPr>
          <w:rFonts w:ascii="Arial" w:eastAsia="Calibri" w:hAnsi="Arial" w:cs="Arial"/>
          <w:sz w:val="20"/>
          <w:szCs w:val="20"/>
        </w:rPr>
        <w:t>Portanto, a educação surge como o mais vasto problema do mundo, isto é o problema da vida como uma criação. (Ibid., p.302).</w:t>
      </w:r>
    </w:p>
    <w:p w:rsidR="00FD76A6" w:rsidRPr="001273EB" w:rsidRDefault="00FD76A6" w:rsidP="00267786">
      <w:pPr>
        <w:spacing w:after="0" w:line="360" w:lineRule="auto"/>
        <w:ind w:firstLine="709"/>
        <w:jc w:val="both"/>
        <w:rPr>
          <w:rFonts w:ascii="Arial" w:eastAsia="Calibri" w:hAnsi="Arial" w:cs="Arial"/>
          <w:sz w:val="24"/>
          <w:szCs w:val="24"/>
        </w:rPr>
      </w:pPr>
      <w:r w:rsidRPr="001273EB">
        <w:rPr>
          <w:rFonts w:ascii="Arial" w:eastAsia="Calibri" w:hAnsi="Arial" w:cs="Arial"/>
          <w:sz w:val="24"/>
          <w:szCs w:val="24"/>
        </w:rPr>
        <w:t xml:space="preserve">O problema é que muitos desses educadores </w:t>
      </w:r>
      <w:r w:rsidR="00876D44" w:rsidRPr="001273EB">
        <w:rPr>
          <w:rFonts w:ascii="Arial" w:eastAsia="Calibri" w:hAnsi="Arial" w:cs="Arial"/>
          <w:sz w:val="24"/>
          <w:szCs w:val="24"/>
        </w:rPr>
        <w:t>iniciam suas atividades</w:t>
      </w:r>
      <w:r w:rsidRPr="001273EB">
        <w:rPr>
          <w:rFonts w:ascii="Arial" w:eastAsia="Calibri" w:hAnsi="Arial" w:cs="Arial"/>
          <w:sz w:val="24"/>
          <w:szCs w:val="24"/>
        </w:rPr>
        <w:t xml:space="preserve"> sem ter conhecimento da dimensão do trabalho socioeducativo</w:t>
      </w:r>
      <w:r w:rsidR="009F1E60" w:rsidRPr="001273EB">
        <w:rPr>
          <w:rFonts w:ascii="Arial" w:eastAsia="Calibri" w:hAnsi="Arial" w:cs="Arial"/>
          <w:sz w:val="24"/>
          <w:szCs w:val="24"/>
        </w:rPr>
        <w:t xml:space="preserve"> e o obtém</w:t>
      </w:r>
      <w:r w:rsidRPr="001273EB">
        <w:rPr>
          <w:rFonts w:ascii="Arial" w:eastAsia="Calibri" w:hAnsi="Arial" w:cs="Arial"/>
          <w:sz w:val="24"/>
          <w:szCs w:val="24"/>
        </w:rPr>
        <w:t xml:space="preserve">, muitas vezes, pela prática, o que os leva a angústias e frustações nesse caminho, que árduo, poderia ser suavizado por uma formação que </w:t>
      </w:r>
      <w:r w:rsidR="00A6293F" w:rsidRPr="001273EB">
        <w:rPr>
          <w:rFonts w:ascii="Arial" w:eastAsia="Calibri" w:hAnsi="Arial" w:cs="Arial"/>
          <w:sz w:val="24"/>
          <w:szCs w:val="24"/>
        </w:rPr>
        <w:t xml:space="preserve">os </w:t>
      </w:r>
      <w:r w:rsidRPr="001273EB">
        <w:rPr>
          <w:rFonts w:ascii="Arial" w:eastAsia="Calibri" w:hAnsi="Arial" w:cs="Arial"/>
          <w:sz w:val="24"/>
          <w:szCs w:val="24"/>
        </w:rPr>
        <w:t>lev</w:t>
      </w:r>
      <w:r w:rsidR="00A6293F" w:rsidRPr="001273EB">
        <w:rPr>
          <w:rFonts w:ascii="Arial" w:eastAsia="Calibri" w:hAnsi="Arial" w:cs="Arial"/>
          <w:sz w:val="24"/>
          <w:szCs w:val="24"/>
        </w:rPr>
        <w:t>asse a fazer, na prática, com suas própr</w:t>
      </w:r>
      <w:r w:rsidR="009F1E60" w:rsidRPr="001273EB">
        <w:rPr>
          <w:rFonts w:ascii="Arial" w:eastAsia="Calibri" w:hAnsi="Arial" w:cs="Arial"/>
          <w:sz w:val="24"/>
          <w:szCs w:val="24"/>
        </w:rPr>
        <w:t>ias vidas, aquilo que se propõe</w:t>
      </w:r>
      <w:r w:rsidR="00A6293F" w:rsidRPr="001273EB">
        <w:rPr>
          <w:rFonts w:ascii="Arial" w:eastAsia="Calibri" w:hAnsi="Arial" w:cs="Arial"/>
          <w:sz w:val="24"/>
          <w:szCs w:val="24"/>
        </w:rPr>
        <w:t xml:space="preserve"> fazer no trabalho socioeducativo</w:t>
      </w:r>
      <w:r w:rsidR="009F1E60" w:rsidRPr="001273EB">
        <w:rPr>
          <w:rFonts w:ascii="Arial" w:eastAsia="Calibri" w:hAnsi="Arial" w:cs="Arial"/>
          <w:sz w:val="24"/>
          <w:szCs w:val="24"/>
        </w:rPr>
        <w:t xml:space="preserve">, ou seja, o </w:t>
      </w:r>
      <w:r w:rsidR="002075F8" w:rsidRPr="001273EB">
        <w:rPr>
          <w:rFonts w:ascii="Arial" w:eastAsia="Calibri" w:hAnsi="Arial" w:cs="Arial"/>
          <w:sz w:val="24"/>
          <w:szCs w:val="24"/>
        </w:rPr>
        <w:t>desenvolvimento</w:t>
      </w:r>
      <w:r w:rsidR="009F1E60" w:rsidRPr="001273EB">
        <w:rPr>
          <w:rFonts w:ascii="Arial" w:eastAsia="Calibri" w:hAnsi="Arial" w:cs="Arial"/>
          <w:sz w:val="24"/>
          <w:szCs w:val="24"/>
        </w:rPr>
        <w:t xml:space="preserve"> de uma leitura crítica do mundo e do contexto vivenciado, em busca de outra formas de </w:t>
      </w:r>
      <w:r w:rsidR="00584B97" w:rsidRPr="001273EB">
        <w:rPr>
          <w:rFonts w:ascii="Arial" w:eastAsia="Calibri" w:hAnsi="Arial" w:cs="Arial"/>
          <w:sz w:val="24"/>
          <w:szCs w:val="24"/>
        </w:rPr>
        <w:t>estar e ocupar esses espaços, o que envolve o querer mudar.</w:t>
      </w:r>
    </w:p>
    <w:p w:rsidR="009E14B3" w:rsidRPr="001273EB" w:rsidRDefault="00A6293F" w:rsidP="00267786">
      <w:pPr>
        <w:spacing w:after="0" w:line="360" w:lineRule="auto"/>
        <w:ind w:firstLine="709"/>
        <w:jc w:val="both"/>
        <w:rPr>
          <w:rFonts w:ascii="Arial" w:eastAsia="Calibri" w:hAnsi="Arial" w:cs="Arial"/>
          <w:sz w:val="24"/>
          <w:szCs w:val="24"/>
        </w:rPr>
      </w:pPr>
      <w:r w:rsidRPr="001273EB">
        <w:rPr>
          <w:rFonts w:ascii="Arial" w:eastAsia="Calibri" w:hAnsi="Arial" w:cs="Arial"/>
          <w:sz w:val="24"/>
          <w:szCs w:val="24"/>
        </w:rPr>
        <w:t>São tantas as questões que envolvem o trabalho socioeducativo de liberta</w:t>
      </w:r>
      <w:r w:rsidR="00C201D8" w:rsidRPr="001273EB">
        <w:rPr>
          <w:rFonts w:ascii="Arial" w:eastAsia="Calibri" w:hAnsi="Arial" w:cs="Arial"/>
          <w:sz w:val="24"/>
          <w:szCs w:val="24"/>
        </w:rPr>
        <w:t xml:space="preserve">ção, </w:t>
      </w:r>
      <w:r w:rsidR="00317B3E" w:rsidRPr="001273EB">
        <w:rPr>
          <w:rFonts w:ascii="Arial" w:eastAsia="Calibri" w:hAnsi="Arial" w:cs="Arial"/>
          <w:sz w:val="24"/>
          <w:szCs w:val="24"/>
        </w:rPr>
        <w:t>portanto, baseado na educação para convivência humana, como uma ação cultural (FREIRE, 1982), que m</w:t>
      </w:r>
      <w:r w:rsidR="007E62C0" w:rsidRPr="001273EB">
        <w:rPr>
          <w:rFonts w:ascii="Arial" w:eastAsia="Calibri" w:hAnsi="Arial" w:cs="Arial"/>
          <w:sz w:val="24"/>
          <w:szCs w:val="24"/>
        </w:rPr>
        <w:t>uitos</w:t>
      </w:r>
      <w:r w:rsidR="00317B3E" w:rsidRPr="001273EB">
        <w:rPr>
          <w:rFonts w:ascii="Arial" w:eastAsia="Calibri" w:hAnsi="Arial" w:cs="Arial"/>
          <w:sz w:val="24"/>
          <w:szCs w:val="24"/>
        </w:rPr>
        <w:t xml:space="preserve"> </w:t>
      </w:r>
      <w:r w:rsidR="001211C7" w:rsidRPr="001273EB">
        <w:rPr>
          <w:rFonts w:ascii="Arial" w:eastAsia="Calibri" w:hAnsi="Arial" w:cs="Arial"/>
          <w:sz w:val="24"/>
          <w:szCs w:val="24"/>
        </w:rPr>
        <w:t>o acreditam utópico</w:t>
      </w:r>
      <w:r w:rsidR="007E62C0" w:rsidRPr="001273EB">
        <w:rPr>
          <w:rFonts w:ascii="Arial" w:eastAsia="Calibri" w:hAnsi="Arial" w:cs="Arial"/>
          <w:sz w:val="24"/>
          <w:szCs w:val="24"/>
        </w:rPr>
        <w:t xml:space="preserve">. Se for </w:t>
      </w:r>
      <w:r w:rsidR="001211C7" w:rsidRPr="001273EB">
        <w:rPr>
          <w:rFonts w:ascii="Arial" w:eastAsia="Calibri" w:hAnsi="Arial" w:cs="Arial"/>
          <w:sz w:val="24"/>
          <w:szCs w:val="24"/>
        </w:rPr>
        <w:t>como Freire</w:t>
      </w:r>
      <w:r w:rsidR="007E62C0" w:rsidRPr="001273EB">
        <w:rPr>
          <w:rFonts w:ascii="Arial" w:eastAsia="Calibri" w:hAnsi="Arial" w:cs="Arial"/>
          <w:sz w:val="24"/>
          <w:szCs w:val="24"/>
        </w:rPr>
        <w:t xml:space="preserve"> nos ensinou, que seja</w:t>
      </w:r>
      <w:r w:rsidR="00624107" w:rsidRPr="001273EB">
        <w:rPr>
          <w:rFonts w:ascii="Arial" w:eastAsia="Calibri" w:hAnsi="Arial" w:cs="Arial"/>
          <w:sz w:val="24"/>
          <w:szCs w:val="24"/>
        </w:rPr>
        <w:t>, “[...]tomando-se a utopia como a unidade, inquebrantável entre a denúncia e o anúncio. Denúncia de uma realidade desumanizante e anúncio de uma realidade em que os homen</w:t>
      </w:r>
      <w:r w:rsidR="007F141D" w:rsidRPr="001273EB">
        <w:rPr>
          <w:rFonts w:ascii="Arial" w:eastAsia="Calibri" w:hAnsi="Arial" w:cs="Arial"/>
          <w:sz w:val="24"/>
          <w:szCs w:val="24"/>
        </w:rPr>
        <w:t>s possam ser mais.” (FREIRE, 198</w:t>
      </w:r>
      <w:r w:rsidR="00624107" w:rsidRPr="001273EB">
        <w:rPr>
          <w:rFonts w:ascii="Arial" w:eastAsia="Calibri" w:hAnsi="Arial" w:cs="Arial"/>
          <w:sz w:val="24"/>
          <w:szCs w:val="24"/>
        </w:rPr>
        <w:t>2, p.84).</w:t>
      </w:r>
    </w:p>
    <w:p w:rsidR="00217C62" w:rsidRDefault="000B0A44" w:rsidP="000B0A44">
      <w:pPr>
        <w:spacing w:after="0" w:line="360" w:lineRule="auto"/>
        <w:ind w:firstLine="709"/>
        <w:jc w:val="both"/>
        <w:rPr>
          <w:rFonts w:ascii="Arial" w:eastAsia="Calibri" w:hAnsi="Arial" w:cs="Arial"/>
          <w:sz w:val="24"/>
          <w:szCs w:val="24"/>
        </w:rPr>
      </w:pPr>
      <w:r w:rsidRPr="001273EB">
        <w:rPr>
          <w:rFonts w:ascii="Arial" w:eastAsia="Calibri" w:hAnsi="Arial" w:cs="Arial"/>
          <w:sz w:val="24"/>
          <w:szCs w:val="24"/>
        </w:rPr>
        <w:t>Assim, com essa pesquisa pretendo contribuir para a compreensão da prática educativa/pedagógica no espaço do serviço de medidas socioeducativas em meio aberto, apresentando um instrumental que, entendo, pode auxiliar a organizar e efetivar essa prática entremeada aos aspectos jurídicos e sociais que</w:t>
      </w:r>
      <w:r w:rsidR="00951978">
        <w:rPr>
          <w:rFonts w:ascii="Arial" w:eastAsia="Calibri" w:hAnsi="Arial" w:cs="Arial"/>
          <w:sz w:val="24"/>
          <w:szCs w:val="24"/>
        </w:rPr>
        <w:t xml:space="preserve"> envolvem o trabalho do SMSE/MA. E que esse instrumental, o projeto político pedagógico, possa ser desenvolvido a partir da prática</w:t>
      </w:r>
      <w:r w:rsidRPr="001273EB">
        <w:rPr>
          <w:rFonts w:ascii="Arial" w:eastAsia="Calibri" w:hAnsi="Arial" w:cs="Arial"/>
          <w:sz w:val="24"/>
          <w:szCs w:val="24"/>
        </w:rPr>
        <w:t xml:space="preserve"> </w:t>
      </w:r>
      <w:r w:rsidR="00951978">
        <w:rPr>
          <w:rFonts w:ascii="Arial" w:eastAsia="Calibri" w:hAnsi="Arial" w:cs="Arial"/>
          <w:sz w:val="24"/>
          <w:szCs w:val="24"/>
        </w:rPr>
        <w:t xml:space="preserve">dos profissionais envolvidos </w:t>
      </w:r>
      <w:r w:rsidR="00951978">
        <w:rPr>
          <w:rFonts w:ascii="Arial" w:eastAsia="Calibri" w:hAnsi="Arial" w:cs="Arial"/>
          <w:sz w:val="24"/>
          <w:szCs w:val="24"/>
        </w:rPr>
        <w:lastRenderedPageBreak/>
        <w:t>com o fazer socioeducativo, contando com os saberes dos educadores, dos adolescentes e jovens atendidos e de suas famílias, o que auxiliaria a sanar</w:t>
      </w:r>
      <w:r w:rsidR="007E7554">
        <w:rPr>
          <w:rFonts w:ascii="Arial" w:eastAsia="Calibri" w:hAnsi="Arial" w:cs="Arial"/>
          <w:sz w:val="24"/>
          <w:szCs w:val="24"/>
        </w:rPr>
        <w:t xml:space="preserve"> uma das maiores fragilidades dos serviços de</w:t>
      </w:r>
      <w:r w:rsidR="00951978">
        <w:rPr>
          <w:rFonts w:ascii="Arial" w:eastAsia="Calibri" w:hAnsi="Arial" w:cs="Arial"/>
          <w:sz w:val="24"/>
          <w:szCs w:val="24"/>
        </w:rPr>
        <w:t xml:space="preserve"> medida</w:t>
      </w:r>
      <w:r w:rsidR="007E7554">
        <w:rPr>
          <w:rFonts w:ascii="Arial" w:eastAsia="Calibri" w:hAnsi="Arial" w:cs="Arial"/>
          <w:sz w:val="24"/>
          <w:szCs w:val="24"/>
        </w:rPr>
        <w:t>s</w:t>
      </w:r>
      <w:r w:rsidR="00951978">
        <w:rPr>
          <w:rFonts w:ascii="Arial" w:eastAsia="Calibri" w:hAnsi="Arial" w:cs="Arial"/>
          <w:sz w:val="24"/>
          <w:szCs w:val="24"/>
        </w:rPr>
        <w:t xml:space="preserve"> socioeducativa</w:t>
      </w:r>
      <w:r w:rsidR="007E7554">
        <w:rPr>
          <w:rFonts w:ascii="Arial" w:eastAsia="Calibri" w:hAnsi="Arial" w:cs="Arial"/>
          <w:sz w:val="24"/>
          <w:szCs w:val="24"/>
        </w:rPr>
        <w:t>s</w:t>
      </w:r>
      <w:r w:rsidR="00951978">
        <w:rPr>
          <w:rFonts w:ascii="Arial" w:eastAsia="Calibri" w:hAnsi="Arial" w:cs="Arial"/>
          <w:sz w:val="24"/>
          <w:szCs w:val="24"/>
        </w:rPr>
        <w:t xml:space="preserve"> em meio</w:t>
      </w:r>
      <w:r w:rsidR="00DA5E41">
        <w:rPr>
          <w:rFonts w:ascii="Arial" w:eastAsia="Calibri" w:hAnsi="Arial" w:cs="Arial"/>
          <w:sz w:val="24"/>
          <w:szCs w:val="24"/>
        </w:rPr>
        <w:t xml:space="preserve"> aberto, que </w:t>
      </w:r>
      <w:r w:rsidR="007E7554">
        <w:rPr>
          <w:rFonts w:ascii="Arial" w:eastAsia="Calibri" w:hAnsi="Arial" w:cs="Arial"/>
          <w:sz w:val="24"/>
          <w:szCs w:val="24"/>
        </w:rPr>
        <w:t xml:space="preserve">costumam </w:t>
      </w:r>
      <w:r w:rsidR="00951978">
        <w:rPr>
          <w:rFonts w:ascii="Arial" w:eastAsia="Calibri" w:hAnsi="Arial" w:cs="Arial"/>
          <w:sz w:val="24"/>
          <w:szCs w:val="24"/>
        </w:rPr>
        <w:t xml:space="preserve">traçar suas ações segundo as demandas </w:t>
      </w:r>
      <w:r w:rsidR="00DA5E41">
        <w:rPr>
          <w:rFonts w:ascii="Arial" w:eastAsia="Calibri" w:hAnsi="Arial" w:cs="Arial"/>
          <w:sz w:val="24"/>
          <w:szCs w:val="24"/>
        </w:rPr>
        <w:t>t</w:t>
      </w:r>
      <w:r w:rsidR="00951978">
        <w:rPr>
          <w:rFonts w:ascii="Arial" w:eastAsia="Calibri" w:hAnsi="Arial" w:cs="Arial"/>
          <w:sz w:val="24"/>
          <w:szCs w:val="24"/>
        </w:rPr>
        <w:t>razidas pelo sistema judiciário, pelo Ministério Públi</w:t>
      </w:r>
      <w:r w:rsidR="00DA5E41">
        <w:rPr>
          <w:rFonts w:ascii="Arial" w:eastAsia="Calibri" w:hAnsi="Arial" w:cs="Arial"/>
          <w:sz w:val="24"/>
          <w:szCs w:val="24"/>
        </w:rPr>
        <w:t>co, pelo</w:t>
      </w:r>
      <w:r w:rsidR="00951978">
        <w:rPr>
          <w:rFonts w:ascii="Arial" w:eastAsia="Calibri" w:hAnsi="Arial" w:cs="Arial"/>
          <w:sz w:val="24"/>
          <w:szCs w:val="24"/>
        </w:rPr>
        <w:t xml:space="preserve"> CRAS/CREAS de referência,</w:t>
      </w:r>
      <w:r w:rsidR="00DA5E41">
        <w:rPr>
          <w:rFonts w:ascii="Arial" w:eastAsia="Calibri" w:hAnsi="Arial" w:cs="Arial"/>
          <w:sz w:val="24"/>
          <w:szCs w:val="24"/>
        </w:rPr>
        <w:t xml:space="preserve"> desconsiderando muitas vezes as vozes dos educadores sociais, do público atendido e das demandas</w:t>
      </w:r>
      <w:r w:rsidR="00AB3C36">
        <w:rPr>
          <w:rFonts w:ascii="Arial" w:eastAsia="Calibri" w:hAnsi="Arial" w:cs="Arial"/>
          <w:sz w:val="24"/>
          <w:szCs w:val="24"/>
        </w:rPr>
        <w:t xml:space="preserve"> e potencialidades</w:t>
      </w:r>
      <w:r w:rsidR="00DA5E41">
        <w:rPr>
          <w:rFonts w:ascii="Arial" w:eastAsia="Calibri" w:hAnsi="Arial" w:cs="Arial"/>
          <w:sz w:val="24"/>
          <w:szCs w:val="24"/>
        </w:rPr>
        <w:t xml:space="preserve"> existe</w:t>
      </w:r>
      <w:r w:rsidR="007A31A3">
        <w:rPr>
          <w:rFonts w:ascii="Arial" w:eastAsia="Calibri" w:hAnsi="Arial" w:cs="Arial"/>
          <w:sz w:val="24"/>
          <w:szCs w:val="24"/>
        </w:rPr>
        <w:t xml:space="preserve">ntes nos territórios de moradia, desfavorecendo um fazer socioeducativo que atue verdadeiramente no sentido da </w:t>
      </w:r>
      <w:r w:rsidRPr="001273EB">
        <w:rPr>
          <w:rFonts w:ascii="Arial" w:eastAsia="Calibri" w:hAnsi="Arial" w:cs="Arial"/>
          <w:sz w:val="24"/>
          <w:szCs w:val="24"/>
        </w:rPr>
        <w:t>garantia dos direitos fundamentais à vida de cada um que</w:t>
      </w:r>
      <w:r w:rsidR="007A31A3">
        <w:rPr>
          <w:rFonts w:ascii="Arial" w:eastAsia="Calibri" w:hAnsi="Arial" w:cs="Arial"/>
          <w:sz w:val="24"/>
          <w:szCs w:val="24"/>
        </w:rPr>
        <w:t xml:space="preserve"> por</w:t>
      </w:r>
      <w:r w:rsidRPr="001273EB">
        <w:rPr>
          <w:rFonts w:ascii="Arial" w:eastAsia="Calibri" w:hAnsi="Arial" w:cs="Arial"/>
          <w:sz w:val="24"/>
          <w:szCs w:val="24"/>
        </w:rPr>
        <w:t xml:space="preserve"> ela pa</w:t>
      </w:r>
      <w:r w:rsidR="007A31A3">
        <w:rPr>
          <w:rFonts w:ascii="Arial" w:eastAsia="Calibri" w:hAnsi="Arial" w:cs="Arial"/>
          <w:sz w:val="24"/>
          <w:szCs w:val="24"/>
        </w:rPr>
        <w:t>sse.</w:t>
      </w:r>
      <w:r w:rsidR="001839DC" w:rsidRPr="001273EB">
        <w:rPr>
          <w:rFonts w:ascii="Arial" w:eastAsia="Calibri" w:hAnsi="Arial" w:cs="Arial"/>
          <w:sz w:val="24"/>
          <w:szCs w:val="24"/>
        </w:rPr>
        <w:t xml:space="preserve"> </w:t>
      </w:r>
    </w:p>
    <w:p w:rsidR="007A31A3" w:rsidRPr="001273EB" w:rsidRDefault="007A31A3" w:rsidP="000B0A44">
      <w:pPr>
        <w:spacing w:after="0" w:line="360" w:lineRule="auto"/>
        <w:ind w:firstLine="709"/>
        <w:jc w:val="both"/>
        <w:rPr>
          <w:rFonts w:ascii="Arial" w:eastAsia="Calibri" w:hAnsi="Arial" w:cs="Arial"/>
          <w:color w:val="0070C0"/>
          <w:sz w:val="24"/>
          <w:szCs w:val="24"/>
        </w:rPr>
      </w:pPr>
    </w:p>
    <w:p w:rsidR="00876D44" w:rsidRPr="00A36750" w:rsidRDefault="00540A72" w:rsidP="00876D44">
      <w:pPr>
        <w:autoSpaceDE w:val="0"/>
        <w:autoSpaceDN w:val="0"/>
        <w:adjustRightInd w:val="0"/>
        <w:spacing w:after="0" w:line="360" w:lineRule="auto"/>
        <w:jc w:val="both"/>
        <w:rPr>
          <w:rFonts w:ascii="Arial" w:hAnsi="Arial" w:cs="Arial"/>
          <w:sz w:val="24"/>
          <w:szCs w:val="24"/>
        </w:rPr>
      </w:pPr>
      <w:r w:rsidRPr="00A36750">
        <w:rPr>
          <w:rFonts w:ascii="Arial" w:eastAsia="Calibri" w:hAnsi="Arial" w:cs="Arial"/>
          <w:sz w:val="24"/>
          <w:szCs w:val="24"/>
        </w:rPr>
        <w:t>Referências:</w:t>
      </w:r>
    </w:p>
    <w:p w:rsidR="00876D44" w:rsidRPr="001273EB" w:rsidRDefault="00876D44" w:rsidP="00540A72">
      <w:pPr>
        <w:spacing w:after="0" w:line="360" w:lineRule="auto"/>
        <w:jc w:val="both"/>
        <w:rPr>
          <w:rFonts w:ascii="Arial" w:eastAsia="Calibri" w:hAnsi="Arial" w:cs="Arial"/>
          <w:sz w:val="24"/>
          <w:szCs w:val="24"/>
        </w:rPr>
      </w:pPr>
      <w:r w:rsidRPr="001273EB">
        <w:rPr>
          <w:rFonts w:ascii="Arial" w:eastAsia="Calibri" w:hAnsi="Arial" w:cs="Arial"/>
          <w:sz w:val="24"/>
          <w:szCs w:val="24"/>
        </w:rPr>
        <w:t xml:space="preserve">AGUIAR, W.M.J.; SOARES, J.R.; MACHADO, V.C. Núcleos de significação: uma proposta histórico-dialética de apreensão das significações. </w:t>
      </w:r>
      <w:r w:rsidRPr="001273EB">
        <w:rPr>
          <w:rFonts w:ascii="Arial" w:eastAsia="Calibri" w:hAnsi="Arial" w:cs="Arial"/>
          <w:b/>
          <w:sz w:val="24"/>
          <w:szCs w:val="24"/>
        </w:rPr>
        <w:t xml:space="preserve">Cad. </w:t>
      </w:r>
      <w:proofErr w:type="spellStart"/>
      <w:r w:rsidRPr="001273EB">
        <w:rPr>
          <w:rFonts w:ascii="Arial" w:eastAsia="Calibri" w:hAnsi="Arial" w:cs="Arial"/>
          <w:b/>
          <w:sz w:val="24"/>
          <w:szCs w:val="24"/>
        </w:rPr>
        <w:t>Pesqui</w:t>
      </w:r>
      <w:proofErr w:type="spellEnd"/>
      <w:r w:rsidRPr="001273EB">
        <w:rPr>
          <w:rFonts w:ascii="Arial" w:eastAsia="Calibri" w:hAnsi="Arial" w:cs="Arial"/>
          <w:sz w:val="24"/>
          <w:szCs w:val="24"/>
        </w:rPr>
        <w:t xml:space="preserve">., São </w:t>
      </w:r>
      <w:proofErr w:type="gramStart"/>
      <w:r w:rsidRPr="001273EB">
        <w:rPr>
          <w:rFonts w:ascii="Arial" w:eastAsia="Calibri" w:hAnsi="Arial" w:cs="Arial"/>
          <w:sz w:val="24"/>
          <w:szCs w:val="24"/>
        </w:rPr>
        <w:t>Paulo ,</w:t>
      </w:r>
      <w:proofErr w:type="gramEnd"/>
      <w:r w:rsidRPr="001273EB">
        <w:rPr>
          <w:rFonts w:ascii="Arial" w:eastAsia="Calibri" w:hAnsi="Arial" w:cs="Arial"/>
          <w:sz w:val="24"/>
          <w:szCs w:val="24"/>
        </w:rPr>
        <w:t xml:space="preserve"> v. 45, n. 155, p. 56-75, mar. 2015 . </w:t>
      </w:r>
    </w:p>
    <w:p w:rsidR="00876D44" w:rsidRPr="001273EB" w:rsidRDefault="00876D44" w:rsidP="00540A72">
      <w:pPr>
        <w:spacing w:after="0" w:line="360" w:lineRule="auto"/>
        <w:jc w:val="both"/>
        <w:rPr>
          <w:rFonts w:ascii="Arial" w:eastAsia="Times New Roman" w:hAnsi="Arial" w:cs="Arial"/>
          <w:sz w:val="24"/>
          <w:szCs w:val="24"/>
          <w:lang w:eastAsia="pt-BR"/>
        </w:rPr>
      </w:pPr>
      <w:r w:rsidRPr="001273EB">
        <w:rPr>
          <w:rFonts w:ascii="Arial" w:eastAsia="Calibri" w:hAnsi="Arial" w:cs="Arial"/>
          <w:sz w:val="24"/>
          <w:szCs w:val="24"/>
        </w:rPr>
        <w:t xml:space="preserve">BRASIL. </w:t>
      </w:r>
      <w:r w:rsidRPr="001273EB">
        <w:rPr>
          <w:rFonts w:ascii="Arial" w:eastAsia="Calibri" w:hAnsi="Arial" w:cs="Arial"/>
          <w:b/>
          <w:sz w:val="24"/>
          <w:szCs w:val="24"/>
        </w:rPr>
        <w:t>Lei 12.594/2012</w:t>
      </w:r>
      <w:r w:rsidRPr="001273EB">
        <w:rPr>
          <w:rFonts w:ascii="Arial" w:eastAsia="Calibri" w:hAnsi="Arial" w:cs="Arial"/>
          <w:sz w:val="24"/>
          <w:szCs w:val="24"/>
        </w:rPr>
        <w:t>.</w:t>
      </w:r>
      <w:r w:rsidRPr="001273EB">
        <w:rPr>
          <w:rFonts w:ascii="Arial" w:eastAsia="Times New Roman" w:hAnsi="Arial" w:cs="Arial"/>
          <w:sz w:val="24"/>
          <w:szCs w:val="24"/>
          <w:lang w:eastAsia="pt-BR"/>
        </w:rPr>
        <w:t xml:space="preserve"> Institui o Sistema Nacional de Atendimento Socioeducativo (Sinase). Diário Oficial [da] República Federativa do Brasil, Brasília, DF, 19. </w:t>
      </w:r>
      <w:proofErr w:type="gramStart"/>
      <w:r w:rsidRPr="001273EB">
        <w:rPr>
          <w:rFonts w:ascii="Arial" w:eastAsia="Times New Roman" w:hAnsi="Arial" w:cs="Arial"/>
          <w:sz w:val="24"/>
          <w:szCs w:val="24"/>
          <w:lang w:eastAsia="pt-BR"/>
        </w:rPr>
        <w:t>Jan.</w:t>
      </w:r>
      <w:proofErr w:type="gramEnd"/>
      <w:r w:rsidRPr="001273EB">
        <w:rPr>
          <w:rFonts w:ascii="Arial" w:eastAsia="Times New Roman" w:hAnsi="Arial" w:cs="Arial"/>
          <w:sz w:val="24"/>
          <w:szCs w:val="24"/>
          <w:lang w:eastAsia="pt-BR"/>
        </w:rPr>
        <w:t xml:space="preserve"> 2012.  Disponível em http://www.planalto.gov.br/ccivil_03/_ato2011-2014/2012/lei/l12594 .</w:t>
      </w:r>
      <w:proofErr w:type="spellStart"/>
      <w:r w:rsidRPr="001273EB">
        <w:rPr>
          <w:rFonts w:ascii="Arial" w:eastAsia="Times New Roman" w:hAnsi="Arial" w:cs="Arial"/>
          <w:sz w:val="24"/>
          <w:szCs w:val="24"/>
          <w:lang w:eastAsia="pt-BR"/>
        </w:rPr>
        <w:t>htm</w:t>
      </w:r>
      <w:proofErr w:type="spellEnd"/>
      <w:r w:rsidRPr="001273EB">
        <w:rPr>
          <w:rFonts w:ascii="Arial" w:eastAsia="Times New Roman" w:hAnsi="Arial" w:cs="Arial"/>
          <w:sz w:val="24"/>
          <w:szCs w:val="24"/>
          <w:lang w:eastAsia="pt-BR"/>
        </w:rPr>
        <w:t>. Acesso em 04 abr. 2016.</w:t>
      </w:r>
    </w:p>
    <w:p w:rsidR="00876D44" w:rsidRPr="001273EB" w:rsidRDefault="00876D44" w:rsidP="00540A72">
      <w:pPr>
        <w:spacing w:after="0" w:line="360" w:lineRule="auto"/>
        <w:jc w:val="both"/>
        <w:rPr>
          <w:rFonts w:ascii="Arial" w:eastAsia="Calibri" w:hAnsi="Arial" w:cs="Arial"/>
          <w:sz w:val="24"/>
          <w:szCs w:val="24"/>
        </w:rPr>
      </w:pPr>
      <w:r w:rsidRPr="001273EB">
        <w:rPr>
          <w:rFonts w:ascii="Arial" w:eastAsia="Calibri" w:hAnsi="Arial" w:cs="Arial"/>
          <w:sz w:val="24"/>
          <w:szCs w:val="24"/>
        </w:rPr>
        <w:t>Brasil. Presidência da República.</w:t>
      </w:r>
      <w:r w:rsidRPr="001273EB">
        <w:rPr>
          <w:rFonts w:ascii="Arial" w:eastAsia="Calibri" w:hAnsi="Arial" w:cs="Arial"/>
          <w:b/>
          <w:sz w:val="24"/>
          <w:szCs w:val="24"/>
        </w:rPr>
        <w:t xml:space="preserve"> Plano Nacional de Atendimento Socioeducativo: Diretrizes e eixos operativos para o SINASE</w:t>
      </w:r>
      <w:r w:rsidRPr="001273EB">
        <w:rPr>
          <w:rFonts w:ascii="Arial" w:eastAsia="Calibri" w:hAnsi="Arial" w:cs="Arial"/>
          <w:sz w:val="24"/>
          <w:szCs w:val="24"/>
        </w:rPr>
        <w:t xml:space="preserve">. Secretaria de Direitos Humanos (SDH).  Brasília: Secretaria de Direitos Humanos da Presidência da República, 2013. Disponível em </w:t>
      </w:r>
      <w:r w:rsidR="001273EB" w:rsidRPr="001273EB">
        <w:rPr>
          <w:rFonts w:ascii="Arial" w:eastAsia="Calibri" w:hAnsi="Arial" w:cs="Arial"/>
          <w:sz w:val="24"/>
          <w:szCs w:val="24"/>
        </w:rPr>
        <w:t>http://www.mpgo.mp.br/portal/arquivos /2017/ 03/03/174945295PlanoNACIONALSocioeducativo.pdf</w:t>
      </w:r>
      <w:r w:rsidR="001273EB">
        <w:rPr>
          <w:rFonts w:ascii="Arial" w:eastAsia="Calibri" w:hAnsi="Arial" w:cs="Arial"/>
          <w:sz w:val="24"/>
          <w:szCs w:val="24"/>
        </w:rPr>
        <w:t xml:space="preserve">. </w:t>
      </w:r>
      <w:r w:rsidRPr="001273EB">
        <w:rPr>
          <w:rFonts w:ascii="Arial" w:eastAsia="Calibri" w:hAnsi="Arial" w:cs="Arial"/>
          <w:sz w:val="24"/>
          <w:szCs w:val="24"/>
        </w:rPr>
        <w:t>Acesso em 29.05.2018.</w:t>
      </w:r>
    </w:p>
    <w:p w:rsidR="00876D44" w:rsidRPr="001273EB" w:rsidRDefault="00876D44" w:rsidP="00540A72">
      <w:pPr>
        <w:autoSpaceDE w:val="0"/>
        <w:autoSpaceDN w:val="0"/>
        <w:adjustRightInd w:val="0"/>
        <w:spacing w:after="0" w:line="360" w:lineRule="auto"/>
        <w:jc w:val="both"/>
        <w:rPr>
          <w:rFonts w:ascii="Arial" w:eastAsia="Times New Roman" w:hAnsi="Arial" w:cs="Arial"/>
          <w:sz w:val="24"/>
          <w:szCs w:val="24"/>
          <w:lang w:eastAsia="pt-BR"/>
        </w:rPr>
      </w:pPr>
      <w:r w:rsidRPr="001273EB">
        <w:rPr>
          <w:rFonts w:ascii="Arial" w:eastAsia="Times New Roman" w:hAnsi="Arial" w:cs="Arial"/>
          <w:sz w:val="24"/>
          <w:szCs w:val="24"/>
          <w:lang w:eastAsia="pt-BR"/>
        </w:rPr>
        <w:t xml:space="preserve">BRASIL. </w:t>
      </w:r>
      <w:r w:rsidRPr="001273EB">
        <w:rPr>
          <w:rFonts w:ascii="Arial" w:eastAsia="Calibri" w:hAnsi="Arial" w:cs="Arial"/>
          <w:b/>
          <w:sz w:val="24"/>
          <w:szCs w:val="24"/>
        </w:rPr>
        <w:t>Sistema Nacional de Atendimento Socioeducativo-SINASE</w:t>
      </w:r>
      <w:r w:rsidRPr="001273EB">
        <w:rPr>
          <w:rFonts w:ascii="Arial" w:eastAsia="Calibri" w:hAnsi="Arial" w:cs="Arial"/>
          <w:sz w:val="24"/>
          <w:szCs w:val="24"/>
        </w:rPr>
        <w:t xml:space="preserve">. Brasília: Secretaria Especial dos Direitos Humanos/CONANDA, 2006. Disponível em </w:t>
      </w:r>
      <w:r w:rsidRPr="001273EB">
        <w:rPr>
          <w:rFonts w:ascii="Arial" w:eastAsia="Times New Roman" w:hAnsi="Arial" w:cs="Arial"/>
          <w:sz w:val="24"/>
          <w:szCs w:val="24"/>
          <w:lang w:eastAsia="pt-BR"/>
        </w:rPr>
        <w:t>http://www.sdh.gov.br/assuntos/criancas-e-adolescentes/programas/sistema-nacional-de-medidas-socioeducativas /levantamentos-anuais. Acesso em 20 jun.2016.</w:t>
      </w:r>
    </w:p>
    <w:p w:rsidR="00876D44" w:rsidRPr="001273EB" w:rsidRDefault="00876D44" w:rsidP="00540A72">
      <w:pPr>
        <w:spacing w:after="0" w:line="360" w:lineRule="auto"/>
        <w:jc w:val="both"/>
        <w:rPr>
          <w:rFonts w:ascii="Arial" w:eastAsia="Times New Roman" w:hAnsi="Arial" w:cs="Arial"/>
          <w:sz w:val="24"/>
          <w:szCs w:val="24"/>
          <w:lang w:eastAsia="pt-BR"/>
        </w:rPr>
      </w:pPr>
      <w:r w:rsidRPr="001273EB">
        <w:rPr>
          <w:rFonts w:ascii="Arial" w:eastAsia="Times New Roman" w:hAnsi="Arial" w:cs="Arial"/>
          <w:sz w:val="24"/>
          <w:szCs w:val="24"/>
          <w:lang w:eastAsia="pt-BR"/>
        </w:rPr>
        <w:t xml:space="preserve">CALIMAN, G. Fundamentos teóricos e metodológicos da pedagogia social na Europa (Itália). In: I Congresso Internacional De Pedagogia Social, 1., 2006, </w:t>
      </w:r>
      <w:proofErr w:type="gramStart"/>
      <w:r w:rsidRPr="001273EB">
        <w:rPr>
          <w:rFonts w:ascii="Arial" w:eastAsia="Times New Roman" w:hAnsi="Arial" w:cs="Arial"/>
          <w:b/>
          <w:bCs/>
          <w:sz w:val="24"/>
          <w:szCs w:val="24"/>
          <w:lang w:eastAsia="pt-BR"/>
        </w:rPr>
        <w:t>Anais</w:t>
      </w:r>
      <w:proofErr w:type="gramEnd"/>
      <w:r w:rsidRPr="001273EB">
        <w:rPr>
          <w:rFonts w:ascii="Arial" w:eastAsia="Times New Roman" w:hAnsi="Arial" w:cs="Arial"/>
          <w:b/>
          <w:bCs/>
          <w:sz w:val="24"/>
          <w:szCs w:val="24"/>
          <w:lang w:eastAsia="pt-BR"/>
        </w:rPr>
        <w:t xml:space="preserve"> ...</w:t>
      </w:r>
      <w:r w:rsidRPr="001273EB">
        <w:rPr>
          <w:rFonts w:ascii="Arial" w:eastAsia="Times New Roman" w:hAnsi="Arial" w:cs="Arial"/>
          <w:sz w:val="24"/>
          <w:szCs w:val="24"/>
          <w:lang w:eastAsia="pt-BR"/>
        </w:rPr>
        <w:t>FE/USP. Disponível em: &lt;http://www.proceedings.scielo.br/scielo.php</w:t>
      </w:r>
      <w:r w:rsidR="001273EB">
        <w:rPr>
          <w:rFonts w:ascii="Arial" w:eastAsia="Times New Roman" w:hAnsi="Arial" w:cs="Arial"/>
          <w:sz w:val="24"/>
          <w:szCs w:val="24"/>
          <w:lang w:eastAsia="pt-BR"/>
        </w:rPr>
        <w:t>?script=sci _</w:t>
      </w:r>
      <w:proofErr w:type="spellStart"/>
      <w:r w:rsidR="001273EB">
        <w:rPr>
          <w:rFonts w:ascii="Arial" w:eastAsia="Times New Roman" w:hAnsi="Arial" w:cs="Arial"/>
          <w:sz w:val="24"/>
          <w:szCs w:val="24"/>
          <w:lang w:eastAsia="pt-BR"/>
        </w:rPr>
        <w:t>arttext&amp;pid</w:t>
      </w:r>
      <w:proofErr w:type="spellEnd"/>
      <w:r w:rsidR="001273EB">
        <w:rPr>
          <w:rFonts w:ascii="Arial" w:eastAsia="Times New Roman" w:hAnsi="Arial" w:cs="Arial"/>
          <w:sz w:val="24"/>
          <w:szCs w:val="24"/>
          <w:lang w:eastAsia="pt-BR"/>
        </w:rPr>
        <w:t>=</w:t>
      </w:r>
      <w:r w:rsidRPr="001273EB">
        <w:rPr>
          <w:rFonts w:ascii="Arial" w:eastAsia="Times New Roman" w:hAnsi="Arial" w:cs="Arial"/>
          <w:sz w:val="24"/>
          <w:szCs w:val="24"/>
          <w:lang w:eastAsia="pt-BR"/>
        </w:rPr>
        <w:t>MS</w:t>
      </w:r>
      <w:r w:rsidR="001273EB">
        <w:rPr>
          <w:rFonts w:ascii="Arial" w:eastAsia="Times New Roman" w:hAnsi="Arial" w:cs="Arial"/>
          <w:sz w:val="24"/>
          <w:szCs w:val="24"/>
          <w:lang w:eastAsia="pt-BR"/>
        </w:rPr>
        <w:t>C0000000092006000100015&amp;lng=</w:t>
      </w:r>
      <w:proofErr w:type="spellStart"/>
      <w:r w:rsidR="001273EB">
        <w:rPr>
          <w:rFonts w:ascii="Arial" w:eastAsia="Times New Roman" w:hAnsi="Arial" w:cs="Arial"/>
          <w:sz w:val="24"/>
          <w:szCs w:val="24"/>
          <w:lang w:eastAsia="pt-BR"/>
        </w:rPr>
        <w:t>en&amp;</w:t>
      </w:r>
      <w:r w:rsidRPr="001273EB">
        <w:rPr>
          <w:rFonts w:ascii="Arial" w:eastAsia="Times New Roman" w:hAnsi="Arial" w:cs="Arial"/>
          <w:sz w:val="24"/>
          <w:szCs w:val="24"/>
          <w:lang w:eastAsia="pt-BR"/>
        </w:rPr>
        <w:t>nrm</w:t>
      </w:r>
      <w:proofErr w:type="spellEnd"/>
      <w:r w:rsidRPr="001273EB">
        <w:rPr>
          <w:rFonts w:ascii="Arial" w:eastAsia="Times New Roman" w:hAnsi="Arial" w:cs="Arial"/>
          <w:sz w:val="24"/>
          <w:szCs w:val="24"/>
          <w:lang w:eastAsia="pt-BR"/>
        </w:rPr>
        <w:t>=</w:t>
      </w:r>
      <w:proofErr w:type="spellStart"/>
      <w:r w:rsidRPr="001273EB">
        <w:rPr>
          <w:rFonts w:ascii="Arial" w:eastAsia="Times New Roman" w:hAnsi="Arial" w:cs="Arial"/>
          <w:sz w:val="24"/>
          <w:szCs w:val="24"/>
          <w:lang w:eastAsia="pt-BR"/>
        </w:rPr>
        <w:t>abn</w:t>
      </w:r>
      <w:proofErr w:type="spellEnd"/>
      <w:r w:rsidRPr="001273EB">
        <w:rPr>
          <w:rFonts w:ascii="Arial" w:eastAsia="Times New Roman" w:hAnsi="Arial" w:cs="Arial"/>
          <w:sz w:val="24"/>
          <w:szCs w:val="24"/>
          <w:lang w:eastAsia="pt-BR"/>
        </w:rPr>
        <w:t>&gt;. Acesso em 7 abr. 2011.</w:t>
      </w:r>
    </w:p>
    <w:p w:rsidR="00876D44" w:rsidRPr="001273EB" w:rsidRDefault="00876D44" w:rsidP="00540A72">
      <w:pPr>
        <w:spacing w:after="0" w:line="360" w:lineRule="auto"/>
        <w:jc w:val="both"/>
        <w:rPr>
          <w:rFonts w:ascii="Arial" w:eastAsia="Calibri" w:hAnsi="Arial" w:cs="Arial"/>
          <w:sz w:val="24"/>
          <w:szCs w:val="24"/>
        </w:rPr>
      </w:pPr>
      <w:r w:rsidRPr="001273EB">
        <w:rPr>
          <w:rFonts w:ascii="Arial" w:eastAsia="Calibri" w:hAnsi="Arial" w:cs="Arial"/>
          <w:sz w:val="24"/>
          <w:szCs w:val="24"/>
        </w:rPr>
        <w:lastRenderedPageBreak/>
        <w:t xml:space="preserve">FREIRE, P. </w:t>
      </w:r>
      <w:r w:rsidRPr="001273EB">
        <w:rPr>
          <w:rFonts w:ascii="Arial" w:eastAsia="Calibri" w:hAnsi="Arial" w:cs="Arial"/>
          <w:b/>
          <w:sz w:val="24"/>
          <w:szCs w:val="24"/>
        </w:rPr>
        <w:t>Pedagogia do oprimido</w:t>
      </w:r>
      <w:r w:rsidRPr="001273EB">
        <w:rPr>
          <w:rFonts w:ascii="Arial" w:eastAsia="Calibri" w:hAnsi="Arial" w:cs="Arial"/>
          <w:sz w:val="24"/>
          <w:szCs w:val="24"/>
        </w:rPr>
        <w:t>, ed. 11, Rio de Janeiro: Paz e Terra, 1982.</w:t>
      </w:r>
    </w:p>
    <w:p w:rsidR="00046F21" w:rsidRPr="001273EB" w:rsidRDefault="00046F21" w:rsidP="00540A72">
      <w:pPr>
        <w:spacing w:after="0" w:line="360" w:lineRule="auto"/>
        <w:jc w:val="both"/>
        <w:rPr>
          <w:rFonts w:ascii="Arial" w:eastAsia="Calibri" w:hAnsi="Arial" w:cs="Arial"/>
          <w:sz w:val="24"/>
          <w:szCs w:val="24"/>
        </w:rPr>
      </w:pPr>
      <w:r w:rsidRPr="001273EB">
        <w:rPr>
          <w:rFonts w:ascii="Arial" w:eastAsia="Calibri" w:hAnsi="Arial" w:cs="Arial"/>
          <w:sz w:val="24"/>
          <w:szCs w:val="24"/>
        </w:rPr>
        <w:t>FREIRE, P. Pedagogia da Autonomia, ed. 3, São Paulo: Paz e Terra, 1997.</w:t>
      </w:r>
    </w:p>
    <w:p w:rsidR="00876D44" w:rsidRPr="001273EB" w:rsidRDefault="00876D44" w:rsidP="00540A72">
      <w:pPr>
        <w:spacing w:after="0" w:line="360" w:lineRule="auto"/>
        <w:jc w:val="both"/>
        <w:rPr>
          <w:rFonts w:ascii="Arial" w:eastAsia="Calibri" w:hAnsi="Arial" w:cs="Arial"/>
          <w:sz w:val="24"/>
          <w:szCs w:val="24"/>
        </w:rPr>
      </w:pPr>
      <w:r w:rsidRPr="001273EB">
        <w:rPr>
          <w:rFonts w:ascii="Arial" w:eastAsia="Calibri" w:hAnsi="Arial" w:cs="Arial"/>
          <w:sz w:val="24"/>
          <w:szCs w:val="24"/>
        </w:rPr>
        <w:t xml:space="preserve">LIBÂNEO, J.C. </w:t>
      </w:r>
      <w:r w:rsidRPr="001273EB">
        <w:rPr>
          <w:rFonts w:ascii="Arial" w:eastAsia="Calibri" w:hAnsi="Arial" w:cs="Arial"/>
          <w:b/>
          <w:sz w:val="24"/>
          <w:szCs w:val="24"/>
        </w:rPr>
        <w:t xml:space="preserve">Pedagogia e pedagogos, para quê? </w:t>
      </w:r>
      <w:r w:rsidRPr="001273EB">
        <w:rPr>
          <w:rFonts w:ascii="Arial" w:eastAsia="Calibri" w:hAnsi="Arial" w:cs="Arial"/>
          <w:sz w:val="24"/>
          <w:szCs w:val="24"/>
        </w:rPr>
        <w:t>São Paulo: Cortez, 1988, p.17-34.</w:t>
      </w:r>
    </w:p>
    <w:p w:rsidR="00876D44" w:rsidRPr="001273EB" w:rsidRDefault="00876D44" w:rsidP="00540A72">
      <w:pPr>
        <w:spacing w:after="0" w:line="360" w:lineRule="auto"/>
        <w:jc w:val="both"/>
        <w:rPr>
          <w:rFonts w:ascii="Arial" w:eastAsia="Calibri" w:hAnsi="Arial" w:cs="Arial"/>
          <w:sz w:val="24"/>
          <w:szCs w:val="24"/>
        </w:rPr>
      </w:pPr>
      <w:r w:rsidRPr="001273EB">
        <w:rPr>
          <w:rFonts w:ascii="Arial" w:eastAsia="Calibri" w:hAnsi="Arial" w:cs="Arial"/>
          <w:sz w:val="24"/>
          <w:szCs w:val="24"/>
        </w:rPr>
        <w:t>MAKARENKO,</w:t>
      </w:r>
      <w:r w:rsidRPr="001273EB">
        <w:rPr>
          <w:rFonts w:ascii="Arial" w:eastAsia="Calibri" w:hAnsi="Arial" w:cs="Arial"/>
          <w:sz w:val="24"/>
          <w:szCs w:val="24"/>
          <w:lang w:eastAsia="pt-BR"/>
        </w:rPr>
        <w:t xml:space="preserve"> </w:t>
      </w:r>
      <w:r w:rsidRPr="001273EB">
        <w:rPr>
          <w:rFonts w:ascii="Arial" w:eastAsia="Calibri" w:hAnsi="Arial" w:cs="Arial"/>
          <w:sz w:val="24"/>
          <w:szCs w:val="24"/>
        </w:rPr>
        <w:t>A.</w:t>
      </w:r>
      <w:r w:rsidRPr="001273EB">
        <w:rPr>
          <w:rFonts w:ascii="Arial" w:eastAsia="Calibri" w:hAnsi="Arial" w:cs="Arial"/>
          <w:sz w:val="24"/>
          <w:szCs w:val="24"/>
          <w:lang w:eastAsia="pt-BR"/>
        </w:rPr>
        <w:t xml:space="preserve"> A perspectiva próxima In: </w:t>
      </w:r>
      <w:r w:rsidRPr="001273EB">
        <w:rPr>
          <w:rFonts w:ascii="Arial" w:eastAsia="Calibri" w:hAnsi="Arial" w:cs="Arial"/>
          <w:sz w:val="24"/>
          <w:szCs w:val="24"/>
        </w:rPr>
        <w:t xml:space="preserve">FILONOV, G.N.; BAUER C.; BUFFA E. </w:t>
      </w:r>
      <w:r w:rsidRPr="001273EB">
        <w:rPr>
          <w:rFonts w:ascii="Arial" w:eastAsia="Calibri" w:hAnsi="Arial" w:cs="Arial"/>
          <w:b/>
          <w:sz w:val="24"/>
          <w:szCs w:val="24"/>
        </w:rPr>
        <w:t xml:space="preserve">Anton </w:t>
      </w:r>
      <w:proofErr w:type="spellStart"/>
      <w:r w:rsidRPr="001273EB">
        <w:rPr>
          <w:rFonts w:ascii="Arial" w:eastAsia="Calibri" w:hAnsi="Arial" w:cs="Arial"/>
          <w:b/>
          <w:sz w:val="24"/>
          <w:szCs w:val="24"/>
        </w:rPr>
        <w:t>Makarenko</w:t>
      </w:r>
      <w:proofErr w:type="spellEnd"/>
      <w:r w:rsidRPr="001273EB">
        <w:rPr>
          <w:rFonts w:ascii="Arial" w:eastAsia="Calibri" w:hAnsi="Arial" w:cs="Arial"/>
          <w:sz w:val="24"/>
          <w:szCs w:val="24"/>
        </w:rPr>
        <w:t xml:space="preserve">. Recife: Editora </w:t>
      </w:r>
      <w:proofErr w:type="spellStart"/>
      <w:r w:rsidRPr="001273EB">
        <w:rPr>
          <w:rFonts w:ascii="Arial" w:eastAsia="Calibri" w:hAnsi="Arial" w:cs="Arial"/>
          <w:sz w:val="24"/>
          <w:szCs w:val="24"/>
        </w:rPr>
        <w:t>Massangana</w:t>
      </w:r>
      <w:proofErr w:type="spellEnd"/>
      <w:r w:rsidRPr="001273EB">
        <w:rPr>
          <w:rFonts w:ascii="Arial" w:eastAsia="Calibri" w:hAnsi="Arial" w:cs="Arial"/>
          <w:sz w:val="24"/>
          <w:szCs w:val="24"/>
        </w:rPr>
        <w:t xml:space="preserve">, 2010, p.77-80. </w:t>
      </w:r>
      <w:r w:rsidRPr="001273EB">
        <w:rPr>
          <w:rFonts w:ascii="Arial" w:eastAsia="Calibri" w:hAnsi="Arial" w:cs="Arial"/>
          <w:sz w:val="24"/>
          <w:szCs w:val="24"/>
          <w:lang w:eastAsia="pt-BR"/>
        </w:rPr>
        <w:t xml:space="preserve">Disponível em </w:t>
      </w:r>
      <w:r w:rsidRPr="001273EB">
        <w:rPr>
          <w:rFonts w:ascii="Arial" w:eastAsia="Calibri" w:hAnsi="Arial" w:cs="Arial"/>
          <w:sz w:val="24"/>
          <w:szCs w:val="24"/>
        </w:rPr>
        <w:t>http ://www.dominiopublico.gov.br/download/texto/me4659.pdf. Acesso em 20 jun. 2016.</w:t>
      </w:r>
    </w:p>
    <w:p w:rsidR="00876D44" w:rsidRPr="001273EB" w:rsidRDefault="00876D44" w:rsidP="00540A72">
      <w:pPr>
        <w:spacing w:after="0" w:line="360" w:lineRule="auto"/>
        <w:jc w:val="both"/>
        <w:rPr>
          <w:rFonts w:ascii="Arial" w:eastAsia="Calibri" w:hAnsi="Arial" w:cs="Arial"/>
          <w:sz w:val="24"/>
          <w:szCs w:val="24"/>
        </w:rPr>
      </w:pPr>
      <w:r w:rsidRPr="001273EB">
        <w:rPr>
          <w:rFonts w:ascii="Arial" w:eastAsia="Calibri" w:hAnsi="Arial" w:cs="Arial"/>
          <w:sz w:val="24"/>
          <w:szCs w:val="24"/>
        </w:rPr>
        <w:t xml:space="preserve">PISTRAK, M.M. </w:t>
      </w:r>
      <w:r w:rsidRPr="001273EB">
        <w:rPr>
          <w:rFonts w:ascii="Arial" w:eastAsia="Calibri" w:hAnsi="Arial" w:cs="Arial"/>
          <w:b/>
          <w:sz w:val="24"/>
          <w:szCs w:val="24"/>
        </w:rPr>
        <w:t>Fundamentos da escola do trabalho</w:t>
      </w:r>
      <w:r w:rsidRPr="001273EB">
        <w:rPr>
          <w:rFonts w:ascii="Arial" w:eastAsia="Calibri" w:hAnsi="Arial" w:cs="Arial"/>
          <w:sz w:val="24"/>
          <w:szCs w:val="24"/>
        </w:rPr>
        <w:t>, ed. 3, São Paulo: Expressão Popular, 2011.</w:t>
      </w:r>
    </w:p>
    <w:p w:rsidR="00876D44" w:rsidRPr="001273EB" w:rsidRDefault="00876D44" w:rsidP="005722D8">
      <w:pPr>
        <w:spacing w:after="0" w:line="360" w:lineRule="auto"/>
        <w:jc w:val="both"/>
        <w:rPr>
          <w:rFonts w:ascii="Arial" w:eastAsia="Calibri" w:hAnsi="Arial" w:cs="Arial"/>
          <w:sz w:val="24"/>
          <w:szCs w:val="24"/>
        </w:rPr>
      </w:pPr>
      <w:r w:rsidRPr="001273EB">
        <w:rPr>
          <w:rFonts w:ascii="Arial" w:eastAsia="Calibri" w:hAnsi="Arial" w:cs="Arial"/>
          <w:sz w:val="24"/>
          <w:szCs w:val="24"/>
        </w:rPr>
        <w:t xml:space="preserve">REZENDE, Lucia M. G. </w:t>
      </w:r>
      <w:proofErr w:type="gramStart"/>
      <w:r w:rsidRPr="001273EB">
        <w:rPr>
          <w:rFonts w:ascii="Arial" w:eastAsia="Calibri" w:hAnsi="Arial" w:cs="Arial"/>
          <w:sz w:val="24"/>
          <w:szCs w:val="24"/>
        </w:rPr>
        <w:t>de .</w:t>
      </w:r>
      <w:proofErr w:type="gramEnd"/>
      <w:r w:rsidRPr="001273EB">
        <w:rPr>
          <w:rFonts w:ascii="Arial" w:eastAsia="Calibri" w:hAnsi="Arial" w:cs="Arial"/>
          <w:sz w:val="24"/>
          <w:szCs w:val="24"/>
        </w:rPr>
        <w:t xml:space="preserve"> O sujeito reflexivo no espaço da construção do projeto político-pedagógico. In VEIGA, </w:t>
      </w:r>
      <w:proofErr w:type="spellStart"/>
      <w:r w:rsidRPr="001273EB">
        <w:rPr>
          <w:rFonts w:ascii="Arial" w:eastAsia="Calibri" w:hAnsi="Arial" w:cs="Arial"/>
          <w:sz w:val="24"/>
          <w:szCs w:val="24"/>
        </w:rPr>
        <w:t>Ilma</w:t>
      </w:r>
      <w:proofErr w:type="spellEnd"/>
      <w:r w:rsidRPr="001273EB">
        <w:rPr>
          <w:rFonts w:ascii="Arial" w:eastAsia="Calibri" w:hAnsi="Arial" w:cs="Arial"/>
          <w:sz w:val="24"/>
          <w:szCs w:val="24"/>
        </w:rPr>
        <w:t xml:space="preserve"> P.; FONSECA, Marília. (</w:t>
      </w:r>
      <w:proofErr w:type="spellStart"/>
      <w:r w:rsidRPr="001273EB">
        <w:rPr>
          <w:rFonts w:ascii="Arial" w:eastAsia="Calibri" w:hAnsi="Arial" w:cs="Arial"/>
          <w:sz w:val="24"/>
          <w:szCs w:val="24"/>
        </w:rPr>
        <w:t>orgs</w:t>
      </w:r>
      <w:proofErr w:type="spellEnd"/>
      <w:r w:rsidRPr="001273EB">
        <w:rPr>
          <w:rFonts w:ascii="Arial" w:eastAsia="Calibri" w:hAnsi="Arial" w:cs="Arial"/>
          <w:b/>
          <w:sz w:val="24"/>
          <w:szCs w:val="24"/>
        </w:rPr>
        <w:t>). As dimensões do projeto político-pedagógico.</w:t>
      </w:r>
      <w:r w:rsidRPr="001273EB">
        <w:rPr>
          <w:rFonts w:ascii="Arial" w:eastAsia="Calibri" w:hAnsi="Arial" w:cs="Arial"/>
          <w:sz w:val="24"/>
          <w:szCs w:val="24"/>
        </w:rPr>
        <w:t xml:space="preserve"> ed. 09. São Paulo: Papirus. 2011. p.239-256</w:t>
      </w:r>
    </w:p>
    <w:p w:rsidR="00876D44" w:rsidRPr="001273EB" w:rsidRDefault="00876D44" w:rsidP="00540A72">
      <w:pPr>
        <w:autoSpaceDE w:val="0"/>
        <w:autoSpaceDN w:val="0"/>
        <w:adjustRightInd w:val="0"/>
        <w:spacing w:after="0" w:line="360" w:lineRule="auto"/>
        <w:jc w:val="both"/>
        <w:rPr>
          <w:rFonts w:ascii="Arial" w:eastAsia="Times New Roman" w:hAnsi="Arial" w:cs="Arial"/>
          <w:sz w:val="24"/>
          <w:szCs w:val="24"/>
          <w:lang w:eastAsia="pt-BR"/>
        </w:rPr>
      </w:pPr>
      <w:r w:rsidRPr="001273EB">
        <w:rPr>
          <w:rFonts w:ascii="Arial" w:eastAsia="Times New Roman" w:hAnsi="Arial" w:cs="Arial"/>
          <w:sz w:val="24"/>
          <w:szCs w:val="24"/>
          <w:lang w:eastAsia="pt-BR"/>
        </w:rPr>
        <w:t>SÃO PAULO (Estado).</w:t>
      </w:r>
      <w:r w:rsidRPr="001273EB">
        <w:rPr>
          <w:rFonts w:ascii="Arial" w:eastAsia="Calibri" w:hAnsi="Arial" w:cs="Arial"/>
          <w:b/>
          <w:bCs/>
          <w:sz w:val="24"/>
          <w:szCs w:val="24"/>
          <w:lang w:eastAsia="pt-BR"/>
        </w:rPr>
        <w:t xml:space="preserve"> Caderno de orientações técnicas e metodológicas de medidas socioeducativas (MSE) de liberdade assistida (LA) e prestação de serviço à comunidade (PSC). </w:t>
      </w:r>
      <w:r w:rsidRPr="001273EB">
        <w:rPr>
          <w:rFonts w:ascii="Arial" w:eastAsia="Calibri" w:hAnsi="Arial" w:cs="Arial"/>
          <w:bCs/>
          <w:sz w:val="24"/>
          <w:szCs w:val="24"/>
          <w:lang w:eastAsia="pt-BR"/>
        </w:rPr>
        <w:t>São Paulo: Secretaria de Desenvolvimento Social,</w:t>
      </w:r>
      <w:r w:rsidRPr="001273EB">
        <w:rPr>
          <w:rFonts w:ascii="Arial" w:eastAsia="Times New Roman" w:hAnsi="Arial" w:cs="Arial"/>
          <w:sz w:val="24"/>
          <w:szCs w:val="24"/>
          <w:lang w:eastAsia="pt-BR"/>
        </w:rPr>
        <w:t xml:space="preserve"> 2012. Disponível em </w:t>
      </w:r>
      <w:r w:rsidR="00FE1D00" w:rsidRPr="00577E4C">
        <w:rPr>
          <w:rFonts w:ascii="Arial" w:eastAsia="Times New Roman" w:hAnsi="Arial" w:cs="Arial"/>
          <w:sz w:val="24"/>
          <w:szCs w:val="24"/>
          <w:lang w:eastAsia="pt-BR"/>
        </w:rPr>
        <w:t>http://www.desenvolvimentosocial.sp.gov.br</w:t>
      </w:r>
      <w:r w:rsidRPr="001273EB">
        <w:rPr>
          <w:rFonts w:ascii="Arial" w:eastAsia="Times New Roman" w:hAnsi="Arial" w:cs="Arial"/>
          <w:sz w:val="24"/>
          <w:szCs w:val="24"/>
          <w:lang w:eastAsia="pt-BR"/>
        </w:rPr>
        <w:t>/a2sitebox/arquiv</w:t>
      </w:r>
      <w:r w:rsidR="00FE1D00">
        <w:rPr>
          <w:rFonts w:ascii="Arial" w:eastAsia="Times New Roman" w:hAnsi="Arial" w:cs="Arial"/>
          <w:sz w:val="24"/>
          <w:szCs w:val="24"/>
          <w:lang w:eastAsia="pt-BR"/>
        </w:rPr>
        <w:t xml:space="preserve"> </w:t>
      </w:r>
      <w:proofErr w:type="gramStart"/>
      <w:r w:rsidRPr="001273EB">
        <w:rPr>
          <w:rFonts w:ascii="Arial" w:eastAsia="Times New Roman" w:hAnsi="Arial" w:cs="Arial"/>
          <w:sz w:val="24"/>
          <w:szCs w:val="24"/>
          <w:lang w:eastAsia="pt-BR"/>
        </w:rPr>
        <w:t>os</w:t>
      </w:r>
      <w:r w:rsidR="00FE1D00">
        <w:rPr>
          <w:rFonts w:ascii="Arial" w:eastAsia="Times New Roman" w:hAnsi="Arial" w:cs="Arial"/>
          <w:sz w:val="24"/>
          <w:szCs w:val="24"/>
          <w:lang w:eastAsia="pt-BR"/>
        </w:rPr>
        <w:t>/documentos/412.p</w:t>
      </w:r>
      <w:r w:rsidRPr="001273EB">
        <w:rPr>
          <w:rFonts w:ascii="Arial" w:eastAsia="Times New Roman" w:hAnsi="Arial" w:cs="Arial"/>
          <w:sz w:val="24"/>
          <w:szCs w:val="24"/>
          <w:lang w:eastAsia="pt-BR"/>
        </w:rPr>
        <w:t>df .</w:t>
      </w:r>
      <w:proofErr w:type="gramEnd"/>
      <w:r w:rsidRPr="001273EB">
        <w:rPr>
          <w:rFonts w:ascii="Arial" w:eastAsia="Times New Roman" w:hAnsi="Arial" w:cs="Arial"/>
          <w:sz w:val="24"/>
          <w:szCs w:val="24"/>
          <w:lang w:eastAsia="pt-BR"/>
        </w:rPr>
        <w:t xml:space="preserve"> Acesso em 03 abr. 2015.</w:t>
      </w:r>
    </w:p>
    <w:p w:rsidR="00876D44" w:rsidRPr="001273EB" w:rsidRDefault="00876D44" w:rsidP="00540A72">
      <w:pPr>
        <w:spacing w:after="0" w:line="360" w:lineRule="auto"/>
        <w:jc w:val="both"/>
        <w:rPr>
          <w:rFonts w:ascii="Arial" w:eastAsia="Calibri" w:hAnsi="Arial" w:cs="Arial"/>
          <w:sz w:val="24"/>
          <w:szCs w:val="24"/>
        </w:rPr>
      </w:pPr>
      <w:r w:rsidRPr="001273EB">
        <w:rPr>
          <w:rFonts w:ascii="Arial" w:eastAsia="Calibri" w:hAnsi="Arial" w:cs="Arial"/>
          <w:sz w:val="24"/>
          <w:szCs w:val="24"/>
        </w:rPr>
        <w:t xml:space="preserve">São Paulo (Município). </w:t>
      </w:r>
      <w:r w:rsidRPr="001273EB">
        <w:rPr>
          <w:rFonts w:ascii="Arial" w:eastAsia="Calibri" w:hAnsi="Arial" w:cs="Arial"/>
          <w:b/>
          <w:sz w:val="24"/>
          <w:szCs w:val="24"/>
        </w:rPr>
        <w:t xml:space="preserve"> Plano decenal de atendimento socioeducativo do município de São Paulo, 2015-2025</w:t>
      </w:r>
      <w:r w:rsidRPr="001273EB">
        <w:rPr>
          <w:rFonts w:ascii="Arial" w:eastAsia="Calibri" w:hAnsi="Arial" w:cs="Arial"/>
          <w:sz w:val="24"/>
          <w:szCs w:val="24"/>
        </w:rPr>
        <w:t>. São Paulo: Secretaria Municipal de Assistência e Desenvolvimento Social, 2016.</w:t>
      </w:r>
    </w:p>
    <w:p w:rsidR="00876D44" w:rsidRPr="001273EB" w:rsidRDefault="00876D44" w:rsidP="00540A72">
      <w:pPr>
        <w:autoSpaceDE w:val="0"/>
        <w:autoSpaceDN w:val="0"/>
        <w:adjustRightInd w:val="0"/>
        <w:spacing w:after="0" w:line="360" w:lineRule="auto"/>
        <w:jc w:val="both"/>
        <w:rPr>
          <w:rFonts w:ascii="Arial" w:eastAsia="Times New Roman" w:hAnsi="Arial" w:cs="Arial"/>
          <w:sz w:val="24"/>
          <w:szCs w:val="24"/>
          <w:lang w:eastAsia="pt-BR"/>
        </w:rPr>
      </w:pPr>
      <w:r w:rsidRPr="001273EB">
        <w:rPr>
          <w:rFonts w:ascii="Arial" w:eastAsia="Times New Roman" w:hAnsi="Arial" w:cs="Arial"/>
          <w:sz w:val="24"/>
          <w:szCs w:val="24"/>
          <w:lang w:eastAsia="pt-BR"/>
        </w:rPr>
        <w:t xml:space="preserve">SILVA, Roberto da. Os fundamentos freirianos da pedagogia social em construção no Brasil. </w:t>
      </w:r>
      <w:proofErr w:type="spellStart"/>
      <w:r w:rsidRPr="001273EB">
        <w:rPr>
          <w:rFonts w:ascii="Arial" w:eastAsia="Times New Roman" w:hAnsi="Arial" w:cs="Arial"/>
          <w:sz w:val="24"/>
          <w:szCs w:val="24"/>
          <w:lang w:eastAsia="pt-BR"/>
        </w:rPr>
        <w:t>Pedagogía</w:t>
      </w:r>
      <w:proofErr w:type="spellEnd"/>
      <w:r w:rsidRPr="001273EB">
        <w:rPr>
          <w:rFonts w:ascii="Arial" w:eastAsia="Times New Roman" w:hAnsi="Arial" w:cs="Arial"/>
          <w:sz w:val="24"/>
          <w:szCs w:val="24"/>
          <w:lang w:eastAsia="pt-BR"/>
        </w:rPr>
        <w:t xml:space="preserve"> Social: </w:t>
      </w:r>
      <w:r w:rsidRPr="001273EB">
        <w:rPr>
          <w:rFonts w:ascii="Arial" w:eastAsia="Times New Roman" w:hAnsi="Arial" w:cs="Arial"/>
          <w:b/>
          <w:sz w:val="24"/>
          <w:szCs w:val="24"/>
          <w:lang w:eastAsia="pt-BR"/>
        </w:rPr>
        <w:t xml:space="preserve">Revista </w:t>
      </w:r>
      <w:proofErr w:type="spellStart"/>
      <w:r w:rsidRPr="001273EB">
        <w:rPr>
          <w:rFonts w:ascii="Arial" w:eastAsia="Times New Roman" w:hAnsi="Arial" w:cs="Arial"/>
          <w:b/>
          <w:sz w:val="24"/>
          <w:szCs w:val="24"/>
          <w:lang w:eastAsia="pt-BR"/>
        </w:rPr>
        <w:t>Interuniversitaria</w:t>
      </w:r>
      <w:proofErr w:type="spellEnd"/>
      <w:r w:rsidRPr="001273EB">
        <w:rPr>
          <w:rFonts w:ascii="Arial" w:eastAsia="Times New Roman" w:hAnsi="Arial" w:cs="Arial"/>
          <w:sz w:val="24"/>
          <w:szCs w:val="24"/>
          <w:lang w:eastAsia="pt-BR"/>
        </w:rPr>
        <w:t>. n. 27. p. 179-198. 2016. Disponível em https://recyt.fecyt.es/index.php/PSRI/article/view/44162/25873. Acesso em 05 mar. 2017.</w:t>
      </w:r>
    </w:p>
    <w:p w:rsidR="00876D44" w:rsidRPr="001273EB" w:rsidRDefault="00876D44" w:rsidP="00540A72">
      <w:pPr>
        <w:autoSpaceDE w:val="0"/>
        <w:autoSpaceDN w:val="0"/>
        <w:adjustRightInd w:val="0"/>
        <w:spacing w:after="0" w:line="360" w:lineRule="auto"/>
        <w:jc w:val="both"/>
        <w:rPr>
          <w:rFonts w:ascii="Arial" w:eastAsia="Times New Roman" w:hAnsi="Arial" w:cs="Arial"/>
          <w:sz w:val="24"/>
          <w:szCs w:val="24"/>
          <w:lang w:eastAsia="pt-BR"/>
        </w:rPr>
      </w:pPr>
      <w:r w:rsidRPr="001273EB">
        <w:rPr>
          <w:rFonts w:ascii="Arial" w:eastAsia="Times New Roman" w:hAnsi="Arial" w:cs="Arial"/>
          <w:sz w:val="24"/>
          <w:szCs w:val="24"/>
          <w:lang w:eastAsia="pt-BR"/>
        </w:rPr>
        <w:t xml:space="preserve">SOUZA NETO, João Clemente de. Programas sociais, fortalecimento do mal e do bem-estar social. In: I Congresso Internacional de Pedagogia Social, 1., 2006, </w:t>
      </w:r>
      <w:proofErr w:type="gramStart"/>
      <w:r w:rsidRPr="001273EB">
        <w:rPr>
          <w:rFonts w:ascii="Arial" w:eastAsia="Times New Roman" w:hAnsi="Arial" w:cs="Arial"/>
          <w:b/>
          <w:sz w:val="24"/>
          <w:szCs w:val="24"/>
          <w:lang w:eastAsia="pt-BR"/>
        </w:rPr>
        <w:t>Anais</w:t>
      </w:r>
      <w:proofErr w:type="gramEnd"/>
      <w:r w:rsidRPr="001273EB">
        <w:rPr>
          <w:rFonts w:ascii="Arial" w:eastAsia="Times New Roman" w:hAnsi="Arial" w:cs="Arial"/>
          <w:b/>
          <w:sz w:val="24"/>
          <w:szCs w:val="24"/>
          <w:lang w:eastAsia="pt-BR"/>
        </w:rPr>
        <w:t>...</w:t>
      </w:r>
      <w:r w:rsidRPr="001273EB">
        <w:rPr>
          <w:rFonts w:ascii="Arial" w:eastAsia="Times New Roman" w:hAnsi="Arial" w:cs="Arial"/>
          <w:sz w:val="24"/>
          <w:szCs w:val="24"/>
          <w:lang w:eastAsia="pt-BR"/>
        </w:rPr>
        <w:t xml:space="preserve"> FE/USP. Disponível em: </w:t>
      </w:r>
      <w:r w:rsidR="00577E4C" w:rsidRPr="00974D80">
        <w:rPr>
          <w:rFonts w:ascii="Arial" w:eastAsia="Times New Roman" w:hAnsi="Arial" w:cs="Arial"/>
          <w:sz w:val="24"/>
          <w:szCs w:val="24"/>
          <w:lang w:eastAsia="pt-BR"/>
        </w:rPr>
        <w:t>http://www.proceeding</w:t>
      </w:r>
      <w:r w:rsidR="00577E4C">
        <w:rPr>
          <w:rFonts w:ascii="Arial" w:eastAsia="Times New Roman" w:hAnsi="Arial" w:cs="Arial"/>
          <w:sz w:val="24"/>
          <w:szCs w:val="24"/>
          <w:lang w:eastAsia="pt-BR"/>
        </w:rPr>
        <w:t>.scielo.br/scielo.php?Scrip t=</w:t>
      </w:r>
      <w:proofErr w:type="spellStart"/>
      <w:r w:rsidR="00577E4C">
        <w:rPr>
          <w:rFonts w:ascii="Arial" w:eastAsia="Times New Roman" w:hAnsi="Arial" w:cs="Arial"/>
          <w:sz w:val="24"/>
          <w:szCs w:val="24"/>
          <w:lang w:eastAsia="pt-BR"/>
        </w:rPr>
        <w:t>sci_arttet</w:t>
      </w:r>
      <w:r w:rsidRPr="001273EB">
        <w:rPr>
          <w:rFonts w:ascii="Arial" w:eastAsia="Times New Roman" w:hAnsi="Arial" w:cs="Arial"/>
          <w:sz w:val="24"/>
          <w:szCs w:val="24"/>
          <w:lang w:eastAsia="pt-BR"/>
        </w:rPr>
        <w:t>&amp;pid</w:t>
      </w:r>
      <w:proofErr w:type="spellEnd"/>
      <w:r w:rsidRPr="001273EB">
        <w:rPr>
          <w:rFonts w:ascii="Arial" w:eastAsia="Times New Roman" w:hAnsi="Arial" w:cs="Arial"/>
          <w:sz w:val="24"/>
          <w:szCs w:val="24"/>
          <w:lang w:eastAsia="pt-BR"/>
        </w:rPr>
        <w:t>=MSC000</w:t>
      </w:r>
      <w:r w:rsidR="00577E4C">
        <w:rPr>
          <w:rFonts w:ascii="Arial" w:eastAsia="Times New Roman" w:hAnsi="Arial" w:cs="Arial"/>
          <w:sz w:val="24"/>
          <w:szCs w:val="24"/>
          <w:lang w:eastAsia="pt-BR"/>
        </w:rPr>
        <w:t>0000092006000100023&amp;lng=</w:t>
      </w:r>
      <w:proofErr w:type="spellStart"/>
      <w:r w:rsidR="00577E4C">
        <w:rPr>
          <w:rFonts w:ascii="Arial" w:eastAsia="Times New Roman" w:hAnsi="Arial" w:cs="Arial"/>
          <w:sz w:val="24"/>
          <w:szCs w:val="24"/>
          <w:lang w:eastAsia="pt-BR"/>
        </w:rPr>
        <w:t>en&amp;nrm</w:t>
      </w:r>
      <w:proofErr w:type="spellEnd"/>
      <w:r w:rsidR="00577E4C">
        <w:rPr>
          <w:rFonts w:ascii="Arial" w:eastAsia="Times New Roman" w:hAnsi="Arial" w:cs="Arial"/>
          <w:sz w:val="24"/>
          <w:szCs w:val="24"/>
          <w:lang w:eastAsia="pt-BR"/>
        </w:rPr>
        <w:t>=</w:t>
      </w:r>
      <w:proofErr w:type="spellStart"/>
      <w:r w:rsidRPr="001273EB">
        <w:rPr>
          <w:rFonts w:ascii="Arial" w:eastAsia="Times New Roman" w:hAnsi="Arial" w:cs="Arial"/>
          <w:sz w:val="24"/>
          <w:szCs w:val="24"/>
          <w:lang w:eastAsia="pt-BR"/>
        </w:rPr>
        <w:t>abn</w:t>
      </w:r>
      <w:proofErr w:type="spellEnd"/>
      <w:r w:rsidRPr="001273EB">
        <w:rPr>
          <w:rFonts w:ascii="Arial" w:eastAsia="Times New Roman" w:hAnsi="Arial" w:cs="Arial"/>
          <w:sz w:val="24"/>
          <w:szCs w:val="24"/>
          <w:lang w:eastAsia="pt-BR"/>
        </w:rPr>
        <w:t>&gt;. Acesso em 20 mar. 2012.</w:t>
      </w:r>
    </w:p>
    <w:p w:rsidR="00582F11" w:rsidRPr="001273EB" w:rsidRDefault="00582F11" w:rsidP="00540A72">
      <w:pPr>
        <w:autoSpaceDE w:val="0"/>
        <w:autoSpaceDN w:val="0"/>
        <w:adjustRightInd w:val="0"/>
        <w:spacing w:after="0" w:line="360" w:lineRule="auto"/>
        <w:jc w:val="both"/>
        <w:rPr>
          <w:rFonts w:ascii="Arial" w:eastAsia="Times New Roman" w:hAnsi="Arial" w:cs="Arial"/>
          <w:sz w:val="24"/>
          <w:szCs w:val="24"/>
          <w:lang w:eastAsia="pt-BR"/>
        </w:rPr>
      </w:pPr>
      <w:r w:rsidRPr="001273EB">
        <w:rPr>
          <w:rFonts w:ascii="Arial" w:eastAsia="Times New Roman" w:hAnsi="Arial" w:cs="Arial"/>
          <w:sz w:val="24"/>
          <w:szCs w:val="24"/>
          <w:lang w:eastAsia="pt-BR"/>
        </w:rPr>
        <w:t xml:space="preserve">SOUZA NETO, J. C. Pedagogia Social: a formação do educador social e seu campo de atuação. </w:t>
      </w:r>
      <w:r w:rsidRPr="001273EB">
        <w:rPr>
          <w:rFonts w:ascii="Arial" w:eastAsia="Times New Roman" w:hAnsi="Arial" w:cs="Arial"/>
          <w:b/>
          <w:sz w:val="24"/>
          <w:szCs w:val="24"/>
          <w:lang w:eastAsia="pt-BR"/>
        </w:rPr>
        <w:t>Cadernos de Pesquisa em Educação PPGE-UFES</w:t>
      </w:r>
      <w:r w:rsidRPr="001273EB">
        <w:rPr>
          <w:rFonts w:ascii="Arial" w:eastAsia="Times New Roman" w:hAnsi="Arial" w:cs="Arial"/>
          <w:sz w:val="24"/>
          <w:szCs w:val="24"/>
          <w:lang w:eastAsia="pt-BR"/>
        </w:rPr>
        <w:t>. Vitória. V.16. nº 32. 2010. P.29-64.</w:t>
      </w:r>
    </w:p>
    <w:p w:rsidR="00876D44" w:rsidRPr="001273EB" w:rsidRDefault="00876D44" w:rsidP="00540A72">
      <w:pPr>
        <w:spacing w:after="0" w:line="360" w:lineRule="auto"/>
        <w:jc w:val="both"/>
        <w:rPr>
          <w:rFonts w:ascii="Arial" w:eastAsia="Calibri" w:hAnsi="Arial" w:cs="Arial"/>
          <w:sz w:val="24"/>
          <w:szCs w:val="24"/>
        </w:rPr>
      </w:pPr>
      <w:r w:rsidRPr="001273EB">
        <w:rPr>
          <w:rFonts w:ascii="Arial" w:eastAsia="Calibri" w:hAnsi="Arial" w:cs="Arial"/>
          <w:sz w:val="24"/>
          <w:szCs w:val="24"/>
        </w:rPr>
        <w:lastRenderedPageBreak/>
        <w:t xml:space="preserve">VASCONCELLOS, Celso dos S. </w:t>
      </w:r>
      <w:r w:rsidRPr="001273EB">
        <w:rPr>
          <w:rFonts w:ascii="Arial" w:eastAsia="Calibri" w:hAnsi="Arial" w:cs="Arial"/>
          <w:b/>
          <w:sz w:val="24"/>
          <w:szCs w:val="24"/>
        </w:rPr>
        <w:t>Planejamento: projeto de ensino-aprendizagem e projeto político-pedagógico</w:t>
      </w:r>
      <w:r w:rsidRPr="001273EB">
        <w:rPr>
          <w:rFonts w:ascii="Arial" w:eastAsia="Calibri" w:hAnsi="Arial" w:cs="Arial"/>
          <w:sz w:val="24"/>
          <w:szCs w:val="24"/>
        </w:rPr>
        <w:t xml:space="preserve">. ed. 24. São Paulo: </w:t>
      </w:r>
      <w:proofErr w:type="spellStart"/>
      <w:r w:rsidRPr="001273EB">
        <w:rPr>
          <w:rFonts w:ascii="Arial" w:eastAsia="Calibri" w:hAnsi="Arial" w:cs="Arial"/>
          <w:sz w:val="24"/>
          <w:szCs w:val="24"/>
        </w:rPr>
        <w:t>Libertad</w:t>
      </w:r>
      <w:proofErr w:type="spellEnd"/>
      <w:r w:rsidRPr="001273EB">
        <w:rPr>
          <w:rFonts w:ascii="Arial" w:eastAsia="Calibri" w:hAnsi="Arial" w:cs="Arial"/>
          <w:sz w:val="24"/>
          <w:szCs w:val="24"/>
        </w:rPr>
        <w:t xml:space="preserve"> Editora. 2014. </w:t>
      </w:r>
    </w:p>
    <w:p w:rsidR="00876D44" w:rsidRPr="001273EB" w:rsidRDefault="00876D44" w:rsidP="00540A72">
      <w:pPr>
        <w:spacing w:after="0" w:line="360" w:lineRule="auto"/>
        <w:jc w:val="both"/>
        <w:rPr>
          <w:rFonts w:ascii="Arial" w:eastAsia="Calibri" w:hAnsi="Arial" w:cs="Arial"/>
          <w:sz w:val="24"/>
          <w:szCs w:val="24"/>
          <w:lang w:eastAsia="pt-BR"/>
        </w:rPr>
      </w:pPr>
      <w:r w:rsidRPr="001273EB">
        <w:rPr>
          <w:rFonts w:ascii="Arial" w:eastAsia="Calibri" w:hAnsi="Arial" w:cs="Arial"/>
          <w:sz w:val="24"/>
          <w:szCs w:val="24"/>
          <w:lang w:eastAsia="pt-BR"/>
        </w:rPr>
        <w:t>VEIGA, I.P.A. (</w:t>
      </w:r>
      <w:proofErr w:type="spellStart"/>
      <w:r w:rsidRPr="001273EB">
        <w:rPr>
          <w:rFonts w:ascii="Arial" w:eastAsia="Calibri" w:hAnsi="Arial" w:cs="Arial"/>
          <w:sz w:val="24"/>
          <w:szCs w:val="24"/>
          <w:lang w:eastAsia="pt-BR"/>
        </w:rPr>
        <w:t>org</w:t>
      </w:r>
      <w:proofErr w:type="spellEnd"/>
      <w:r w:rsidRPr="001273EB">
        <w:rPr>
          <w:rFonts w:ascii="Arial" w:eastAsia="Calibri" w:hAnsi="Arial" w:cs="Arial"/>
          <w:sz w:val="24"/>
          <w:szCs w:val="24"/>
          <w:lang w:eastAsia="pt-BR"/>
        </w:rPr>
        <w:t xml:space="preserve">) </w:t>
      </w:r>
      <w:r w:rsidRPr="001273EB">
        <w:rPr>
          <w:rFonts w:ascii="Arial" w:eastAsia="Calibri" w:hAnsi="Arial" w:cs="Arial"/>
          <w:b/>
          <w:bCs/>
          <w:sz w:val="24"/>
          <w:szCs w:val="24"/>
          <w:lang w:eastAsia="pt-BR"/>
        </w:rPr>
        <w:t>Projeto político-pedagógico da escola: uma construção possível</w:t>
      </w:r>
      <w:r w:rsidRPr="001273EB">
        <w:rPr>
          <w:rFonts w:ascii="Arial" w:eastAsia="Calibri" w:hAnsi="Arial" w:cs="Arial"/>
          <w:bCs/>
          <w:sz w:val="24"/>
          <w:szCs w:val="24"/>
          <w:lang w:eastAsia="pt-BR"/>
        </w:rPr>
        <w:t xml:space="preserve">. </w:t>
      </w:r>
      <w:r w:rsidRPr="001273EB">
        <w:rPr>
          <w:rFonts w:ascii="Arial" w:eastAsia="Calibri" w:hAnsi="Arial" w:cs="Arial"/>
          <w:sz w:val="24"/>
          <w:szCs w:val="24"/>
          <w:lang w:eastAsia="pt-BR"/>
        </w:rPr>
        <w:t>Campinas: Papirus, 1995.</w:t>
      </w:r>
    </w:p>
    <w:p w:rsidR="005C5DF8" w:rsidRPr="001273EB" w:rsidRDefault="005C5DF8" w:rsidP="00540A72">
      <w:pPr>
        <w:spacing w:after="0" w:line="360" w:lineRule="auto"/>
        <w:jc w:val="both"/>
        <w:rPr>
          <w:rFonts w:ascii="Arial" w:eastAsia="Calibri" w:hAnsi="Arial" w:cs="Arial"/>
          <w:sz w:val="24"/>
          <w:szCs w:val="24"/>
          <w:lang w:eastAsia="pt-BR"/>
        </w:rPr>
      </w:pPr>
      <w:r w:rsidRPr="001273EB">
        <w:rPr>
          <w:rFonts w:ascii="Arial" w:eastAsia="Calibri" w:hAnsi="Arial" w:cs="Arial"/>
          <w:sz w:val="24"/>
          <w:szCs w:val="24"/>
          <w:lang w:eastAsia="pt-BR"/>
        </w:rPr>
        <w:t xml:space="preserve">VIGOTSKI, L.S. </w:t>
      </w:r>
      <w:r w:rsidRPr="001273EB">
        <w:rPr>
          <w:rFonts w:ascii="Arial" w:eastAsia="Calibri" w:hAnsi="Arial" w:cs="Arial"/>
          <w:b/>
          <w:sz w:val="24"/>
          <w:szCs w:val="24"/>
          <w:lang w:eastAsia="pt-BR"/>
        </w:rPr>
        <w:t>Psicologia Pedagógica</w:t>
      </w:r>
      <w:r w:rsidRPr="001273EB">
        <w:rPr>
          <w:rFonts w:ascii="Arial" w:eastAsia="Calibri" w:hAnsi="Arial" w:cs="Arial"/>
          <w:sz w:val="24"/>
          <w:szCs w:val="24"/>
          <w:lang w:eastAsia="pt-BR"/>
        </w:rPr>
        <w:t>. Porto Alegre: Artmed, 2003.</w:t>
      </w:r>
    </w:p>
    <w:p w:rsidR="00876D44" w:rsidRPr="001273EB" w:rsidRDefault="005C5DF8" w:rsidP="00540A72">
      <w:pPr>
        <w:spacing w:after="0" w:line="360" w:lineRule="auto"/>
        <w:jc w:val="both"/>
        <w:rPr>
          <w:rFonts w:ascii="Arial" w:eastAsia="Calibri" w:hAnsi="Arial" w:cs="Arial"/>
          <w:sz w:val="24"/>
          <w:szCs w:val="24"/>
          <w:shd w:val="clear" w:color="auto" w:fill="FFFFFF"/>
        </w:rPr>
      </w:pPr>
      <w:r w:rsidRPr="001273EB">
        <w:rPr>
          <w:rFonts w:ascii="Arial" w:eastAsia="Calibri" w:hAnsi="Arial" w:cs="Arial"/>
          <w:sz w:val="24"/>
          <w:szCs w:val="24"/>
          <w:lang w:eastAsia="pt-BR"/>
        </w:rPr>
        <w:t>ZUCCHETTI,</w:t>
      </w:r>
      <w:r w:rsidR="00876D44" w:rsidRPr="001273EB">
        <w:rPr>
          <w:rFonts w:ascii="Arial" w:eastAsia="Calibri" w:hAnsi="Arial" w:cs="Arial"/>
          <w:sz w:val="24"/>
          <w:szCs w:val="24"/>
          <w:lang w:eastAsia="pt-BR"/>
        </w:rPr>
        <w:t xml:space="preserve"> D. T.; MOURA. E. P.G.; Educação não escolar e universidade: necessárias interlocuções para novas questões. </w:t>
      </w:r>
      <w:r w:rsidR="00876D44" w:rsidRPr="001273EB">
        <w:rPr>
          <w:rFonts w:ascii="Arial" w:eastAsia="Calibri" w:hAnsi="Arial" w:cs="Arial"/>
          <w:sz w:val="24"/>
          <w:szCs w:val="24"/>
          <w:shd w:val="clear" w:color="auto" w:fill="FFFFFF"/>
        </w:rPr>
        <w:t xml:space="preserve">30ª reunião anual da </w:t>
      </w:r>
      <w:proofErr w:type="spellStart"/>
      <w:r w:rsidR="00876D44" w:rsidRPr="001273EB">
        <w:rPr>
          <w:rFonts w:ascii="Arial" w:eastAsia="Calibri" w:hAnsi="Arial" w:cs="Arial"/>
          <w:sz w:val="24"/>
          <w:szCs w:val="24"/>
          <w:shd w:val="clear" w:color="auto" w:fill="FFFFFF"/>
        </w:rPr>
        <w:t>Anped</w:t>
      </w:r>
      <w:proofErr w:type="spellEnd"/>
      <w:r w:rsidR="00876D44" w:rsidRPr="001273EB">
        <w:rPr>
          <w:rFonts w:ascii="Arial" w:eastAsia="Calibri" w:hAnsi="Arial" w:cs="Arial"/>
          <w:sz w:val="24"/>
          <w:szCs w:val="24"/>
          <w:shd w:val="clear" w:color="auto" w:fill="FFFFFF"/>
        </w:rPr>
        <w:t xml:space="preserve">. </w:t>
      </w:r>
      <w:proofErr w:type="spellStart"/>
      <w:r w:rsidR="00876D44" w:rsidRPr="001273EB">
        <w:rPr>
          <w:rFonts w:ascii="Arial" w:eastAsia="Calibri" w:hAnsi="Arial" w:cs="Arial"/>
          <w:sz w:val="24"/>
          <w:szCs w:val="24"/>
          <w:shd w:val="clear" w:color="auto" w:fill="FFFFFF"/>
        </w:rPr>
        <w:t>ANPEd</w:t>
      </w:r>
      <w:proofErr w:type="spellEnd"/>
      <w:r w:rsidR="00876D44" w:rsidRPr="001273EB">
        <w:rPr>
          <w:rFonts w:ascii="Arial" w:eastAsia="Calibri" w:hAnsi="Arial" w:cs="Arial"/>
          <w:sz w:val="24"/>
          <w:szCs w:val="24"/>
          <w:shd w:val="clear" w:color="auto" w:fill="FFFFFF"/>
        </w:rPr>
        <w:t xml:space="preserve">: 30 anos de pesquisa e compromisso social. Caxambu, 2007. </w:t>
      </w:r>
      <w:r w:rsidR="00876D44" w:rsidRPr="001273EB">
        <w:rPr>
          <w:rFonts w:ascii="Arial" w:eastAsia="Calibri" w:hAnsi="Arial" w:cs="Arial"/>
          <w:b/>
          <w:sz w:val="24"/>
          <w:szCs w:val="24"/>
          <w:shd w:val="clear" w:color="auto" w:fill="FFFFFF"/>
        </w:rPr>
        <w:t>Anais</w:t>
      </w:r>
      <w:r w:rsidR="00876D44" w:rsidRPr="001273EB">
        <w:rPr>
          <w:rFonts w:ascii="Arial" w:eastAsia="Calibri" w:hAnsi="Arial" w:cs="Arial"/>
          <w:sz w:val="24"/>
          <w:szCs w:val="24"/>
          <w:shd w:val="clear" w:color="auto" w:fill="FFFFFF"/>
        </w:rPr>
        <w:t>. Disponível em http://www.anped.org.br/sites/default/files/gt06-3417-int.pdf. Acesso em 05 mar. 2012.</w:t>
      </w:r>
    </w:p>
    <w:p w:rsidR="008A3CDF" w:rsidRPr="001273EB" w:rsidRDefault="008A3CDF" w:rsidP="00BB28BC">
      <w:pPr>
        <w:spacing w:after="0" w:line="360" w:lineRule="auto"/>
        <w:ind w:firstLine="709"/>
        <w:jc w:val="both"/>
        <w:rPr>
          <w:rFonts w:ascii="Arial" w:hAnsi="Arial" w:cs="Arial"/>
          <w:sz w:val="24"/>
          <w:szCs w:val="24"/>
        </w:rPr>
      </w:pPr>
    </w:p>
    <w:sectPr w:rsidR="008A3CDF" w:rsidRPr="001273EB" w:rsidSect="002567B9">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706" w:rsidRDefault="00730706" w:rsidP="00C001F1">
      <w:pPr>
        <w:spacing w:after="0" w:line="240" w:lineRule="auto"/>
      </w:pPr>
      <w:r>
        <w:separator/>
      </w:r>
    </w:p>
  </w:endnote>
  <w:endnote w:type="continuationSeparator" w:id="0">
    <w:p w:rsidR="00730706" w:rsidRDefault="00730706" w:rsidP="00C0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0"/>
    <w:family w:val="auto"/>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706" w:rsidRDefault="00730706" w:rsidP="00C001F1">
      <w:pPr>
        <w:spacing w:after="0" w:line="240" w:lineRule="auto"/>
      </w:pPr>
      <w:r>
        <w:separator/>
      </w:r>
    </w:p>
  </w:footnote>
  <w:footnote w:type="continuationSeparator" w:id="0">
    <w:p w:rsidR="00730706" w:rsidRDefault="00730706" w:rsidP="00C001F1">
      <w:pPr>
        <w:spacing w:after="0" w:line="240" w:lineRule="auto"/>
      </w:pPr>
      <w:r>
        <w:continuationSeparator/>
      </w:r>
    </w:p>
  </w:footnote>
  <w:footnote w:id="1">
    <w:p w:rsidR="00C001F1" w:rsidRDefault="00C001F1">
      <w:pPr>
        <w:pStyle w:val="Textodenotaderodap"/>
      </w:pPr>
      <w:r>
        <w:rPr>
          <w:rStyle w:val="Refdenotaderodap"/>
        </w:rPr>
        <w:footnoteRef/>
      </w:r>
      <w:r>
        <w:t xml:space="preserve"> </w:t>
      </w:r>
      <w:r w:rsidR="00A81A25">
        <w:t>Disse</w:t>
      </w:r>
      <w:r w:rsidR="00BB28BC">
        <w:t>r</w:t>
      </w:r>
      <w:r w:rsidR="00A81A25">
        <w:t>tação</w:t>
      </w:r>
      <w:r w:rsidR="00C94322">
        <w:t xml:space="preserve"> em desenvolvimento.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146B0BCA"/>
    <w:multiLevelType w:val="hybridMultilevel"/>
    <w:tmpl w:val="48CAD93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20DA0B0F"/>
    <w:multiLevelType w:val="hybridMultilevel"/>
    <w:tmpl w:val="7682CECE"/>
    <w:lvl w:ilvl="0" w:tplc="04160011">
      <w:start w:val="1"/>
      <w:numFmt w:val="decimal"/>
      <w:lvlText w:val="%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8403152"/>
    <w:multiLevelType w:val="hybridMultilevel"/>
    <w:tmpl w:val="41BC37C0"/>
    <w:lvl w:ilvl="0" w:tplc="DE621450">
      <w:start w:val="1"/>
      <w:numFmt w:val="decimal"/>
      <w:lvlText w:val="%1)"/>
      <w:lvlJc w:val="left"/>
      <w:pPr>
        <w:ind w:left="0" w:firstLine="709"/>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580"/>
    <w:rsid w:val="00003D92"/>
    <w:rsid w:val="000109A2"/>
    <w:rsid w:val="00016BFD"/>
    <w:rsid w:val="0003214F"/>
    <w:rsid w:val="00032778"/>
    <w:rsid w:val="00034AE7"/>
    <w:rsid w:val="00035EF0"/>
    <w:rsid w:val="00043FC4"/>
    <w:rsid w:val="000458DE"/>
    <w:rsid w:val="00046F21"/>
    <w:rsid w:val="00051702"/>
    <w:rsid w:val="00072EC0"/>
    <w:rsid w:val="00073A92"/>
    <w:rsid w:val="00081D48"/>
    <w:rsid w:val="000850F4"/>
    <w:rsid w:val="0009164A"/>
    <w:rsid w:val="00093B49"/>
    <w:rsid w:val="000960DA"/>
    <w:rsid w:val="000B0A44"/>
    <w:rsid w:val="000B2AFB"/>
    <w:rsid w:val="000C04A9"/>
    <w:rsid w:val="000C1E2E"/>
    <w:rsid w:val="000C5E8A"/>
    <w:rsid w:val="000C6939"/>
    <w:rsid w:val="000D30AE"/>
    <w:rsid w:val="000D7448"/>
    <w:rsid w:val="00100EFC"/>
    <w:rsid w:val="00101AB1"/>
    <w:rsid w:val="00107423"/>
    <w:rsid w:val="00111AA1"/>
    <w:rsid w:val="00117C49"/>
    <w:rsid w:val="001211C7"/>
    <w:rsid w:val="001273EB"/>
    <w:rsid w:val="001317AB"/>
    <w:rsid w:val="0013197C"/>
    <w:rsid w:val="00143629"/>
    <w:rsid w:val="00143EAA"/>
    <w:rsid w:val="001441A9"/>
    <w:rsid w:val="00146F99"/>
    <w:rsid w:val="00153E6C"/>
    <w:rsid w:val="00156A13"/>
    <w:rsid w:val="00156A75"/>
    <w:rsid w:val="001620CB"/>
    <w:rsid w:val="0016243C"/>
    <w:rsid w:val="001654F3"/>
    <w:rsid w:val="00181D57"/>
    <w:rsid w:val="001839DC"/>
    <w:rsid w:val="001942DC"/>
    <w:rsid w:val="001A11D9"/>
    <w:rsid w:val="001A4049"/>
    <w:rsid w:val="001A42C1"/>
    <w:rsid w:val="001A6724"/>
    <w:rsid w:val="001B3701"/>
    <w:rsid w:val="001B5BCF"/>
    <w:rsid w:val="001C51E6"/>
    <w:rsid w:val="001D008C"/>
    <w:rsid w:val="001D2895"/>
    <w:rsid w:val="001D4242"/>
    <w:rsid w:val="001D6792"/>
    <w:rsid w:val="001E4A2F"/>
    <w:rsid w:val="001E5C07"/>
    <w:rsid w:val="001E5CDB"/>
    <w:rsid w:val="00200535"/>
    <w:rsid w:val="00200A43"/>
    <w:rsid w:val="002029A7"/>
    <w:rsid w:val="00206539"/>
    <w:rsid w:val="002075F8"/>
    <w:rsid w:val="00217C62"/>
    <w:rsid w:val="0022069E"/>
    <w:rsid w:val="00225EE9"/>
    <w:rsid w:val="002301D8"/>
    <w:rsid w:val="002349F5"/>
    <w:rsid w:val="00250287"/>
    <w:rsid w:val="00250B98"/>
    <w:rsid w:val="00250EDB"/>
    <w:rsid w:val="002510E2"/>
    <w:rsid w:val="00251620"/>
    <w:rsid w:val="002567B9"/>
    <w:rsid w:val="00261674"/>
    <w:rsid w:val="00267786"/>
    <w:rsid w:val="00274762"/>
    <w:rsid w:val="002801BC"/>
    <w:rsid w:val="00283A39"/>
    <w:rsid w:val="00292F12"/>
    <w:rsid w:val="002A24C8"/>
    <w:rsid w:val="002B46E8"/>
    <w:rsid w:val="002B7AA9"/>
    <w:rsid w:val="002C47E3"/>
    <w:rsid w:val="002C6C80"/>
    <w:rsid w:val="002D176A"/>
    <w:rsid w:val="002D18B2"/>
    <w:rsid w:val="002D1C37"/>
    <w:rsid w:val="002F2C4C"/>
    <w:rsid w:val="00305D94"/>
    <w:rsid w:val="00306B20"/>
    <w:rsid w:val="00317B3E"/>
    <w:rsid w:val="00332601"/>
    <w:rsid w:val="00336858"/>
    <w:rsid w:val="0035689E"/>
    <w:rsid w:val="00371CC0"/>
    <w:rsid w:val="00373028"/>
    <w:rsid w:val="00376178"/>
    <w:rsid w:val="00382E77"/>
    <w:rsid w:val="00396A66"/>
    <w:rsid w:val="00397D4F"/>
    <w:rsid w:val="003A2491"/>
    <w:rsid w:val="003B5661"/>
    <w:rsid w:val="003B5989"/>
    <w:rsid w:val="003C147D"/>
    <w:rsid w:val="003C58D2"/>
    <w:rsid w:val="003D1392"/>
    <w:rsid w:val="003D7A13"/>
    <w:rsid w:val="003F0481"/>
    <w:rsid w:val="003F070B"/>
    <w:rsid w:val="003F23A3"/>
    <w:rsid w:val="003F3A00"/>
    <w:rsid w:val="003F720B"/>
    <w:rsid w:val="0040124F"/>
    <w:rsid w:val="0040228C"/>
    <w:rsid w:val="0041224D"/>
    <w:rsid w:val="00412EBA"/>
    <w:rsid w:val="00417C9F"/>
    <w:rsid w:val="0043225D"/>
    <w:rsid w:val="004357C6"/>
    <w:rsid w:val="00436C4C"/>
    <w:rsid w:val="00437EF9"/>
    <w:rsid w:val="00446763"/>
    <w:rsid w:val="00450FBC"/>
    <w:rsid w:val="00465986"/>
    <w:rsid w:val="0047495C"/>
    <w:rsid w:val="00477073"/>
    <w:rsid w:val="00480C6A"/>
    <w:rsid w:val="004878FC"/>
    <w:rsid w:val="004931F6"/>
    <w:rsid w:val="00493966"/>
    <w:rsid w:val="004962CB"/>
    <w:rsid w:val="00496873"/>
    <w:rsid w:val="00496B7C"/>
    <w:rsid w:val="004A49DB"/>
    <w:rsid w:val="004B085F"/>
    <w:rsid w:val="004B3EF4"/>
    <w:rsid w:val="004B4827"/>
    <w:rsid w:val="004C35B8"/>
    <w:rsid w:val="004D1802"/>
    <w:rsid w:val="004E2A8B"/>
    <w:rsid w:val="004E2EF0"/>
    <w:rsid w:val="004E4037"/>
    <w:rsid w:val="004E7997"/>
    <w:rsid w:val="004F7D72"/>
    <w:rsid w:val="00503CB7"/>
    <w:rsid w:val="00507602"/>
    <w:rsid w:val="0053156F"/>
    <w:rsid w:val="00533EDC"/>
    <w:rsid w:val="00540A72"/>
    <w:rsid w:val="00542C05"/>
    <w:rsid w:val="005466E1"/>
    <w:rsid w:val="005544C0"/>
    <w:rsid w:val="00554EDE"/>
    <w:rsid w:val="00561AB8"/>
    <w:rsid w:val="00567C95"/>
    <w:rsid w:val="00570426"/>
    <w:rsid w:val="005722D8"/>
    <w:rsid w:val="00577E4C"/>
    <w:rsid w:val="00581907"/>
    <w:rsid w:val="00582F11"/>
    <w:rsid w:val="00583643"/>
    <w:rsid w:val="0058494F"/>
    <w:rsid w:val="00584AD7"/>
    <w:rsid w:val="00584B97"/>
    <w:rsid w:val="00584DC0"/>
    <w:rsid w:val="005A0274"/>
    <w:rsid w:val="005A0577"/>
    <w:rsid w:val="005A245F"/>
    <w:rsid w:val="005A335B"/>
    <w:rsid w:val="005A756A"/>
    <w:rsid w:val="005A75A1"/>
    <w:rsid w:val="005B181B"/>
    <w:rsid w:val="005B3B8A"/>
    <w:rsid w:val="005C18F0"/>
    <w:rsid w:val="005C1A8C"/>
    <w:rsid w:val="005C5DF8"/>
    <w:rsid w:val="005D039C"/>
    <w:rsid w:val="005D1963"/>
    <w:rsid w:val="005D199F"/>
    <w:rsid w:val="005E17A4"/>
    <w:rsid w:val="005E49BA"/>
    <w:rsid w:val="005E77E1"/>
    <w:rsid w:val="005F3886"/>
    <w:rsid w:val="005F6F82"/>
    <w:rsid w:val="00610E35"/>
    <w:rsid w:val="00611174"/>
    <w:rsid w:val="006168D3"/>
    <w:rsid w:val="00624107"/>
    <w:rsid w:val="00636C9B"/>
    <w:rsid w:val="00637A80"/>
    <w:rsid w:val="0064065A"/>
    <w:rsid w:val="00651161"/>
    <w:rsid w:val="00652EF8"/>
    <w:rsid w:val="00654BCF"/>
    <w:rsid w:val="00672B25"/>
    <w:rsid w:val="006767F1"/>
    <w:rsid w:val="00676A67"/>
    <w:rsid w:val="0067707B"/>
    <w:rsid w:val="0068047B"/>
    <w:rsid w:val="0068409B"/>
    <w:rsid w:val="00694E39"/>
    <w:rsid w:val="006A1C04"/>
    <w:rsid w:val="006B5FC9"/>
    <w:rsid w:val="006B6DD5"/>
    <w:rsid w:val="006C0C5A"/>
    <w:rsid w:val="006D0580"/>
    <w:rsid w:val="006D1F59"/>
    <w:rsid w:val="006D27A5"/>
    <w:rsid w:val="006E567A"/>
    <w:rsid w:val="006F23DE"/>
    <w:rsid w:val="006F457E"/>
    <w:rsid w:val="006F6661"/>
    <w:rsid w:val="00700EAE"/>
    <w:rsid w:val="00704FF0"/>
    <w:rsid w:val="0071495B"/>
    <w:rsid w:val="007201FB"/>
    <w:rsid w:val="00730706"/>
    <w:rsid w:val="00736FFD"/>
    <w:rsid w:val="0074239A"/>
    <w:rsid w:val="00763438"/>
    <w:rsid w:val="007656BB"/>
    <w:rsid w:val="00770E18"/>
    <w:rsid w:val="00772690"/>
    <w:rsid w:val="00775D06"/>
    <w:rsid w:val="007828CC"/>
    <w:rsid w:val="00785C5B"/>
    <w:rsid w:val="00791D04"/>
    <w:rsid w:val="00792A46"/>
    <w:rsid w:val="00794C6B"/>
    <w:rsid w:val="007A09CE"/>
    <w:rsid w:val="007A31A3"/>
    <w:rsid w:val="007A31ED"/>
    <w:rsid w:val="007A7E24"/>
    <w:rsid w:val="007B7968"/>
    <w:rsid w:val="007C3215"/>
    <w:rsid w:val="007C3D42"/>
    <w:rsid w:val="007D0017"/>
    <w:rsid w:val="007D0257"/>
    <w:rsid w:val="007D2C95"/>
    <w:rsid w:val="007E08AB"/>
    <w:rsid w:val="007E62C0"/>
    <w:rsid w:val="007E7554"/>
    <w:rsid w:val="007F141D"/>
    <w:rsid w:val="007F44A6"/>
    <w:rsid w:val="007F5452"/>
    <w:rsid w:val="007F6FB1"/>
    <w:rsid w:val="008079E4"/>
    <w:rsid w:val="00807C58"/>
    <w:rsid w:val="00812349"/>
    <w:rsid w:val="00820635"/>
    <w:rsid w:val="00822D90"/>
    <w:rsid w:val="00823F4A"/>
    <w:rsid w:val="00827F35"/>
    <w:rsid w:val="00836601"/>
    <w:rsid w:val="00840225"/>
    <w:rsid w:val="0085413D"/>
    <w:rsid w:val="00854667"/>
    <w:rsid w:val="00867F0C"/>
    <w:rsid w:val="00876D44"/>
    <w:rsid w:val="00896274"/>
    <w:rsid w:val="008974A3"/>
    <w:rsid w:val="008A3CDF"/>
    <w:rsid w:val="008A6733"/>
    <w:rsid w:val="008B1C8E"/>
    <w:rsid w:val="008C0B57"/>
    <w:rsid w:val="008C1DD1"/>
    <w:rsid w:val="008D020C"/>
    <w:rsid w:val="008D579A"/>
    <w:rsid w:val="008D5FB5"/>
    <w:rsid w:val="008D7067"/>
    <w:rsid w:val="008E17E2"/>
    <w:rsid w:val="008E7B78"/>
    <w:rsid w:val="008F00DE"/>
    <w:rsid w:val="008F7E72"/>
    <w:rsid w:val="0090434F"/>
    <w:rsid w:val="0090655C"/>
    <w:rsid w:val="00907EAC"/>
    <w:rsid w:val="00911712"/>
    <w:rsid w:val="00912006"/>
    <w:rsid w:val="0091298D"/>
    <w:rsid w:val="00926F18"/>
    <w:rsid w:val="0093248C"/>
    <w:rsid w:val="00933058"/>
    <w:rsid w:val="00935609"/>
    <w:rsid w:val="00936A84"/>
    <w:rsid w:val="00936EE9"/>
    <w:rsid w:val="009441A4"/>
    <w:rsid w:val="00951978"/>
    <w:rsid w:val="00955ACF"/>
    <w:rsid w:val="00961FC2"/>
    <w:rsid w:val="00964981"/>
    <w:rsid w:val="00965FD9"/>
    <w:rsid w:val="00966A53"/>
    <w:rsid w:val="00970D4D"/>
    <w:rsid w:val="00974D80"/>
    <w:rsid w:val="0097695C"/>
    <w:rsid w:val="0098034C"/>
    <w:rsid w:val="00984D6C"/>
    <w:rsid w:val="0098686B"/>
    <w:rsid w:val="0098775C"/>
    <w:rsid w:val="00987C5A"/>
    <w:rsid w:val="00995C02"/>
    <w:rsid w:val="009960AE"/>
    <w:rsid w:val="009A33EB"/>
    <w:rsid w:val="009A3F60"/>
    <w:rsid w:val="009B5A2B"/>
    <w:rsid w:val="009D3902"/>
    <w:rsid w:val="009E14B3"/>
    <w:rsid w:val="009E485F"/>
    <w:rsid w:val="009E56FB"/>
    <w:rsid w:val="009E7ED8"/>
    <w:rsid w:val="009F1E60"/>
    <w:rsid w:val="009F32AE"/>
    <w:rsid w:val="00A05260"/>
    <w:rsid w:val="00A10DC6"/>
    <w:rsid w:val="00A12824"/>
    <w:rsid w:val="00A1319E"/>
    <w:rsid w:val="00A21C87"/>
    <w:rsid w:val="00A262DA"/>
    <w:rsid w:val="00A36750"/>
    <w:rsid w:val="00A36870"/>
    <w:rsid w:val="00A40624"/>
    <w:rsid w:val="00A46EFC"/>
    <w:rsid w:val="00A5338C"/>
    <w:rsid w:val="00A53939"/>
    <w:rsid w:val="00A55D99"/>
    <w:rsid w:val="00A56A20"/>
    <w:rsid w:val="00A56A50"/>
    <w:rsid w:val="00A60565"/>
    <w:rsid w:val="00A6293F"/>
    <w:rsid w:val="00A66D89"/>
    <w:rsid w:val="00A72780"/>
    <w:rsid w:val="00A73E5C"/>
    <w:rsid w:val="00A81A25"/>
    <w:rsid w:val="00A81FEB"/>
    <w:rsid w:val="00A97732"/>
    <w:rsid w:val="00AA55E8"/>
    <w:rsid w:val="00AB1E77"/>
    <w:rsid w:val="00AB3C36"/>
    <w:rsid w:val="00AC48B4"/>
    <w:rsid w:val="00AC5B5E"/>
    <w:rsid w:val="00AC707D"/>
    <w:rsid w:val="00AC7497"/>
    <w:rsid w:val="00AD20B9"/>
    <w:rsid w:val="00AD21CC"/>
    <w:rsid w:val="00AD6668"/>
    <w:rsid w:val="00AF17F8"/>
    <w:rsid w:val="00AF3730"/>
    <w:rsid w:val="00AF5340"/>
    <w:rsid w:val="00AF7D83"/>
    <w:rsid w:val="00B01356"/>
    <w:rsid w:val="00B0440D"/>
    <w:rsid w:val="00B05063"/>
    <w:rsid w:val="00B06C5D"/>
    <w:rsid w:val="00B14553"/>
    <w:rsid w:val="00B16A30"/>
    <w:rsid w:val="00B2335F"/>
    <w:rsid w:val="00B2557E"/>
    <w:rsid w:val="00B3793C"/>
    <w:rsid w:val="00B43AB9"/>
    <w:rsid w:val="00B45584"/>
    <w:rsid w:val="00B5050C"/>
    <w:rsid w:val="00B53192"/>
    <w:rsid w:val="00B531C9"/>
    <w:rsid w:val="00B5484E"/>
    <w:rsid w:val="00B63979"/>
    <w:rsid w:val="00B72D56"/>
    <w:rsid w:val="00B731EE"/>
    <w:rsid w:val="00B74D3C"/>
    <w:rsid w:val="00B92899"/>
    <w:rsid w:val="00BA382E"/>
    <w:rsid w:val="00BA554D"/>
    <w:rsid w:val="00BA5CD1"/>
    <w:rsid w:val="00BB28BC"/>
    <w:rsid w:val="00BB754D"/>
    <w:rsid w:val="00BC0610"/>
    <w:rsid w:val="00BC1641"/>
    <w:rsid w:val="00BE00EE"/>
    <w:rsid w:val="00BE3FEA"/>
    <w:rsid w:val="00BF1345"/>
    <w:rsid w:val="00BF1F41"/>
    <w:rsid w:val="00BF4954"/>
    <w:rsid w:val="00BF7EF8"/>
    <w:rsid w:val="00C001F1"/>
    <w:rsid w:val="00C053D2"/>
    <w:rsid w:val="00C1173B"/>
    <w:rsid w:val="00C11D1A"/>
    <w:rsid w:val="00C16358"/>
    <w:rsid w:val="00C16B94"/>
    <w:rsid w:val="00C201D8"/>
    <w:rsid w:val="00C2481C"/>
    <w:rsid w:val="00C32EA1"/>
    <w:rsid w:val="00C333D0"/>
    <w:rsid w:val="00C34122"/>
    <w:rsid w:val="00C40328"/>
    <w:rsid w:val="00C43AB6"/>
    <w:rsid w:val="00C43CDA"/>
    <w:rsid w:val="00C4539C"/>
    <w:rsid w:val="00C47193"/>
    <w:rsid w:val="00C563A1"/>
    <w:rsid w:val="00C56678"/>
    <w:rsid w:val="00C63153"/>
    <w:rsid w:val="00C774A0"/>
    <w:rsid w:val="00C81A95"/>
    <w:rsid w:val="00C82165"/>
    <w:rsid w:val="00C94322"/>
    <w:rsid w:val="00C9638B"/>
    <w:rsid w:val="00CC292F"/>
    <w:rsid w:val="00CC58D0"/>
    <w:rsid w:val="00CF3046"/>
    <w:rsid w:val="00D022D2"/>
    <w:rsid w:val="00D0233C"/>
    <w:rsid w:val="00D04C0E"/>
    <w:rsid w:val="00D04E2E"/>
    <w:rsid w:val="00D06337"/>
    <w:rsid w:val="00D101B0"/>
    <w:rsid w:val="00D10673"/>
    <w:rsid w:val="00D218A6"/>
    <w:rsid w:val="00D33EE2"/>
    <w:rsid w:val="00D35CDC"/>
    <w:rsid w:val="00D36CE9"/>
    <w:rsid w:val="00D4243B"/>
    <w:rsid w:val="00D4330C"/>
    <w:rsid w:val="00D44732"/>
    <w:rsid w:val="00D45797"/>
    <w:rsid w:val="00D46F69"/>
    <w:rsid w:val="00D54C42"/>
    <w:rsid w:val="00D5650F"/>
    <w:rsid w:val="00D61524"/>
    <w:rsid w:val="00D66C45"/>
    <w:rsid w:val="00D675EB"/>
    <w:rsid w:val="00D67C46"/>
    <w:rsid w:val="00D70532"/>
    <w:rsid w:val="00D73F6C"/>
    <w:rsid w:val="00D84E4B"/>
    <w:rsid w:val="00D85917"/>
    <w:rsid w:val="00D85BC2"/>
    <w:rsid w:val="00D9398E"/>
    <w:rsid w:val="00D94768"/>
    <w:rsid w:val="00D9700E"/>
    <w:rsid w:val="00D9787A"/>
    <w:rsid w:val="00DA2690"/>
    <w:rsid w:val="00DA3EAB"/>
    <w:rsid w:val="00DA5E41"/>
    <w:rsid w:val="00DB5CAA"/>
    <w:rsid w:val="00DC7930"/>
    <w:rsid w:val="00DD0CC6"/>
    <w:rsid w:val="00DD2211"/>
    <w:rsid w:val="00DD4A59"/>
    <w:rsid w:val="00DD52D7"/>
    <w:rsid w:val="00DE4ABD"/>
    <w:rsid w:val="00DF0623"/>
    <w:rsid w:val="00DF2EBC"/>
    <w:rsid w:val="00DF3AAF"/>
    <w:rsid w:val="00DF45CA"/>
    <w:rsid w:val="00DF55CA"/>
    <w:rsid w:val="00DF7D69"/>
    <w:rsid w:val="00E06441"/>
    <w:rsid w:val="00E27217"/>
    <w:rsid w:val="00E27F47"/>
    <w:rsid w:val="00E34773"/>
    <w:rsid w:val="00E41122"/>
    <w:rsid w:val="00E42257"/>
    <w:rsid w:val="00E51353"/>
    <w:rsid w:val="00E52810"/>
    <w:rsid w:val="00E52AF7"/>
    <w:rsid w:val="00E53976"/>
    <w:rsid w:val="00E616F3"/>
    <w:rsid w:val="00E63EDE"/>
    <w:rsid w:val="00E836A8"/>
    <w:rsid w:val="00E922C0"/>
    <w:rsid w:val="00E93212"/>
    <w:rsid w:val="00E96936"/>
    <w:rsid w:val="00EA095C"/>
    <w:rsid w:val="00EA0EC2"/>
    <w:rsid w:val="00EA538C"/>
    <w:rsid w:val="00EB0D0C"/>
    <w:rsid w:val="00EB1AD5"/>
    <w:rsid w:val="00EB1D07"/>
    <w:rsid w:val="00EB3B89"/>
    <w:rsid w:val="00EC158A"/>
    <w:rsid w:val="00EC6CDB"/>
    <w:rsid w:val="00EC74E1"/>
    <w:rsid w:val="00ED380E"/>
    <w:rsid w:val="00ED6202"/>
    <w:rsid w:val="00EE1A27"/>
    <w:rsid w:val="00EF4BAE"/>
    <w:rsid w:val="00F03FD6"/>
    <w:rsid w:val="00F0447E"/>
    <w:rsid w:val="00F076A4"/>
    <w:rsid w:val="00F1417E"/>
    <w:rsid w:val="00F17AF9"/>
    <w:rsid w:val="00F3033A"/>
    <w:rsid w:val="00F30E42"/>
    <w:rsid w:val="00F35419"/>
    <w:rsid w:val="00F400D5"/>
    <w:rsid w:val="00F439D5"/>
    <w:rsid w:val="00F6302A"/>
    <w:rsid w:val="00F71786"/>
    <w:rsid w:val="00F726AA"/>
    <w:rsid w:val="00F72F7C"/>
    <w:rsid w:val="00F73472"/>
    <w:rsid w:val="00F76E9A"/>
    <w:rsid w:val="00F91303"/>
    <w:rsid w:val="00F96767"/>
    <w:rsid w:val="00FA37EC"/>
    <w:rsid w:val="00FC779D"/>
    <w:rsid w:val="00FD3077"/>
    <w:rsid w:val="00FD32A3"/>
    <w:rsid w:val="00FD63C6"/>
    <w:rsid w:val="00FD76A6"/>
    <w:rsid w:val="00FE0F40"/>
    <w:rsid w:val="00FE1D00"/>
    <w:rsid w:val="00FE2F81"/>
    <w:rsid w:val="00FF2103"/>
    <w:rsid w:val="00FF23A0"/>
    <w:rsid w:val="00FF36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4B6FF-E813-4C2E-935D-00E7858D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EA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6D0580"/>
    <w:pPr>
      <w:shd w:val="clear" w:color="auto" w:fill="FFFFFF"/>
      <w:suppressAutoHyphens/>
      <w:spacing w:before="120" w:after="120" w:line="360" w:lineRule="auto"/>
      <w:ind w:left="720"/>
      <w:jc w:val="both"/>
    </w:pPr>
    <w:rPr>
      <w:rFonts w:ascii="Arial" w:eastAsia="Times New Roman" w:hAnsi="Arial" w:cs="Arial"/>
      <w:sz w:val="24"/>
      <w:szCs w:val="24"/>
      <w:lang w:eastAsia="ar-SA"/>
    </w:rPr>
  </w:style>
  <w:style w:type="character" w:customStyle="1" w:styleId="CorpodetextoChar">
    <w:name w:val="Corpo de texto Char"/>
    <w:basedOn w:val="Fontepargpadro"/>
    <w:link w:val="Corpodetexto"/>
    <w:semiHidden/>
    <w:rsid w:val="006D0580"/>
    <w:rPr>
      <w:rFonts w:ascii="Arial" w:eastAsia="Times New Roman" w:hAnsi="Arial" w:cs="Arial"/>
      <w:sz w:val="24"/>
      <w:szCs w:val="24"/>
      <w:shd w:val="clear" w:color="auto" w:fill="FFFFFF"/>
      <w:lang w:eastAsia="ar-SA"/>
    </w:rPr>
  </w:style>
  <w:style w:type="character" w:styleId="Forte">
    <w:name w:val="Strong"/>
    <w:basedOn w:val="Fontepargpadro"/>
    <w:qFormat/>
    <w:rsid w:val="006D0580"/>
    <w:rPr>
      <w:b/>
      <w:bCs/>
    </w:rPr>
  </w:style>
  <w:style w:type="character" w:styleId="Hyperlink">
    <w:name w:val="Hyperlink"/>
    <w:basedOn w:val="Fontepargpadro"/>
    <w:uiPriority w:val="99"/>
    <w:unhideWhenUsed/>
    <w:rsid w:val="000B2AFB"/>
    <w:rPr>
      <w:color w:val="0563C1" w:themeColor="hyperlink"/>
      <w:u w:val="single"/>
    </w:rPr>
  </w:style>
  <w:style w:type="character" w:customStyle="1" w:styleId="MenoPendente1">
    <w:name w:val="Menção Pendente1"/>
    <w:basedOn w:val="Fontepargpadro"/>
    <w:uiPriority w:val="99"/>
    <w:semiHidden/>
    <w:unhideWhenUsed/>
    <w:rsid w:val="000B2AFB"/>
    <w:rPr>
      <w:color w:val="808080"/>
      <w:shd w:val="clear" w:color="auto" w:fill="E6E6E6"/>
    </w:rPr>
  </w:style>
  <w:style w:type="character" w:styleId="HiperlinkVisitado">
    <w:name w:val="FollowedHyperlink"/>
    <w:basedOn w:val="Fontepargpadro"/>
    <w:uiPriority w:val="99"/>
    <w:semiHidden/>
    <w:unhideWhenUsed/>
    <w:rsid w:val="007201FB"/>
    <w:rPr>
      <w:color w:val="954F72" w:themeColor="followedHyperlink"/>
      <w:u w:val="single"/>
    </w:rPr>
  </w:style>
  <w:style w:type="paragraph" w:styleId="Textodebalo">
    <w:name w:val="Balloon Text"/>
    <w:basedOn w:val="Normal"/>
    <w:link w:val="TextodebaloChar"/>
    <w:uiPriority w:val="99"/>
    <w:semiHidden/>
    <w:unhideWhenUsed/>
    <w:rsid w:val="00D0633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06337"/>
    <w:rPr>
      <w:rFonts w:ascii="Segoe UI" w:hAnsi="Segoe UI" w:cs="Segoe UI"/>
      <w:sz w:val="18"/>
      <w:szCs w:val="18"/>
    </w:rPr>
  </w:style>
  <w:style w:type="character" w:customStyle="1" w:styleId="MenoPendente2">
    <w:name w:val="Menção Pendente2"/>
    <w:basedOn w:val="Fontepargpadro"/>
    <w:uiPriority w:val="99"/>
    <w:semiHidden/>
    <w:unhideWhenUsed/>
    <w:rsid w:val="001273EB"/>
    <w:rPr>
      <w:color w:val="808080"/>
      <w:shd w:val="clear" w:color="auto" w:fill="E6E6E6"/>
    </w:rPr>
  </w:style>
  <w:style w:type="paragraph" w:styleId="Textodenotaderodap">
    <w:name w:val="footnote text"/>
    <w:basedOn w:val="Normal"/>
    <w:link w:val="TextodenotaderodapChar"/>
    <w:uiPriority w:val="99"/>
    <w:semiHidden/>
    <w:unhideWhenUsed/>
    <w:rsid w:val="00C001F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001F1"/>
    <w:rPr>
      <w:sz w:val="20"/>
      <w:szCs w:val="20"/>
    </w:rPr>
  </w:style>
  <w:style w:type="character" w:styleId="Refdenotaderodap">
    <w:name w:val="footnote reference"/>
    <w:basedOn w:val="Fontepargpadro"/>
    <w:uiPriority w:val="99"/>
    <w:semiHidden/>
    <w:unhideWhenUsed/>
    <w:rsid w:val="00C001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85611">
      <w:bodyDiv w:val="1"/>
      <w:marLeft w:val="0"/>
      <w:marRight w:val="0"/>
      <w:marTop w:val="0"/>
      <w:marBottom w:val="0"/>
      <w:divBdr>
        <w:top w:val="none" w:sz="0" w:space="0" w:color="auto"/>
        <w:left w:val="none" w:sz="0" w:space="0" w:color="auto"/>
        <w:bottom w:val="none" w:sz="0" w:space="0" w:color="auto"/>
        <w:right w:val="none" w:sz="0" w:space="0" w:color="auto"/>
      </w:divBdr>
    </w:div>
    <w:div w:id="1019308918">
      <w:bodyDiv w:val="1"/>
      <w:marLeft w:val="0"/>
      <w:marRight w:val="0"/>
      <w:marTop w:val="0"/>
      <w:marBottom w:val="0"/>
      <w:divBdr>
        <w:top w:val="none" w:sz="0" w:space="0" w:color="auto"/>
        <w:left w:val="none" w:sz="0" w:space="0" w:color="auto"/>
        <w:bottom w:val="none" w:sz="0" w:space="0" w:color="auto"/>
        <w:right w:val="none" w:sz="0" w:space="0" w:color="auto"/>
      </w:divBdr>
      <w:divsChild>
        <w:div w:id="2128117367">
          <w:marLeft w:val="0"/>
          <w:marRight w:val="0"/>
          <w:marTop w:val="0"/>
          <w:marBottom w:val="0"/>
          <w:divBdr>
            <w:top w:val="none" w:sz="0" w:space="0" w:color="auto"/>
            <w:left w:val="none" w:sz="0" w:space="0" w:color="auto"/>
            <w:bottom w:val="none" w:sz="0" w:space="0" w:color="auto"/>
            <w:right w:val="none" w:sz="0" w:space="0" w:color="auto"/>
          </w:divBdr>
          <w:divsChild>
            <w:div w:id="1505441082">
              <w:marLeft w:val="0"/>
              <w:marRight w:val="0"/>
              <w:marTop w:val="0"/>
              <w:marBottom w:val="0"/>
              <w:divBdr>
                <w:top w:val="none" w:sz="0" w:space="0" w:color="auto"/>
                <w:left w:val="none" w:sz="0" w:space="0" w:color="auto"/>
                <w:bottom w:val="none" w:sz="0" w:space="0" w:color="auto"/>
                <w:right w:val="none" w:sz="0" w:space="0" w:color="auto"/>
              </w:divBdr>
              <w:divsChild>
                <w:div w:id="1158227920">
                  <w:marLeft w:val="0"/>
                  <w:marRight w:val="0"/>
                  <w:marTop w:val="0"/>
                  <w:marBottom w:val="0"/>
                  <w:divBdr>
                    <w:top w:val="none" w:sz="0" w:space="0" w:color="auto"/>
                    <w:left w:val="none" w:sz="0" w:space="0" w:color="auto"/>
                    <w:bottom w:val="none" w:sz="0" w:space="0" w:color="auto"/>
                    <w:right w:val="none" w:sz="0" w:space="0" w:color="auto"/>
                  </w:divBdr>
                  <w:divsChild>
                    <w:div w:id="4995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509702">
      <w:bodyDiv w:val="1"/>
      <w:marLeft w:val="0"/>
      <w:marRight w:val="0"/>
      <w:marTop w:val="0"/>
      <w:marBottom w:val="0"/>
      <w:divBdr>
        <w:top w:val="none" w:sz="0" w:space="0" w:color="auto"/>
        <w:left w:val="none" w:sz="0" w:space="0" w:color="auto"/>
        <w:bottom w:val="none" w:sz="0" w:space="0" w:color="auto"/>
        <w:right w:val="none" w:sz="0" w:space="0" w:color="auto"/>
      </w:divBdr>
      <w:divsChild>
        <w:div w:id="1324120264">
          <w:marLeft w:val="0"/>
          <w:marRight w:val="0"/>
          <w:marTop w:val="0"/>
          <w:marBottom w:val="0"/>
          <w:divBdr>
            <w:top w:val="none" w:sz="0" w:space="0" w:color="auto"/>
            <w:left w:val="none" w:sz="0" w:space="0" w:color="auto"/>
            <w:bottom w:val="none" w:sz="0" w:space="0" w:color="auto"/>
            <w:right w:val="none" w:sz="0" w:space="0" w:color="auto"/>
          </w:divBdr>
          <w:divsChild>
            <w:div w:id="1115441196">
              <w:marLeft w:val="0"/>
              <w:marRight w:val="0"/>
              <w:marTop w:val="0"/>
              <w:marBottom w:val="0"/>
              <w:divBdr>
                <w:top w:val="none" w:sz="0" w:space="0" w:color="auto"/>
                <w:left w:val="none" w:sz="0" w:space="0" w:color="auto"/>
                <w:bottom w:val="none" w:sz="0" w:space="0" w:color="auto"/>
                <w:right w:val="none" w:sz="0" w:space="0" w:color="auto"/>
              </w:divBdr>
              <w:divsChild>
                <w:div w:id="730884175">
                  <w:marLeft w:val="0"/>
                  <w:marRight w:val="0"/>
                  <w:marTop w:val="0"/>
                  <w:marBottom w:val="0"/>
                  <w:divBdr>
                    <w:top w:val="none" w:sz="0" w:space="0" w:color="auto"/>
                    <w:left w:val="none" w:sz="0" w:space="0" w:color="auto"/>
                    <w:bottom w:val="none" w:sz="0" w:space="0" w:color="auto"/>
                    <w:right w:val="none" w:sz="0" w:space="0" w:color="auto"/>
                  </w:divBdr>
                  <w:divsChild>
                    <w:div w:id="19155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2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mail.google.com/mail/u/0/images/cleardot.gi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896E1-36EF-4BDC-8357-D8CC570F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19</Pages>
  <Words>6395</Words>
  <Characters>36328</Characters>
  <Application>Microsoft Office Word</Application>
  <DocSecurity>0</DocSecurity>
  <Lines>648</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Marquette Molina</dc:creator>
  <cp:keywords/>
  <dc:description/>
  <cp:lastModifiedBy>Selma Marquette Molina</cp:lastModifiedBy>
  <cp:revision>86</cp:revision>
  <dcterms:created xsi:type="dcterms:W3CDTF">2018-08-26T18:15:00Z</dcterms:created>
  <dcterms:modified xsi:type="dcterms:W3CDTF">2018-08-31T01:18:00Z</dcterms:modified>
</cp:coreProperties>
</file>