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74094B3A" w:rsidR="006E2811" w:rsidRPr="005A6F89" w:rsidRDefault="004F2B6C" w:rsidP="006E2811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 w:rsidRPr="005A6F89">
        <w:rPr>
          <w:rFonts w:ascii="Arial" w:hAnsi="Arial" w:cs="Arial"/>
          <w:b/>
          <w:color w:val="000000" w:themeColor="text1"/>
          <w:sz w:val="28"/>
        </w:rPr>
        <w:t>I</w:t>
      </w:r>
      <w:r w:rsidR="005A6F89" w:rsidRPr="005A6F89">
        <w:rPr>
          <w:rFonts w:ascii="Arial" w:hAnsi="Arial" w:cs="Arial"/>
          <w:b/>
          <w:color w:val="000000" w:themeColor="text1"/>
          <w:sz w:val="28"/>
        </w:rPr>
        <w:t>MPLANTE PÓS-EXODONTIA: RE</w:t>
      </w:r>
      <w:r w:rsidR="00702155">
        <w:rPr>
          <w:rFonts w:ascii="Arial" w:hAnsi="Arial" w:cs="Arial"/>
          <w:b/>
          <w:color w:val="000000" w:themeColor="text1"/>
          <w:sz w:val="28"/>
        </w:rPr>
        <w:t>LA</w:t>
      </w:r>
      <w:r w:rsidR="005A6F89" w:rsidRPr="005A6F89">
        <w:rPr>
          <w:rFonts w:ascii="Arial" w:hAnsi="Arial" w:cs="Arial"/>
          <w:b/>
          <w:color w:val="000000" w:themeColor="text1"/>
          <w:sz w:val="28"/>
        </w:rPr>
        <w:t>TO CLÍNICO</w:t>
      </w:r>
      <w:r w:rsidR="00BB6117" w:rsidRPr="005A6F89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48418277" w14:textId="0BD0A981" w:rsidR="00FB252A" w:rsidRDefault="003B152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98562203"/>
      <w:r>
        <w:rPr>
          <w:rFonts w:asciiTheme="minorHAnsi" w:hAnsiTheme="minorHAnsi" w:cstheme="minorHAnsi"/>
          <w:b/>
          <w:sz w:val="22"/>
          <w:szCs w:val="22"/>
        </w:rPr>
        <w:t>Isla Hellen da Silva VILELA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- </w:t>
      </w:r>
      <w:hyperlink r:id="rId8" w:history="1">
        <w:r w:rsidRPr="00926EC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islahellenvilela11@gmail.com</w:t>
        </w:r>
      </w:hyperlink>
    </w:p>
    <w:p w14:paraId="725A5333" w14:textId="133FFE07" w:rsidR="003B1528" w:rsidRPr="00D134EF" w:rsidRDefault="003B152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Luanne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Mara Rodrigues de MATOS 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</w:p>
    <w:p w14:paraId="16C045D6" w14:textId="1CA0068C" w:rsidR="003B1528" w:rsidRDefault="003B1528" w:rsidP="003B15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Renan SILVA 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E21A88" w14:textId="6E77ECB1" w:rsidR="003B1528" w:rsidRDefault="003B1528" w:rsidP="003B15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Wallace Augusto Melo da COST</w:t>
      </w:r>
      <w:r w:rsidR="00C51EE5">
        <w:rPr>
          <w:rFonts w:asciiTheme="minorHAnsi" w:hAnsiTheme="minorHAnsi" w:cstheme="minorHAnsi"/>
          <w:b/>
          <w:sz w:val="22"/>
          <w:szCs w:val="22"/>
        </w:rPr>
        <w:t>A</w:t>
      </w:r>
      <w:r w:rsidR="00C51E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EE5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5"/>
      </w:r>
    </w:p>
    <w:p w14:paraId="4E610197" w14:textId="41AF295F" w:rsidR="003B1528" w:rsidRDefault="003B1528" w:rsidP="003B15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Douglas Rodrigues CALAND </w:t>
      </w:r>
      <w:r w:rsidR="00C51EE5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6"/>
      </w:r>
    </w:p>
    <w:p w14:paraId="48883321" w14:textId="71BCD77D" w:rsidR="003B1528" w:rsidRDefault="003B1528" w:rsidP="003B152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Thiago Coelho de MATOS</w:t>
      </w:r>
      <w:r w:rsidR="00C51EE5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7"/>
      </w:r>
    </w:p>
    <w:p w14:paraId="160329EA" w14:textId="6B932569" w:rsidR="00FB252A" w:rsidRPr="00D134EF" w:rsidRDefault="00702155" w:rsidP="003B152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Prof. MS. Marcelo Lopes SILVA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8"/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  <w:bookmarkStart w:id="1" w:name="_Hlk198562469"/>
      <w:bookmarkEnd w:id="0"/>
    </w:p>
    <w:p w14:paraId="42F11C86" w14:textId="0FD37A43" w:rsidR="00FB252A" w:rsidRPr="00903B2B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903B2B">
        <w:rPr>
          <w:rFonts w:ascii="Arial" w:hAnsi="Arial" w:cs="Arial"/>
          <w:b/>
        </w:rPr>
        <w:t>RESUMO</w:t>
      </w:r>
    </w:p>
    <w:p w14:paraId="5AC2C84F" w14:textId="4BCAAB1D" w:rsidR="00FB252A" w:rsidRPr="00903B2B" w:rsidRDefault="00A93FE6" w:rsidP="005A6F89">
      <w:pPr>
        <w:spacing w:after="120"/>
        <w:ind w:right="665"/>
        <w:jc w:val="both"/>
        <w:rPr>
          <w:rFonts w:ascii="Arial" w:hAnsi="Arial" w:cs="Arial"/>
        </w:rPr>
      </w:pPr>
      <w:r w:rsidRPr="00903B2B">
        <w:rPr>
          <w:rFonts w:ascii="Arial" w:hAnsi="Arial" w:cs="Arial"/>
          <w:b/>
        </w:rPr>
        <w:t>INTRODUÇÃO</w:t>
      </w:r>
      <w:r w:rsidRPr="00903B2B">
        <w:rPr>
          <w:rFonts w:ascii="Arial" w:hAnsi="Arial" w:cs="Arial"/>
        </w:rPr>
        <w:t>:</w:t>
      </w:r>
      <w:r w:rsidR="005A6F89" w:rsidRPr="00903B2B">
        <w:rPr>
          <w:rFonts w:ascii="Arial" w:hAnsi="Arial" w:cs="Arial"/>
        </w:rPr>
        <w:t xml:space="preserve"> </w:t>
      </w:r>
      <w:r w:rsidR="005A6F89" w:rsidRPr="00903B2B">
        <w:rPr>
          <w:rFonts w:ascii="Arial" w:hAnsi="Arial" w:cs="Arial"/>
        </w:rPr>
        <w:t xml:space="preserve">A instalação imediata de implantes após a extração tem ganhado destaque por reduzir o tempo de tratamento e evitar múltiplas cirurgias. Embora ofereça taxas de sucesso comparáveis às técnicas convencionais, pode apresentar desafios, mas, quando bem indicada, é uma abordagem eficiente e segura. O caso descreve a reabilitação de um 1º pré-molar superior por meio de implante imediato após exodontia. </w:t>
      </w:r>
      <w:r w:rsidR="005A6F89" w:rsidRPr="00903B2B">
        <w:rPr>
          <w:rFonts w:ascii="Arial" w:hAnsi="Arial" w:cs="Arial"/>
          <w:b/>
          <w:bCs/>
        </w:rPr>
        <w:t>RELATO DE CASO:</w:t>
      </w:r>
      <w:r w:rsidR="005A6F89" w:rsidRPr="00903B2B">
        <w:rPr>
          <w:rFonts w:ascii="Arial" w:hAnsi="Arial" w:cs="Arial"/>
        </w:rPr>
        <w:t xml:space="preserve"> Paciente do sexo feminino, 50 anos, apresentou-se com presença de uma raiz residual do elemento 14, com lesão cariosa na porção cervical e parcialmente recoberta com gengiva. Já no exame radiográfico foi observado a presença de tratamento endodôntico. Foi realizada exodontia e implante imediato. Para preenchimento </w:t>
      </w:r>
      <w:r w:rsidR="00903B2B" w:rsidRPr="00903B2B">
        <w:rPr>
          <w:rFonts w:ascii="Arial" w:hAnsi="Arial" w:cs="Arial"/>
        </w:rPr>
        <w:t>dos gaps</w:t>
      </w:r>
      <w:r w:rsidR="005A6F89" w:rsidRPr="00903B2B">
        <w:rPr>
          <w:rFonts w:ascii="Arial" w:hAnsi="Arial" w:cs="Arial"/>
        </w:rPr>
        <w:t xml:space="preserve"> no alvéolo foi utilizado enxerto </w:t>
      </w:r>
      <w:proofErr w:type="spellStart"/>
      <w:r w:rsidR="005A6F89" w:rsidRPr="00903B2B">
        <w:rPr>
          <w:rFonts w:ascii="Arial" w:hAnsi="Arial" w:cs="Arial"/>
        </w:rPr>
        <w:t>xenógeno</w:t>
      </w:r>
      <w:proofErr w:type="spellEnd"/>
      <w:r w:rsidR="005A6F89" w:rsidRPr="00903B2B">
        <w:rPr>
          <w:rFonts w:ascii="Arial" w:hAnsi="Arial" w:cs="Arial"/>
        </w:rPr>
        <w:t xml:space="preserve"> (CERA BONE – STRAUMANN) de granulação fina e por último realizado a sutura. </w:t>
      </w:r>
      <w:r w:rsidR="005A6F89" w:rsidRPr="00903B2B">
        <w:rPr>
          <w:rFonts w:ascii="Arial" w:hAnsi="Arial" w:cs="Arial"/>
          <w:b/>
          <w:bCs/>
        </w:rPr>
        <w:t>CONSIDERAÇÕES FINAIS:</w:t>
      </w:r>
      <w:r w:rsidR="005A6F89" w:rsidRPr="00903B2B">
        <w:rPr>
          <w:rFonts w:ascii="Arial" w:hAnsi="Arial" w:cs="Arial"/>
        </w:rPr>
        <w:t xml:space="preserve"> O procedimento apresenta eficácia na preservação das estruturas ósseas após a exodontia, contribuindo de forma significativa para a manutenção do volume alveolar e gengival. Essa abordagem estabeleceu condições ideais para a </w:t>
      </w:r>
      <w:proofErr w:type="spellStart"/>
      <w:r w:rsidR="005A6F89" w:rsidRPr="00903B2B">
        <w:rPr>
          <w:rFonts w:ascii="Arial" w:hAnsi="Arial" w:cs="Arial"/>
        </w:rPr>
        <w:t>osseointegração</w:t>
      </w:r>
      <w:proofErr w:type="spellEnd"/>
      <w:r w:rsidR="005A6F89" w:rsidRPr="00903B2B">
        <w:rPr>
          <w:rFonts w:ascii="Arial" w:hAnsi="Arial" w:cs="Arial"/>
        </w:rPr>
        <w:t>, fator fundamental para o êxito da reabilitação com suporte implantado.</w:t>
      </w:r>
      <w:r w:rsidR="00FB252A" w:rsidRPr="00903B2B">
        <w:rPr>
          <w:rFonts w:ascii="Arial" w:hAnsi="Arial" w:cs="Arial"/>
        </w:rPr>
        <w:t xml:space="preserve"> </w:t>
      </w:r>
    </w:p>
    <w:p w14:paraId="3D9AA4B4" w14:textId="4196DABD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903B2B" w:rsidRPr="003B1528">
        <w:rPr>
          <w:rFonts w:asciiTheme="minorHAnsi" w:hAnsiTheme="minorHAnsi" w:cstheme="minorHAnsi"/>
        </w:rPr>
        <w:t>Implantes Dentários</w:t>
      </w:r>
      <w:r w:rsidR="00903B2B" w:rsidRPr="003B1528">
        <w:rPr>
          <w:rFonts w:asciiTheme="minorHAnsi" w:hAnsiTheme="minorHAnsi" w:cstheme="minorHAnsi"/>
        </w:rPr>
        <w:t xml:space="preserve">. </w:t>
      </w:r>
      <w:r w:rsidR="00903B2B" w:rsidRPr="003B1528">
        <w:rPr>
          <w:rFonts w:asciiTheme="minorHAnsi" w:hAnsiTheme="minorHAnsi" w:cstheme="minorHAnsi"/>
        </w:rPr>
        <w:t>Cirurgia Bucal</w:t>
      </w:r>
      <w:r w:rsidR="00903B2B" w:rsidRPr="003B1528">
        <w:rPr>
          <w:rFonts w:asciiTheme="minorHAnsi" w:hAnsiTheme="minorHAnsi" w:cstheme="minorHAnsi"/>
        </w:rPr>
        <w:t xml:space="preserve">. </w:t>
      </w:r>
      <w:r w:rsidR="00903B2B" w:rsidRPr="003B1528">
        <w:rPr>
          <w:rFonts w:asciiTheme="minorHAnsi" w:hAnsiTheme="minorHAnsi" w:cstheme="minorHAnsi"/>
        </w:rPr>
        <w:t>Regeneração Óssea</w:t>
      </w:r>
      <w:r w:rsidR="00903B2B" w:rsidRPr="003B1528">
        <w:rPr>
          <w:rFonts w:asciiTheme="minorHAnsi" w:hAnsiTheme="minorHAnsi" w:cstheme="minorHAnsi"/>
        </w:rPr>
        <w:t xml:space="preserve">. </w:t>
      </w:r>
      <w:r w:rsidR="00903B2B" w:rsidRPr="003B1528">
        <w:rPr>
          <w:rFonts w:asciiTheme="minorHAnsi" w:hAnsiTheme="minorHAnsi" w:cstheme="minorHAnsi"/>
        </w:rPr>
        <w:t>Reabilitação Bucal</w:t>
      </w:r>
      <w:r w:rsidR="00903B2B" w:rsidRPr="003B1528">
        <w:rPr>
          <w:rFonts w:asciiTheme="minorHAnsi" w:hAnsiTheme="minorHAnsi" w:cstheme="minorHAnsi"/>
        </w:rPr>
        <w:t>.</w:t>
      </w:r>
      <w:r w:rsidR="00903B2B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6846" w14:textId="77777777" w:rsidR="001E377D" w:rsidRDefault="001E377D" w:rsidP="00D479CD">
      <w:r>
        <w:separator/>
      </w:r>
    </w:p>
  </w:endnote>
  <w:endnote w:type="continuationSeparator" w:id="0">
    <w:p w14:paraId="72E73A05" w14:textId="77777777" w:rsidR="001E377D" w:rsidRDefault="001E377D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8D43" w14:textId="77777777" w:rsidR="001E377D" w:rsidRDefault="001E377D" w:rsidP="00D479CD">
      <w:r>
        <w:separator/>
      </w:r>
    </w:p>
  </w:footnote>
  <w:footnote w:type="continuationSeparator" w:id="0">
    <w:p w14:paraId="312E1613" w14:textId="77777777" w:rsidR="001E377D" w:rsidRDefault="001E377D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30D36732" w14:textId="21B0D638" w:rsidR="003B1528" w:rsidRPr="00C707F3" w:rsidRDefault="003B1528" w:rsidP="003B1528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</w:t>
      </w:r>
      <w:r w:rsidR="00702155">
        <w:t>Mestre em Odontologia. Professora</w:t>
      </w:r>
      <w:r>
        <w:t xml:space="preserve"> </w:t>
      </w:r>
      <w:r w:rsidR="00702155">
        <w:t>d</w:t>
      </w:r>
      <w:r>
        <w:t xml:space="preserve">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</w:footnote>
  <w:footnote w:id="4">
    <w:p w14:paraId="11947A0E" w14:textId="7F6CF67C" w:rsidR="003B1528" w:rsidRPr="00C707F3" w:rsidRDefault="003B1528" w:rsidP="003B1528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702155" w:rsidRPr="00C707F3">
        <w:t>Autor</w:t>
      </w:r>
      <w:r w:rsidR="00702155">
        <w:t xml:space="preserve">. Estudante do curso de graduação em Odontologia no </w:t>
      </w:r>
      <w:r w:rsidR="00702155" w:rsidRPr="00C707F3">
        <w:t>Centro Universitário Santo Agostinho (UNIFSA)</w:t>
      </w:r>
      <w:r w:rsidR="00702155" w:rsidRPr="00C707F3">
        <w:rPr>
          <w:iCs/>
        </w:rPr>
        <w:t>.</w:t>
      </w:r>
      <w:r w:rsidR="00702155" w:rsidRPr="00C707F3">
        <w:t xml:space="preserve">  </w:t>
      </w:r>
    </w:p>
  </w:footnote>
  <w:footnote w:id="5">
    <w:p w14:paraId="09C03B04" w14:textId="2D5FF56E" w:rsidR="00C51EE5" w:rsidRPr="00C707F3" w:rsidRDefault="00C51EE5" w:rsidP="00C51EE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702155" w:rsidRPr="00C707F3">
        <w:t>Autor</w:t>
      </w:r>
      <w:r w:rsidR="00702155">
        <w:t xml:space="preserve">. Estudante do curso de graduação em Odontologia no </w:t>
      </w:r>
      <w:r w:rsidR="00702155" w:rsidRPr="00C707F3">
        <w:t>Centro Universitário Santo Agostinho (UNIFSA)</w:t>
      </w:r>
      <w:r w:rsidR="00702155" w:rsidRPr="00C707F3">
        <w:rPr>
          <w:iCs/>
        </w:rPr>
        <w:t>.</w:t>
      </w:r>
      <w:r w:rsidR="00702155" w:rsidRPr="00C707F3">
        <w:t xml:space="preserve">  </w:t>
      </w:r>
    </w:p>
  </w:footnote>
  <w:footnote w:id="6">
    <w:p w14:paraId="77D2EC36" w14:textId="10D53D3A" w:rsidR="00C51EE5" w:rsidRPr="00C707F3" w:rsidRDefault="00C51EE5" w:rsidP="00C51EE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702155" w:rsidRPr="00C707F3">
        <w:t>Autor</w:t>
      </w:r>
      <w:r w:rsidR="00702155">
        <w:t xml:space="preserve">. Estudante do curso de graduação em Odontologia no </w:t>
      </w:r>
      <w:r w:rsidR="00702155" w:rsidRPr="00C707F3">
        <w:t>Centro Universitário Santo Agostinho (UNIFSA)</w:t>
      </w:r>
      <w:r w:rsidR="00702155" w:rsidRPr="00C707F3">
        <w:rPr>
          <w:iCs/>
        </w:rPr>
        <w:t>.</w:t>
      </w:r>
      <w:r w:rsidR="00702155" w:rsidRPr="00C707F3">
        <w:t xml:space="preserve">  </w:t>
      </w:r>
    </w:p>
  </w:footnote>
  <w:footnote w:id="7">
    <w:p w14:paraId="74A3CA9F" w14:textId="4A12048E" w:rsidR="00C51EE5" w:rsidRPr="00C707F3" w:rsidRDefault="00C51EE5" w:rsidP="00C51EE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702155" w:rsidRPr="00C707F3">
        <w:t>Autor</w:t>
      </w:r>
      <w:r w:rsidR="00702155">
        <w:t xml:space="preserve">. Estudante do curso de graduação em Odontologia no </w:t>
      </w:r>
      <w:r w:rsidR="00702155" w:rsidRPr="00C707F3">
        <w:t>Centro Universitário Santo Agostinho (UNIFSA)</w:t>
      </w:r>
      <w:r w:rsidR="00702155" w:rsidRPr="00C707F3">
        <w:rPr>
          <w:iCs/>
        </w:rPr>
        <w:t>.</w:t>
      </w:r>
      <w:r w:rsidR="00702155" w:rsidRPr="00C707F3">
        <w:t xml:space="preserve">  </w:t>
      </w:r>
    </w:p>
  </w:footnote>
  <w:footnote w:id="8">
    <w:p w14:paraId="5DF574D7" w14:textId="33BDAF87" w:rsidR="00702155" w:rsidRPr="00C707F3" w:rsidRDefault="00702155" w:rsidP="0070215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>
        <w:t xml:space="preserve">Mestre em Odontologia (UFMA). Professor do Centro Universitário Santo Agostinho (UNIFSA). Orientador do Caso Clínico.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057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377D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528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2B6C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1743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A6F89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2155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29A6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3B2B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1EE5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2B4C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08B7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B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ahellenvilela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Brendo</cp:lastModifiedBy>
  <cp:revision>2</cp:revision>
  <cp:lastPrinted>2019-06-27T19:23:00Z</cp:lastPrinted>
  <dcterms:created xsi:type="dcterms:W3CDTF">2025-05-19T19:14:00Z</dcterms:created>
  <dcterms:modified xsi:type="dcterms:W3CDTF">2025-05-19T19:14:00Z</dcterms:modified>
</cp:coreProperties>
</file>